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51" w:rsidRDefault="005A2151" w:rsidP="001D05D5">
      <w:pPr>
        <w:keepNext/>
        <w:jc w:val="center"/>
        <w:outlineLvl w:val="0"/>
        <w:rPr>
          <w:bCs/>
          <w:sz w:val="20"/>
          <w:szCs w:val="20"/>
          <w:lang w:val="et-EE"/>
        </w:rPr>
      </w:pPr>
      <w:bookmarkStart w:id="0" w:name="_GoBack"/>
      <w:bookmarkEnd w:id="0"/>
    </w:p>
    <w:p w:rsidR="005A2151" w:rsidRPr="005A2151" w:rsidRDefault="005A2151" w:rsidP="001D05D5">
      <w:pPr>
        <w:keepNext/>
        <w:jc w:val="center"/>
        <w:outlineLvl w:val="0"/>
        <w:rPr>
          <w:bCs/>
          <w:lang w:val="et-EE"/>
        </w:rPr>
      </w:pPr>
      <w:r>
        <w:rPr>
          <w:bCs/>
          <w:sz w:val="20"/>
          <w:szCs w:val="20"/>
          <w:lang w:val="et-EE"/>
        </w:rPr>
        <w:t xml:space="preserve">                                                        </w:t>
      </w:r>
      <w:r>
        <w:rPr>
          <w:bCs/>
          <w:sz w:val="20"/>
          <w:szCs w:val="20"/>
          <w:lang w:val="et-EE"/>
        </w:rPr>
        <w:tab/>
      </w:r>
      <w:r>
        <w:rPr>
          <w:bCs/>
          <w:sz w:val="20"/>
          <w:szCs w:val="20"/>
          <w:lang w:val="et-EE"/>
        </w:rPr>
        <w:tab/>
      </w:r>
      <w:r>
        <w:rPr>
          <w:bCs/>
          <w:sz w:val="20"/>
          <w:szCs w:val="20"/>
          <w:lang w:val="et-EE"/>
        </w:rPr>
        <w:tab/>
      </w:r>
      <w:r>
        <w:rPr>
          <w:bCs/>
          <w:sz w:val="20"/>
          <w:szCs w:val="20"/>
          <w:lang w:val="et-EE"/>
        </w:rPr>
        <w:tab/>
      </w:r>
      <w:r>
        <w:rPr>
          <w:bCs/>
          <w:sz w:val="20"/>
          <w:szCs w:val="20"/>
          <w:lang w:val="et-EE"/>
        </w:rPr>
        <w:tab/>
      </w:r>
      <w:r>
        <w:rPr>
          <w:bCs/>
          <w:sz w:val="20"/>
          <w:szCs w:val="20"/>
          <w:lang w:val="et-EE"/>
        </w:rPr>
        <w:tab/>
      </w:r>
      <w:r>
        <w:rPr>
          <w:bCs/>
          <w:sz w:val="20"/>
          <w:szCs w:val="20"/>
          <w:lang w:val="et-EE"/>
        </w:rPr>
        <w:tab/>
      </w:r>
      <w:r>
        <w:rPr>
          <w:bCs/>
          <w:sz w:val="20"/>
          <w:szCs w:val="20"/>
          <w:lang w:val="et-EE"/>
        </w:rPr>
        <w:tab/>
      </w:r>
      <w:r w:rsidRPr="005A2151">
        <w:rPr>
          <w:bCs/>
          <w:lang w:val="et-EE"/>
        </w:rPr>
        <w:t>Eelnõu</w:t>
      </w:r>
    </w:p>
    <w:p w:rsidR="005A2151" w:rsidRDefault="005A2151" w:rsidP="001D05D5">
      <w:pPr>
        <w:keepNext/>
        <w:jc w:val="center"/>
        <w:outlineLvl w:val="0"/>
        <w:rPr>
          <w:bCs/>
          <w:sz w:val="20"/>
          <w:szCs w:val="20"/>
          <w:lang w:val="et-EE"/>
        </w:rPr>
      </w:pPr>
    </w:p>
    <w:p w:rsidR="005A2151" w:rsidRPr="005A2151" w:rsidRDefault="005A2151" w:rsidP="001D05D5">
      <w:pPr>
        <w:keepNext/>
        <w:jc w:val="center"/>
        <w:outlineLvl w:val="0"/>
        <w:rPr>
          <w:bCs/>
          <w:sz w:val="20"/>
          <w:szCs w:val="20"/>
          <w:lang w:val="et-EE"/>
        </w:rPr>
      </w:pPr>
    </w:p>
    <w:p w:rsidR="001D05D5" w:rsidRPr="001D05D5" w:rsidRDefault="001D05D5" w:rsidP="001D05D5">
      <w:pPr>
        <w:keepNext/>
        <w:jc w:val="center"/>
        <w:outlineLvl w:val="0"/>
        <w:rPr>
          <w:bCs/>
          <w:sz w:val="44"/>
          <w:szCs w:val="44"/>
          <w:lang w:val="et-EE"/>
        </w:rPr>
      </w:pPr>
      <w:r w:rsidRPr="001D05D5">
        <w:rPr>
          <w:bCs/>
          <w:sz w:val="44"/>
          <w:szCs w:val="44"/>
          <w:lang w:val="et-EE"/>
        </w:rPr>
        <w:t>NARVA LINNAVOLIKOGU</w:t>
      </w:r>
    </w:p>
    <w:p w:rsidR="001D05D5" w:rsidRPr="001D05D5" w:rsidRDefault="001D05D5" w:rsidP="001D05D5">
      <w:pPr>
        <w:keepNext/>
        <w:jc w:val="center"/>
        <w:outlineLvl w:val="0"/>
        <w:rPr>
          <w:b/>
          <w:bCs/>
          <w:lang w:val="et-EE"/>
        </w:rPr>
      </w:pPr>
    </w:p>
    <w:p w:rsidR="001D05D5" w:rsidRPr="001D05D5" w:rsidRDefault="001D05D5" w:rsidP="001D05D5">
      <w:pPr>
        <w:keepNext/>
        <w:jc w:val="center"/>
        <w:outlineLvl w:val="0"/>
        <w:rPr>
          <w:bCs/>
          <w:sz w:val="32"/>
          <w:szCs w:val="32"/>
          <w:lang w:val="et-EE"/>
        </w:rPr>
      </w:pPr>
      <w:r w:rsidRPr="001D05D5">
        <w:rPr>
          <w:bCs/>
          <w:sz w:val="32"/>
          <w:szCs w:val="32"/>
          <w:lang w:val="et-EE"/>
        </w:rPr>
        <w:t>O T S U S</w:t>
      </w:r>
    </w:p>
    <w:p w:rsidR="001D05D5" w:rsidRPr="001D05D5" w:rsidRDefault="001D05D5" w:rsidP="001D05D5">
      <w:pPr>
        <w:rPr>
          <w:lang w:val="et-EE"/>
        </w:rPr>
      </w:pPr>
    </w:p>
    <w:p w:rsidR="001D05D5" w:rsidRPr="001D05D5" w:rsidRDefault="001D05D5" w:rsidP="001D05D5">
      <w:pPr>
        <w:keepNext/>
        <w:outlineLvl w:val="0"/>
        <w:rPr>
          <w:lang w:val="et-EE"/>
        </w:rPr>
      </w:pPr>
    </w:p>
    <w:p w:rsidR="001D05D5" w:rsidRPr="001D05D5" w:rsidRDefault="001D05D5" w:rsidP="001D05D5">
      <w:pPr>
        <w:keepNext/>
        <w:outlineLvl w:val="0"/>
        <w:rPr>
          <w:lang w:val="et-EE"/>
        </w:rPr>
      </w:pPr>
      <w:r w:rsidRPr="001D05D5">
        <w:rPr>
          <w:lang w:val="et-EE"/>
        </w:rPr>
        <w:t>Narvas</w:t>
      </w:r>
    </w:p>
    <w:p w:rsidR="001D05D5" w:rsidRPr="001D05D5" w:rsidRDefault="001D05D5" w:rsidP="001D05D5">
      <w:pPr>
        <w:rPr>
          <w:lang w:val="et-EE"/>
        </w:rPr>
      </w:pPr>
    </w:p>
    <w:p w:rsidR="00832FAB" w:rsidRDefault="007067CF" w:rsidP="007067CF">
      <w:pPr>
        <w:jc w:val="both"/>
        <w:rPr>
          <w:b/>
        </w:rPr>
      </w:pPr>
      <w:r>
        <w:rPr>
          <w:b/>
          <w:lang w:val="et-EE"/>
        </w:rPr>
        <w:t xml:space="preserve">Toetuse eraldamine </w:t>
      </w:r>
      <w:r w:rsidR="007B38F0">
        <w:rPr>
          <w:b/>
          <w:lang w:val="et-EE"/>
        </w:rPr>
        <w:t>SA-le Ida-Virumaa T</w:t>
      </w:r>
      <w:r w:rsidR="00832FAB">
        <w:rPr>
          <w:b/>
          <w:lang w:val="et-EE"/>
        </w:rPr>
        <w:t>öö</w:t>
      </w:r>
      <w:r w:rsidR="007B38F0">
        <w:rPr>
          <w:b/>
          <w:lang w:val="et-EE"/>
        </w:rPr>
        <w:t xml:space="preserve">stusalade </w:t>
      </w:r>
      <w:r w:rsidR="00832FAB">
        <w:rPr>
          <w:b/>
          <w:lang w:val="et-EE"/>
        </w:rPr>
        <w:t>Ar</w:t>
      </w:r>
      <w:r w:rsidR="007B38F0">
        <w:rPr>
          <w:b/>
          <w:lang w:val="et-EE"/>
        </w:rPr>
        <w:t xml:space="preserve">endus </w:t>
      </w:r>
      <w:r w:rsidR="005E6DCF" w:rsidRPr="005E6DCF">
        <w:rPr>
          <w:b/>
        </w:rPr>
        <w:t xml:space="preserve">8 MW </w:t>
      </w:r>
      <w:proofErr w:type="spellStart"/>
      <w:r w:rsidR="005E6DCF" w:rsidRPr="005E6DCF">
        <w:rPr>
          <w:b/>
        </w:rPr>
        <w:t>alajaama</w:t>
      </w:r>
      <w:proofErr w:type="spellEnd"/>
      <w:r w:rsidR="005E6DCF" w:rsidRPr="005E6DCF">
        <w:rPr>
          <w:b/>
        </w:rPr>
        <w:t xml:space="preserve"> </w:t>
      </w:r>
    </w:p>
    <w:p w:rsidR="007067CF" w:rsidRDefault="005E6DCF" w:rsidP="007067CF">
      <w:pPr>
        <w:jc w:val="both"/>
        <w:rPr>
          <w:b/>
          <w:lang w:val="et-EE"/>
        </w:rPr>
      </w:pPr>
      <w:r w:rsidRPr="005E6DCF">
        <w:rPr>
          <w:b/>
        </w:rPr>
        <w:t>AJ-281</w:t>
      </w:r>
      <w:r w:rsidR="007067CF">
        <w:rPr>
          <w:b/>
        </w:rPr>
        <w:t xml:space="preserve"> </w:t>
      </w:r>
      <w:proofErr w:type="spellStart"/>
      <w:proofErr w:type="gramStart"/>
      <w:r w:rsidR="00E37B36">
        <w:rPr>
          <w:b/>
        </w:rPr>
        <w:t>ja</w:t>
      </w:r>
      <w:proofErr w:type="spellEnd"/>
      <w:proofErr w:type="gramEnd"/>
      <w:r w:rsidR="00E37B36">
        <w:rPr>
          <w:b/>
        </w:rPr>
        <w:t xml:space="preserve"> </w:t>
      </w:r>
      <w:r w:rsidR="00E37B36" w:rsidRPr="00E37B36">
        <w:rPr>
          <w:b/>
        </w:rPr>
        <w:t xml:space="preserve">6kV </w:t>
      </w:r>
      <w:proofErr w:type="spellStart"/>
      <w:r w:rsidR="00E37B36" w:rsidRPr="00E37B36">
        <w:rPr>
          <w:b/>
        </w:rPr>
        <w:t>ühenduste</w:t>
      </w:r>
      <w:proofErr w:type="spellEnd"/>
      <w:r w:rsidR="00E37B36" w:rsidRPr="00E37B36">
        <w:rPr>
          <w:b/>
        </w:rPr>
        <w:t xml:space="preserve">   </w:t>
      </w:r>
      <w:r w:rsidR="007067CF" w:rsidRPr="005A2151">
        <w:rPr>
          <w:b/>
          <w:lang w:val="et-EE"/>
        </w:rPr>
        <w:t>rajamiseks</w:t>
      </w:r>
      <w:r w:rsidR="007067CF" w:rsidRPr="0080268F">
        <w:rPr>
          <w:b/>
          <w:lang w:val="et-EE"/>
        </w:rPr>
        <w:t xml:space="preserve"> </w:t>
      </w:r>
      <w:r w:rsidR="007067CF">
        <w:rPr>
          <w:b/>
          <w:lang w:val="et-EE"/>
        </w:rPr>
        <w:t xml:space="preserve">Narva </w:t>
      </w:r>
      <w:r w:rsidR="007067CF" w:rsidRPr="0080268F">
        <w:rPr>
          <w:b/>
          <w:lang w:val="et-EE"/>
        </w:rPr>
        <w:t>Logistika ja Tööstuspargi territooriumile</w:t>
      </w:r>
      <w:r w:rsidR="007067CF">
        <w:rPr>
          <w:b/>
          <w:lang w:val="et-EE"/>
        </w:rPr>
        <w:t>.</w:t>
      </w:r>
      <w:r w:rsidR="007067CF" w:rsidRPr="0080268F">
        <w:rPr>
          <w:b/>
        </w:rPr>
        <w:t xml:space="preserve"> </w:t>
      </w:r>
    </w:p>
    <w:p w:rsidR="001D05D5" w:rsidRPr="001D05D5" w:rsidRDefault="001D05D5" w:rsidP="001D05D5">
      <w:pPr>
        <w:jc w:val="both"/>
        <w:rPr>
          <w:lang w:val="et-EE"/>
        </w:rPr>
      </w:pPr>
    </w:p>
    <w:p w:rsidR="001D05D5" w:rsidRPr="001D05D5" w:rsidRDefault="001D05D5" w:rsidP="001D05D5">
      <w:pPr>
        <w:rPr>
          <w:b/>
          <w:bCs/>
          <w:lang w:val="et-EE"/>
        </w:rPr>
      </w:pPr>
    </w:p>
    <w:p w:rsidR="001D05D5" w:rsidRPr="001D05D5" w:rsidRDefault="001D05D5" w:rsidP="001D05D5">
      <w:pPr>
        <w:jc w:val="center"/>
        <w:rPr>
          <w:b/>
          <w:lang w:val="et-EE"/>
        </w:rPr>
      </w:pPr>
      <w:r w:rsidRPr="001D05D5">
        <w:rPr>
          <w:b/>
          <w:lang w:val="et-EE"/>
        </w:rPr>
        <w:t>1. ASJAOLUD JA MENETLUSE KÄIK</w:t>
      </w:r>
    </w:p>
    <w:p w:rsidR="00AF6A66" w:rsidRDefault="00AF6A66" w:rsidP="001D05D5">
      <w:pPr>
        <w:spacing w:after="120"/>
        <w:jc w:val="both"/>
        <w:rPr>
          <w:bCs/>
          <w:lang w:val="et-EE"/>
        </w:rPr>
      </w:pPr>
    </w:p>
    <w:p w:rsidR="00AF6A66" w:rsidRPr="00D80944" w:rsidRDefault="00AF6A66" w:rsidP="00AF6A66">
      <w:pPr>
        <w:jc w:val="both"/>
        <w:rPr>
          <w:lang w:val="et-EE"/>
        </w:rPr>
      </w:pPr>
      <w:r w:rsidRPr="00D80944">
        <w:rPr>
          <w:lang w:val="et-EE"/>
        </w:rPr>
        <w:t xml:space="preserve">Narva Logistika ja Tööstuspargi territooriumile rajatakse 2014.a. 8 MW alajaam AJ-281, millest saavad perspektiivis liitumise ca 50% Narva Logistika ja Tööstuspargi ettevõtetest. Alajaama maksumus koos </w:t>
      </w:r>
      <w:r w:rsidRPr="00D80944">
        <w:rPr>
          <w:szCs w:val="20"/>
          <w:lang w:val="et-EE"/>
        </w:rPr>
        <w:t xml:space="preserve">kahe kaabelliiniga 110/6 </w:t>
      </w:r>
      <w:proofErr w:type="spellStart"/>
      <w:r w:rsidRPr="00D80944">
        <w:rPr>
          <w:szCs w:val="20"/>
          <w:lang w:val="et-EE"/>
        </w:rPr>
        <w:t>kV</w:t>
      </w:r>
      <w:proofErr w:type="spellEnd"/>
      <w:r w:rsidRPr="00D80944">
        <w:rPr>
          <w:szCs w:val="20"/>
          <w:lang w:val="et-EE"/>
        </w:rPr>
        <w:t xml:space="preserve"> NEMK-i sõlmalajaama 6kV jaotusseadmest (trassi ligikaudne pikkus 2500 meetrit) on vastavalt VKG Elektrivõrgud OÜ pakkumisele 620 000 EUR. Lisaks on alajaama AJ-281 varustuskindluse tagamiseks vaja rajada 6kV kaabelühendused alajaamadega AJ-280 ja AJ-282, mille maksumus on ca 60 000 EUR</w:t>
      </w:r>
      <w:r w:rsidR="0063412F">
        <w:rPr>
          <w:szCs w:val="20"/>
          <w:lang w:val="et-EE"/>
        </w:rPr>
        <w:t>.</w:t>
      </w:r>
    </w:p>
    <w:p w:rsidR="00DF0DFE" w:rsidRPr="00D80944" w:rsidRDefault="00DF0DFE" w:rsidP="00DF0DFE">
      <w:pPr>
        <w:rPr>
          <w:szCs w:val="20"/>
          <w:lang w:val="et-EE"/>
        </w:rPr>
      </w:pPr>
    </w:p>
    <w:p w:rsidR="007E743F" w:rsidRPr="00D80944" w:rsidRDefault="007E743F" w:rsidP="007E743F">
      <w:pPr>
        <w:jc w:val="both"/>
        <w:rPr>
          <w:lang w:val="et-EE"/>
        </w:rPr>
      </w:pPr>
      <w:r w:rsidRPr="00D80944">
        <w:rPr>
          <w:lang w:val="et-EE"/>
        </w:rPr>
        <w:t>Narva</w:t>
      </w:r>
      <w:r w:rsidR="00565B89">
        <w:rPr>
          <w:lang w:val="et-EE"/>
        </w:rPr>
        <w:t xml:space="preserve"> </w:t>
      </w:r>
      <w:r w:rsidRPr="00D80944">
        <w:rPr>
          <w:lang w:val="et-EE"/>
        </w:rPr>
        <w:t xml:space="preserve"> Logistika ja Tööstuspargis rajavad oma tootmisettevõtted ja logistikakeskused mitmed suurettevõtted s.h. OÜ </w:t>
      </w:r>
      <w:proofErr w:type="spellStart"/>
      <w:r w:rsidRPr="00D80944">
        <w:rPr>
          <w:lang w:val="et-EE"/>
        </w:rPr>
        <w:t>Feabparts</w:t>
      </w:r>
      <w:proofErr w:type="spellEnd"/>
      <w:r w:rsidRPr="00D80944">
        <w:rPr>
          <w:lang w:val="et-EE"/>
        </w:rPr>
        <w:t xml:space="preserve">, OÜ </w:t>
      </w:r>
      <w:proofErr w:type="spellStart"/>
      <w:r w:rsidRPr="00D80944">
        <w:rPr>
          <w:lang w:val="et-EE"/>
        </w:rPr>
        <w:t>Westaqua-Invest</w:t>
      </w:r>
      <w:proofErr w:type="spellEnd"/>
      <w:r w:rsidRPr="00D80944">
        <w:rPr>
          <w:lang w:val="et-EE"/>
        </w:rPr>
        <w:t xml:space="preserve">, OÜ </w:t>
      </w:r>
      <w:proofErr w:type="spellStart"/>
      <w:r w:rsidRPr="00D80944">
        <w:rPr>
          <w:lang w:val="et-EE"/>
        </w:rPr>
        <w:t>Primatek</w:t>
      </w:r>
      <w:proofErr w:type="spellEnd"/>
      <w:r w:rsidRPr="00D80944">
        <w:rPr>
          <w:lang w:val="et-EE"/>
        </w:rPr>
        <w:t xml:space="preserve"> </w:t>
      </w:r>
      <w:proofErr w:type="spellStart"/>
      <w:r w:rsidRPr="00D80944">
        <w:rPr>
          <w:lang w:val="et-EE"/>
        </w:rPr>
        <w:t>Coatings</w:t>
      </w:r>
      <w:proofErr w:type="spellEnd"/>
      <w:r w:rsidRPr="00D80944">
        <w:rPr>
          <w:lang w:val="et-EE"/>
        </w:rPr>
        <w:t xml:space="preserve">, OÜ ESME, OÜ </w:t>
      </w:r>
      <w:proofErr w:type="spellStart"/>
      <w:r w:rsidRPr="00D80944">
        <w:rPr>
          <w:lang w:val="et-EE"/>
        </w:rPr>
        <w:t>Newflight</w:t>
      </w:r>
      <w:proofErr w:type="spellEnd"/>
      <w:r w:rsidRPr="00D80944">
        <w:rPr>
          <w:lang w:val="et-EE"/>
        </w:rPr>
        <w:t xml:space="preserve">, OÜ </w:t>
      </w:r>
      <w:proofErr w:type="spellStart"/>
      <w:r w:rsidRPr="00D80944">
        <w:rPr>
          <w:lang w:val="et-EE"/>
        </w:rPr>
        <w:t>Plastal</w:t>
      </w:r>
      <w:proofErr w:type="spellEnd"/>
      <w:r w:rsidRPr="00D80944">
        <w:rPr>
          <w:lang w:val="et-EE"/>
        </w:rPr>
        <w:t xml:space="preserve">, OÜ </w:t>
      </w:r>
      <w:proofErr w:type="spellStart"/>
      <w:r w:rsidRPr="00D80944">
        <w:rPr>
          <w:lang w:val="et-EE"/>
        </w:rPr>
        <w:t>Emlak</w:t>
      </w:r>
      <w:proofErr w:type="spellEnd"/>
      <w:r w:rsidRPr="00D80944">
        <w:rPr>
          <w:lang w:val="et-EE"/>
        </w:rPr>
        <w:t xml:space="preserve">, OÜ </w:t>
      </w:r>
      <w:proofErr w:type="spellStart"/>
      <w:r w:rsidRPr="00D80944">
        <w:rPr>
          <w:lang w:val="et-EE"/>
        </w:rPr>
        <w:t>Estin</w:t>
      </w:r>
      <w:proofErr w:type="spellEnd"/>
      <w:r w:rsidRPr="00D80944">
        <w:rPr>
          <w:lang w:val="et-EE"/>
        </w:rPr>
        <w:t xml:space="preserve"> </w:t>
      </w:r>
      <w:proofErr w:type="spellStart"/>
      <w:r w:rsidRPr="00D80944">
        <w:rPr>
          <w:lang w:val="et-EE"/>
        </w:rPr>
        <w:t>Warehousing</w:t>
      </w:r>
      <w:proofErr w:type="spellEnd"/>
      <w:r w:rsidRPr="00D80944">
        <w:rPr>
          <w:lang w:val="et-EE"/>
        </w:rPr>
        <w:t xml:space="preserve"> jne.</w:t>
      </w:r>
    </w:p>
    <w:p w:rsidR="007E743F" w:rsidRPr="00D80944" w:rsidRDefault="007E743F" w:rsidP="007E743F">
      <w:pPr>
        <w:jc w:val="both"/>
        <w:rPr>
          <w:lang w:val="et-EE"/>
        </w:rPr>
      </w:pPr>
      <w:r w:rsidRPr="00D80944">
        <w:rPr>
          <w:lang w:val="et-EE"/>
        </w:rPr>
        <w:t xml:space="preserve">2019.a.-ks on SA Ida-Virumaa Tööstusalade Arendus eesmärk läbi infrastruktuuriinvesteeringute ja uute välisinvestorite meelitamise Narva Logistika ja Tööstusparki, aidata kaasa vähemalt 1000 uue töökoha loomisele.  </w:t>
      </w:r>
    </w:p>
    <w:p w:rsidR="00AF6A66" w:rsidRPr="00D80944" w:rsidRDefault="00AF6A66" w:rsidP="001D05D5">
      <w:pPr>
        <w:spacing w:after="120"/>
        <w:jc w:val="both"/>
        <w:rPr>
          <w:bCs/>
          <w:lang w:val="et-EE"/>
        </w:rPr>
      </w:pPr>
    </w:p>
    <w:p w:rsidR="00DF0DFE" w:rsidRPr="00D80944" w:rsidRDefault="00DF0DFE" w:rsidP="00DF0DFE">
      <w:pPr>
        <w:rPr>
          <w:sz w:val="22"/>
          <w:szCs w:val="20"/>
          <w:lang w:val="et-EE"/>
        </w:rPr>
      </w:pPr>
      <w:r w:rsidRPr="00D80944">
        <w:rPr>
          <w:szCs w:val="20"/>
          <w:lang w:val="et-EE"/>
        </w:rPr>
        <w:t>Narva Logistika ja Tööstuspargi territooriumile rajatavate ettevõtete poolt töökohtade loomise tulemusena Narva linna eelarvesse laekuvad maksud:</w:t>
      </w:r>
    </w:p>
    <w:p w:rsidR="00DF0DFE" w:rsidRPr="00D80944" w:rsidRDefault="00DF0DFE" w:rsidP="00DF0DFE">
      <w:pPr>
        <w:numPr>
          <w:ilvl w:val="0"/>
          <w:numId w:val="4"/>
        </w:numPr>
        <w:rPr>
          <w:sz w:val="22"/>
          <w:szCs w:val="20"/>
          <w:lang w:val="et-EE"/>
        </w:rPr>
      </w:pPr>
      <w:r w:rsidRPr="00D80944">
        <w:rPr>
          <w:szCs w:val="20"/>
          <w:lang w:val="et-EE"/>
        </w:rPr>
        <w:t>Töökohtade arv 2015 aasta alguseks – 500</w:t>
      </w:r>
    </w:p>
    <w:p w:rsidR="00DF0DFE" w:rsidRPr="00D80944" w:rsidRDefault="00DF0DFE" w:rsidP="00DF0DFE">
      <w:pPr>
        <w:numPr>
          <w:ilvl w:val="0"/>
          <w:numId w:val="4"/>
        </w:numPr>
        <w:rPr>
          <w:sz w:val="22"/>
          <w:szCs w:val="20"/>
          <w:lang w:val="et-EE"/>
        </w:rPr>
      </w:pPr>
      <w:r w:rsidRPr="00D80944">
        <w:rPr>
          <w:szCs w:val="20"/>
          <w:lang w:val="et-EE"/>
        </w:rPr>
        <w:t>Töökohtade arv 2016 aasta alguseks – 750</w:t>
      </w:r>
    </w:p>
    <w:p w:rsidR="00DF0DFE" w:rsidRPr="00D80944" w:rsidRDefault="00DF0DFE" w:rsidP="00DF0DFE">
      <w:pPr>
        <w:numPr>
          <w:ilvl w:val="0"/>
          <w:numId w:val="4"/>
        </w:numPr>
        <w:rPr>
          <w:sz w:val="22"/>
          <w:szCs w:val="20"/>
          <w:lang w:val="et-EE"/>
        </w:rPr>
      </w:pPr>
      <w:r w:rsidRPr="00D80944">
        <w:rPr>
          <w:szCs w:val="20"/>
          <w:lang w:val="et-EE"/>
        </w:rPr>
        <w:t>Keskmine brutotöötasu ettevõtete äriplaanide alusel – 700 EUR/kuus</w:t>
      </w:r>
    </w:p>
    <w:p w:rsidR="00DF0DFE" w:rsidRPr="00D80944" w:rsidRDefault="00DF0DFE" w:rsidP="00DF0DFE">
      <w:pPr>
        <w:numPr>
          <w:ilvl w:val="0"/>
          <w:numId w:val="4"/>
        </w:numPr>
        <w:rPr>
          <w:sz w:val="22"/>
          <w:szCs w:val="20"/>
          <w:lang w:val="et-EE"/>
        </w:rPr>
      </w:pPr>
      <w:r w:rsidRPr="00D80944">
        <w:rPr>
          <w:szCs w:val="20"/>
          <w:lang w:val="et-EE"/>
        </w:rPr>
        <w:t>Täiendav üksikisiku tulumaksu summa 2015</w:t>
      </w:r>
      <w:r w:rsidR="005E484B">
        <w:rPr>
          <w:szCs w:val="20"/>
          <w:lang w:val="et-EE"/>
        </w:rPr>
        <w:t>.a.</w:t>
      </w:r>
      <w:r w:rsidRPr="00D80944">
        <w:rPr>
          <w:szCs w:val="20"/>
          <w:lang w:val="et-EE"/>
        </w:rPr>
        <w:t xml:space="preserve"> Narva linna eelarvesse 386 976 EUR</w:t>
      </w:r>
    </w:p>
    <w:p w:rsidR="00DF0DFE" w:rsidRPr="00D80944" w:rsidRDefault="00DF0DFE" w:rsidP="00DF0DFE">
      <w:pPr>
        <w:numPr>
          <w:ilvl w:val="0"/>
          <w:numId w:val="4"/>
        </w:numPr>
        <w:rPr>
          <w:lang w:val="et-EE"/>
        </w:rPr>
      </w:pPr>
      <w:r w:rsidRPr="00D80944">
        <w:rPr>
          <w:lang w:val="et-EE"/>
        </w:rPr>
        <w:t>Täiendav üksikisiku tulumaksu summa 201</w:t>
      </w:r>
      <w:r w:rsidR="0063412F">
        <w:rPr>
          <w:lang w:val="et-EE"/>
        </w:rPr>
        <w:t>6</w:t>
      </w:r>
      <w:r w:rsidR="005E484B">
        <w:rPr>
          <w:lang w:val="et-EE"/>
        </w:rPr>
        <w:t>.a.</w:t>
      </w:r>
      <w:r w:rsidRPr="00D80944">
        <w:rPr>
          <w:lang w:val="et-EE"/>
        </w:rPr>
        <w:t xml:space="preserve"> Narva linna eelarvesse 580 500 EUR</w:t>
      </w:r>
    </w:p>
    <w:p w:rsidR="00DF0DFE" w:rsidRPr="00D80944" w:rsidRDefault="00DF0DFE" w:rsidP="002F4A3C">
      <w:pPr>
        <w:ind w:left="426"/>
        <w:rPr>
          <w:lang w:val="et-EE"/>
        </w:rPr>
      </w:pPr>
      <w:r w:rsidRPr="00D80944">
        <w:rPr>
          <w:lang w:val="et-EE"/>
        </w:rPr>
        <w:t>2015</w:t>
      </w:r>
      <w:r w:rsidR="009726FA" w:rsidRPr="00D80944">
        <w:rPr>
          <w:lang w:val="et-EE"/>
        </w:rPr>
        <w:t xml:space="preserve"> ja</w:t>
      </w:r>
      <w:r w:rsidRPr="00D80944">
        <w:rPr>
          <w:lang w:val="et-EE"/>
        </w:rPr>
        <w:t xml:space="preserve"> 2016 aasta täiendav üksikisiku tulumaks Narva linna eelarvesse kokku 967 476 EUR </w:t>
      </w:r>
    </w:p>
    <w:p w:rsidR="00AF6A66" w:rsidRDefault="00CC247A" w:rsidP="001D05D5">
      <w:pPr>
        <w:spacing w:after="120"/>
        <w:jc w:val="both"/>
        <w:rPr>
          <w:bCs/>
          <w:lang w:val="et-EE"/>
        </w:rPr>
      </w:pPr>
      <w:r w:rsidRPr="00CC247A">
        <w:rPr>
          <w:bCs/>
          <w:lang w:val="et-EE"/>
        </w:rPr>
        <w:t>Narva Logistika ja Tööstusparki on  rajatud 2 alajaama AJ-280, 2 MW ja AJ-282, 2 MW. Alajaamade rajamist finantseeris SA Ida-Virumaa Tööstusalade Arendus omavahenditest.</w:t>
      </w:r>
    </w:p>
    <w:p w:rsidR="00F75FAB" w:rsidRPr="00D80944" w:rsidRDefault="00F75FAB" w:rsidP="001D05D5">
      <w:pPr>
        <w:spacing w:after="120"/>
        <w:jc w:val="both"/>
        <w:rPr>
          <w:bCs/>
          <w:lang w:val="et-EE"/>
        </w:rPr>
      </w:pPr>
      <w:r>
        <w:rPr>
          <w:bCs/>
          <w:lang w:val="et-EE"/>
        </w:rPr>
        <w:lastRenderedPageBreak/>
        <w:t>SA Ida</w:t>
      </w:r>
      <w:r w:rsidR="00702F10">
        <w:rPr>
          <w:bCs/>
          <w:lang w:val="et-EE"/>
        </w:rPr>
        <w:t xml:space="preserve"> </w:t>
      </w:r>
      <w:r>
        <w:rPr>
          <w:bCs/>
          <w:lang w:val="et-EE"/>
        </w:rPr>
        <w:t>-</w:t>
      </w:r>
      <w:r w:rsidR="00702F10">
        <w:rPr>
          <w:bCs/>
          <w:lang w:val="et-EE"/>
        </w:rPr>
        <w:t xml:space="preserve"> </w:t>
      </w:r>
      <w:r>
        <w:rPr>
          <w:bCs/>
          <w:lang w:val="et-EE"/>
        </w:rPr>
        <w:t>Virumaa Tööstusalade Arendus juhatus pöördus Narva linna poole taotlusega eraldada 2014.a. eelarvest 340 000 eurot alajaama rajamise toetamiseks.</w:t>
      </w:r>
    </w:p>
    <w:p w:rsidR="001D05D5" w:rsidRDefault="001D05D5" w:rsidP="001D05D5">
      <w:pPr>
        <w:jc w:val="both"/>
        <w:rPr>
          <w:lang w:val="et-EE"/>
        </w:rPr>
      </w:pPr>
    </w:p>
    <w:p w:rsidR="00606C9A" w:rsidRPr="00DB707F" w:rsidRDefault="00606C9A" w:rsidP="00606C9A">
      <w:pPr>
        <w:jc w:val="both"/>
        <w:rPr>
          <w:lang w:val="et-EE"/>
        </w:rPr>
      </w:pPr>
      <w:r w:rsidRPr="00DB707F">
        <w:rPr>
          <w:lang w:val="et-EE"/>
        </w:rPr>
        <w:t>S</w:t>
      </w:r>
      <w:r w:rsidRPr="00DB707F">
        <w:rPr>
          <w:lang w:val="et-EE"/>
        </w:rPr>
        <w:t>A</w:t>
      </w:r>
      <w:r w:rsidRPr="00DB707F">
        <w:rPr>
          <w:lang w:val="et-EE"/>
        </w:rPr>
        <w:t xml:space="preserve"> Ida- Virumaa T</w:t>
      </w:r>
      <w:r w:rsidRPr="00DB707F">
        <w:rPr>
          <w:lang w:val="et-EE"/>
        </w:rPr>
        <w:t>öö</w:t>
      </w:r>
      <w:r w:rsidRPr="00DB707F">
        <w:rPr>
          <w:lang w:val="et-EE"/>
        </w:rPr>
        <w:t>stusalade Arendus on määramata ajaks asutatud era</w:t>
      </w:r>
      <w:r w:rsidRPr="00DB707F">
        <w:rPr>
          <w:lang w:val="et-EE"/>
        </w:rPr>
        <w:t>õ</w:t>
      </w:r>
      <w:r w:rsidRPr="00DB707F">
        <w:rPr>
          <w:lang w:val="et-EE"/>
        </w:rPr>
        <w:t xml:space="preserve">iguslik juriidiline isik, mis on loodud vara valitsemiseks </w:t>
      </w:r>
      <w:r w:rsidRPr="00DB707F">
        <w:rPr>
          <w:lang w:val="et-EE"/>
        </w:rPr>
        <w:t>j</w:t>
      </w:r>
      <w:r w:rsidRPr="00DB707F">
        <w:rPr>
          <w:lang w:val="et-EE"/>
        </w:rPr>
        <w:t>a kasutamiseks oma p</w:t>
      </w:r>
      <w:r w:rsidRPr="00DB707F">
        <w:rPr>
          <w:lang w:val="et-EE"/>
        </w:rPr>
        <w:t>õhi</w:t>
      </w:r>
      <w:r w:rsidRPr="00DB707F">
        <w:rPr>
          <w:lang w:val="et-EE"/>
        </w:rPr>
        <w:t>kirjaliste eesmärkide saavutamiseks. Sihtasutusel on k</w:t>
      </w:r>
      <w:r w:rsidRPr="00DB707F">
        <w:rPr>
          <w:lang w:val="et-EE"/>
        </w:rPr>
        <w:t>õ</w:t>
      </w:r>
      <w:r w:rsidRPr="00DB707F">
        <w:rPr>
          <w:lang w:val="et-EE"/>
        </w:rPr>
        <w:t xml:space="preserve">ik </w:t>
      </w:r>
      <w:r w:rsidRPr="00DB707F">
        <w:rPr>
          <w:lang w:val="et-EE"/>
        </w:rPr>
        <w:t xml:space="preserve">tsiviilõigused ja </w:t>
      </w:r>
      <w:r w:rsidRPr="00DB707F">
        <w:rPr>
          <w:lang w:val="et-EE"/>
        </w:rPr>
        <w:t xml:space="preserve">-kohustused, mis pole vastuolus seadusega.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4"/>
        <w:gridCol w:w="3646"/>
      </w:tblGrid>
      <w:tr w:rsidR="00DB707F" w:rsidRPr="00DB707F" w:rsidTr="0085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273A7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DB707F">
              <w:rPr>
                <w:rFonts w:eastAsiaTheme="minorHAnsi"/>
                <w:color w:val="000000"/>
              </w:rPr>
              <w:t>Sihtasutusel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on </w:t>
            </w:r>
            <w:proofErr w:type="spellStart"/>
            <w:r w:rsidRPr="00DB707F">
              <w:rPr>
                <w:rFonts w:eastAsiaTheme="minorHAnsi"/>
                <w:color w:val="000000"/>
              </w:rPr>
              <w:t>viis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(5) </w:t>
            </w:r>
            <w:proofErr w:type="spellStart"/>
            <w:r w:rsidRPr="00DB707F">
              <w:rPr>
                <w:rFonts w:eastAsiaTheme="minorHAnsi"/>
                <w:color w:val="000000"/>
              </w:rPr>
              <w:t>asutajaliiget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: </w:t>
            </w:r>
            <w:proofErr w:type="spellStart"/>
            <w:r w:rsidRPr="00DB707F">
              <w:rPr>
                <w:rFonts w:eastAsiaTheme="minorHAnsi"/>
                <w:color w:val="000000"/>
              </w:rPr>
              <w:t>Eesti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DB707F">
              <w:rPr>
                <w:rFonts w:eastAsiaTheme="minorHAnsi"/>
                <w:color w:val="000000"/>
              </w:rPr>
              <w:t>Vabariik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, </w:t>
            </w:r>
            <w:proofErr w:type="spellStart"/>
            <w:r w:rsidRPr="00DB707F">
              <w:rPr>
                <w:rFonts w:eastAsiaTheme="minorHAnsi"/>
                <w:color w:val="000000"/>
              </w:rPr>
              <w:t>kelle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B707F">
              <w:rPr>
                <w:rFonts w:eastAsiaTheme="minorHAnsi"/>
                <w:color w:val="000000"/>
              </w:rPr>
              <w:t>asutaja</w:t>
            </w:r>
            <w:r w:rsidRPr="00DB707F">
              <w:rPr>
                <w:rFonts w:eastAsiaTheme="minorHAnsi"/>
                <w:color w:val="000000"/>
              </w:rPr>
              <w:t>õ</w:t>
            </w:r>
            <w:r w:rsidRPr="00DB707F">
              <w:rPr>
                <w:rFonts w:eastAsiaTheme="minorHAnsi"/>
                <w:color w:val="000000"/>
              </w:rPr>
              <w:t>igusi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B707F">
              <w:rPr>
                <w:rFonts w:eastAsiaTheme="minorHAnsi"/>
                <w:color w:val="000000"/>
              </w:rPr>
              <w:t>teostab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DB707F" w:rsidRPr="00DB707F" w:rsidTr="0085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DB707F">
              <w:rPr>
                <w:rFonts w:eastAsiaTheme="minorHAnsi"/>
                <w:color w:val="000000"/>
              </w:rPr>
              <w:t>Majandus-ja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B707F">
              <w:rPr>
                <w:rFonts w:eastAsiaTheme="minorHAnsi"/>
                <w:color w:val="000000"/>
              </w:rPr>
              <w:t>Kommunikatsiooniministeerium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,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B707F">
              <w:rPr>
                <w:rFonts w:eastAsiaTheme="minorHAnsi"/>
                <w:color w:val="000000"/>
              </w:rPr>
              <w:t>Narva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B707F">
              <w:rPr>
                <w:rFonts w:eastAsiaTheme="minorHAnsi"/>
                <w:color w:val="000000"/>
              </w:rPr>
              <w:t>linn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, </w:t>
            </w:r>
            <w:proofErr w:type="spellStart"/>
            <w:r w:rsidRPr="00DB707F">
              <w:rPr>
                <w:rFonts w:eastAsiaTheme="minorHAnsi"/>
                <w:color w:val="000000"/>
              </w:rPr>
              <w:t>J</w:t>
            </w:r>
            <w:r w:rsidRPr="00DB707F">
              <w:rPr>
                <w:rFonts w:eastAsiaTheme="minorHAnsi"/>
                <w:color w:val="000000"/>
              </w:rPr>
              <w:t>õ</w:t>
            </w:r>
            <w:r w:rsidRPr="00DB707F">
              <w:rPr>
                <w:rFonts w:eastAsiaTheme="minorHAnsi"/>
                <w:color w:val="000000"/>
              </w:rPr>
              <w:t>hvi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B707F">
              <w:rPr>
                <w:rFonts w:eastAsiaTheme="minorHAnsi"/>
                <w:color w:val="000000"/>
              </w:rPr>
              <w:t>vald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, </w:t>
            </w:r>
            <w:proofErr w:type="spellStart"/>
            <w:r w:rsidRPr="00DB707F">
              <w:rPr>
                <w:rFonts w:eastAsiaTheme="minorHAnsi"/>
                <w:color w:val="000000"/>
              </w:rPr>
              <w:t>Kohtla</w:t>
            </w:r>
            <w:r w:rsidRPr="00DB707F">
              <w:rPr>
                <w:rFonts w:eastAsiaTheme="minorHAnsi"/>
                <w:color w:val="000000"/>
              </w:rPr>
              <w:t>-</w:t>
            </w:r>
            <w:r w:rsidRPr="00DB707F">
              <w:rPr>
                <w:rFonts w:eastAsiaTheme="minorHAnsi"/>
                <w:color w:val="000000"/>
              </w:rPr>
              <w:t>Järve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DB707F" w:rsidRPr="00DB707F" w:rsidTr="0085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proofErr w:type="gramStart"/>
            <w:r w:rsidRPr="00DB707F">
              <w:rPr>
                <w:rFonts w:eastAsiaTheme="minorHAnsi"/>
                <w:color w:val="000000"/>
              </w:rPr>
              <w:t>linn</w:t>
            </w:r>
            <w:proofErr w:type="spellEnd"/>
            <w:proofErr w:type="gramEnd"/>
            <w:r w:rsidRPr="00DB707F">
              <w:rPr>
                <w:rFonts w:eastAsiaTheme="minorHAnsi"/>
                <w:color w:val="000000"/>
              </w:rPr>
              <w:t xml:space="preserve">,  </w:t>
            </w:r>
            <w:proofErr w:type="spellStart"/>
            <w:r w:rsidRPr="00DB707F">
              <w:rPr>
                <w:rFonts w:eastAsiaTheme="minorHAnsi"/>
                <w:color w:val="000000"/>
              </w:rPr>
              <w:t>Kivi</w:t>
            </w:r>
            <w:r w:rsidRPr="00DB707F">
              <w:rPr>
                <w:rFonts w:eastAsiaTheme="minorHAnsi"/>
                <w:color w:val="000000"/>
              </w:rPr>
              <w:t>õ</w:t>
            </w:r>
            <w:r w:rsidRPr="00DB707F">
              <w:rPr>
                <w:rFonts w:eastAsiaTheme="minorHAnsi"/>
                <w:color w:val="000000"/>
              </w:rPr>
              <w:t>li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DB707F">
              <w:rPr>
                <w:rFonts w:eastAsiaTheme="minorHAnsi"/>
                <w:color w:val="000000"/>
              </w:rPr>
              <w:t>linn</w:t>
            </w:r>
            <w:proofErr w:type="spellEnd"/>
            <w:r w:rsidRPr="00DB707F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606C9A" w:rsidRDefault="00606C9A" w:rsidP="00606C9A">
      <w:pPr>
        <w:jc w:val="both"/>
        <w:rPr>
          <w:lang w:val="et-E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B707F" w:rsidRPr="00DB707F" w:rsidTr="0085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DB707F">
              <w:rPr>
                <w:rFonts w:eastAsiaTheme="minorHAnsi"/>
                <w:color w:val="000000"/>
                <w:lang w:val="et-EE"/>
              </w:rPr>
              <w:t xml:space="preserve">Sihtasutuse </w:t>
            </w:r>
            <w:r w:rsidRPr="00DB707F">
              <w:rPr>
                <w:rFonts w:eastAsiaTheme="minorHAnsi"/>
                <w:color w:val="000000"/>
                <w:lang w:val="et-EE"/>
              </w:rPr>
              <w:t>põhi</w:t>
            </w:r>
            <w:r w:rsidRPr="00DB707F">
              <w:rPr>
                <w:rFonts w:eastAsiaTheme="minorHAnsi"/>
                <w:color w:val="000000"/>
                <w:lang w:val="et-EE"/>
              </w:rPr>
              <w:t>eesmärk</w:t>
            </w:r>
            <w:r w:rsidRPr="00DB707F">
              <w:rPr>
                <w:rFonts w:eastAsiaTheme="minorHAnsi"/>
                <w:color w:val="000000"/>
                <w:lang w:val="et-EE"/>
              </w:rPr>
              <w:t xml:space="preserve">  </w:t>
            </w:r>
            <w:r w:rsidRPr="00DB707F">
              <w:rPr>
                <w:rFonts w:eastAsiaTheme="minorHAnsi"/>
                <w:color w:val="000000"/>
                <w:lang w:val="et-EE"/>
              </w:rPr>
              <w:t>on ettev</w:t>
            </w:r>
            <w:r w:rsidRPr="00DB707F">
              <w:rPr>
                <w:rFonts w:eastAsiaTheme="minorHAnsi"/>
                <w:color w:val="000000"/>
                <w:lang w:val="et-EE"/>
              </w:rPr>
              <w:t>õ</w:t>
            </w:r>
            <w:r w:rsidRPr="00DB707F">
              <w:rPr>
                <w:rFonts w:eastAsiaTheme="minorHAnsi"/>
                <w:color w:val="000000"/>
                <w:lang w:val="et-EE"/>
              </w:rPr>
              <w:t>tluskeskkonna arendamine Ida</w:t>
            </w:r>
            <w:r w:rsidRPr="00DB707F">
              <w:rPr>
                <w:rFonts w:eastAsiaTheme="minorHAnsi"/>
                <w:color w:val="000000"/>
                <w:lang w:val="et-EE"/>
              </w:rPr>
              <w:t xml:space="preserve">-Virumaal ning viies Ida-Virumaa tööstusliku traditsiooniga omavalitsuses (Narva, Jõhvi, Kohtla-Järve, Püssi, Kiviõli)  </w:t>
            </w:r>
            <w:r>
              <w:rPr>
                <w:rFonts w:eastAsiaTheme="minorHAnsi"/>
                <w:color w:val="000000"/>
                <w:lang w:val="et-EE"/>
              </w:rPr>
              <w:t>töö</w:t>
            </w:r>
            <w:r w:rsidRPr="00DB707F">
              <w:rPr>
                <w:rFonts w:eastAsiaTheme="minorHAnsi"/>
                <w:color w:val="000000"/>
                <w:lang w:val="et-EE"/>
              </w:rPr>
              <w:t>stusalade aktiivne väljaarendamine</w:t>
            </w:r>
            <w:r>
              <w:rPr>
                <w:rFonts w:eastAsiaTheme="minorHAnsi"/>
                <w:color w:val="000000"/>
                <w:lang w:val="et-EE"/>
              </w:rPr>
              <w:t>.</w:t>
            </w:r>
          </w:p>
        </w:tc>
      </w:tr>
      <w:tr w:rsidR="00DB707F" w:rsidRPr="00DB707F" w:rsidTr="0085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</w:p>
        </w:tc>
      </w:tr>
      <w:tr w:rsidR="00DB707F" w:rsidRPr="00DB707F" w:rsidTr="0085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B707F" w:rsidRPr="00DB707F" w:rsidTr="0085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DB707F" w:rsidRPr="00DB707F" w:rsidRDefault="00DB707F" w:rsidP="00DB70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1D05D5" w:rsidRPr="00D80944" w:rsidRDefault="001D05D5" w:rsidP="001D05D5">
      <w:pPr>
        <w:jc w:val="center"/>
        <w:rPr>
          <w:b/>
          <w:lang w:val="et-EE"/>
        </w:rPr>
      </w:pPr>
      <w:r w:rsidRPr="00D80944">
        <w:rPr>
          <w:b/>
          <w:lang w:val="et-EE"/>
        </w:rPr>
        <w:t>2. ÕIGUSLIKUD ALUSED</w:t>
      </w:r>
    </w:p>
    <w:p w:rsidR="005A5AE9" w:rsidRPr="00D80944" w:rsidRDefault="005A5AE9" w:rsidP="005A5AE9">
      <w:pPr>
        <w:tabs>
          <w:tab w:val="left" w:pos="360"/>
        </w:tabs>
        <w:spacing w:after="120"/>
        <w:ind w:left="360" w:hanging="360"/>
        <w:jc w:val="both"/>
        <w:rPr>
          <w:lang w:val="et-EE"/>
        </w:rPr>
      </w:pPr>
    </w:p>
    <w:p w:rsidR="001D05D5" w:rsidRPr="00D80944" w:rsidRDefault="001D05D5" w:rsidP="005A5AE9">
      <w:pPr>
        <w:tabs>
          <w:tab w:val="left" w:pos="360"/>
        </w:tabs>
        <w:spacing w:after="120"/>
        <w:ind w:left="360" w:hanging="360"/>
        <w:jc w:val="both"/>
        <w:rPr>
          <w:b/>
          <w:lang w:val="et-EE"/>
        </w:rPr>
      </w:pPr>
      <w:r w:rsidRPr="00D80944">
        <w:rPr>
          <w:lang w:val="et-EE"/>
        </w:rPr>
        <w:t>2.1. Kohaliku omavalitsuse korralduse seaduse</w:t>
      </w:r>
      <w:r w:rsidR="005A5AE9" w:rsidRPr="00D80944">
        <w:rPr>
          <w:lang w:val="et-EE"/>
        </w:rPr>
        <w:t xml:space="preserve"> </w:t>
      </w:r>
      <w:r w:rsidRPr="00D80944">
        <w:rPr>
          <w:lang w:val="et-EE"/>
        </w:rPr>
        <w:t>§</w:t>
      </w:r>
      <w:r w:rsidRPr="00D80944">
        <w:rPr>
          <w:sz w:val="16"/>
          <w:szCs w:val="16"/>
          <w:lang w:val="et-EE"/>
        </w:rPr>
        <w:t xml:space="preserve"> </w:t>
      </w:r>
      <w:r w:rsidRPr="00D80944">
        <w:rPr>
          <w:lang w:val="et-EE"/>
        </w:rPr>
        <w:t xml:space="preserve">22 lg 1 p </w:t>
      </w:r>
      <w:r w:rsidR="00A021B2" w:rsidRPr="00D80944">
        <w:rPr>
          <w:lang w:val="et-EE"/>
        </w:rPr>
        <w:t>1</w:t>
      </w:r>
      <w:r w:rsidR="00284188" w:rsidRPr="00D80944">
        <w:rPr>
          <w:lang w:val="et-EE"/>
        </w:rPr>
        <w:t xml:space="preserve"> </w:t>
      </w:r>
      <w:r w:rsidR="00A021B2" w:rsidRPr="00D80944">
        <w:rPr>
          <w:lang w:val="et-EE"/>
        </w:rPr>
        <w:t xml:space="preserve"> </w:t>
      </w:r>
      <w:r w:rsidRPr="00D80944">
        <w:rPr>
          <w:lang w:val="et-EE"/>
        </w:rPr>
        <w:t xml:space="preserve"> ning Narva Linnavolikogu 29. juuni 2000. a määrusega nr 36/16 kinnitatud „Narva linna põhimääruse“ p 4.4.</w:t>
      </w:r>
      <w:r w:rsidR="005A5AE9" w:rsidRPr="00D80944">
        <w:rPr>
          <w:lang w:val="et-EE"/>
        </w:rPr>
        <w:t>7</w:t>
      </w:r>
      <w:r w:rsidRPr="00D80944">
        <w:rPr>
          <w:lang w:val="et-EE"/>
        </w:rPr>
        <w:t xml:space="preserve"> kohaselt volikogu ainupädevusse kuulub </w:t>
      </w:r>
      <w:r w:rsidR="00185B92" w:rsidRPr="00D80944">
        <w:rPr>
          <w:lang w:val="et-EE"/>
        </w:rPr>
        <w:t>linnaeelarve vastuvõtmine ja muutmine</w:t>
      </w:r>
      <w:r w:rsidR="005A5AE9" w:rsidRPr="00D80944">
        <w:rPr>
          <w:lang w:val="et-EE"/>
        </w:rPr>
        <w:t>.</w:t>
      </w:r>
    </w:p>
    <w:p w:rsidR="00CC247A" w:rsidRDefault="00CC247A" w:rsidP="001D05D5">
      <w:pPr>
        <w:jc w:val="center"/>
        <w:rPr>
          <w:b/>
          <w:lang w:val="et-EE"/>
        </w:rPr>
      </w:pPr>
    </w:p>
    <w:p w:rsidR="001D05D5" w:rsidRDefault="001D05D5" w:rsidP="001D05D5">
      <w:pPr>
        <w:jc w:val="center"/>
        <w:rPr>
          <w:b/>
          <w:lang w:val="et-EE"/>
        </w:rPr>
      </w:pPr>
      <w:r w:rsidRPr="00D80944">
        <w:rPr>
          <w:b/>
          <w:lang w:val="et-EE"/>
        </w:rPr>
        <w:t>3. OTSUS</w:t>
      </w:r>
    </w:p>
    <w:p w:rsidR="00CC247A" w:rsidRPr="00D80944" w:rsidRDefault="00CC247A" w:rsidP="001D05D5">
      <w:pPr>
        <w:jc w:val="center"/>
        <w:rPr>
          <w:b/>
          <w:lang w:val="et-EE"/>
        </w:rPr>
      </w:pPr>
    </w:p>
    <w:p w:rsidR="001D05D5" w:rsidRPr="00D80944" w:rsidRDefault="005E6DCF" w:rsidP="00D44CAE">
      <w:pPr>
        <w:numPr>
          <w:ilvl w:val="1"/>
          <w:numId w:val="2"/>
        </w:numPr>
        <w:spacing w:after="120"/>
        <w:jc w:val="both"/>
        <w:rPr>
          <w:lang w:val="et-EE"/>
        </w:rPr>
      </w:pPr>
      <w:r w:rsidRPr="00D80944">
        <w:rPr>
          <w:lang w:val="et-EE"/>
        </w:rPr>
        <w:t xml:space="preserve">Toetada 8 MW alajaama AJ-281  </w:t>
      </w:r>
      <w:r w:rsidR="00D44CAE" w:rsidRPr="00D80944">
        <w:rPr>
          <w:lang w:val="et-EE"/>
        </w:rPr>
        <w:t xml:space="preserve">ja </w:t>
      </w:r>
      <w:r w:rsidRPr="00D80944">
        <w:rPr>
          <w:lang w:val="et-EE"/>
        </w:rPr>
        <w:t xml:space="preserve"> </w:t>
      </w:r>
      <w:r w:rsidR="00D44CAE" w:rsidRPr="00D80944">
        <w:rPr>
          <w:lang w:val="et-EE"/>
        </w:rPr>
        <w:t>6kV ühenduste</w:t>
      </w:r>
      <w:r w:rsidR="00F75FAB">
        <w:rPr>
          <w:lang w:val="et-EE"/>
        </w:rPr>
        <w:t xml:space="preserve"> </w:t>
      </w:r>
      <w:r w:rsidRPr="00D80944">
        <w:rPr>
          <w:lang w:val="et-EE"/>
        </w:rPr>
        <w:t xml:space="preserve">rajamist Narva Logistika ja Tööstuspargi territooriumile. </w:t>
      </w:r>
    </w:p>
    <w:p w:rsidR="005E6DCF" w:rsidRPr="00466AB7" w:rsidRDefault="00466AB7" w:rsidP="005E6DCF">
      <w:pPr>
        <w:pStyle w:val="ListParagraph"/>
        <w:numPr>
          <w:ilvl w:val="1"/>
          <w:numId w:val="2"/>
        </w:numPr>
        <w:rPr>
          <w:lang w:val="et-EE"/>
        </w:rPr>
      </w:pPr>
      <w:r>
        <w:rPr>
          <w:lang w:val="et-EE"/>
        </w:rPr>
        <w:t>Narva Linnavalitsusel n</w:t>
      </w:r>
      <w:r w:rsidR="00D44CAE" w:rsidRPr="00D80944">
        <w:rPr>
          <w:lang w:val="et-EE"/>
        </w:rPr>
        <w:t xml:space="preserve">äha </w:t>
      </w:r>
      <w:r>
        <w:rPr>
          <w:lang w:val="et-EE"/>
        </w:rPr>
        <w:t xml:space="preserve">ette </w:t>
      </w:r>
      <w:r w:rsidR="00E65DF7" w:rsidRPr="00D80944">
        <w:rPr>
          <w:lang w:val="et-EE"/>
        </w:rPr>
        <w:t>toetus  340 000 eurot  SA-le</w:t>
      </w:r>
      <w:r w:rsidR="00B83840" w:rsidRPr="00D80944">
        <w:rPr>
          <w:lang w:val="et-EE"/>
        </w:rPr>
        <w:t xml:space="preserve"> </w:t>
      </w:r>
      <w:r w:rsidR="00E65DF7" w:rsidRPr="00D80944">
        <w:rPr>
          <w:lang w:val="et-EE"/>
        </w:rPr>
        <w:t xml:space="preserve"> Ida-Virumaa Tööstusalade Arendus 8 MW alajaama AJ-281 ja 6kV ühenduste   rajamiseks Narva Logistika ja Tööstuspargi territooriumile</w:t>
      </w:r>
      <w:r>
        <w:rPr>
          <w:lang w:val="et-EE"/>
        </w:rPr>
        <w:t xml:space="preserve"> Narva linna </w:t>
      </w:r>
      <w:r w:rsidRPr="00D80944">
        <w:rPr>
          <w:lang w:val="et-EE"/>
        </w:rPr>
        <w:t xml:space="preserve">2014.a. </w:t>
      </w:r>
      <w:r w:rsidRPr="00466AB7">
        <w:rPr>
          <w:lang w:val="et-EE"/>
        </w:rPr>
        <w:t>eelarve</w:t>
      </w:r>
      <w:r>
        <w:rPr>
          <w:lang w:val="et-EE"/>
        </w:rPr>
        <w:t xml:space="preserve"> järgmise muutmise eelnõus</w:t>
      </w:r>
      <w:r w:rsidR="005E6DCF" w:rsidRPr="00466AB7">
        <w:rPr>
          <w:lang w:val="et-EE"/>
        </w:rPr>
        <w:t xml:space="preserve">. </w:t>
      </w:r>
    </w:p>
    <w:p w:rsidR="00E65DF7" w:rsidRPr="00466AB7" w:rsidRDefault="00E65DF7" w:rsidP="00E65DF7">
      <w:pPr>
        <w:jc w:val="both"/>
        <w:rPr>
          <w:lang w:val="et-EE"/>
        </w:rPr>
      </w:pPr>
    </w:p>
    <w:p w:rsidR="001D05D5" w:rsidRPr="00D80944" w:rsidRDefault="001D05D5" w:rsidP="001D05D5">
      <w:pPr>
        <w:numPr>
          <w:ilvl w:val="0"/>
          <w:numId w:val="3"/>
        </w:numPr>
        <w:tabs>
          <w:tab w:val="left" w:pos="360"/>
        </w:tabs>
        <w:ind w:left="360"/>
        <w:jc w:val="center"/>
        <w:rPr>
          <w:b/>
          <w:bCs/>
          <w:lang w:val="et-EE"/>
        </w:rPr>
      </w:pPr>
      <w:r w:rsidRPr="00D80944">
        <w:rPr>
          <w:b/>
          <w:lang w:val="et-EE"/>
        </w:rPr>
        <w:t>RAKENDUSSÄTTED</w:t>
      </w:r>
    </w:p>
    <w:p w:rsidR="001D05D5" w:rsidRPr="00D80944" w:rsidRDefault="001D05D5" w:rsidP="001D05D5">
      <w:pPr>
        <w:numPr>
          <w:ilvl w:val="1"/>
          <w:numId w:val="3"/>
        </w:numPr>
        <w:tabs>
          <w:tab w:val="left" w:pos="360"/>
        </w:tabs>
        <w:spacing w:before="120" w:after="100" w:afterAutospacing="1"/>
        <w:ind w:left="360"/>
        <w:jc w:val="both"/>
        <w:rPr>
          <w:lang w:val="et-EE"/>
        </w:rPr>
      </w:pPr>
      <w:r w:rsidRPr="00D80944">
        <w:rPr>
          <w:lang w:val="et-EE"/>
        </w:rPr>
        <w:t>Narva Linnavolikogu Kantseleil teha otsus teatavaks Narva Linnavalitsusele.</w:t>
      </w:r>
    </w:p>
    <w:p w:rsidR="001D05D5" w:rsidRPr="00D80944" w:rsidRDefault="001D05D5" w:rsidP="001D05D5">
      <w:pPr>
        <w:numPr>
          <w:ilvl w:val="1"/>
          <w:numId w:val="3"/>
        </w:numPr>
        <w:tabs>
          <w:tab w:val="left" w:pos="360"/>
          <w:tab w:val="num" w:pos="540"/>
        </w:tabs>
        <w:spacing w:before="120" w:after="100" w:afterAutospacing="1"/>
        <w:ind w:left="360"/>
        <w:jc w:val="both"/>
        <w:rPr>
          <w:lang w:val="et-EE"/>
        </w:rPr>
      </w:pPr>
      <w:r w:rsidRPr="00D80944">
        <w:rPr>
          <w:lang w:val="et-EE"/>
        </w:rPr>
        <w:t xml:space="preserve"> Otsus jõustub Narva Linnavalitsusele teatavaks tegemisest.</w:t>
      </w:r>
    </w:p>
    <w:p w:rsidR="001D05D5" w:rsidRPr="001D05D5" w:rsidRDefault="001D05D5" w:rsidP="001D05D5">
      <w:pPr>
        <w:numPr>
          <w:ilvl w:val="1"/>
          <w:numId w:val="3"/>
        </w:numPr>
        <w:tabs>
          <w:tab w:val="left" w:pos="360"/>
          <w:tab w:val="num" w:pos="540"/>
        </w:tabs>
        <w:spacing w:before="120" w:after="100" w:afterAutospacing="1"/>
        <w:ind w:left="360"/>
        <w:jc w:val="both"/>
        <w:rPr>
          <w:lang w:val="et-EE"/>
        </w:rPr>
      </w:pPr>
      <w:r w:rsidRPr="00D80944">
        <w:rPr>
          <w:lang w:val="et-EE"/>
        </w:rPr>
        <w:t xml:space="preserve"> Otsust võib vaidlustada Tartu Halduskohtu Jõhvi kohtumajas 30 päeva jooksul otsuse </w:t>
      </w:r>
      <w:r w:rsidRPr="001D05D5">
        <w:rPr>
          <w:lang w:val="et-EE"/>
        </w:rPr>
        <w:t>teatavakstegemisest arvates.</w:t>
      </w:r>
    </w:p>
    <w:p w:rsidR="001D05D5" w:rsidRPr="001D05D5" w:rsidRDefault="001D05D5" w:rsidP="001D05D5">
      <w:pPr>
        <w:jc w:val="both"/>
        <w:rPr>
          <w:lang w:val="et-EE"/>
        </w:rPr>
      </w:pPr>
    </w:p>
    <w:p w:rsidR="001D05D5" w:rsidRPr="001D05D5" w:rsidRDefault="001D05D5" w:rsidP="001D05D5">
      <w:pPr>
        <w:jc w:val="both"/>
        <w:rPr>
          <w:lang w:val="et-EE"/>
        </w:rPr>
      </w:pPr>
    </w:p>
    <w:p w:rsidR="001D05D5" w:rsidRPr="001D05D5" w:rsidRDefault="00E81CAA" w:rsidP="001D05D5">
      <w:pPr>
        <w:rPr>
          <w:lang w:val="et-EE"/>
        </w:rPr>
      </w:pPr>
      <w:r>
        <w:rPr>
          <w:lang w:val="et-EE"/>
        </w:rPr>
        <w:t>Tarmo Tammiste</w:t>
      </w:r>
    </w:p>
    <w:p w:rsidR="001D05D5" w:rsidRDefault="001D05D5">
      <w:r w:rsidRPr="001D05D5">
        <w:rPr>
          <w:lang w:val="et-EE"/>
        </w:rPr>
        <w:t>Volikogu esimees</w:t>
      </w:r>
    </w:p>
    <w:p w:rsidR="001D05D5" w:rsidRDefault="001D05D5"/>
    <w:p w:rsidR="001D05D5" w:rsidRDefault="001D05D5"/>
    <w:p w:rsidR="001D05D5" w:rsidRDefault="001D05D5"/>
    <w:sectPr w:rsidR="001D05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13D"/>
    <w:multiLevelType w:val="hybridMultilevel"/>
    <w:tmpl w:val="7CA8C53A"/>
    <w:lvl w:ilvl="0" w:tplc="FF9817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F77ED9"/>
    <w:multiLevelType w:val="multilevel"/>
    <w:tmpl w:val="A7DE9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EA711CA"/>
    <w:multiLevelType w:val="multilevel"/>
    <w:tmpl w:val="58BA5E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941D58"/>
    <w:multiLevelType w:val="hybridMultilevel"/>
    <w:tmpl w:val="6FF817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D5"/>
    <w:rsid w:val="00053613"/>
    <w:rsid w:val="000B6DD0"/>
    <w:rsid w:val="00185B92"/>
    <w:rsid w:val="001C7215"/>
    <w:rsid w:val="001D05D5"/>
    <w:rsid w:val="001D7E1E"/>
    <w:rsid w:val="00235835"/>
    <w:rsid w:val="00273A7E"/>
    <w:rsid w:val="00284188"/>
    <w:rsid w:val="002F4A3C"/>
    <w:rsid w:val="003B1CBB"/>
    <w:rsid w:val="0042110B"/>
    <w:rsid w:val="004348F9"/>
    <w:rsid w:val="00437954"/>
    <w:rsid w:val="00466AB7"/>
    <w:rsid w:val="005415C8"/>
    <w:rsid w:val="00545021"/>
    <w:rsid w:val="00565B89"/>
    <w:rsid w:val="005A2151"/>
    <w:rsid w:val="005A5AE9"/>
    <w:rsid w:val="005E484B"/>
    <w:rsid w:val="005E6DCF"/>
    <w:rsid w:val="0060549C"/>
    <w:rsid w:val="00606C9A"/>
    <w:rsid w:val="0061547B"/>
    <w:rsid w:val="0063412F"/>
    <w:rsid w:val="00702F10"/>
    <w:rsid w:val="007067CF"/>
    <w:rsid w:val="007618A4"/>
    <w:rsid w:val="007B38F0"/>
    <w:rsid w:val="007E743F"/>
    <w:rsid w:val="0080268F"/>
    <w:rsid w:val="00832FAB"/>
    <w:rsid w:val="008F4BAB"/>
    <w:rsid w:val="009651B3"/>
    <w:rsid w:val="009726FA"/>
    <w:rsid w:val="009E6636"/>
    <w:rsid w:val="00A021B2"/>
    <w:rsid w:val="00A07F68"/>
    <w:rsid w:val="00A81F6F"/>
    <w:rsid w:val="00AB784B"/>
    <w:rsid w:val="00AF6A66"/>
    <w:rsid w:val="00B83840"/>
    <w:rsid w:val="00BE7077"/>
    <w:rsid w:val="00C57611"/>
    <w:rsid w:val="00C63849"/>
    <w:rsid w:val="00CC247A"/>
    <w:rsid w:val="00CF7801"/>
    <w:rsid w:val="00D14BB7"/>
    <w:rsid w:val="00D44CAE"/>
    <w:rsid w:val="00D56C14"/>
    <w:rsid w:val="00D670A5"/>
    <w:rsid w:val="00D80944"/>
    <w:rsid w:val="00D81C23"/>
    <w:rsid w:val="00DB707F"/>
    <w:rsid w:val="00DF0DFE"/>
    <w:rsid w:val="00E37B36"/>
    <w:rsid w:val="00E65DF7"/>
    <w:rsid w:val="00E81CAA"/>
    <w:rsid w:val="00EB7243"/>
    <w:rsid w:val="00F22350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05D5"/>
    <w:pPr>
      <w:keepNext/>
      <w:outlineLvl w:val="0"/>
    </w:pPr>
    <w:rPr>
      <w:b/>
      <w:bCs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5D5"/>
    <w:rPr>
      <w:rFonts w:ascii="Times New Roman" w:eastAsia="Times New Roman" w:hAnsi="Times New Roman" w:cs="Times New Roman"/>
      <w:b/>
      <w:bCs/>
      <w:sz w:val="24"/>
      <w:szCs w:val="20"/>
      <w:lang w:val="et-EE"/>
    </w:rPr>
  </w:style>
  <w:style w:type="paragraph" w:styleId="BodyText">
    <w:name w:val="Body Text"/>
    <w:basedOn w:val="Normal"/>
    <w:link w:val="BodyTextChar"/>
    <w:rsid w:val="001D05D5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D05D5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E6D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4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4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05D5"/>
    <w:pPr>
      <w:keepNext/>
      <w:outlineLvl w:val="0"/>
    </w:pPr>
    <w:rPr>
      <w:b/>
      <w:bCs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5D5"/>
    <w:rPr>
      <w:rFonts w:ascii="Times New Roman" w:eastAsia="Times New Roman" w:hAnsi="Times New Roman" w:cs="Times New Roman"/>
      <w:b/>
      <w:bCs/>
      <w:sz w:val="24"/>
      <w:szCs w:val="20"/>
      <w:lang w:val="et-EE"/>
    </w:rPr>
  </w:style>
  <w:style w:type="paragraph" w:styleId="BodyText">
    <w:name w:val="Body Text"/>
    <w:basedOn w:val="Normal"/>
    <w:link w:val="BodyTextChar"/>
    <w:rsid w:val="001D05D5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D05D5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E6D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4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4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2014-02-04T14:53:00Z</dcterms:created>
  <dcterms:modified xsi:type="dcterms:W3CDTF">2014-02-04T14:53:00Z</dcterms:modified>
</cp:coreProperties>
</file>