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6E8" w:rsidRPr="0013085B" w:rsidRDefault="00F016E8" w:rsidP="00F016E8">
      <w:pPr>
        <w:jc w:val="right"/>
        <w:rPr>
          <w:lang w:val="et-EE"/>
        </w:rPr>
      </w:pPr>
      <w:r w:rsidRPr="0013085B">
        <w:rPr>
          <w:lang w:val="et-EE"/>
        </w:rPr>
        <w:t>Eelnõu</w:t>
      </w:r>
    </w:p>
    <w:p w:rsidR="00F016E8" w:rsidRPr="0013085B" w:rsidRDefault="00F016E8" w:rsidP="00F016E8">
      <w:pPr>
        <w:jc w:val="center"/>
        <w:rPr>
          <w:b/>
          <w:noProof/>
          <w:lang w:val="et-EE"/>
        </w:rPr>
      </w:pPr>
      <w:r w:rsidRPr="0013085B">
        <w:rPr>
          <w:b/>
          <w:lang w:val="et-EE"/>
        </w:rPr>
        <w:t>NARVA LINNAVALITSUS</w:t>
      </w:r>
    </w:p>
    <w:p w:rsidR="00F016E8" w:rsidRPr="0013085B" w:rsidRDefault="00F016E8" w:rsidP="00F016E8">
      <w:pPr>
        <w:pStyle w:val="1"/>
      </w:pPr>
      <w:bookmarkStart w:id="0" w:name="_GoBack"/>
      <w:bookmarkEnd w:id="0"/>
    </w:p>
    <w:p w:rsidR="00F016E8" w:rsidRPr="0013085B" w:rsidRDefault="00F016E8" w:rsidP="00F016E8">
      <w:pPr>
        <w:pStyle w:val="1"/>
      </w:pPr>
      <w:r w:rsidRPr="0013085B">
        <w:t>K O R R A L D U S</w:t>
      </w:r>
    </w:p>
    <w:p w:rsidR="00F016E8" w:rsidRPr="0013085B" w:rsidRDefault="00F016E8" w:rsidP="00F016E8">
      <w:pPr>
        <w:rPr>
          <w:lang w:val="et-EE"/>
        </w:rPr>
      </w:pPr>
    </w:p>
    <w:p w:rsidR="00F016E8" w:rsidRPr="0013085B" w:rsidRDefault="00733864" w:rsidP="00F016E8">
      <w:pPr>
        <w:pStyle w:val="1"/>
        <w:jc w:val="left"/>
        <w:rPr>
          <w:b w:val="0"/>
          <w:bCs w:val="0"/>
        </w:rPr>
      </w:pPr>
      <w:r w:rsidRPr="0013085B">
        <w:rPr>
          <w:b w:val="0"/>
          <w:bCs w:val="0"/>
        </w:rPr>
        <w:t>Narva</w:t>
      </w:r>
    </w:p>
    <w:p w:rsidR="00F016E8" w:rsidRPr="0013085B" w:rsidRDefault="00F016E8" w:rsidP="00F016E8">
      <w:pPr>
        <w:rPr>
          <w:b/>
          <w:lang w:val="et-EE"/>
        </w:rPr>
      </w:pPr>
    </w:p>
    <w:p w:rsidR="009E1D18" w:rsidRPr="0013085B" w:rsidRDefault="009E1D18" w:rsidP="00F016E8">
      <w:pPr>
        <w:rPr>
          <w:b/>
          <w:lang w:val="et-EE"/>
        </w:rPr>
      </w:pPr>
    </w:p>
    <w:p w:rsidR="009E1D18" w:rsidRPr="0013085B" w:rsidRDefault="00377AE1" w:rsidP="0002280C">
      <w:pPr>
        <w:spacing w:after="480"/>
        <w:jc w:val="both"/>
        <w:rPr>
          <w:b/>
          <w:noProof/>
          <w:lang w:val="et-EE"/>
        </w:rPr>
      </w:pPr>
      <w:r w:rsidRPr="0013085B">
        <w:rPr>
          <w:b/>
          <w:noProof/>
          <w:lang w:val="et-EE"/>
        </w:rPr>
        <w:t>Linna p</w:t>
      </w:r>
      <w:r w:rsidR="00F016E8" w:rsidRPr="0013085B">
        <w:rPr>
          <w:b/>
          <w:noProof/>
          <w:lang w:val="et-EE"/>
        </w:rPr>
        <w:t xml:space="preserve">õhieelarve vahendite kasutamise lubamine </w:t>
      </w:r>
    </w:p>
    <w:p w:rsidR="007C3CBE" w:rsidRPr="0013085B" w:rsidRDefault="00F016E8" w:rsidP="0013085B">
      <w:pPr>
        <w:numPr>
          <w:ilvl w:val="0"/>
          <w:numId w:val="1"/>
        </w:numPr>
        <w:tabs>
          <w:tab w:val="clear" w:pos="720"/>
          <w:tab w:val="num" w:pos="270"/>
        </w:tabs>
        <w:suppressAutoHyphens w:val="0"/>
        <w:spacing w:after="120"/>
        <w:ind w:left="425" w:hanging="425"/>
        <w:rPr>
          <w:b/>
          <w:lang w:val="et-EE"/>
        </w:rPr>
      </w:pPr>
      <w:r w:rsidRPr="0013085B">
        <w:rPr>
          <w:b/>
          <w:lang w:val="et-EE"/>
        </w:rPr>
        <w:t>A</w:t>
      </w:r>
      <w:r w:rsidR="0013085B" w:rsidRPr="0013085B">
        <w:rPr>
          <w:b/>
          <w:lang w:val="et-EE"/>
        </w:rPr>
        <w:t>sjaolud ja menetluse käik</w:t>
      </w:r>
    </w:p>
    <w:p w:rsidR="00255E45" w:rsidRDefault="00255E45" w:rsidP="0002280C">
      <w:pPr>
        <w:spacing w:after="120"/>
        <w:ind w:right="-6"/>
        <w:jc w:val="both"/>
        <w:rPr>
          <w:bCs/>
          <w:lang w:val="et-EE"/>
        </w:rPr>
      </w:pPr>
      <w:r>
        <w:rPr>
          <w:bCs/>
          <w:lang w:val="et-EE"/>
        </w:rPr>
        <w:t xml:space="preserve">Narva 6. Kool viib ellu kooli õpilastele ja õpetajatele mõeldud rahvusvahelise haridus- ja kultuurialase projekti „Enterprising, healthy and creative“, mis on suunatud praktilise võõrkeele oskuse parandamisele, Euroopa kultuuridevaheliste sidemete laiendamisele, kogemuste, õppemetoodikate ja materjalide vahetamisele ning tutvumisele erinevate koolisüsteemidega. Ülalnimetatud projekti kohta on </w:t>
      </w:r>
      <w:r>
        <w:rPr>
          <w:bCs/>
          <w:lang w:val="et-EE"/>
        </w:rPr>
        <w:t xml:space="preserve">Sihtasutusega Archimedes </w:t>
      </w:r>
      <w:r>
        <w:rPr>
          <w:bCs/>
          <w:lang w:val="et-EE"/>
        </w:rPr>
        <w:t xml:space="preserve">sõlmitud toetuse kasutamise leping nr </w:t>
      </w:r>
      <w:r w:rsidRPr="00255E45">
        <w:rPr>
          <w:bCs/>
          <w:lang w:val="et-EE"/>
        </w:rPr>
        <w:t>2012-0022-COM06-PA-21</w:t>
      </w:r>
      <w:r>
        <w:rPr>
          <w:bCs/>
          <w:lang w:val="et-EE"/>
        </w:rPr>
        <w:t>, millele vastavalt sihtasutus kaasfinantseerib projekti kulusid kuni 20 000 eur.</w:t>
      </w:r>
    </w:p>
    <w:p w:rsidR="00F016E8" w:rsidRPr="0013085B" w:rsidRDefault="00880D88" w:rsidP="0002280C">
      <w:pPr>
        <w:spacing w:after="240"/>
        <w:jc w:val="both"/>
        <w:rPr>
          <w:lang w:val="et-EE"/>
        </w:rPr>
      </w:pPr>
      <w:r w:rsidRPr="0013085B">
        <w:rPr>
          <w:lang w:val="et-EE"/>
        </w:rPr>
        <w:t>Lähtuvalt ü</w:t>
      </w:r>
      <w:r w:rsidR="004228CE">
        <w:rPr>
          <w:lang w:val="et-EE"/>
        </w:rPr>
        <w:t>laltoodust</w:t>
      </w:r>
      <w:r w:rsidR="003345F8">
        <w:rPr>
          <w:lang w:val="et-EE"/>
        </w:rPr>
        <w:t xml:space="preserve"> taotleb Kultuuriosakond luba</w:t>
      </w:r>
      <w:r w:rsidRPr="0013085B">
        <w:rPr>
          <w:lang w:val="et-EE"/>
        </w:rPr>
        <w:t xml:space="preserve"> kasutada</w:t>
      </w:r>
      <w:r w:rsidR="00295961" w:rsidRPr="0013085B">
        <w:rPr>
          <w:lang w:val="et-EE"/>
        </w:rPr>
        <w:t xml:space="preserve"> </w:t>
      </w:r>
      <w:r w:rsidR="005963A2" w:rsidRPr="0013085B">
        <w:rPr>
          <w:bCs/>
          <w:lang w:val="et-EE"/>
        </w:rPr>
        <w:t xml:space="preserve">Narva </w:t>
      </w:r>
      <w:r w:rsidR="00255E45">
        <w:rPr>
          <w:bCs/>
          <w:lang w:val="et-EE"/>
        </w:rPr>
        <w:t>6. Kooli</w:t>
      </w:r>
      <w:r w:rsidR="005963A2" w:rsidRPr="0013085B">
        <w:rPr>
          <w:bCs/>
          <w:lang w:val="et-EE"/>
        </w:rPr>
        <w:t xml:space="preserve"> </w:t>
      </w:r>
      <w:r w:rsidR="00377AE1" w:rsidRPr="0013085B">
        <w:rPr>
          <w:bCs/>
          <w:lang w:val="et-EE"/>
        </w:rPr>
        <w:t xml:space="preserve">linna </w:t>
      </w:r>
      <w:r w:rsidR="00295961" w:rsidRPr="0013085B">
        <w:rPr>
          <w:lang w:val="et-EE"/>
        </w:rPr>
        <w:t>põhieelarve vahend</w:t>
      </w:r>
      <w:r w:rsidRPr="0013085B">
        <w:rPr>
          <w:lang w:val="et-EE"/>
        </w:rPr>
        <w:t>eid</w:t>
      </w:r>
      <w:r w:rsidR="005963A2" w:rsidRPr="0013085B">
        <w:rPr>
          <w:lang w:val="et-EE"/>
        </w:rPr>
        <w:t xml:space="preserve"> </w:t>
      </w:r>
      <w:r w:rsidR="00255E45">
        <w:rPr>
          <w:bCs/>
          <w:lang w:val="et-EE"/>
        </w:rPr>
        <w:t xml:space="preserve">projekti </w:t>
      </w:r>
      <w:r w:rsidR="00255E45" w:rsidRPr="00255E45">
        <w:rPr>
          <w:bCs/>
          <w:lang w:val="et-EE"/>
        </w:rPr>
        <w:t>„Enterprising, healthy and creative“</w:t>
      </w:r>
      <w:r w:rsidR="005963A2" w:rsidRPr="0013085B">
        <w:rPr>
          <w:bCs/>
          <w:lang w:val="et-EE"/>
        </w:rPr>
        <w:t xml:space="preserve"> </w:t>
      </w:r>
      <w:r w:rsidR="00255E45">
        <w:rPr>
          <w:bCs/>
          <w:lang w:val="et-EE"/>
        </w:rPr>
        <w:t>kulude</w:t>
      </w:r>
      <w:r w:rsidR="005963A2" w:rsidRPr="0013085B">
        <w:rPr>
          <w:bCs/>
          <w:lang w:val="et-EE"/>
        </w:rPr>
        <w:t xml:space="preserve"> katteks</w:t>
      </w:r>
      <w:r w:rsidR="005963A2" w:rsidRPr="0013085B">
        <w:rPr>
          <w:lang w:val="et-EE"/>
        </w:rPr>
        <w:t xml:space="preserve"> </w:t>
      </w:r>
      <w:r w:rsidRPr="0013085B">
        <w:rPr>
          <w:lang w:val="et-EE"/>
        </w:rPr>
        <w:t xml:space="preserve">eelarveliste vahendite </w:t>
      </w:r>
      <w:r w:rsidR="004228CE">
        <w:rPr>
          <w:lang w:val="et-EE"/>
        </w:rPr>
        <w:t>edaspidise</w:t>
      </w:r>
      <w:r w:rsidRPr="0013085B">
        <w:rPr>
          <w:lang w:val="et-EE"/>
        </w:rPr>
        <w:t xml:space="preserve"> </w:t>
      </w:r>
      <w:r w:rsidR="004228CE">
        <w:rPr>
          <w:lang w:val="et-EE"/>
        </w:rPr>
        <w:t>vahendite taastami</w:t>
      </w:r>
      <w:r w:rsidR="00210CB5" w:rsidRPr="0013085B">
        <w:rPr>
          <w:lang w:val="et-EE"/>
        </w:rPr>
        <w:t>se</w:t>
      </w:r>
      <w:r w:rsidRPr="0013085B">
        <w:rPr>
          <w:lang w:val="et-EE"/>
        </w:rPr>
        <w:t>ga</w:t>
      </w:r>
      <w:r w:rsidR="00733864" w:rsidRPr="0013085B">
        <w:rPr>
          <w:lang w:val="et-EE"/>
        </w:rPr>
        <w:t xml:space="preserve"> summas </w:t>
      </w:r>
      <w:r w:rsidR="00255E45">
        <w:rPr>
          <w:lang w:val="et-EE"/>
        </w:rPr>
        <w:t>4 000</w:t>
      </w:r>
      <w:r w:rsidR="00210CB5" w:rsidRPr="0013085B">
        <w:rPr>
          <w:lang w:val="et-EE"/>
        </w:rPr>
        <w:t xml:space="preserve"> eurot</w:t>
      </w:r>
      <w:r w:rsidR="009E1D18" w:rsidRPr="0013085B">
        <w:rPr>
          <w:lang w:val="et-EE"/>
        </w:rPr>
        <w:t xml:space="preserve"> </w:t>
      </w:r>
      <w:r w:rsidR="00255E45">
        <w:rPr>
          <w:lang w:val="et-EE"/>
        </w:rPr>
        <w:t>2014. aasta oktoobri kuu lõpuni peale SA Archimedes poolt kaasfinantseerimise eraldamist</w:t>
      </w:r>
      <w:r w:rsidR="00210CB5" w:rsidRPr="0013085B">
        <w:rPr>
          <w:lang w:val="et-EE"/>
        </w:rPr>
        <w:t>.</w:t>
      </w:r>
    </w:p>
    <w:p w:rsidR="009E1D18" w:rsidRPr="0013085B" w:rsidRDefault="00F016E8" w:rsidP="0013085B">
      <w:pPr>
        <w:numPr>
          <w:ilvl w:val="0"/>
          <w:numId w:val="1"/>
        </w:numPr>
        <w:tabs>
          <w:tab w:val="clear" w:pos="720"/>
          <w:tab w:val="num" w:pos="270"/>
        </w:tabs>
        <w:spacing w:after="120"/>
        <w:ind w:left="425" w:hanging="425"/>
        <w:rPr>
          <w:b/>
          <w:lang w:val="et-EE"/>
        </w:rPr>
      </w:pPr>
      <w:r w:rsidRPr="0013085B">
        <w:rPr>
          <w:b/>
          <w:lang w:val="et-EE"/>
        </w:rPr>
        <w:t>Õ</w:t>
      </w:r>
      <w:r w:rsidR="0013085B" w:rsidRPr="0013085B">
        <w:rPr>
          <w:b/>
          <w:lang w:val="et-EE"/>
        </w:rPr>
        <w:t>iguslikud alused</w:t>
      </w:r>
    </w:p>
    <w:p w:rsidR="00F016E8" w:rsidRPr="0013085B" w:rsidRDefault="00210CB5" w:rsidP="0002280C">
      <w:pPr>
        <w:pStyle w:val="a3"/>
        <w:spacing w:after="240"/>
      </w:pPr>
      <w:r w:rsidRPr="0013085B">
        <w:rPr>
          <w:bCs/>
        </w:rPr>
        <w:t>Kohaliku omavalitsuse korraldu</w:t>
      </w:r>
      <w:r w:rsidR="004228CE">
        <w:rPr>
          <w:bCs/>
        </w:rPr>
        <w:t>se seaduse § 30 lõike 1 punkti 3</w:t>
      </w:r>
      <w:r w:rsidRPr="0013085B">
        <w:rPr>
          <w:bCs/>
        </w:rPr>
        <w:t xml:space="preserve"> kohaselt </w:t>
      </w:r>
      <w:r w:rsidR="004228CE" w:rsidRPr="0013085B">
        <w:t xml:space="preserve">lahendab ja korraldab </w:t>
      </w:r>
      <w:r w:rsidRPr="0013085B">
        <w:rPr>
          <w:bCs/>
        </w:rPr>
        <w:t xml:space="preserve">linnavalitsus </w:t>
      </w:r>
      <w:r w:rsidRPr="0013085B">
        <w:t xml:space="preserve">kohaliku elu küsimusi, mis </w:t>
      </w:r>
      <w:r w:rsidR="004228CE">
        <w:t xml:space="preserve">ei kuulu </w:t>
      </w:r>
      <w:r w:rsidRPr="0013085B">
        <w:t>volikogu</w:t>
      </w:r>
      <w:r w:rsidR="004228CE">
        <w:t xml:space="preserve"> pädevusse</w:t>
      </w:r>
      <w:r w:rsidRPr="0013085B">
        <w:t>.</w:t>
      </w:r>
    </w:p>
    <w:p w:rsidR="00F016E8" w:rsidRPr="0013085B" w:rsidRDefault="0013085B" w:rsidP="0013085B">
      <w:pPr>
        <w:numPr>
          <w:ilvl w:val="0"/>
          <w:numId w:val="1"/>
        </w:numPr>
        <w:tabs>
          <w:tab w:val="clear" w:pos="720"/>
          <w:tab w:val="num" w:pos="270"/>
        </w:tabs>
        <w:spacing w:after="120"/>
        <w:ind w:left="425" w:hanging="425"/>
        <w:rPr>
          <w:b/>
          <w:lang w:val="et-EE"/>
        </w:rPr>
      </w:pPr>
      <w:r w:rsidRPr="0013085B">
        <w:rPr>
          <w:b/>
          <w:lang w:val="et-EE"/>
        </w:rPr>
        <w:t>Otsus</w:t>
      </w:r>
    </w:p>
    <w:p w:rsidR="004228CE" w:rsidRPr="004228CE" w:rsidRDefault="00F016E8" w:rsidP="00255E45">
      <w:pPr>
        <w:pStyle w:val="a4"/>
        <w:numPr>
          <w:ilvl w:val="1"/>
          <w:numId w:val="1"/>
        </w:numPr>
        <w:spacing w:after="120"/>
        <w:jc w:val="both"/>
        <w:rPr>
          <w:lang w:val="et-EE"/>
        </w:rPr>
      </w:pPr>
      <w:r w:rsidRPr="004228CE">
        <w:rPr>
          <w:lang w:val="et-EE"/>
        </w:rPr>
        <w:t>Lubada N</w:t>
      </w:r>
      <w:r w:rsidR="00733864" w:rsidRPr="004228CE">
        <w:rPr>
          <w:lang w:val="et-EE"/>
        </w:rPr>
        <w:t>arva Linnavalitsuse Kultuuriosakonna</w:t>
      </w:r>
      <w:r w:rsidRPr="004228CE">
        <w:rPr>
          <w:lang w:val="et-EE"/>
        </w:rPr>
        <w:t xml:space="preserve">l kasutada </w:t>
      </w:r>
      <w:r w:rsidR="00377AE1" w:rsidRPr="004228CE">
        <w:rPr>
          <w:lang w:val="et-EE"/>
        </w:rPr>
        <w:t xml:space="preserve">linna </w:t>
      </w:r>
      <w:r w:rsidRPr="004228CE">
        <w:rPr>
          <w:lang w:val="et-EE"/>
        </w:rPr>
        <w:t xml:space="preserve">põhieelarve vahendeid summas </w:t>
      </w:r>
      <w:r w:rsidR="00255E45">
        <w:rPr>
          <w:lang w:val="et-EE"/>
        </w:rPr>
        <w:t>4 000</w:t>
      </w:r>
      <w:r w:rsidRPr="004228CE">
        <w:rPr>
          <w:lang w:val="et-EE"/>
        </w:rPr>
        <w:t xml:space="preserve"> eurot </w:t>
      </w:r>
      <w:r w:rsidR="00255E45" w:rsidRPr="00255E45">
        <w:rPr>
          <w:bCs/>
          <w:lang w:val="et-EE"/>
        </w:rPr>
        <w:t>Narva 6. Kool</w:t>
      </w:r>
      <w:r w:rsidR="00255E45">
        <w:rPr>
          <w:bCs/>
          <w:lang w:val="et-EE"/>
        </w:rPr>
        <w:t>i</w:t>
      </w:r>
      <w:r w:rsidR="00733864" w:rsidRPr="004228CE">
        <w:rPr>
          <w:bCs/>
          <w:lang w:val="et-EE"/>
        </w:rPr>
        <w:t xml:space="preserve"> </w:t>
      </w:r>
      <w:r w:rsidR="00255E45" w:rsidRPr="00255E45">
        <w:rPr>
          <w:bCs/>
          <w:lang w:val="et-EE"/>
        </w:rPr>
        <w:t xml:space="preserve">projekti „Enterprising, healthy and creative“ </w:t>
      </w:r>
      <w:r w:rsidR="00255E45">
        <w:rPr>
          <w:bCs/>
          <w:lang w:val="et-EE"/>
        </w:rPr>
        <w:t xml:space="preserve">kulude </w:t>
      </w:r>
      <w:r w:rsidR="00733864" w:rsidRPr="004228CE">
        <w:rPr>
          <w:bCs/>
          <w:lang w:val="et-EE"/>
        </w:rPr>
        <w:t>katteks</w:t>
      </w:r>
      <w:r w:rsidR="004228CE" w:rsidRPr="004228CE">
        <w:rPr>
          <w:lang w:val="et-EE"/>
        </w:rPr>
        <w:t>.</w:t>
      </w:r>
    </w:p>
    <w:p w:rsidR="00F016E8" w:rsidRPr="004228CE" w:rsidRDefault="00880D88" w:rsidP="004228CE">
      <w:pPr>
        <w:pStyle w:val="a4"/>
        <w:numPr>
          <w:ilvl w:val="1"/>
          <w:numId w:val="1"/>
        </w:numPr>
        <w:spacing w:after="120"/>
        <w:ind w:left="450" w:hanging="450"/>
        <w:jc w:val="both"/>
        <w:rPr>
          <w:noProof/>
          <w:lang w:val="et-EE"/>
        </w:rPr>
      </w:pPr>
      <w:r w:rsidRPr="004228CE">
        <w:rPr>
          <w:noProof/>
          <w:lang w:val="et-EE"/>
        </w:rPr>
        <w:t xml:space="preserve">Taastada </w:t>
      </w:r>
      <w:r w:rsidR="00733864" w:rsidRPr="004228CE">
        <w:rPr>
          <w:lang w:val="et-EE"/>
        </w:rPr>
        <w:t>Narva Linnavalitsuse Kultuuriosakonna</w:t>
      </w:r>
      <w:r w:rsidR="00F016E8" w:rsidRPr="004228CE">
        <w:rPr>
          <w:lang w:val="et-EE"/>
        </w:rPr>
        <w:t xml:space="preserve"> </w:t>
      </w:r>
      <w:r w:rsidRPr="004228CE">
        <w:rPr>
          <w:lang w:val="et-EE"/>
        </w:rPr>
        <w:t>eelarvesse vastavaid eelarvelisi vahendeid</w:t>
      </w:r>
      <w:r w:rsidR="008231E1" w:rsidRPr="004228CE">
        <w:rPr>
          <w:lang w:val="et-EE"/>
        </w:rPr>
        <w:t xml:space="preserve"> </w:t>
      </w:r>
      <w:r w:rsidR="00257091">
        <w:rPr>
          <w:lang w:val="et-EE"/>
        </w:rPr>
        <w:t>hiljemalt 31.10.2014.a</w:t>
      </w:r>
      <w:r w:rsidR="00F016E8" w:rsidRPr="004228CE">
        <w:rPr>
          <w:noProof/>
          <w:lang w:val="et-EE"/>
        </w:rPr>
        <w:t>.</w:t>
      </w:r>
    </w:p>
    <w:p w:rsidR="00F016E8" w:rsidRPr="0013085B" w:rsidRDefault="00F016E8" w:rsidP="0013085B">
      <w:pPr>
        <w:numPr>
          <w:ilvl w:val="0"/>
          <w:numId w:val="1"/>
        </w:numPr>
        <w:tabs>
          <w:tab w:val="clear" w:pos="720"/>
          <w:tab w:val="num" w:pos="270"/>
        </w:tabs>
        <w:spacing w:after="120"/>
        <w:ind w:left="425" w:hanging="425"/>
        <w:rPr>
          <w:b/>
          <w:lang w:val="et-EE"/>
        </w:rPr>
      </w:pPr>
      <w:r w:rsidRPr="0013085B">
        <w:rPr>
          <w:b/>
          <w:lang w:val="et-EE"/>
        </w:rPr>
        <w:t>R</w:t>
      </w:r>
      <w:r w:rsidR="0013085B" w:rsidRPr="0013085B">
        <w:rPr>
          <w:b/>
          <w:lang w:val="et-EE"/>
        </w:rPr>
        <w:t>akendussätted</w:t>
      </w:r>
    </w:p>
    <w:p w:rsidR="0013085B" w:rsidRPr="0013085B" w:rsidRDefault="0013085B" w:rsidP="0013085B">
      <w:pPr>
        <w:pStyle w:val="a3"/>
        <w:numPr>
          <w:ilvl w:val="1"/>
          <w:numId w:val="1"/>
        </w:numPr>
        <w:suppressAutoHyphens w:val="0"/>
        <w:autoSpaceDE w:val="0"/>
        <w:autoSpaceDN w:val="0"/>
        <w:ind w:left="450" w:hanging="450"/>
      </w:pPr>
      <w:r w:rsidRPr="0013085B">
        <w:t>Korraldust võib vaidlustada Tartu Halduskohtu Jõhvi kohtumajas 30 päeva jooksul                  korralduse teatavakstegemise päevast arvates.</w:t>
      </w:r>
    </w:p>
    <w:p w:rsidR="0013085B" w:rsidRPr="0013085B" w:rsidRDefault="0013085B" w:rsidP="0013085B">
      <w:pPr>
        <w:pStyle w:val="a3"/>
        <w:numPr>
          <w:ilvl w:val="1"/>
          <w:numId w:val="1"/>
        </w:numPr>
        <w:suppressAutoHyphens w:val="0"/>
        <w:autoSpaceDE w:val="0"/>
        <w:autoSpaceDN w:val="0"/>
        <w:ind w:left="450" w:hanging="450"/>
      </w:pPr>
      <w:r w:rsidRPr="0013085B">
        <w:t>Korraldus jõustub seadusega sätestatud korras.</w:t>
      </w:r>
    </w:p>
    <w:p w:rsidR="0013085B" w:rsidRPr="0013085B" w:rsidRDefault="0013085B" w:rsidP="0013085B">
      <w:pPr>
        <w:pStyle w:val="a3"/>
        <w:suppressAutoHyphens w:val="0"/>
        <w:autoSpaceDE w:val="0"/>
        <w:autoSpaceDN w:val="0"/>
      </w:pPr>
    </w:p>
    <w:p w:rsidR="0013085B" w:rsidRPr="0013085B" w:rsidRDefault="0013085B" w:rsidP="0013085B">
      <w:pPr>
        <w:pStyle w:val="a3"/>
        <w:suppressAutoHyphens w:val="0"/>
        <w:autoSpaceDE w:val="0"/>
        <w:autoSpaceDN w:val="0"/>
      </w:pPr>
    </w:p>
    <w:p w:rsidR="0013085B" w:rsidRPr="0013085B" w:rsidRDefault="0013085B" w:rsidP="0013085B">
      <w:pPr>
        <w:pStyle w:val="a3"/>
        <w:suppressAutoHyphens w:val="0"/>
        <w:autoSpaceDE w:val="0"/>
        <w:autoSpaceDN w:val="0"/>
      </w:pPr>
    </w:p>
    <w:p w:rsidR="0013085B" w:rsidRPr="0013085B" w:rsidRDefault="0013085B" w:rsidP="0013085B">
      <w:pPr>
        <w:pStyle w:val="a3"/>
        <w:suppressAutoHyphens w:val="0"/>
        <w:autoSpaceDE w:val="0"/>
        <w:autoSpaceDN w:val="0"/>
      </w:pPr>
    </w:p>
    <w:p w:rsidR="0013085B" w:rsidRPr="0013085B" w:rsidRDefault="0013085B" w:rsidP="0013085B">
      <w:pPr>
        <w:pStyle w:val="a3"/>
        <w:suppressAutoHyphens w:val="0"/>
        <w:autoSpaceDE w:val="0"/>
        <w:autoSpaceDN w:val="0"/>
      </w:pPr>
    </w:p>
    <w:p w:rsidR="0013085B" w:rsidRPr="0013085B" w:rsidRDefault="00257091" w:rsidP="0013085B">
      <w:pPr>
        <w:pStyle w:val="a3"/>
      </w:pPr>
      <w:r>
        <w:t>Eduard East</w:t>
      </w:r>
    </w:p>
    <w:p w:rsidR="004570F8" w:rsidRPr="0013085B" w:rsidRDefault="004570F8" w:rsidP="0013085B">
      <w:pPr>
        <w:pStyle w:val="a3"/>
      </w:pPr>
      <w:r>
        <w:t>linnapea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7091">
        <w:t>Ants Liimets</w:t>
      </w:r>
    </w:p>
    <w:p w:rsidR="0013085B" w:rsidRPr="0013085B" w:rsidRDefault="004570F8" w:rsidP="0013085B">
      <w:pPr>
        <w:pStyle w:val="a3"/>
        <w:ind w:left="5760"/>
      </w:pPr>
      <w:r>
        <w:t>L</w:t>
      </w:r>
      <w:r w:rsidR="00257091">
        <w:t>innasekretär</w:t>
      </w:r>
    </w:p>
    <w:p w:rsidR="0013085B" w:rsidRPr="0013085B" w:rsidRDefault="0013085B" w:rsidP="0013085B">
      <w:pPr>
        <w:spacing w:after="1200"/>
        <w:jc w:val="both"/>
        <w:rPr>
          <w:lang w:val="et-EE"/>
        </w:rPr>
      </w:pPr>
    </w:p>
    <w:sectPr w:rsidR="0013085B" w:rsidRPr="0013085B" w:rsidSect="0002280C">
      <w:pgSz w:w="12240" w:h="15840"/>
      <w:pgMar w:top="539" w:right="1608" w:bottom="107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23A67"/>
    <w:multiLevelType w:val="hybridMultilevel"/>
    <w:tmpl w:val="A526199C"/>
    <w:lvl w:ilvl="0" w:tplc="C57A7A06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476155"/>
    <w:multiLevelType w:val="multilevel"/>
    <w:tmpl w:val="4D74C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FDA23C2"/>
    <w:multiLevelType w:val="hybridMultilevel"/>
    <w:tmpl w:val="04220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6E8"/>
    <w:rsid w:val="0002280C"/>
    <w:rsid w:val="000B6CAB"/>
    <w:rsid w:val="00116765"/>
    <w:rsid w:val="0013085B"/>
    <w:rsid w:val="00174703"/>
    <w:rsid w:val="00210CB5"/>
    <w:rsid w:val="00255E45"/>
    <w:rsid w:val="00257091"/>
    <w:rsid w:val="00295961"/>
    <w:rsid w:val="0031652F"/>
    <w:rsid w:val="003345F8"/>
    <w:rsid w:val="00377AE1"/>
    <w:rsid w:val="00404815"/>
    <w:rsid w:val="0040783C"/>
    <w:rsid w:val="004228CE"/>
    <w:rsid w:val="004570F8"/>
    <w:rsid w:val="00545A44"/>
    <w:rsid w:val="005963A2"/>
    <w:rsid w:val="006C5769"/>
    <w:rsid w:val="00733864"/>
    <w:rsid w:val="007C3CBE"/>
    <w:rsid w:val="007E35C0"/>
    <w:rsid w:val="008231E1"/>
    <w:rsid w:val="00880D88"/>
    <w:rsid w:val="008B448B"/>
    <w:rsid w:val="00974C09"/>
    <w:rsid w:val="009E1D18"/>
    <w:rsid w:val="00AA307D"/>
    <w:rsid w:val="00CE00F9"/>
    <w:rsid w:val="00CE2800"/>
    <w:rsid w:val="00D67812"/>
    <w:rsid w:val="00F016E8"/>
    <w:rsid w:val="00F60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6E8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F016E8"/>
    <w:pPr>
      <w:keepNext/>
      <w:suppressAutoHyphens w:val="0"/>
      <w:jc w:val="center"/>
      <w:outlineLvl w:val="0"/>
    </w:pPr>
    <w:rPr>
      <w:b/>
      <w:bCs/>
      <w:lang w:val="et-E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16E8"/>
    <w:pPr>
      <w:jc w:val="both"/>
    </w:pPr>
    <w:rPr>
      <w:lang w:val="et-EE"/>
    </w:rPr>
  </w:style>
  <w:style w:type="paragraph" w:styleId="a4">
    <w:name w:val="List Paragraph"/>
    <w:basedOn w:val="a"/>
    <w:uiPriority w:val="34"/>
    <w:qFormat/>
    <w:rsid w:val="004228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6E8"/>
    <w:pPr>
      <w:suppressAutoHyphens/>
    </w:pPr>
    <w:rPr>
      <w:sz w:val="24"/>
      <w:szCs w:val="24"/>
      <w:lang w:val="en-US" w:eastAsia="ar-SA"/>
    </w:rPr>
  </w:style>
  <w:style w:type="paragraph" w:styleId="1">
    <w:name w:val="heading 1"/>
    <w:basedOn w:val="a"/>
    <w:next w:val="a"/>
    <w:qFormat/>
    <w:rsid w:val="00F016E8"/>
    <w:pPr>
      <w:keepNext/>
      <w:suppressAutoHyphens w:val="0"/>
      <w:jc w:val="center"/>
      <w:outlineLvl w:val="0"/>
    </w:pPr>
    <w:rPr>
      <w:b/>
      <w:bCs/>
      <w:lang w:val="et-EE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016E8"/>
    <w:pPr>
      <w:jc w:val="both"/>
    </w:pPr>
    <w:rPr>
      <w:lang w:val="et-EE"/>
    </w:rPr>
  </w:style>
  <w:style w:type="paragraph" w:styleId="a4">
    <w:name w:val="List Paragraph"/>
    <w:basedOn w:val="a"/>
    <w:uiPriority w:val="34"/>
    <w:qFormat/>
    <w:rsid w:val="00422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Eelnõu</vt:lpstr>
      <vt:lpstr>Eelnõu</vt:lpstr>
      <vt:lpstr>Eelnõu</vt:lpstr>
    </vt:vector>
  </TitlesOfParts>
  <Company>Narva Linnavalitsus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creator>Olga Kevish</dc:creator>
  <cp:lastModifiedBy>Anastassia Jakovleva</cp:lastModifiedBy>
  <cp:revision>2</cp:revision>
  <cp:lastPrinted>2014-02-18T12:01:00Z</cp:lastPrinted>
  <dcterms:created xsi:type="dcterms:W3CDTF">2014-02-18T12:15:00Z</dcterms:created>
  <dcterms:modified xsi:type="dcterms:W3CDTF">2014-02-18T12:15:00Z</dcterms:modified>
</cp:coreProperties>
</file>