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19" w:rsidRDefault="009B6819" w:rsidP="009B6819">
      <w:pPr>
        <w:ind w:left="6480" w:firstLine="720"/>
        <w:jc w:val="right"/>
        <w:rPr>
          <w:sz w:val="22"/>
          <w:lang w:val="et-EE"/>
        </w:rPr>
      </w:pPr>
      <w:r>
        <w:rPr>
          <w:sz w:val="22"/>
          <w:lang w:val="et-EE"/>
        </w:rPr>
        <w:t>eelnõu</w:t>
      </w:r>
    </w:p>
    <w:p w:rsidR="009B6819" w:rsidRDefault="009B6819" w:rsidP="009B6819">
      <w:pPr>
        <w:jc w:val="both"/>
        <w:rPr>
          <w:sz w:val="22"/>
          <w:lang w:val="et-EE"/>
        </w:rPr>
      </w:pPr>
    </w:p>
    <w:p w:rsidR="009B6819" w:rsidRDefault="009B6819" w:rsidP="009B6819">
      <w:pPr>
        <w:ind w:left="6480" w:firstLine="720"/>
        <w:jc w:val="both"/>
        <w:rPr>
          <w:sz w:val="22"/>
          <w:lang w:val="et-EE"/>
        </w:rPr>
      </w:pPr>
    </w:p>
    <w:p w:rsidR="009B6819" w:rsidRDefault="009B6819" w:rsidP="009B6819">
      <w:pPr>
        <w:ind w:left="6480" w:firstLine="720"/>
        <w:jc w:val="both"/>
        <w:rPr>
          <w:sz w:val="22"/>
          <w:lang w:val="et-EE"/>
        </w:rPr>
      </w:pPr>
    </w:p>
    <w:p w:rsidR="009B6819" w:rsidRPr="00CD7CF1" w:rsidRDefault="009B6819" w:rsidP="009B6819">
      <w:pPr>
        <w:pStyle w:val="BodyText"/>
        <w:jc w:val="center"/>
        <w:rPr>
          <w:sz w:val="32"/>
          <w:szCs w:val="32"/>
        </w:rPr>
      </w:pPr>
      <w:r w:rsidRPr="00CD7CF1">
        <w:rPr>
          <w:sz w:val="32"/>
          <w:szCs w:val="32"/>
        </w:rPr>
        <w:t>NARVA  LINNAVALITSUS</w:t>
      </w:r>
    </w:p>
    <w:p w:rsidR="009B6819" w:rsidRDefault="009B6819" w:rsidP="009B6819">
      <w:pPr>
        <w:pStyle w:val="BodyText"/>
        <w:rPr>
          <w:sz w:val="28"/>
        </w:rPr>
      </w:pPr>
    </w:p>
    <w:p w:rsidR="009B6819" w:rsidRDefault="009B6819" w:rsidP="009B6819">
      <w:pPr>
        <w:pStyle w:val="BodyText"/>
        <w:rPr>
          <w:sz w:val="28"/>
        </w:rPr>
      </w:pPr>
    </w:p>
    <w:p w:rsidR="009B6819" w:rsidRDefault="009B6819" w:rsidP="009B6819">
      <w:pPr>
        <w:pStyle w:val="BodyText"/>
        <w:jc w:val="center"/>
        <w:rPr>
          <w:sz w:val="22"/>
        </w:rPr>
      </w:pPr>
      <w:r>
        <w:rPr>
          <w:sz w:val="28"/>
        </w:rPr>
        <w:t>PROTOKOLLILINE   OTSUS</w:t>
      </w:r>
    </w:p>
    <w:p w:rsidR="00A45525" w:rsidRPr="00EA5D75" w:rsidRDefault="00A45525" w:rsidP="00A45525">
      <w:pPr>
        <w:pStyle w:val="BodyText"/>
        <w:jc w:val="center"/>
        <w:rPr>
          <w:sz w:val="28"/>
          <w:szCs w:val="28"/>
        </w:rPr>
      </w:pPr>
    </w:p>
    <w:p w:rsidR="00A45525" w:rsidRDefault="00A45525" w:rsidP="00A45525">
      <w:pPr>
        <w:jc w:val="both"/>
        <w:rPr>
          <w:lang w:val="et-EE"/>
        </w:rPr>
      </w:pPr>
    </w:p>
    <w:p w:rsidR="00A45525" w:rsidRDefault="00A45525" w:rsidP="00A45525">
      <w:pPr>
        <w:jc w:val="both"/>
        <w:rPr>
          <w:lang w:val="et-EE"/>
        </w:rPr>
      </w:pPr>
    </w:p>
    <w:p w:rsidR="00A45525" w:rsidRDefault="00A45525" w:rsidP="00A45525">
      <w:pPr>
        <w:jc w:val="both"/>
        <w:rPr>
          <w:lang w:val="et-EE"/>
        </w:rPr>
      </w:pPr>
    </w:p>
    <w:p w:rsidR="00A45525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  <w:r w:rsidRPr="009B6819">
        <w:rPr>
          <w:lang w:val="et-EE"/>
        </w:rPr>
        <w:t>Narva</w:t>
      </w:r>
      <w:r w:rsidRPr="009B6819">
        <w:rPr>
          <w:lang w:val="et-EE"/>
        </w:rPr>
        <w:tab/>
      </w:r>
      <w:r w:rsidRPr="009B6819">
        <w:rPr>
          <w:lang w:val="et-EE"/>
        </w:rPr>
        <w:tab/>
      </w:r>
      <w:r w:rsidRPr="009B6819">
        <w:rPr>
          <w:lang w:val="et-EE"/>
        </w:rPr>
        <w:tab/>
      </w:r>
      <w:r w:rsidRPr="009B6819">
        <w:rPr>
          <w:lang w:val="et-EE"/>
        </w:rPr>
        <w:tab/>
      </w:r>
      <w:r w:rsidRPr="009B6819">
        <w:rPr>
          <w:lang w:val="et-EE"/>
        </w:rPr>
        <w:tab/>
      </w:r>
      <w:r w:rsidRPr="009B6819">
        <w:rPr>
          <w:lang w:val="et-EE"/>
        </w:rPr>
        <w:tab/>
      </w:r>
      <w:r w:rsidRPr="009B6819">
        <w:rPr>
          <w:lang w:val="et-EE"/>
        </w:rPr>
        <w:tab/>
        <w:t xml:space="preserve">                    05.03.2014.a   nr  </w:t>
      </w: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  <w:r w:rsidRPr="009B6819">
        <w:rPr>
          <w:lang w:val="et-EE"/>
        </w:rPr>
        <w:t>Narva Linnavolikogu 05.12.2013.a otsuse nr 107</w:t>
      </w:r>
    </w:p>
    <w:p w:rsidR="00A45525" w:rsidRPr="009B6819" w:rsidRDefault="00A45525" w:rsidP="00A45525">
      <w:pPr>
        <w:rPr>
          <w:bCs/>
          <w:lang w:val="et-EE"/>
        </w:rPr>
      </w:pPr>
      <w:r w:rsidRPr="009B6819">
        <w:rPr>
          <w:lang w:val="et-EE"/>
        </w:rPr>
        <w:t xml:space="preserve">„Uusküla tänav J4 </w:t>
      </w:r>
      <w:r w:rsidRPr="009B6819">
        <w:rPr>
          <w:bCs/>
          <w:lang w:val="et-EE"/>
        </w:rPr>
        <w:t>maaüksuse munitsipaalomandisse</w:t>
      </w:r>
    </w:p>
    <w:p w:rsidR="00A45525" w:rsidRPr="009B6819" w:rsidRDefault="00B336DF" w:rsidP="00A45525">
      <w:pPr>
        <w:rPr>
          <w:lang w:val="et-EE"/>
        </w:rPr>
      </w:pPr>
      <w:r>
        <w:rPr>
          <w:bCs/>
          <w:lang w:val="et-EE"/>
        </w:rPr>
        <w:t>taotlemine</w:t>
      </w:r>
      <w:r w:rsidR="00A45525" w:rsidRPr="009B6819">
        <w:rPr>
          <w:lang w:val="et-EE"/>
        </w:rPr>
        <w:t xml:space="preserve"> ja katastriüksuse sihtotstarbe</w:t>
      </w:r>
    </w:p>
    <w:p w:rsidR="00A45525" w:rsidRPr="009B6819" w:rsidRDefault="00A45525" w:rsidP="00A45525">
      <w:pPr>
        <w:rPr>
          <w:bCs/>
          <w:lang w:val="et-EE"/>
        </w:rPr>
      </w:pPr>
      <w:r w:rsidRPr="009B6819">
        <w:rPr>
          <w:lang w:val="et-EE"/>
        </w:rPr>
        <w:t>määramine” muutmine</w:t>
      </w: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b/>
          <w:lang w:val="et-EE"/>
        </w:rPr>
      </w:pPr>
      <w:r w:rsidRPr="009B6819">
        <w:rPr>
          <w:b/>
          <w:lang w:val="et-EE"/>
        </w:rPr>
        <w:t>Narva Linnavalitsus otsustab:</w:t>
      </w:r>
    </w:p>
    <w:p w:rsidR="00A45525" w:rsidRPr="009B6819" w:rsidRDefault="00A45525" w:rsidP="00A45525">
      <w:pPr>
        <w:ind w:left="360"/>
        <w:jc w:val="both"/>
        <w:rPr>
          <w:lang w:val="et-EE"/>
        </w:rPr>
      </w:pPr>
    </w:p>
    <w:p w:rsidR="00A45525" w:rsidRPr="009B6819" w:rsidRDefault="00A45525" w:rsidP="00A45525">
      <w:pPr>
        <w:rPr>
          <w:bCs/>
          <w:lang w:val="et-EE"/>
        </w:rPr>
      </w:pPr>
    </w:p>
    <w:p w:rsidR="00A45525" w:rsidRPr="009B6819" w:rsidRDefault="00A45525" w:rsidP="00A4552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Style w:val="pagetextgeneral21"/>
          <w:sz w:val="24"/>
          <w:szCs w:val="24"/>
          <w:lang w:val="et-EE"/>
        </w:rPr>
      </w:pPr>
      <w:r w:rsidRPr="009B6819">
        <w:rPr>
          <w:rStyle w:val="pagetextgeneral2"/>
          <w:lang w:val="et-EE"/>
        </w:rPr>
        <w:t xml:space="preserve">Taotleda Narva Linnavolikogu ees </w:t>
      </w:r>
      <w:r w:rsidRPr="009B6819">
        <w:rPr>
          <w:rStyle w:val="pagetextgeneral21"/>
          <w:sz w:val="24"/>
          <w:szCs w:val="24"/>
          <w:lang w:val="et-EE"/>
        </w:rPr>
        <w:t xml:space="preserve">05.12 2013.a Linnavolikogus vastuvõetud otsuse nr 107 </w:t>
      </w:r>
      <w:r w:rsidRPr="009B6819">
        <w:rPr>
          <w:lang w:val="et-EE"/>
        </w:rPr>
        <w:t xml:space="preserve">„Uusküla tänav J4 </w:t>
      </w:r>
      <w:r w:rsidRPr="009B6819">
        <w:rPr>
          <w:bCs/>
          <w:lang w:val="et-EE"/>
        </w:rPr>
        <w:t xml:space="preserve">maaüksuse </w:t>
      </w:r>
      <w:r w:rsidR="00B336DF">
        <w:rPr>
          <w:bCs/>
          <w:lang w:val="et-EE"/>
        </w:rPr>
        <w:t>munitsipaalomandisse taotlemine</w:t>
      </w:r>
      <w:r w:rsidRPr="009B6819">
        <w:rPr>
          <w:lang w:val="et-EE"/>
        </w:rPr>
        <w:t xml:space="preserve"> ja katastriüksuse sihtotstarbe määramine”  muutmist</w:t>
      </w:r>
      <w:r w:rsidRPr="009B6819">
        <w:rPr>
          <w:rStyle w:val="pagetextgeneral21"/>
          <w:sz w:val="24"/>
          <w:szCs w:val="24"/>
          <w:lang w:val="et-EE"/>
        </w:rPr>
        <w:t xml:space="preserve"> vastavalt esitatud otsuse eelnõule.</w:t>
      </w:r>
    </w:p>
    <w:p w:rsidR="00A45525" w:rsidRPr="009B6819" w:rsidRDefault="00A45525" w:rsidP="00A4552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t-EE"/>
        </w:rPr>
      </w:pPr>
      <w:r w:rsidRPr="009B6819">
        <w:rPr>
          <w:lang w:val="et-EE"/>
        </w:rPr>
        <w:t>Volitada Arhitektuuri ja Linnaplaneerimise Ameti direktori kohusetäitjat Natalja Šibalova nimetatud küsimust ette kandma Narva Linnavolikogus.</w:t>
      </w: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  <w:r w:rsidRPr="009B6819">
        <w:rPr>
          <w:lang w:val="et-EE"/>
        </w:rPr>
        <w:t xml:space="preserve">      Eduard East</w:t>
      </w:r>
      <w:r w:rsidRPr="009B6819">
        <w:rPr>
          <w:lang w:val="et-EE"/>
        </w:rPr>
        <w:tab/>
      </w:r>
      <w:r w:rsidRPr="009B6819">
        <w:rPr>
          <w:lang w:val="et-EE"/>
        </w:rPr>
        <w:tab/>
      </w:r>
      <w:r w:rsidRPr="009B6819">
        <w:rPr>
          <w:lang w:val="et-EE"/>
        </w:rPr>
        <w:tab/>
        <w:t xml:space="preserve">    </w:t>
      </w:r>
    </w:p>
    <w:p w:rsidR="00A45525" w:rsidRPr="009B6819" w:rsidRDefault="00A45525" w:rsidP="00A45525">
      <w:pPr>
        <w:jc w:val="both"/>
        <w:rPr>
          <w:lang w:val="et-EE"/>
        </w:rPr>
      </w:pPr>
      <w:r w:rsidRPr="009B6819">
        <w:rPr>
          <w:lang w:val="et-EE"/>
        </w:rPr>
        <w:t xml:space="preserve">      Linnapea</w:t>
      </w:r>
      <w:r w:rsidRPr="009B6819">
        <w:rPr>
          <w:lang w:val="et-EE"/>
        </w:rPr>
        <w:tab/>
      </w:r>
      <w:r w:rsidRPr="009B6819">
        <w:rPr>
          <w:lang w:val="et-EE"/>
        </w:rPr>
        <w:tab/>
      </w:r>
      <w:r w:rsidRPr="009B6819">
        <w:rPr>
          <w:lang w:val="et-EE"/>
        </w:rPr>
        <w:tab/>
        <w:t xml:space="preserve">      Ants  </w:t>
      </w:r>
      <w:proofErr w:type="spellStart"/>
      <w:r w:rsidRPr="009B6819">
        <w:rPr>
          <w:lang w:val="et-EE"/>
        </w:rPr>
        <w:t>Liimets</w:t>
      </w:r>
      <w:proofErr w:type="spellEnd"/>
      <w:r w:rsidRPr="009B6819">
        <w:rPr>
          <w:lang w:val="et-EE"/>
        </w:rPr>
        <w:t xml:space="preserve">                </w:t>
      </w:r>
    </w:p>
    <w:p w:rsidR="00A45525" w:rsidRPr="009B6819" w:rsidRDefault="00A45525" w:rsidP="00A45525">
      <w:pPr>
        <w:jc w:val="both"/>
        <w:rPr>
          <w:lang w:val="et-EE"/>
        </w:rPr>
      </w:pPr>
      <w:r w:rsidRPr="009B6819">
        <w:rPr>
          <w:lang w:val="et-EE"/>
        </w:rPr>
        <w:t xml:space="preserve">                                                     Linnasekretär</w:t>
      </w: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9B6819" w:rsidRDefault="00A45525" w:rsidP="00A45525">
      <w:pPr>
        <w:jc w:val="both"/>
        <w:rPr>
          <w:lang w:val="et-EE"/>
        </w:rPr>
      </w:pPr>
    </w:p>
    <w:p w:rsidR="00A45525" w:rsidRPr="00EA5D75" w:rsidRDefault="00A45525" w:rsidP="00A45525">
      <w:pPr>
        <w:jc w:val="both"/>
        <w:rPr>
          <w:lang w:val="et-EE"/>
        </w:rPr>
      </w:pPr>
    </w:p>
    <w:p w:rsidR="00A45525" w:rsidRPr="00EA5D75" w:rsidRDefault="00A45525" w:rsidP="00A45525">
      <w:pPr>
        <w:jc w:val="both"/>
        <w:rPr>
          <w:lang w:val="et-EE"/>
        </w:rPr>
      </w:pPr>
    </w:p>
    <w:p w:rsidR="00A45525" w:rsidRPr="00EA5D75" w:rsidRDefault="00A45525" w:rsidP="00A45525">
      <w:pPr>
        <w:jc w:val="both"/>
        <w:rPr>
          <w:lang w:val="et-EE"/>
        </w:rPr>
      </w:pPr>
    </w:p>
    <w:p w:rsidR="00A45525" w:rsidRPr="00EA5D75" w:rsidRDefault="00A45525" w:rsidP="00A45525">
      <w:pPr>
        <w:jc w:val="both"/>
        <w:rPr>
          <w:lang w:val="et-EE"/>
        </w:rPr>
      </w:pPr>
    </w:p>
    <w:p w:rsidR="00A45525" w:rsidRPr="00EA5D75" w:rsidRDefault="00A45525" w:rsidP="00A45525">
      <w:pPr>
        <w:jc w:val="both"/>
        <w:rPr>
          <w:lang w:val="et-EE"/>
        </w:rPr>
      </w:pPr>
    </w:p>
    <w:p w:rsidR="00A45525" w:rsidRPr="00EA5D75" w:rsidRDefault="00A45525" w:rsidP="00A45525">
      <w:pPr>
        <w:jc w:val="both"/>
        <w:rPr>
          <w:lang w:val="et-EE"/>
        </w:rPr>
      </w:pPr>
    </w:p>
    <w:p w:rsidR="00F91D25" w:rsidRPr="00A45525" w:rsidRDefault="00F91D25">
      <w:pPr>
        <w:rPr>
          <w:lang w:val="et-EE"/>
        </w:rPr>
      </w:pPr>
      <w:bookmarkStart w:id="0" w:name="_GoBack"/>
      <w:bookmarkEnd w:id="0"/>
    </w:p>
    <w:sectPr w:rsidR="00F91D25" w:rsidRPr="00A45525" w:rsidSect="009B681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F0906"/>
    <w:multiLevelType w:val="hybridMultilevel"/>
    <w:tmpl w:val="9B64D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25"/>
    <w:rsid w:val="009B6819"/>
    <w:rsid w:val="00A45525"/>
    <w:rsid w:val="00B336DF"/>
    <w:rsid w:val="00CB5A11"/>
    <w:rsid w:val="00F9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5525"/>
    <w:rPr>
      <w:sz w:val="18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A45525"/>
    <w:rPr>
      <w:rFonts w:ascii="Times New Roman" w:eastAsia="Times New Roman" w:hAnsi="Times New Roman" w:cs="Times New Roman"/>
      <w:sz w:val="18"/>
      <w:szCs w:val="20"/>
    </w:rPr>
  </w:style>
  <w:style w:type="character" w:customStyle="1" w:styleId="pagetextgeneral21">
    <w:name w:val="pagetextgeneral21"/>
    <w:basedOn w:val="DefaultParagraphFont"/>
    <w:rsid w:val="00A45525"/>
    <w:rPr>
      <w:sz w:val="18"/>
      <w:szCs w:val="18"/>
    </w:rPr>
  </w:style>
  <w:style w:type="character" w:customStyle="1" w:styleId="pagetextgeneral2">
    <w:name w:val="pagetextgeneral2"/>
    <w:basedOn w:val="DefaultParagraphFont"/>
    <w:rsid w:val="00A45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5525"/>
    <w:rPr>
      <w:sz w:val="18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A45525"/>
    <w:rPr>
      <w:rFonts w:ascii="Times New Roman" w:eastAsia="Times New Roman" w:hAnsi="Times New Roman" w:cs="Times New Roman"/>
      <w:sz w:val="18"/>
      <w:szCs w:val="20"/>
    </w:rPr>
  </w:style>
  <w:style w:type="character" w:customStyle="1" w:styleId="pagetextgeneral21">
    <w:name w:val="pagetextgeneral21"/>
    <w:basedOn w:val="DefaultParagraphFont"/>
    <w:rsid w:val="00A45525"/>
    <w:rPr>
      <w:sz w:val="18"/>
      <w:szCs w:val="18"/>
    </w:rPr>
  </w:style>
  <w:style w:type="character" w:customStyle="1" w:styleId="pagetextgeneral2">
    <w:name w:val="pagetextgeneral2"/>
    <w:basedOn w:val="DefaultParagraphFont"/>
    <w:rsid w:val="00A4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2014-02-28T08:38:00Z</cp:lastPrinted>
  <dcterms:created xsi:type="dcterms:W3CDTF">2014-02-27T09:15:00Z</dcterms:created>
  <dcterms:modified xsi:type="dcterms:W3CDTF">2014-02-28T08:58:00Z</dcterms:modified>
</cp:coreProperties>
</file>