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19B" w:rsidRDefault="00F7319B" w:rsidP="002B4BED">
      <w:pPr>
        <w:spacing w:before="100" w:beforeAutospacing="1" w:after="100" w:afterAutospacing="1" w:line="240" w:lineRule="auto"/>
        <w:outlineLvl w:val="0"/>
        <w:rPr>
          <w:rFonts w:ascii="Times New Roman" w:hAnsi="Times New Roman"/>
          <w:bCs/>
          <w:kern w:val="36"/>
          <w:sz w:val="24"/>
          <w:szCs w:val="24"/>
          <w:lang w:eastAsia="et-EE"/>
        </w:rPr>
      </w:pPr>
      <w:r>
        <w:rPr>
          <w:rFonts w:ascii="Times New Roman" w:hAnsi="Times New Roman"/>
          <w:bCs/>
          <w:kern w:val="36"/>
          <w:sz w:val="24"/>
          <w:szCs w:val="24"/>
          <w:lang w:eastAsia="et-EE"/>
        </w:rPr>
        <w:t xml:space="preserve">                                                                                                                           EELNÕU</w:t>
      </w:r>
      <w:bookmarkStart w:id="0" w:name="_GoBack"/>
      <w:bookmarkEnd w:id="0"/>
      <w:r>
        <w:rPr>
          <w:rFonts w:ascii="Times New Roman" w:hAnsi="Times New Roman"/>
          <w:bCs/>
          <w:kern w:val="36"/>
          <w:sz w:val="24"/>
          <w:szCs w:val="24"/>
          <w:lang w:eastAsia="et-EE"/>
        </w:rPr>
        <w:t xml:space="preserve">      </w:t>
      </w:r>
    </w:p>
    <w:p w:rsidR="00F7319B" w:rsidRDefault="00F7319B" w:rsidP="002B4BED">
      <w:pPr>
        <w:spacing w:before="100" w:beforeAutospacing="1" w:after="100" w:afterAutospacing="1" w:line="240" w:lineRule="auto"/>
        <w:outlineLvl w:val="0"/>
        <w:rPr>
          <w:rFonts w:ascii="Times New Roman" w:hAnsi="Times New Roman"/>
          <w:bCs/>
          <w:kern w:val="36"/>
          <w:sz w:val="24"/>
          <w:szCs w:val="24"/>
          <w:lang w:eastAsia="et-EE"/>
        </w:rPr>
      </w:pPr>
    </w:p>
    <w:p w:rsidR="00F7319B" w:rsidRPr="004C16AA" w:rsidRDefault="00F7319B" w:rsidP="002B4BED">
      <w:pPr>
        <w:spacing w:before="100" w:beforeAutospacing="1" w:after="100" w:afterAutospacing="1" w:line="240" w:lineRule="auto"/>
        <w:outlineLvl w:val="0"/>
        <w:rPr>
          <w:rFonts w:ascii="Times New Roman" w:hAnsi="Times New Roman"/>
          <w:b/>
          <w:bCs/>
          <w:kern w:val="36"/>
          <w:sz w:val="24"/>
          <w:szCs w:val="24"/>
          <w:lang w:eastAsia="et-EE"/>
        </w:rPr>
      </w:pPr>
      <w:r w:rsidRPr="004C16AA">
        <w:rPr>
          <w:rFonts w:ascii="Times New Roman" w:hAnsi="Times New Roman"/>
          <w:b/>
          <w:bCs/>
          <w:kern w:val="36"/>
          <w:sz w:val="24"/>
          <w:szCs w:val="24"/>
          <w:lang w:eastAsia="et-EE"/>
        </w:rPr>
        <w:t xml:space="preserve">                                            NARVA LINNAVOLIKOGU</w:t>
      </w:r>
    </w:p>
    <w:p w:rsidR="00F7319B" w:rsidRPr="004C16AA" w:rsidRDefault="00F7319B" w:rsidP="002B4BED">
      <w:pPr>
        <w:spacing w:before="100" w:beforeAutospacing="1" w:after="100" w:afterAutospacing="1" w:line="240" w:lineRule="auto"/>
        <w:outlineLvl w:val="0"/>
        <w:rPr>
          <w:rFonts w:ascii="Times New Roman" w:hAnsi="Times New Roman"/>
          <w:b/>
          <w:bCs/>
          <w:kern w:val="36"/>
          <w:sz w:val="28"/>
          <w:szCs w:val="28"/>
          <w:lang w:eastAsia="et-EE"/>
        </w:rPr>
      </w:pPr>
      <w:r w:rsidRPr="004C16AA">
        <w:rPr>
          <w:rFonts w:ascii="Times New Roman" w:hAnsi="Times New Roman"/>
          <w:b/>
          <w:bCs/>
          <w:kern w:val="36"/>
          <w:sz w:val="28"/>
          <w:szCs w:val="28"/>
          <w:lang w:eastAsia="et-EE"/>
        </w:rPr>
        <w:t xml:space="preserve">                                                   MÄÄRUS</w:t>
      </w:r>
    </w:p>
    <w:p w:rsidR="00F7319B" w:rsidRPr="004C16AA" w:rsidRDefault="00F7319B" w:rsidP="002B4BED">
      <w:pPr>
        <w:spacing w:before="100" w:beforeAutospacing="1" w:after="100" w:afterAutospacing="1" w:line="240" w:lineRule="auto"/>
        <w:outlineLvl w:val="0"/>
        <w:rPr>
          <w:rFonts w:ascii="Times New Roman" w:hAnsi="Times New Roman"/>
          <w:bCs/>
          <w:kern w:val="36"/>
          <w:sz w:val="24"/>
          <w:szCs w:val="24"/>
          <w:lang w:eastAsia="et-EE"/>
        </w:rPr>
      </w:pPr>
      <w:r>
        <w:rPr>
          <w:rFonts w:ascii="Times New Roman" w:hAnsi="Times New Roman"/>
          <w:bCs/>
          <w:kern w:val="36"/>
          <w:sz w:val="24"/>
          <w:szCs w:val="24"/>
          <w:lang w:eastAsia="et-EE"/>
        </w:rPr>
        <w:t>Narva                                                                                                  ____05.03.2014.a nr ____</w:t>
      </w:r>
    </w:p>
    <w:p w:rsidR="00F7319B" w:rsidRPr="004C16AA" w:rsidRDefault="00F7319B" w:rsidP="002B4BED">
      <w:pPr>
        <w:spacing w:before="100" w:beforeAutospacing="1" w:after="100" w:afterAutospacing="1" w:line="240" w:lineRule="auto"/>
        <w:outlineLvl w:val="0"/>
        <w:rPr>
          <w:rFonts w:ascii="Times New Roman" w:hAnsi="Times New Roman"/>
          <w:b/>
          <w:bCs/>
          <w:kern w:val="36"/>
          <w:sz w:val="28"/>
          <w:szCs w:val="28"/>
          <w:lang w:eastAsia="et-EE"/>
        </w:rPr>
      </w:pPr>
      <w:r w:rsidRPr="004C16AA">
        <w:rPr>
          <w:rFonts w:ascii="Times New Roman" w:hAnsi="Times New Roman"/>
          <w:b/>
          <w:bCs/>
          <w:kern w:val="36"/>
          <w:sz w:val="28"/>
          <w:szCs w:val="28"/>
          <w:lang w:eastAsia="et-EE"/>
        </w:rPr>
        <w:t>Korruptsioonivastase seaduse rakendamine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r w:rsidRPr="002B4BED">
        <w:rPr>
          <w:rFonts w:ascii="Times New Roman" w:hAnsi="Times New Roman"/>
          <w:sz w:val="24"/>
          <w:szCs w:val="24"/>
          <w:lang w:eastAsia="et-EE"/>
        </w:rPr>
        <w:t>Määrus kehtestatakse korruptsioonivastase seaduse § 13 lõike 1 punktide 11, 13, 14 ja 15 ning § 15 lõike 2  alusel.</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1. </w:t>
      </w:r>
      <w:bookmarkStart w:id="1" w:name="para1"/>
      <w:r w:rsidRPr="002B4BED">
        <w:rPr>
          <w:rFonts w:ascii="Times New Roman" w:hAnsi="Times New Roman"/>
          <w:b/>
          <w:bCs/>
          <w:sz w:val="27"/>
          <w:szCs w:val="27"/>
          <w:lang w:eastAsia="et-EE"/>
        </w:rPr>
        <w:t> </w:t>
      </w:r>
      <w:bookmarkEnd w:id="1"/>
      <w:r w:rsidRPr="002B4BED">
        <w:rPr>
          <w:rFonts w:ascii="Times New Roman" w:hAnsi="Times New Roman"/>
          <w:b/>
          <w:bCs/>
          <w:sz w:val="27"/>
          <w:szCs w:val="27"/>
          <w:lang w:eastAsia="et-EE"/>
        </w:rPr>
        <w:t>Reguleerimisala</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2" w:name="para1lg1"/>
      <w:r w:rsidRPr="002B4BED">
        <w:rPr>
          <w:rFonts w:ascii="Times New Roman" w:hAnsi="Times New Roman"/>
          <w:sz w:val="24"/>
          <w:szCs w:val="24"/>
          <w:lang w:eastAsia="et-EE"/>
        </w:rPr>
        <w:t> </w:t>
      </w:r>
      <w:bookmarkEnd w:id="2"/>
      <w:r w:rsidRPr="002B4BED">
        <w:rPr>
          <w:rFonts w:ascii="Times New Roman" w:hAnsi="Times New Roman"/>
          <w:sz w:val="24"/>
          <w:szCs w:val="24"/>
          <w:lang w:eastAsia="et-EE"/>
        </w:rPr>
        <w:t xml:space="preserve"> Määrus täpsustab korruptsiooni ennetamise korraldust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linnas, sealhulgas määrab kindlaks huvide deklaratsiooni (edaspidi </w:t>
      </w:r>
      <w:r w:rsidRPr="002B4BED">
        <w:rPr>
          <w:rFonts w:ascii="Times New Roman" w:hAnsi="Times New Roman"/>
          <w:i/>
          <w:iCs/>
          <w:sz w:val="24"/>
          <w:szCs w:val="24"/>
          <w:lang w:eastAsia="et-EE"/>
        </w:rPr>
        <w:t>deklaratsioon</w:t>
      </w:r>
      <w:r w:rsidRPr="002B4BED">
        <w:rPr>
          <w:rFonts w:ascii="Times New Roman" w:hAnsi="Times New Roman"/>
          <w:sz w:val="24"/>
          <w:szCs w:val="24"/>
          <w:lang w:eastAsia="et-EE"/>
        </w:rPr>
        <w:t>) esitama kohustatud isikud (deklarandid) ning huvide deklaratsioonide kontrollimise komisjoni koosseisu.</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2. </w:t>
      </w:r>
      <w:bookmarkStart w:id="3" w:name="para2"/>
      <w:r w:rsidRPr="002B4BED">
        <w:rPr>
          <w:rFonts w:ascii="Times New Roman" w:hAnsi="Times New Roman"/>
          <w:b/>
          <w:bCs/>
          <w:sz w:val="27"/>
          <w:szCs w:val="27"/>
          <w:lang w:eastAsia="et-EE"/>
        </w:rPr>
        <w:t> </w:t>
      </w:r>
      <w:bookmarkEnd w:id="3"/>
      <w:r w:rsidRPr="002B4BED">
        <w:rPr>
          <w:rFonts w:ascii="Times New Roman" w:hAnsi="Times New Roman"/>
          <w:b/>
          <w:bCs/>
          <w:sz w:val="27"/>
          <w:szCs w:val="27"/>
          <w:lang w:eastAsia="et-EE"/>
        </w:rPr>
        <w:t>Ametiisik</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4" w:name="para2lg1"/>
      <w:r w:rsidRPr="002B4BED">
        <w:rPr>
          <w:rFonts w:ascii="Times New Roman" w:hAnsi="Times New Roman"/>
          <w:sz w:val="24"/>
          <w:szCs w:val="24"/>
          <w:lang w:eastAsia="et-EE"/>
        </w:rPr>
        <w:t> </w:t>
      </w:r>
      <w:bookmarkEnd w:id="4"/>
      <w:r w:rsidRPr="002B4BED">
        <w:rPr>
          <w:rFonts w:ascii="Times New Roman" w:hAnsi="Times New Roman"/>
          <w:sz w:val="24"/>
          <w:szCs w:val="24"/>
          <w:lang w:eastAsia="et-EE"/>
        </w:rPr>
        <w:t xml:space="preserve"> Ametiisik korruptsioonivastase seaduse (edaspidi </w:t>
      </w:r>
      <w:r w:rsidRPr="002B4BED">
        <w:rPr>
          <w:rFonts w:ascii="Times New Roman" w:hAnsi="Times New Roman"/>
          <w:i/>
          <w:iCs/>
          <w:sz w:val="24"/>
          <w:szCs w:val="24"/>
          <w:lang w:eastAsia="et-EE"/>
        </w:rPr>
        <w:t>KVS</w:t>
      </w:r>
      <w:r w:rsidRPr="002B4BED">
        <w:rPr>
          <w:rFonts w:ascii="Times New Roman" w:hAnsi="Times New Roman"/>
          <w:sz w:val="24"/>
          <w:szCs w:val="24"/>
          <w:lang w:eastAsia="et-EE"/>
        </w:rPr>
        <w:t>) tähenduses on füüsiline isik, kellel on avaliku ülesande täitmiseks ametiseisund sõltumata sellest, kas ta täidab talle pandud ülesandeid alaliselt või ajutiselt, tasu eest või tasuta, teenistuses olles või vabakutselisena või lepingu, nimetamise või valimise alusel.</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3. </w:t>
      </w:r>
      <w:bookmarkStart w:id="5" w:name="para3"/>
      <w:r w:rsidRPr="002B4BED">
        <w:rPr>
          <w:rFonts w:ascii="Times New Roman" w:hAnsi="Times New Roman"/>
          <w:b/>
          <w:bCs/>
          <w:sz w:val="27"/>
          <w:szCs w:val="27"/>
          <w:lang w:eastAsia="et-EE"/>
        </w:rPr>
        <w:t> </w:t>
      </w:r>
      <w:bookmarkEnd w:id="5"/>
      <w:r w:rsidRPr="002B4BED">
        <w:rPr>
          <w:rFonts w:ascii="Times New Roman" w:hAnsi="Times New Roman"/>
          <w:b/>
          <w:bCs/>
          <w:sz w:val="27"/>
          <w:szCs w:val="27"/>
          <w:lang w:eastAsia="et-EE"/>
        </w:rPr>
        <w:t>Korruptsioonijuhtumist teavitamise kohustus</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6" w:name="para3lg1"/>
      <w:r w:rsidRPr="002B4BED">
        <w:rPr>
          <w:rFonts w:ascii="Times New Roman" w:hAnsi="Times New Roman"/>
          <w:sz w:val="24"/>
          <w:szCs w:val="24"/>
          <w:lang w:eastAsia="et-EE"/>
        </w:rPr>
        <w:t> </w:t>
      </w:r>
      <w:bookmarkEnd w:id="6"/>
      <w:r w:rsidRPr="002B4BED">
        <w:rPr>
          <w:rFonts w:ascii="Times New Roman" w:hAnsi="Times New Roman"/>
          <w:sz w:val="24"/>
          <w:szCs w:val="24"/>
          <w:lang w:eastAsia="et-EE"/>
        </w:rPr>
        <w:t xml:space="preserve"> Ametiisik on kohustatud viivitamata teavitama asutuse juhti talle teatavaks saanud KVS § 3 lõikes 1 sätestatud keelu rikkumisest või muust korruptsioonijuhtumist. Vastavalt KVS § 6 lõikele 2</w:t>
      </w:r>
      <w:r>
        <w:rPr>
          <w:rFonts w:ascii="Times New Roman" w:hAnsi="Times New Roman"/>
          <w:sz w:val="24"/>
          <w:szCs w:val="24"/>
          <w:lang w:eastAsia="et-EE"/>
        </w:rPr>
        <w:t xml:space="preserve"> ja 3 </w:t>
      </w:r>
      <w:r w:rsidRPr="002B4BED">
        <w:rPr>
          <w:rFonts w:ascii="Times New Roman" w:hAnsi="Times New Roman"/>
          <w:sz w:val="24"/>
          <w:szCs w:val="24"/>
          <w:lang w:eastAsia="et-EE"/>
        </w:rPr>
        <w:t xml:space="preserve"> tagatakse teavitamise fakti konfidentsiaalsus.</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4. </w:t>
      </w:r>
      <w:bookmarkStart w:id="7" w:name="para4"/>
      <w:r w:rsidRPr="002B4BED">
        <w:rPr>
          <w:rFonts w:ascii="Times New Roman" w:hAnsi="Times New Roman"/>
          <w:b/>
          <w:bCs/>
          <w:sz w:val="27"/>
          <w:szCs w:val="27"/>
          <w:lang w:eastAsia="et-EE"/>
        </w:rPr>
        <w:t> </w:t>
      </w:r>
      <w:bookmarkEnd w:id="7"/>
      <w:r w:rsidRPr="002B4BED">
        <w:rPr>
          <w:rFonts w:ascii="Times New Roman" w:hAnsi="Times New Roman"/>
          <w:b/>
          <w:bCs/>
          <w:sz w:val="27"/>
          <w:szCs w:val="27"/>
          <w:lang w:eastAsia="et-EE"/>
        </w:rPr>
        <w:t>Huvide deklareerimise kohustus</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8" w:name="para4lg1"/>
      <w:r w:rsidRPr="002B4BED">
        <w:rPr>
          <w:rFonts w:ascii="Times New Roman" w:hAnsi="Times New Roman"/>
          <w:sz w:val="24"/>
          <w:szCs w:val="24"/>
          <w:lang w:eastAsia="et-EE"/>
        </w:rPr>
        <w:t> </w:t>
      </w:r>
      <w:bookmarkEnd w:id="8"/>
      <w:r w:rsidRPr="002B4BED">
        <w:rPr>
          <w:rFonts w:ascii="Times New Roman" w:hAnsi="Times New Roman"/>
          <w:sz w:val="24"/>
          <w:szCs w:val="24"/>
          <w:lang w:eastAsia="et-EE"/>
        </w:rPr>
        <w:t>(1) Deklaratsiooni on kohustatud esitama linnavolikogu liige, linnavalitsuse liige, linna ametiasutuse juht, linna ametiasutuse hallatava asutuse juht ning linna valitseva mõju all oleva äriühingu ja linna asutatud sihtasutuse juhtorgani liige.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9" w:name="para4lg2"/>
      <w:r w:rsidRPr="002B4BED">
        <w:rPr>
          <w:rFonts w:ascii="Times New Roman" w:hAnsi="Times New Roman"/>
          <w:sz w:val="24"/>
          <w:szCs w:val="24"/>
          <w:lang w:eastAsia="et-EE"/>
        </w:rPr>
        <w:t> </w:t>
      </w:r>
      <w:bookmarkEnd w:id="9"/>
      <w:r w:rsidRPr="002B4BED">
        <w:rPr>
          <w:rFonts w:ascii="Times New Roman" w:hAnsi="Times New Roman"/>
          <w:sz w:val="24"/>
          <w:szCs w:val="24"/>
          <w:lang w:eastAsia="et-EE"/>
        </w:rPr>
        <w:t>(2) Isikut teavitatakse viivitamata deklaratsiooni esitamise kohustusest vastava kohustuse tekkimisel. Teavitamise tagavad käesoleva määruse § 5 lõikes 1 nimetatud isikud.</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10" w:name="para4lg4"/>
      <w:r w:rsidRPr="002B4BED">
        <w:rPr>
          <w:rFonts w:ascii="Times New Roman" w:hAnsi="Times New Roman"/>
          <w:sz w:val="24"/>
          <w:szCs w:val="24"/>
          <w:lang w:eastAsia="et-EE"/>
        </w:rPr>
        <w:t> </w:t>
      </w:r>
      <w:bookmarkEnd w:id="10"/>
      <w:r w:rsidRPr="002B4BED">
        <w:rPr>
          <w:rFonts w:ascii="Times New Roman" w:hAnsi="Times New Roman"/>
          <w:sz w:val="24"/>
          <w:szCs w:val="24"/>
          <w:lang w:eastAsia="et-EE"/>
        </w:rPr>
        <w:t>(</w:t>
      </w:r>
      <w:r>
        <w:rPr>
          <w:rFonts w:ascii="Times New Roman" w:hAnsi="Times New Roman"/>
          <w:sz w:val="24"/>
          <w:szCs w:val="24"/>
          <w:lang w:eastAsia="et-EE"/>
        </w:rPr>
        <w:t>3</w:t>
      </w:r>
      <w:r w:rsidRPr="002B4BED">
        <w:rPr>
          <w:rFonts w:ascii="Times New Roman" w:hAnsi="Times New Roman"/>
          <w:sz w:val="24"/>
          <w:szCs w:val="24"/>
          <w:lang w:eastAsia="et-EE"/>
        </w:rPr>
        <w:t>) Deklaratsioon esitatakse nelja kuu jooksul ametisse asumisest või deklaratsiooni esitamise kohustuse tekkimisest arvates ning edaspidi iga aasta 31. maiks huvide deklaratsioonide registrile. Kalendriaasta jooksul ei pea deklarant esitama rohkem kui ühe deklaratsiooni ka juhul, kui ta asub uuele ametikohale.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11" w:name="para4lg5"/>
      <w:r w:rsidRPr="002B4BED">
        <w:rPr>
          <w:rFonts w:ascii="Times New Roman" w:hAnsi="Times New Roman"/>
          <w:sz w:val="24"/>
          <w:szCs w:val="24"/>
          <w:lang w:eastAsia="et-EE"/>
        </w:rPr>
        <w:t> </w:t>
      </w:r>
      <w:bookmarkEnd w:id="11"/>
      <w:r w:rsidRPr="002B4BED">
        <w:rPr>
          <w:rFonts w:ascii="Times New Roman" w:hAnsi="Times New Roman"/>
          <w:sz w:val="24"/>
          <w:szCs w:val="24"/>
          <w:lang w:eastAsia="et-EE"/>
        </w:rPr>
        <w:t>(</w:t>
      </w:r>
      <w:r>
        <w:rPr>
          <w:rFonts w:ascii="Times New Roman" w:hAnsi="Times New Roman"/>
          <w:sz w:val="24"/>
          <w:szCs w:val="24"/>
          <w:lang w:eastAsia="et-EE"/>
        </w:rPr>
        <w:t>4</w:t>
      </w:r>
      <w:r w:rsidRPr="002B4BED">
        <w:rPr>
          <w:rFonts w:ascii="Times New Roman" w:hAnsi="Times New Roman"/>
          <w:sz w:val="24"/>
          <w:szCs w:val="24"/>
          <w:lang w:eastAsia="et-EE"/>
        </w:rPr>
        <w:t>) Deklaratsiooni esitamise kohustus lõpeb, kui deklarant on esitanud deklaratsiooni ametikohalt lahkumise aastale järgneval kalendriaastal.</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5. </w:t>
      </w:r>
      <w:bookmarkStart w:id="12" w:name="para5"/>
      <w:r w:rsidRPr="002B4BED">
        <w:rPr>
          <w:rFonts w:ascii="Times New Roman" w:hAnsi="Times New Roman"/>
          <w:b/>
          <w:bCs/>
          <w:sz w:val="27"/>
          <w:szCs w:val="27"/>
          <w:lang w:eastAsia="et-EE"/>
        </w:rPr>
        <w:t> </w:t>
      </w:r>
      <w:bookmarkEnd w:id="12"/>
      <w:r w:rsidRPr="002B4BED">
        <w:rPr>
          <w:rFonts w:ascii="Times New Roman" w:hAnsi="Times New Roman"/>
          <w:b/>
          <w:bCs/>
          <w:sz w:val="27"/>
          <w:szCs w:val="27"/>
          <w:lang w:eastAsia="et-EE"/>
        </w:rPr>
        <w:t>Registrile alusandmete esitamine</w:t>
      </w:r>
    </w:p>
    <w:p w:rsidR="00F7319B" w:rsidRDefault="00F7319B" w:rsidP="002B4BED">
      <w:pPr>
        <w:spacing w:before="100" w:beforeAutospacing="1" w:after="100" w:afterAutospacing="1" w:line="240" w:lineRule="auto"/>
        <w:rPr>
          <w:rFonts w:ascii="Times New Roman" w:hAnsi="Times New Roman"/>
          <w:sz w:val="24"/>
          <w:szCs w:val="24"/>
          <w:lang w:eastAsia="et-EE"/>
        </w:rPr>
      </w:pPr>
      <w:bookmarkStart w:id="13" w:name="para5lg1"/>
      <w:r w:rsidRPr="002B4BED">
        <w:rPr>
          <w:rFonts w:ascii="Times New Roman" w:hAnsi="Times New Roman"/>
          <w:sz w:val="24"/>
          <w:szCs w:val="24"/>
          <w:lang w:eastAsia="et-EE"/>
        </w:rPr>
        <w:t> </w:t>
      </w:r>
      <w:bookmarkEnd w:id="13"/>
      <w:r w:rsidRPr="002B4BED">
        <w:rPr>
          <w:rFonts w:ascii="Times New Roman" w:hAnsi="Times New Roman"/>
          <w:sz w:val="24"/>
          <w:szCs w:val="24"/>
          <w:lang w:eastAsia="et-EE"/>
        </w:rPr>
        <w:t>(1) Alusandmed deklarantide kohta esitatakse huvide deklaratsioonide registrile järgmiselt:</w:t>
      </w:r>
      <w:r w:rsidRPr="002B4BED">
        <w:rPr>
          <w:rFonts w:ascii="Times New Roman" w:hAnsi="Times New Roman"/>
          <w:sz w:val="24"/>
          <w:szCs w:val="24"/>
          <w:lang w:eastAsia="et-EE"/>
        </w:rPr>
        <w:br/>
      </w:r>
      <w:bookmarkStart w:id="14" w:name="para5lg1p1"/>
      <w:r w:rsidRPr="002B4BED">
        <w:rPr>
          <w:rFonts w:ascii="Times New Roman" w:hAnsi="Times New Roman"/>
          <w:sz w:val="24"/>
          <w:szCs w:val="24"/>
          <w:lang w:eastAsia="et-EE"/>
        </w:rPr>
        <w:t> </w:t>
      </w:r>
      <w:bookmarkEnd w:id="14"/>
      <w:r w:rsidRPr="002B4BED">
        <w:rPr>
          <w:rFonts w:ascii="Times New Roman" w:hAnsi="Times New Roman"/>
          <w:sz w:val="24"/>
          <w:szCs w:val="24"/>
          <w:lang w:eastAsia="et-EE"/>
        </w:rPr>
        <w:t xml:space="preserve">1)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Kantselei juhataja edastab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liikmete andmed;</w:t>
      </w:r>
      <w:r w:rsidRPr="002B4BED">
        <w:rPr>
          <w:rFonts w:ascii="Times New Roman" w:hAnsi="Times New Roman"/>
          <w:sz w:val="24"/>
          <w:szCs w:val="24"/>
          <w:lang w:eastAsia="et-EE"/>
        </w:rPr>
        <w:br/>
      </w:r>
      <w:bookmarkStart w:id="15" w:name="para5lg1p2"/>
      <w:r w:rsidRPr="002B4BED">
        <w:rPr>
          <w:rFonts w:ascii="Times New Roman" w:hAnsi="Times New Roman"/>
          <w:sz w:val="24"/>
          <w:szCs w:val="24"/>
          <w:lang w:eastAsia="et-EE"/>
        </w:rPr>
        <w:t> </w:t>
      </w:r>
      <w:bookmarkEnd w:id="15"/>
      <w:r w:rsidRPr="002B4BED">
        <w:rPr>
          <w:rFonts w:ascii="Times New Roman" w:hAnsi="Times New Roman"/>
          <w:sz w:val="24"/>
          <w:szCs w:val="24"/>
          <w:lang w:eastAsia="et-EE"/>
        </w:rPr>
        <w:t xml:space="preserve">2)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Linnakantselei personalijuht edastab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Linnavalitsuse liikmete, linna ametiasutuste juhtide</w:t>
      </w:r>
      <w:r>
        <w:rPr>
          <w:rFonts w:ascii="Times New Roman" w:hAnsi="Times New Roman"/>
          <w:sz w:val="24"/>
          <w:szCs w:val="24"/>
          <w:lang w:eastAsia="et-EE"/>
        </w:rPr>
        <w:t xml:space="preserve"> andmed;</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3)</w:t>
      </w:r>
      <w:r w:rsidRPr="002B4BED">
        <w:rPr>
          <w:rFonts w:ascii="Times New Roman" w:hAnsi="Times New Roman"/>
          <w:sz w:val="24"/>
          <w:szCs w:val="24"/>
          <w:lang w:eastAsia="et-EE"/>
        </w:rPr>
        <w:t xml:space="preserve"> </w:t>
      </w:r>
      <w:r>
        <w:rPr>
          <w:rFonts w:ascii="Times New Roman" w:hAnsi="Times New Roman"/>
          <w:sz w:val="24"/>
          <w:szCs w:val="24"/>
          <w:lang w:eastAsia="et-EE"/>
        </w:rPr>
        <w:t>Narva linna ametiasutuste direktorid/ juhatajad esitavad vastavate ametite/osakondade põhimäärusega nende haldusalasse kuuluvate l</w:t>
      </w:r>
      <w:r w:rsidRPr="002B4BED">
        <w:rPr>
          <w:rFonts w:ascii="Times New Roman" w:hAnsi="Times New Roman"/>
          <w:sz w:val="24"/>
          <w:szCs w:val="24"/>
          <w:lang w:eastAsia="et-EE"/>
        </w:rPr>
        <w:t>inna ametiasutuste hallatavate asutuste juhtide, linna valitseva mõju all olevate äriühingute ja linna asutatud sihtasutuste juhtorganite liikmete andmed.</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16" w:name="para5lg2"/>
      <w:r w:rsidRPr="002B4BED">
        <w:rPr>
          <w:rFonts w:ascii="Times New Roman" w:hAnsi="Times New Roman"/>
          <w:sz w:val="24"/>
          <w:szCs w:val="24"/>
          <w:lang w:eastAsia="et-EE"/>
        </w:rPr>
        <w:t> </w:t>
      </w:r>
      <w:bookmarkEnd w:id="16"/>
      <w:r w:rsidRPr="002B4BED">
        <w:rPr>
          <w:rFonts w:ascii="Times New Roman" w:hAnsi="Times New Roman"/>
          <w:sz w:val="24"/>
          <w:szCs w:val="24"/>
          <w:lang w:eastAsia="et-EE"/>
        </w:rPr>
        <w:t>(2) Andmed esitatakse ühe kuu jooksul deklarandi deklaratsiooni esitamise kohustuse algusest arvates ning registrit teavitatakse viivitamata deklarandi deklaratsiooni esitamise kohustuse kehtetuks tunnistamisest ja deklarandi ametikohalt lahkumisest.</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6. </w:t>
      </w:r>
      <w:bookmarkStart w:id="17" w:name="para6"/>
      <w:r w:rsidRPr="002B4BED">
        <w:rPr>
          <w:rFonts w:ascii="Times New Roman" w:hAnsi="Times New Roman"/>
          <w:b/>
          <w:bCs/>
          <w:sz w:val="27"/>
          <w:szCs w:val="27"/>
          <w:lang w:eastAsia="et-EE"/>
        </w:rPr>
        <w:t> </w:t>
      </w:r>
      <w:bookmarkEnd w:id="17"/>
      <w:r w:rsidRPr="002B4BED">
        <w:rPr>
          <w:rFonts w:ascii="Times New Roman" w:hAnsi="Times New Roman"/>
          <w:b/>
          <w:bCs/>
          <w:sz w:val="27"/>
          <w:szCs w:val="27"/>
          <w:lang w:eastAsia="et-EE"/>
        </w:rPr>
        <w:t>Deklaratsiooni kontrollimine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18" w:name="para6lg1"/>
      <w:r w:rsidRPr="002B4BED">
        <w:rPr>
          <w:rFonts w:ascii="Times New Roman" w:hAnsi="Times New Roman"/>
          <w:sz w:val="24"/>
          <w:szCs w:val="24"/>
          <w:lang w:eastAsia="et-EE"/>
        </w:rPr>
        <w:t> </w:t>
      </w:r>
      <w:bookmarkEnd w:id="18"/>
      <w:r w:rsidRPr="002B4BED">
        <w:rPr>
          <w:rFonts w:ascii="Times New Roman" w:hAnsi="Times New Roman"/>
          <w:sz w:val="24"/>
          <w:szCs w:val="24"/>
          <w:lang w:eastAsia="et-EE"/>
        </w:rPr>
        <w:t>(1) Deklaratsioone kontrollitakse vajadust mööda ning süüteokahtluse korral.</w:t>
      </w:r>
    </w:p>
    <w:p w:rsidR="00F7319B" w:rsidRDefault="00F7319B" w:rsidP="002B4BED">
      <w:pPr>
        <w:spacing w:before="100" w:beforeAutospacing="1" w:after="100" w:afterAutospacing="1" w:line="240" w:lineRule="auto"/>
        <w:rPr>
          <w:rFonts w:ascii="Times New Roman" w:hAnsi="Times New Roman"/>
          <w:sz w:val="24"/>
          <w:szCs w:val="24"/>
          <w:lang w:eastAsia="et-EE"/>
        </w:rPr>
      </w:pPr>
      <w:bookmarkStart w:id="19" w:name="para6lg2"/>
      <w:r w:rsidRPr="002B4BED">
        <w:rPr>
          <w:rFonts w:ascii="Times New Roman" w:hAnsi="Times New Roman"/>
          <w:sz w:val="24"/>
          <w:szCs w:val="24"/>
          <w:lang w:eastAsia="et-EE"/>
        </w:rPr>
        <w:t> </w:t>
      </w:r>
      <w:bookmarkEnd w:id="19"/>
      <w:r w:rsidRPr="002B4BED">
        <w:rPr>
          <w:rFonts w:ascii="Times New Roman" w:hAnsi="Times New Roman"/>
          <w:sz w:val="24"/>
          <w:szCs w:val="24"/>
          <w:lang w:eastAsia="et-EE"/>
        </w:rPr>
        <w:t xml:space="preserve">(2) Huvide deklaratsioonide kontrollimise komisjoni (edaspidi </w:t>
      </w:r>
      <w:r w:rsidRPr="002B4BED">
        <w:rPr>
          <w:rFonts w:ascii="Times New Roman" w:hAnsi="Times New Roman"/>
          <w:i/>
          <w:iCs/>
          <w:sz w:val="24"/>
          <w:szCs w:val="24"/>
          <w:lang w:eastAsia="et-EE"/>
        </w:rPr>
        <w:t>komisjon</w:t>
      </w:r>
      <w:r w:rsidRPr="002B4BED">
        <w:rPr>
          <w:rFonts w:ascii="Times New Roman" w:hAnsi="Times New Roman"/>
          <w:sz w:val="24"/>
          <w:szCs w:val="24"/>
          <w:lang w:eastAsia="et-EE"/>
        </w:rPr>
        <w:t>) kuuluvad:</w:t>
      </w:r>
      <w:r w:rsidRPr="002B4BED">
        <w:rPr>
          <w:rFonts w:ascii="Times New Roman" w:hAnsi="Times New Roman"/>
          <w:sz w:val="24"/>
          <w:szCs w:val="24"/>
          <w:lang w:eastAsia="et-EE"/>
        </w:rPr>
        <w:br/>
      </w:r>
      <w:bookmarkStart w:id="20" w:name="para6lg2p1"/>
      <w:r w:rsidRPr="002B4BED">
        <w:rPr>
          <w:rFonts w:ascii="Times New Roman" w:hAnsi="Times New Roman"/>
          <w:sz w:val="24"/>
          <w:szCs w:val="24"/>
          <w:lang w:eastAsia="et-EE"/>
        </w:rPr>
        <w:t> </w:t>
      </w:r>
      <w:bookmarkEnd w:id="20"/>
      <w:r w:rsidRPr="002B4BED">
        <w:rPr>
          <w:rFonts w:ascii="Times New Roman" w:hAnsi="Times New Roman"/>
          <w:sz w:val="24"/>
          <w:szCs w:val="24"/>
          <w:lang w:eastAsia="et-EE"/>
        </w:rPr>
        <w:t xml:space="preserve">1) </w:t>
      </w:r>
      <w:r>
        <w:rPr>
          <w:rFonts w:ascii="Times New Roman" w:hAnsi="Times New Roman"/>
          <w:sz w:val="24"/>
          <w:szCs w:val="24"/>
          <w:lang w:eastAsia="et-EE"/>
        </w:rPr>
        <w:t xml:space="preserve">Narva </w:t>
      </w:r>
      <w:r w:rsidRPr="002B4BED">
        <w:rPr>
          <w:rFonts w:ascii="Times New Roman" w:hAnsi="Times New Roman"/>
          <w:sz w:val="24"/>
          <w:szCs w:val="24"/>
          <w:lang w:eastAsia="et-EE"/>
        </w:rPr>
        <w:t xml:space="preserve"> Linnavolikogu esimees - juhib komisjoni </w:t>
      </w:r>
      <w:r>
        <w:rPr>
          <w:rFonts w:ascii="Times New Roman" w:hAnsi="Times New Roman"/>
          <w:sz w:val="24"/>
          <w:szCs w:val="24"/>
          <w:lang w:eastAsia="et-EE"/>
        </w:rPr>
        <w:t>tö</w:t>
      </w:r>
      <w:r w:rsidRPr="002B4BED">
        <w:rPr>
          <w:rFonts w:ascii="Times New Roman" w:hAnsi="Times New Roman"/>
          <w:sz w:val="24"/>
          <w:szCs w:val="24"/>
          <w:lang w:eastAsia="et-EE"/>
        </w:rPr>
        <w:t>öd;</w:t>
      </w:r>
      <w:bookmarkStart w:id="21" w:name="para6lg2p2"/>
      <w:r>
        <w:rPr>
          <w:rFonts w:ascii="Times New Roman" w:hAnsi="Times New Roman"/>
          <w:sz w:val="24"/>
          <w:szCs w:val="24"/>
          <w:lang w:eastAsia="et-EE"/>
        </w:rPr>
        <w:t xml:space="preserve">                                                         </w:t>
      </w:r>
      <w:r w:rsidRPr="002B4BED">
        <w:rPr>
          <w:rFonts w:ascii="Times New Roman" w:hAnsi="Times New Roman"/>
          <w:sz w:val="24"/>
          <w:szCs w:val="24"/>
          <w:lang w:eastAsia="et-EE"/>
        </w:rPr>
        <w:t> </w:t>
      </w:r>
      <w:bookmarkEnd w:id="21"/>
    </w:p>
    <w:p w:rsidR="00F7319B" w:rsidRDefault="00F7319B"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 xml:space="preserve"> </w:t>
      </w:r>
      <w:r w:rsidRPr="002B4BED">
        <w:rPr>
          <w:rFonts w:ascii="Times New Roman" w:hAnsi="Times New Roman"/>
          <w:sz w:val="24"/>
          <w:szCs w:val="24"/>
          <w:lang w:eastAsia="et-EE"/>
        </w:rPr>
        <w:t>2)</w:t>
      </w:r>
      <w:r>
        <w:rPr>
          <w:rFonts w:ascii="Times New Roman" w:hAnsi="Times New Roman"/>
          <w:sz w:val="24"/>
          <w:szCs w:val="24"/>
          <w:lang w:eastAsia="et-EE"/>
        </w:rPr>
        <w:t xml:space="preserve"> </w:t>
      </w:r>
      <w:r w:rsidRPr="002B4BED">
        <w:rPr>
          <w:rFonts w:ascii="Times New Roman" w:hAnsi="Times New Roman"/>
          <w:sz w:val="24"/>
          <w:szCs w:val="24"/>
          <w:lang w:eastAsia="et-EE"/>
        </w:rPr>
        <w:t xml:space="preserve"> </w:t>
      </w:r>
      <w:r>
        <w:rPr>
          <w:rFonts w:ascii="Times New Roman" w:hAnsi="Times New Roman"/>
          <w:sz w:val="24"/>
          <w:szCs w:val="24"/>
          <w:lang w:eastAsia="et-EE"/>
        </w:rPr>
        <w:t>linnapea</w:t>
      </w:r>
      <w:r w:rsidRPr="002B4BED">
        <w:rPr>
          <w:rFonts w:ascii="Times New Roman" w:hAnsi="Times New Roman"/>
          <w:sz w:val="24"/>
          <w:szCs w:val="24"/>
          <w:lang w:eastAsia="et-EE"/>
        </w:rPr>
        <w:t>;</w:t>
      </w:r>
    </w:p>
    <w:p w:rsidR="00F7319B" w:rsidRDefault="00F7319B"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 xml:space="preserve"> 3)  l</w:t>
      </w:r>
      <w:r w:rsidRPr="002B4BED">
        <w:rPr>
          <w:rFonts w:ascii="Times New Roman" w:hAnsi="Times New Roman"/>
          <w:sz w:val="24"/>
          <w:szCs w:val="24"/>
          <w:lang w:eastAsia="et-EE"/>
        </w:rPr>
        <w:t xml:space="preserve">innavolikogu </w:t>
      </w:r>
      <w:r>
        <w:rPr>
          <w:rFonts w:ascii="Times New Roman" w:hAnsi="Times New Roman"/>
          <w:sz w:val="24"/>
          <w:szCs w:val="24"/>
          <w:lang w:eastAsia="et-EE"/>
        </w:rPr>
        <w:t>k</w:t>
      </w:r>
      <w:r w:rsidRPr="002B4BED">
        <w:rPr>
          <w:rFonts w:ascii="Times New Roman" w:hAnsi="Times New Roman"/>
          <w:sz w:val="24"/>
          <w:szCs w:val="24"/>
          <w:lang w:eastAsia="et-EE"/>
        </w:rPr>
        <w:t>antselei juhataja;</w:t>
      </w:r>
      <w:r w:rsidRPr="002B4BED">
        <w:rPr>
          <w:rFonts w:ascii="Times New Roman" w:hAnsi="Times New Roman"/>
          <w:sz w:val="24"/>
          <w:szCs w:val="24"/>
          <w:lang w:eastAsia="et-EE"/>
        </w:rPr>
        <w:br/>
      </w:r>
      <w:bookmarkStart w:id="22" w:name="para6lg2p3"/>
      <w:r w:rsidRPr="002B4BED">
        <w:rPr>
          <w:rFonts w:ascii="Times New Roman" w:hAnsi="Times New Roman"/>
          <w:sz w:val="24"/>
          <w:szCs w:val="24"/>
          <w:lang w:eastAsia="et-EE"/>
        </w:rPr>
        <w:t> </w:t>
      </w:r>
      <w:bookmarkEnd w:id="22"/>
      <w:r>
        <w:rPr>
          <w:rFonts w:ascii="Times New Roman" w:hAnsi="Times New Roman"/>
          <w:sz w:val="24"/>
          <w:szCs w:val="24"/>
          <w:lang w:eastAsia="et-EE"/>
        </w:rPr>
        <w:t>4</w:t>
      </w:r>
      <w:r w:rsidRPr="002B4BED">
        <w:rPr>
          <w:rFonts w:ascii="Times New Roman" w:hAnsi="Times New Roman"/>
          <w:sz w:val="24"/>
          <w:szCs w:val="24"/>
          <w:lang w:eastAsia="et-EE"/>
        </w:rPr>
        <w:t>)</w:t>
      </w:r>
      <w:r>
        <w:rPr>
          <w:rFonts w:ascii="Times New Roman" w:hAnsi="Times New Roman"/>
          <w:sz w:val="24"/>
          <w:szCs w:val="24"/>
          <w:lang w:eastAsia="et-EE"/>
        </w:rPr>
        <w:t xml:space="preserve"> </w:t>
      </w:r>
      <w:r w:rsidRPr="002B4BED">
        <w:rPr>
          <w:rFonts w:ascii="Times New Roman" w:hAnsi="Times New Roman"/>
          <w:sz w:val="24"/>
          <w:szCs w:val="24"/>
          <w:lang w:eastAsia="et-EE"/>
        </w:rPr>
        <w:t xml:space="preserve"> linnasekretär;</w:t>
      </w:r>
      <w:r w:rsidRPr="002B4BED">
        <w:rPr>
          <w:rFonts w:ascii="Times New Roman" w:hAnsi="Times New Roman"/>
          <w:sz w:val="24"/>
          <w:szCs w:val="24"/>
          <w:lang w:eastAsia="et-EE"/>
        </w:rPr>
        <w:br/>
      </w:r>
      <w:bookmarkStart w:id="23" w:name="para6lg2p4"/>
      <w:r w:rsidRPr="002B4BED">
        <w:rPr>
          <w:rFonts w:ascii="Times New Roman" w:hAnsi="Times New Roman"/>
          <w:sz w:val="24"/>
          <w:szCs w:val="24"/>
          <w:lang w:eastAsia="et-EE"/>
        </w:rPr>
        <w:t> </w:t>
      </w:r>
      <w:bookmarkEnd w:id="23"/>
      <w:r>
        <w:rPr>
          <w:rFonts w:ascii="Times New Roman" w:hAnsi="Times New Roman"/>
          <w:sz w:val="24"/>
          <w:szCs w:val="24"/>
          <w:lang w:eastAsia="et-EE"/>
        </w:rPr>
        <w:t>5)  l</w:t>
      </w:r>
      <w:r w:rsidRPr="002B4BED">
        <w:rPr>
          <w:rFonts w:ascii="Times New Roman" w:hAnsi="Times New Roman"/>
          <w:sz w:val="24"/>
          <w:szCs w:val="24"/>
          <w:lang w:eastAsia="et-EE"/>
        </w:rPr>
        <w:t>innakantselei personalijuht</w:t>
      </w:r>
      <w:r>
        <w:rPr>
          <w:rFonts w:ascii="Times New Roman" w:hAnsi="Times New Roman"/>
          <w:sz w:val="24"/>
          <w:szCs w:val="24"/>
          <w:lang w:eastAsia="et-EE"/>
        </w:rPr>
        <w:t>.</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r w:rsidRPr="002B4BED">
        <w:rPr>
          <w:rFonts w:ascii="Times New Roman" w:hAnsi="Times New Roman"/>
          <w:sz w:val="24"/>
          <w:szCs w:val="24"/>
          <w:lang w:eastAsia="et-EE"/>
        </w:rPr>
        <w:br/>
      </w:r>
      <w:bookmarkStart w:id="24" w:name="para6lg2p5"/>
      <w:r w:rsidRPr="002B4BED">
        <w:rPr>
          <w:rFonts w:ascii="Times New Roman" w:hAnsi="Times New Roman"/>
          <w:sz w:val="24"/>
          <w:szCs w:val="24"/>
          <w:lang w:eastAsia="et-EE"/>
        </w:rPr>
        <w:t> </w:t>
      </w:r>
      <w:bookmarkStart w:id="25" w:name="para6lg3"/>
      <w:bookmarkEnd w:id="24"/>
      <w:r w:rsidRPr="002B4BED">
        <w:rPr>
          <w:rFonts w:ascii="Times New Roman" w:hAnsi="Times New Roman"/>
          <w:sz w:val="24"/>
          <w:szCs w:val="24"/>
          <w:lang w:eastAsia="et-EE"/>
        </w:rPr>
        <w:t> </w:t>
      </w:r>
      <w:bookmarkEnd w:id="25"/>
      <w:r w:rsidRPr="002B4BED">
        <w:rPr>
          <w:rFonts w:ascii="Times New Roman" w:hAnsi="Times New Roman"/>
          <w:sz w:val="24"/>
          <w:szCs w:val="24"/>
          <w:lang w:eastAsia="et-EE"/>
        </w:rPr>
        <w:t xml:space="preserve">(3) Käesoleva paragrahvi lõike 2 punktides 1 kuni </w:t>
      </w:r>
      <w:r>
        <w:rPr>
          <w:rFonts w:ascii="Times New Roman" w:hAnsi="Times New Roman"/>
          <w:sz w:val="24"/>
          <w:szCs w:val="24"/>
          <w:lang w:eastAsia="et-EE"/>
        </w:rPr>
        <w:t>5</w:t>
      </w:r>
      <w:r w:rsidRPr="002B4BED">
        <w:rPr>
          <w:rFonts w:ascii="Times New Roman" w:hAnsi="Times New Roman"/>
          <w:sz w:val="24"/>
          <w:szCs w:val="24"/>
          <w:lang w:eastAsia="et-EE"/>
        </w:rPr>
        <w:t xml:space="preserve"> nimetatud isikutel on õigus kontrollida kõigi käesoleva määruse § 4 lõikes 1 nimetatud deklarantide deklaratsioone.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26" w:name="para6lg4"/>
      <w:r w:rsidRPr="002B4BED">
        <w:rPr>
          <w:rFonts w:ascii="Times New Roman" w:hAnsi="Times New Roman"/>
          <w:sz w:val="24"/>
          <w:szCs w:val="24"/>
          <w:lang w:eastAsia="et-EE"/>
        </w:rPr>
        <w:t> </w:t>
      </w:r>
      <w:bookmarkEnd w:id="26"/>
      <w:r w:rsidRPr="002B4BED">
        <w:rPr>
          <w:rFonts w:ascii="Times New Roman" w:hAnsi="Times New Roman"/>
          <w:sz w:val="24"/>
          <w:szCs w:val="24"/>
          <w:lang w:eastAsia="et-EE"/>
        </w:rPr>
        <w:t>(4) Deklaratsiooni kontrollival komisjoniliikmel on õigus:</w:t>
      </w:r>
      <w:r w:rsidRPr="002B4BED">
        <w:rPr>
          <w:rFonts w:ascii="Times New Roman" w:hAnsi="Times New Roman"/>
          <w:sz w:val="24"/>
          <w:szCs w:val="24"/>
          <w:lang w:eastAsia="et-EE"/>
        </w:rPr>
        <w:br/>
      </w:r>
      <w:bookmarkStart w:id="27" w:name="para6lg4p1"/>
      <w:r w:rsidRPr="002B4BED">
        <w:rPr>
          <w:rFonts w:ascii="Times New Roman" w:hAnsi="Times New Roman"/>
          <w:sz w:val="24"/>
          <w:szCs w:val="24"/>
          <w:lang w:eastAsia="et-EE"/>
        </w:rPr>
        <w:t> </w:t>
      </w:r>
      <w:bookmarkEnd w:id="27"/>
      <w:r w:rsidRPr="002B4BED">
        <w:rPr>
          <w:rFonts w:ascii="Times New Roman" w:hAnsi="Times New Roman"/>
          <w:sz w:val="24"/>
          <w:szCs w:val="24"/>
          <w:lang w:eastAsia="et-EE"/>
        </w:rPr>
        <w:t>1) nõuda deklarandilt ja kolmandalt isikult selgitusi deklaratsiooni sisu, deklaratsiooni esitamise tähtaja eiramise või deklaratsiooni esitamata jätmise põhjuste kohta;</w:t>
      </w:r>
      <w:r w:rsidRPr="002B4BED">
        <w:rPr>
          <w:rFonts w:ascii="Times New Roman" w:hAnsi="Times New Roman"/>
          <w:sz w:val="24"/>
          <w:szCs w:val="24"/>
          <w:lang w:eastAsia="et-EE"/>
        </w:rPr>
        <w:br/>
      </w:r>
      <w:bookmarkStart w:id="28" w:name="para6lg4p2"/>
      <w:r w:rsidRPr="002B4BED">
        <w:rPr>
          <w:rFonts w:ascii="Times New Roman" w:hAnsi="Times New Roman"/>
          <w:sz w:val="24"/>
          <w:szCs w:val="24"/>
          <w:lang w:eastAsia="et-EE"/>
        </w:rPr>
        <w:t> </w:t>
      </w:r>
      <w:bookmarkEnd w:id="28"/>
      <w:r w:rsidRPr="002B4BED">
        <w:rPr>
          <w:rFonts w:ascii="Times New Roman" w:hAnsi="Times New Roman"/>
          <w:sz w:val="24"/>
          <w:szCs w:val="24"/>
          <w:lang w:eastAsia="et-EE"/>
        </w:rPr>
        <w:t>2) esitada päringuid ja saada deklarandi kohta deklaratsiooni kontrollimiseks vajalikus ulatuses andmeid krediidiasutustelt ja riigi või kohaliku omavalitsuse andmekogudest.</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29" w:name="para6lg5"/>
      <w:r w:rsidRPr="002B4BED">
        <w:rPr>
          <w:rFonts w:ascii="Times New Roman" w:hAnsi="Times New Roman"/>
          <w:sz w:val="24"/>
          <w:szCs w:val="24"/>
          <w:lang w:eastAsia="et-EE"/>
        </w:rPr>
        <w:t> </w:t>
      </w:r>
      <w:bookmarkEnd w:id="29"/>
      <w:r w:rsidRPr="002B4BED">
        <w:rPr>
          <w:rFonts w:ascii="Times New Roman" w:hAnsi="Times New Roman"/>
          <w:sz w:val="24"/>
          <w:szCs w:val="24"/>
          <w:lang w:eastAsia="et-EE"/>
        </w:rPr>
        <w:t>(5) Deklaratsiooni kontrolliv komisjoni liige protokollib käesoleva paragrahvi lõikes 4 nimetatud kontrolltoimingud ning teavitab deklaranti ja huvide deklaratsioonide registri pidajat deklaratsiooni kontrollimisest ja läbi viidud kontrolltoimingutest.</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30" w:name="para6lg6"/>
      <w:r w:rsidRPr="002B4BED">
        <w:rPr>
          <w:rFonts w:ascii="Times New Roman" w:hAnsi="Times New Roman"/>
          <w:sz w:val="24"/>
          <w:szCs w:val="24"/>
          <w:lang w:eastAsia="et-EE"/>
        </w:rPr>
        <w:t> </w:t>
      </w:r>
      <w:bookmarkEnd w:id="30"/>
      <w:r w:rsidRPr="002B4BED">
        <w:rPr>
          <w:rFonts w:ascii="Times New Roman" w:hAnsi="Times New Roman"/>
          <w:sz w:val="24"/>
          <w:szCs w:val="24"/>
          <w:lang w:eastAsia="et-EE"/>
        </w:rPr>
        <w:t xml:space="preserve">(6) Juhul kui ametiisiku deklaratsiooni kontrollimise tulemusel on tekkinud süüteokahtlus, teavitab deklaratsiooni kontrolliv komisjoni liige viivitamatult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esimeest.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esimees edastab süüteokahtluse korral deklaratsiooni kontrollimise materjalid prokuratuurile või kohtuvälisele menetlejale.</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7. </w:t>
      </w:r>
      <w:bookmarkStart w:id="31" w:name="para7"/>
      <w:r w:rsidRPr="002B4BED">
        <w:rPr>
          <w:rFonts w:ascii="Times New Roman" w:hAnsi="Times New Roman"/>
          <w:b/>
          <w:bCs/>
          <w:sz w:val="27"/>
          <w:szCs w:val="27"/>
          <w:lang w:eastAsia="et-EE"/>
        </w:rPr>
        <w:t> </w:t>
      </w:r>
      <w:bookmarkEnd w:id="31"/>
      <w:r w:rsidRPr="002B4BED">
        <w:rPr>
          <w:rFonts w:ascii="Times New Roman" w:hAnsi="Times New Roman"/>
          <w:b/>
          <w:bCs/>
          <w:sz w:val="27"/>
          <w:szCs w:val="27"/>
          <w:lang w:eastAsia="et-EE"/>
        </w:rPr>
        <w:t>Linna ametiasutuse juhi ülesanded</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32" w:name="para7lg1"/>
      <w:r w:rsidRPr="002B4BED">
        <w:rPr>
          <w:rFonts w:ascii="Times New Roman" w:hAnsi="Times New Roman"/>
          <w:sz w:val="24"/>
          <w:szCs w:val="24"/>
          <w:lang w:eastAsia="et-EE"/>
        </w:rPr>
        <w:t> </w:t>
      </w:r>
      <w:bookmarkEnd w:id="32"/>
      <w:r w:rsidRPr="002B4BED">
        <w:rPr>
          <w:rFonts w:ascii="Times New Roman" w:hAnsi="Times New Roman"/>
          <w:sz w:val="24"/>
          <w:szCs w:val="24"/>
          <w:lang w:eastAsia="et-EE"/>
        </w:rPr>
        <w:t>(1) Linna ametiasutuse juht tagab oma asutuse haldusalas:</w:t>
      </w:r>
      <w:r w:rsidRPr="002B4BED">
        <w:rPr>
          <w:rFonts w:ascii="Times New Roman" w:hAnsi="Times New Roman"/>
          <w:sz w:val="24"/>
          <w:szCs w:val="24"/>
          <w:lang w:eastAsia="et-EE"/>
        </w:rPr>
        <w:br/>
      </w:r>
      <w:bookmarkStart w:id="33" w:name="para7lg1p1"/>
      <w:r w:rsidRPr="002B4BED">
        <w:rPr>
          <w:rFonts w:ascii="Times New Roman" w:hAnsi="Times New Roman"/>
          <w:sz w:val="24"/>
          <w:szCs w:val="24"/>
          <w:lang w:eastAsia="et-EE"/>
        </w:rPr>
        <w:t> </w:t>
      </w:r>
      <w:bookmarkEnd w:id="33"/>
      <w:r w:rsidRPr="002B4BED">
        <w:rPr>
          <w:rFonts w:ascii="Times New Roman" w:hAnsi="Times New Roman"/>
          <w:sz w:val="24"/>
          <w:szCs w:val="24"/>
          <w:lang w:eastAsia="et-EE"/>
        </w:rPr>
        <w:t>1) ametiisikute korruptsiooni ennetamise alase teadlikkuse, sh teadlikkuse ametiisiku ja deklarandi staatusest ning sellega kaasnevatest kohustustest;</w:t>
      </w:r>
      <w:r w:rsidRPr="002B4BED">
        <w:rPr>
          <w:rFonts w:ascii="Times New Roman" w:hAnsi="Times New Roman"/>
          <w:sz w:val="24"/>
          <w:szCs w:val="24"/>
          <w:lang w:eastAsia="et-EE"/>
        </w:rPr>
        <w:br/>
      </w:r>
      <w:bookmarkStart w:id="34" w:name="para7lg1p2"/>
      <w:r w:rsidRPr="002B4BED">
        <w:rPr>
          <w:rFonts w:ascii="Times New Roman" w:hAnsi="Times New Roman"/>
          <w:sz w:val="24"/>
          <w:szCs w:val="24"/>
          <w:lang w:eastAsia="et-EE"/>
        </w:rPr>
        <w:t> </w:t>
      </w:r>
      <w:bookmarkEnd w:id="34"/>
      <w:r w:rsidRPr="002B4BED">
        <w:rPr>
          <w:rFonts w:ascii="Times New Roman" w:hAnsi="Times New Roman"/>
          <w:sz w:val="24"/>
          <w:szCs w:val="24"/>
          <w:lang w:eastAsia="et-EE"/>
        </w:rPr>
        <w:t>2) tõhusa kontrolli tegevus- ja toimingupiirangutest ning muudest kohustustest kinnipidamise üle;</w:t>
      </w:r>
      <w:r w:rsidRPr="002B4BED">
        <w:rPr>
          <w:rFonts w:ascii="Times New Roman" w:hAnsi="Times New Roman"/>
          <w:sz w:val="24"/>
          <w:szCs w:val="24"/>
          <w:lang w:eastAsia="et-EE"/>
        </w:rPr>
        <w:br/>
      </w:r>
      <w:bookmarkStart w:id="35" w:name="para7lg1p3"/>
      <w:r w:rsidRPr="002B4BED">
        <w:rPr>
          <w:rFonts w:ascii="Times New Roman" w:hAnsi="Times New Roman"/>
          <w:sz w:val="24"/>
          <w:szCs w:val="24"/>
          <w:lang w:eastAsia="et-EE"/>
        </w:rPr>
        <w:t> </w:t>
      </w:r>
      <w:bookmarkEnd w:id="35"/>
      <w:r w:rsidRPr="002B4BED">
        <w:rPr>
          <w:rFonts w:ascii="Times New Roman" w:hAnsi="Times New Roman"/>
          <w:sz w:val="24"/>
          <w:szCs w:val="24"/>
          <w:lang w:eastAsia="et-EE"/>
        </w:rPr>
        <w:t>3) et ametiisik ei oleks kohustatud tegema otsust või toimingut iseenda või temaga seotud isiku suhtes.</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36" w:name="para7lg2"/>
      <w:r w:rsidRPr="002B4BED">
        <w:rPr>
          <w:rFonts w:ascii="Times New Roman" w:hAnsi="Times New Roman"/>
          <w:sz w:val="24"/>
          <w:szCs w:val="24"/>
          <w:lang w:eastAsia="et-EE"/>
        </w:rPr>
        <w:t> </w:t>
      </w:r>
      <w:bookmarkEnd w:id="36"/>
      <w:r w:rsidRPr="002B4BED">
        <w:rPr>
          <w:rFonts w:ascii="Times New Roman" w:hAnsi="Times New Roman"/>
          <w:sz w:val="24"/>
          <w:szCs w:val="24"/>
          <w:lang w:eastAsia="et-EE"/>
        </w:rPr>
        <w:t xml:space="preserve">(2) Linna ametiasutuse juht tagab arvestuse pidamise ametiasutuse ametnike tegelemise üle avaliku teenistuse seaduse (edaspidi </w:t>
      </w:r>
      <w:r w:rsidRPr="002B4BED">
        <w:rPr>
          <w:rFonts w:ascii="Times New Roman" w:hAnsi="Times New Roman"/>
          <w:i/>
          <w:iCs/>
          <w:sz w:val="24"/>
          <w:szCs w:val="24"/>
          <w:lang w:eastAsia="et-EE"/>
        </w:rPr>
        <w:t>ATS</w:t>
      </w:r>
      <w:r w:rsidRPr="002B4BED">
        <w:rPr>
          <w:rFonts w:ascii="Times New Roman" w:hAnsi="Times New Roman"/>
          <w:sz w:val="24"/>
          <w:szCs w:val="24"/>
          <w:lang w:eastAsia="et-EE"/>
        </w:rPr>
        <w:t>) § 60 lõikes 1 nimetatud kõrvaltegevustega, samuti kontrolli ATS § 60 lõike 2 alusel kehtestatud keelu ning ATS § 60 lõigetes 4 ja 5 sätestatud keeldude järgimise üle.</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8. </w:t>
      </w:r>
      <w:bookmarkStart w:id="37" w:name="para8"/>
      <w:r w:rsidRPr="002B4BED">
        <w:rPr>
          <w:rFonts w:ascii="Times New Roman" w:hAnsi="Times New Roman"/>
          <w:b/>
          <w:bCs/>
          <w:sz w:val="27"/>
          <w:szCs w:val="27"/>
          <w:lang w:eastAsia="et-EE"/>
        </w:rPr>
        <w:t> </w:t>
      </w:r>
      <w:bookmarkEnd w:id="37"/>
      <w:r w:rsidRPr="002B4BED">
        <w:rPr>
          <w:rFonts w:ascii="Times New Roman" w:hAnsi="Times New Roman"/>
          <w:b/>
          <w:bCs/>
          <w:sz w:val="27"/>
          <w:szCs w:val="27"/>
          <w:lang w:eastAsia="et-EE"/>
        </w:rPr>
        <w:t>Korruptsiooniennetuse koordineerimine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38" w:name="para8lg1"/>
      <w:r w:rsidRPr="002B4BED">
        <w:rPr>
          <w:rFonts w:ascii="Times New Roman" w:hAnsi="Times New Roman"/>
          <w:sz w:val="24"/>
          <w:szCs w:val="24"/>
          <w:lang w:eastAsia="et-EE"/>
        </w:rPr>
        <w:t> </w:t>
      </w:r>
      <w:bookmarkEnd w:id="38"/>
      <w:r w:rsidRPr="002B4BED">
        <w:rPr>
          <w:rFonts w:ascii="Times New Roman" w:hAnsi="Times New Roman"/>
          <w:sz w:val="24"/>
          <w:szCs w:val="24"/>
          <w:lang w:eastAsia="et-EE"/>
        </w:rPr>
        <w:t xml:space="preserve"> Korruptsiooniennetust linna ametiasutustes koordineerib </w:t>
      </w:r>
      <w:r>
        <w:rPr>
          <w:rFonts w:ascii="Times New Roman" w:hAnsi="Times New Roman"/>
          <w:sz w:val="24"/>
          <w:szCs w:val="24"/>
          <w:lang w:eastAsia="et-EE"/>
        </w:rPr>
        <w:t xml:space="preserve">Narva </w:t>
      </w:r>
      <w:r w:rsidRPr="002B4BED">
        <w:rPr>
          <w:rFonts w:ascii="Times New Roman" w:hAnsi="Times New Roman"/>
          <w:sz w:val="24"/>
          <w:szCs w:val="24"/>
          <w:lang w:eastAsia="et-EE"/>
        </w:rPr>
        <w:t xml:space="preserve"> huvide deklaratsioonide kontrollimise komisjon.</w:t>
      </w:r>
    </w:p>
    <w:p w:rsidR="00F7319B" w:rsidRPr="002B4BED" w:rsidRDefault="00F7319B" w:rsidP="002B4BED">
      <w:pPr>
        <w:spacing w:before="100" w:beforeAutospacing="1" w:after="100" w:afterAutospacing="1" w:line="240" w:lineRule="auto"/>
        <w:outlineLvl w:val="2"/>
        <w:rPr>
          <w:rFonts w:ascii="Times New Roman" w:hAnsi="Times New Roman"/>
          <w:b/>
          <w:bCs/>
          <w:sz w:val="27"/>
          <w:szCs w:val="27"/>
          <w:lang w:eastAsia="et-EE"/>
        </w:rPr>
      </w:pPr>
      <w:r w:rsidRPr="002B4BED">
        <w:rPr>
          <w:rFonts w:ascii="Times New Roman" w:hAnsi="Times New Roman"/>
          <w:b/>
          <w:bCs/>
          <w:sz w:val="27"/>
          <w:szCs w:val="27"/>
          <w:lang w:eastAsia="et-EE"/>
        </w:rPr>
        <w:t xml:space="preserve">§ 9. </w:t>
      </w:r>
      <w:bookmarkStart w:id="39" w:name="para9"/>
      <w:r w:rsidRPr="002B4BED">
        <w:rPr>
          <w:rFonts w:ascii="Times New Roman" w:hAnsi="Times New Roman"/>
          <w:b/>
          <w:bCs/>
          <w:sz w:val="27"/>
          <w:szCs w:val="27"/>
          <w:lang w:eastAsia="et-EE"/>
        </w:rPr>
        <w:t> </w:t>
      </w:r>
      <w:bookmarkEnd w:id="39"/>
      <w:r w:rsidRPr="002B4BED">
        <w:rPr>
          <w:rFonts w:ascii="Times New Roman" w:hAnsi="Times New Roman"/>
          <w:b/>
          <w:bCs/>
          <w:sz w:val="27"/>
          <w:szCs w:val="27"/>
          <w:lang w:eastAsia="et-EE"/>
        </w:rPr>
        <w:t>Määruse kehtetuks tunnistamine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40" w:name="para9lg1"/>
      <w:r w:rsidRPr="002B4BED">
        <w:rPr>
          <w:rFonts w:ascii="Times New Roman" w:hAnsi="Times New Roman"/>
          <w:sz w:val="24"/>
          <w:szCs w:val="24"/>
          <w:lang w:eastAsia="et-EE"/>
        </w:rPr>
        <w:t> </w:t>
      </w:r>
      <w:bookmarkEnd w:id="40"/>
      <w:r w:rsidRPr="002B4BED">
        <w:rPr>
          <w:rFonts w:ascii="Times New Roman" w:hAnsi="Times New Roman"/>
          <w:sz w:val="24"/>
          <w:szCs w:val="24"/>
          <w:lang w:eastAsia="et-EE"/>
        </w:rPr>
        <w:t xml:space="preserve">(1) </w:t>
      </w:r>
      <w:r>
        <w:rPr>
          <w:rFonts w:ascii="Times New Roman" w:hAnsi="Times New Roman"/>
          <w:sz w:val="24"/>
          <w:szCs w:val="24"/>
          <w:lang w:eastAsia="et-EE"/>
        </w:rPr>
        <w:t>Narva</w:t>
      </w:r>
      <w:r w:rsidRPr="002B4BED">
        <w:rPr>
          <w:rFonts w:ascii="Times New Roman" w:hAnsi="Times New Roman"/>
          <w:sz w:val="24"/>
          <w:szCs w:val="24"/>
          <w:lang w:eastAsia="et-EE"/>
        </w:rPr>
        <w:t xml:space="preserve"> Linnavolikogu </w:t>
      </w:r>
      <w:r>
        <w:rPr>
          <w:rFonts w:ascii="Times New Roman" w:hAnsi="Times New Roman"/>
          <w:sz w:val="24"/>
          <w:szCs w:val="24"/>
          <w:lang w:eastAsia="et-EE"/>
        </w:rPr>
        <w:t>29</w:t>
      </w:r>
      <w:r w:rsidRPr="002B4BED">
        <w:rPr>
          <w:rFonts w:ascii="Times New Roman" w:hAnsi="Times New Roman"/>
          <w:sz w:val="24"/>
          <w:szCs w:val="24"/>
          <w:lang w:eastAsia="et-EE"/>
        </w:rPr>
        <w:t>. aprilli 200</w:t>
      </w:r>
      <w:r>
        <w:rPr>
          <w:rFonts w:ascii="Times New Roman" w:hAnsi="Times New Roman"/>
          <w:sz w:val="24"/>
          <w:szCs w:val="24"/>
          <w:lang w:eastAsia="et-EE"/>
        </w:rPr>
        <w:t>4</w:t>
      </w:r>
      <w:r w:rsidRPr="002B4BED">
        <w:rPr>
          <w:rFonts w:ascii="Times New Roman" w:hAnsi="Times New Roman"/>
          <w:sz w:val="24"/>
          <w:szCs w:val="24"/>
          <w:lang w:eastAsia="et-EE"/>
        </w:rPr>
        <w:t xml:space="preserve"> määrus nr </w:t>
      </w:r>
      <w:r>
        <w:rPr>
          <w:rFonts w:ascii="Times New Roman" w:hAnsi="Times New Roman"/>
          <w:sz w:val="24"/>
          <w:szCs w:val="24"/>
          <w:lang w:eastAsia="et-EE"/>
        </w:rPr>
        <w:t>22</w:t>
      </w:r>
      <w:r w:rsidRPr="002B4BED">
        <w:rPr>
          <w:rFonts w:ascii="Times New Roman" w:hAnsi="Times New Roman"/>
          <w:sz w:val="24"/>
          <w:szCs w:val="24"/>
          <w:lang w:eastAsia="et-EE"/>
        </w:rPr>
        <w:t xml:space="preserve"> „Korruptsioonivastase seaduse rakendamise ” tunnistatakse kehtetuks.</w:t>
      </w:r>
    </w:p>
    <w:p w:rsidR="00F7319B" w:rsidRPr="002B4BED" w:rsidRDefault="00F7319B" w:rsidP="00DD2B82">
      <w:pPr>
        <w:spacing w:before="100" w:beforeAutospacing="1" w:after="100" w:afterAutospacing="1" w:line="240" w:lineRule="auto"/>
        <w:rPr>
          <w:rFonts w:ascii="Times New Roman" w:hAnsi="Times New Roman"/>
          <w:b/>
          <w:bCs/>
          <w:sz w:val="27"/>
          <w:szCs w:val="27"/>
          <w:lang w:eastAsia="et-EE"/>
        </w:rPr>
      </w:pPr>
      <w:bookmarkStart w:id="41" w:name="para9lg2"/>
      <w:r w:rsidRPr="002B4BED">
        <w:rPr>
          <w:rFonts w:ascii="Times New Roman" w:hAnsi="Times New Roman"/>
          <w:sz w:val="24"/>
          <w:szCs w:val="24"/>
          <w:lang w:eastAsia="et-EE"/>
        </w:rPr>
        <w:t> </w:t>
      </w:r>
      <w:bookmarkEnd w:id="41"/>
      <w:r w:rsidRPr="002B4BED">
        <w:rPr>
          <w:rFonts w:ascii="Times New Roman" w:hAnsi="Times New Roman"/>
          <w:b/>
          <w:bCs/>
          <w:sz w:val="27"/>
          <w:szCs w:val="27"/>
          <w:lang w:eastAsia="et-EE"/>
        </w:rPr>
        <w:t xml:space="preserve">§ 10. </w:t>
      </w:r>
      <w:bookmarkStart w:id="42" w:name="para10"/>
      <w:r w:rsidRPr="002B4BED">
        <w:rPr>
          <w:rFonts w:ascii="Times New Roman" w:hAnsi="Times New Roman"/>
          <w:b/>
          <w:bCs/>
          <w:sz w:val="27"/>
          <w:szCs w:val="27"/>
          <w:lang w:eastAsia="et-EE"/>
        </w:rPr>
        <w:t> </w:t>
      </w:r>
      <w:bookmarkEnd w:id="42"/>
      <w:r w:rsidRPr="002B4BED">
        <w:rPr>
          <w:rFonts w:ascii="Times New Roman" w:hAnsi="Times New Roman"/>
          <w:b/>
          <w:bCs/>
          <w:sz w:val="27"/>
          <w:szCs w:val="27"/>
          <w:lang w:eastAsia="et-EE"/>
        </w:rPr>
        <w:t xml:space="preserve">Määruse </w:t>
      </w:r>
      <w:r>
        <w:rPr>
          <w:rFonts w:ascii="Times New Roman" w:hAnsi="Times New Roman"/>
          <w:b/>
          <w:bCs/>
          <w:sz w:val="27"/>
          <w:szCs w:val="27"/>
          <w:lang w:eastAsia="et-EE"/>
        </w:rPr>
        <w:t>jõustumine</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43" w:name="para10lg1"/>
      <w:r w:rsidRPr="002B4BED">
        <w:rPr>
          <w:rFonts w:ascii="Times New Roman" w:hAnsi="Times New Roman"/>
          <w:sz w:val="24"/>
          <w:szCs w:val="24"/>
          <w:lang w:eastAsia="et-EE"/>
        </w:rPr>
        <w:t> </w:t>
      </w:r>
      <w:bookmarkEnd w:id="43"/>
      <w:r>
        <w:rPr>
          <w:rFonts w:ascii="Times New Roman" w:hAnsi="Times New Roman"/>
          <w:sz w:val="24"/>
          <w:szCs w:val="24"/>
          <w:lang w:eastAsia="et-EE"/>
        </w:rPr>
        <w:t>(1) Määrus jõustub seaduses ettenähtud korras</w:t>
      </w:r>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bookmarkStart w:id="44" w:name="para10lg2"/>
      <w:r w:rsidRPr="002B4BED">
        <w:rPr>
          <w:rFonts w:ascii="Times New Roman" w:hAnsi="Times New Roman"/>
          <w:sz w:val="24"/>
          <w:szCs w:val="24"/>
          <w:lang w:eastAsia="et-EE"/>
        </w:rPr>
        <w:t> </w:t>
      </w:r>
      <w:bookmarkEnd w:id="44"/>
    </w:p>
    <w:p w:rsidR="00F7319B" w:rsidRPr="002B4BED" w:rsidRDefault="00F7319B" w:rsidP="002B4BED">
      <w:pPr>
        <w:spacing w:before="100" w:beforeAutospacing="1" w:after="100" w:afterAutospacing="1" w:line="240" w:lineRule="auto"/>
        <w:rPr>
          <w:rFonts w:ascii="Times New Roman" w:hAnsi="Times New Roman"/>
          <w:sz w:val="24"/>
          <w:szCs w:val="24"/>
          <w:lang w:eastAsia="et-EE"/>
        </w:rPr>
      </w:pPr>
      <w:r>
        <w:rPr>
          <w:rFonts w:ascii="Times New Roman" w:hAnsi="Times New Roman"/>
          <w:sz w:val="24"/>
          <w:szCs w:val="24"/>
          <w:lang w:eastAsia="et-EE"/>
        </w:rPr>
        <w:t>Tarmo Tammiste</w:t>
      </w:r>
      <w:r w:rsidRPr="002B4BED">
        <w:rPr>
          <w:rFonts w:ascii="Times New Roman" w:hAnsi="Times New Roman"/>
          <w:sz w:val="24"/>
          <w:szCs w:val="24"/>
          <w:lang w:eastAsia="et-EE"/>
        </w:rPr>
        <w:br/>
      </w:r>
      <w:r>
        <w:rPr>
          <w:rFonts w:ascii="Times New Roman" w:hAnsi="Times New Roman"/>
          <w:sz w:val="24"/>
          <w:szCs w:val="24"/>
          <w:lang w:eastAsia="et-EE"/>
        </w:rPr>
        <w:t>Narva Linna</w:t>
      </w:r>
      <w:r w:rsidRPr="002B4BED">
        <w:rPr>
          <w:rFonts w:ascii="Times New Roman" w:hAnsi="Times New Roman"/>
          <w:sz w:val="24"/>
          <w:szCs w:val="24"/>
          <w:lang w:eastAsia="et-EE"/>
        </w:rPr>
        <w:t>volikogu esimees</w:t>
      </w:r>
    </w:p>
    <w:p w:rsidR="00F7319B" w:rsidRDefault="00F7319B"/>
    <w:sectPr w:rsidR="00F7319B" w:rsidSect="00CF63A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4BED"/>
    <w:rsid w:val="00004880"/>
    <w:rsid w:val="0000649F"/>
    <w:rsid w:val="00012125"/>
    <w:rsid w:val="0001228F"/>
    <w:rsid w:val="000151F7"/>
    <w:rsid w:val="00017E45"/>
    <w:rsid w:val="00025401"/>
    <w:rsid w:val="0003080E"/>
    <w:rsid w:val="0003327A"/>
    <w:rsid w:val="00034621"/>
    <w:rsid w:val="00034AAC"/>
    <w:rsid w:val="00034B2E"/>
    <w:rsid w:val="000401E0"/>
    <w:rsid w:val="000410FE"/>
    <w:rsid w:val="000411DF"/>
    <w:rsid w:val="00045351"/>
    <w:rsid w:val="0005268F"/>
    <w:rsid w:val="00060530"/>
    <w:rsid w:val="000634B9"/>
    <w:rsid w:val="000667A6"/>
    <w:rsid w:val="00066893"/>
    <w:rsid w:val="00070486"/>
    <w:rsid w:val="00071D5D"/>
    <w:rsid w:val="00073CD0"/>
    <w:rsid w:val="000743CE"/>
    <w:rsid w:val="000748B7"/>
    <w:rsid w:val="00075ACE"/>
    <w:rsid w:val="000760BF"/>
    <w:rsid w:val="00076DD6"/>
    <w:rsid w:val="000807AF"/>
    <w:rsid w:val="00084163"/>
    <w:rsid w:val="000865C2"/>
    <w:rsid w:val="000905C2"/>
    <w:rsid w:val="000917E8"/>
    <w:rsid w:val="00093BB0"/>
    <w:rsid w:val="000A0B16"/>
    <w:rsid w:val="000A2D89"/>
    <w:rsid w:val="000A3FD4"/>
    <w:rsid w:val="000A4B0E"/>
    <w:rsid w:val="000A5062"/>
    <w:rsid w:val="000A50AD"/>
    <w:rsid w:val="000A7D7A"/>
    <w:rsid w:val="000B2214"/>
    <w:rsid w:val="000B37A9"/>
    <w:rsid w:val="000B44DF"/>
    <w:rsid w:val="000B4F9B"/>
    <w:rsid w:val="000B6CC6"/>
    <w:rsid w:val="000B74B7"/>
    <w:rsid w:val="000C15DE"/>
    <w:rsid w:val="000C2635"/>
    <w:rsid w:val="000C6F65"/>
    <w:rsid w:val="000C7B77"/>
    <w:rsid w:val="000D176C"/>
    <w:rsid w:val="000D45C0"/>
    <w:rsid w:val="000D5736"/>
    <w:rsid w:val="000D5764"/>
    <w:rsid w:val="000E157C"/>
    <w:rsid w:val="000E571D"/>
    <w:rsid w:val="000F04F1"/>
    <w:rsid w:val="000F11F2"/>
    <w:rsid w:val="000F2649"/>
    <w:rsid w:val="000F3DED"/>
    <w:rsid w:val="000F4AF7"/>
    <w:rsid w:val="000F7A36"/>
    <w:rsid w:val="0010002F"/>
    <w:rsid w:val="00104E39"/>
    <w:rsid w:val="0011019A"/>
    <w:rsid w:val="001108A8"/>
    <w:rsid w:val="00110F86"/>
    <w:rsid w:val="00111188"/>
    <w:rsid w:val="0011462C"/>
    <w:rsid w:val="001172CF"/>
    <w:rsid w:val="0012145F"/>
    <w:rsid w:val="00132547"/>
    <w:rsid w:val="00135A96"/>
    <w:rsid w:val="00136599"/>
    <w:rsid w:val="00136892"/>
    <w:rsid w:val="00137021"/>
    <w:rsid w:val="0014104E"/>
    <w:rsid w:val="001504DA"/>
    <w:rsid w:val="001506CF"/>
    <w:rsid w:val="00150AC1"/>
    <w:rsid w:val="00152C69"/>
    <w:rsid w:val="001541BA"/>
    <w:rsid w:val="0015445A"/>
    <w:rsid w:val="00154F75"/>
    <w:rsid w:val="0015533A"/>
    <w:rsid w:val="001559C3"/>
    <w:rsid w:val="001562AB"/>
    <w:rsid w:val="001575E7"/>
    <w:rsid w:val="0016198A"/>
    <w:rsid w:val="00164A49"/>
    <w:rsid w:val="00165FA6"/>
    <w:rsid w:val="0016764A"/>
    <w:rsid w:val="00171D58"/>
    <w:rsid w:val="001730D0"/>
    <w:rsid w:val="00177CE9"/>
    <w:rsid w:val="001804EA"/>
    <w:rsid w:val="00181B4E"/>
    <w:rsid w:val="0019486C"/>
    <w:rsid w:val="00195F86"/>
    <w:rsid w:val="001A0355"/>
    <w:rsid w:val="001A1222"/>
    <w:rsid w:val="001A38C2"/>
    <w:rsid w:val="001A40D8"/>
    <w:rsid w:val="001A6077"/>
    <w:rsid w:val="001B0D36"/>
    <w:rsid w:val="001B20AA"/>
    <w:rsid w:val="001B2B2E"/>
    <w:rsid w:val="001B2F28"/>
    <w:rsid w:val="001B400D"/>
    <w:rsid w:val="001B73BE"/>
    <w:rsid w:val="001C0FC1"/>
    <w:rsid w:val="001C352F"/>
    <w:rsid w:val="001C38E5"/>
    <w:rsid w:val="001C58D6"/>
    <w:rsid w:val="001D05F6"/>
    <w:rsid w:val="001D0F3A"/>
    <w:rsid w:val="001D236D"/>
    <w:rsid w:val="001D36F3"/>
    <w:rsid w:val="001E3344"/>
    <w:rsid w:val="001F6186"/>
    <w:rsid w:val="001F7F4D"/>
    <w:rsid w:val="00204909"/>
    <w:rsid w:val="002050C6"/>
    <w:rsid w:val="002066C9"/>
    <w:rsid w:val="00206CD6"/>
    <w:rsid w:val="00207884"/>
    <w:rsid w:val="00207DC9"/>
    <w:rsid w:val="002138F6"/>
    <w:rsid w:val="0021429F"/>
    <w:rsid w:val="00222B99"/>
    <w:rsid w:val="00225C40"/>
    <w:rsid w:val="00226C22"/>
    <w:rsid w:val="0023033C"/>
    <w:rsid w:val="002352EF"/>
    <w:rsid w:val="0024008D"/>
    <w:rsid w:val="00243C08"/>
    <w:rsid w:val="002479D3"/>
    <w:rsid w:val="00250C7A"/>
    <w:rsid w:val="0025236A"/>
    <w:rsid w:val="00253FBA"/>
    <w:rsid w:val="002572E9"/>
    <w:rsid w:val="00260D2E"/>
    <w:rsid w:val="00261E3E"/>
    <w:rsid w:val="00262401"/>
    <w:rsid w:val="00265296"/>
    <w:rsid w:val="00267E51"/>
    <w:rsid w:val="00270A09"/>
    <w:rsid w:val="00271A76"/>
    <w:rsid w:val="00271B9C"/>
    <w:rsid w:val="002721C4"/>
    <w:rsid w:val="002723D7"/>
    <w:rsid w:val="00272631"/>
    <w:rsid w:val="00272DC6"/>
    <w:rsid w:val="00276E48"/>
    <w:rsid w:val="00276E92"/>
    <w:rsid w:val="002773D9"/>
    <w:rsid w:val="00280361"/>
    <w:rsid w:val="00281575"/>
    <w:rsid w:val="0028299A"/>
    <w:rsid w:val="00286B0E"/>
    <w:rsid w:val="002877EB"/>
    <w:rsid w:val="002919C2"/>
    <w:rsid w:val="00291A18"/>
    <w:rsid w:val="00292DE4"/>
    <w:rsid w:val="00294E34"/>
    <w:rsid w:val="002A0457"/>
    <w:rsid w:val="002A5332"/>
    <w:rsid w:val="002A652D"/>
    <w:rsid w:val="002A7277"/>
    <w:rsid w:val="002B01AA"/>
    <w:rsid w:val="002B0CC1"/>
    <w:rsid w:val="002B4BED"/>
    <w:rsid w:val="002B5AC0"/>
    <w:rsid w:val="002C54BD"/>
    <w:rsid w:val="002C7FC1"/>
    <w:rsid w:val="002D0585"/>
    <w:rsid w:val="002D1D76"/>
    <w:rsid w:val="002E096C"/>
    <w:rsid w:val="002E3B1E"/>
    <w:rsid w:val="002E4F9F"/>
    <w:rsid w:val="002F014B"/>
    <w:rsid w:val="002F0D08"/>
    <w:rsid w:val="002F212E"/>
    <w:rsid w:val="002F57CF"/>
    <w:rsid w:val="002F5C10"/>
    <w:rsid w:val="002F7AFA"/>
    <w:rsid w:val="00301B5F"/>
    <w:rsid w:val="00303394"/>
    <w:rsid w:val="00303E54"/>
    <w:rsid w:val="00305B6C"/>
    <w:rsid w:val="0030681D"/>
    <w:rsid w:val="00310112"/>
    <w:rsid w:val="0031557F"/>
    <w:rsid w:val="003220F2"/>
    <w:rsid w:val="00325339"/>
    <w:rsid w:val="00326A34"/>
    <w:rsid w:val="00327BBD"/>
    <w:rsid w:val="003328BC"/>
    <w:rsid w:val="003332AA"/>
    <w:rsid w:val="00335164"/>
    <w:rsid w:val="0034054B"/>
    <w:rsid w:val="00346B2A"/>
    <w:rsid w:val="003512E2"/>
    <w:rsid w:val="00354819"/>
    <w:rsid w:val="00356D33"/>
    <w:rsid w:val="00357FED"/>
    <w:rsid w:val="0036078C"/>
    <w:rsid w:val="00362FFE"/>
    <w:rsid w:val="00364312"/>
    <w:rsid w:val="003658C1"/>
    <w:rsid w:val="00370DC8"/>
    <w:rsid w:val="00373017"/>
    <w:rsid w:val="00373048"/>
    <w:rsid w:val="00373533"/>
    <w:rsid w:val="00375E35"/>
    <w:rsid w:val="003767EA"/>
    <w:rsid w:val="00382E41"/>
    <w:rsid w:val="00384194"/>
    <w:rsid w:val="003872F9"/>
    <w:rsid w:val="00392CF4"/>
    <w:rsid w:val="00393E51"/>
    <w:rsid w:val="003966C5"/>
    <w:rsid w:val="003968A7"/>
    <w:rsid w:val="00396EE9"/>
    <w:rsid w:val="00397F4F"/>
    <w:rsid w:val="003A1179"/>
    <w:rsid w:val="003A21AB"/>
    <w:rsid w:val="003A21EE"/>
    <w:rsid w:val="003A2226"/>
    <w:rsid w:val="003A2FD9"/>
    <w:rsid w:val="003A3686"/>
    <w:rsid w:val="003B2997"/>
    <w:rsid w:val="003C0B07"/>
    <w:rsid w:val="003C18AF"/>
    <w:rsid w:val="003C2233"/>
    <w:rsid w:val="003C22CC"/>
    <w:rsid w:val="003C2935"/>
    <w:rsid w:val="003C299B"/>
    <w:rsid w:val="003C560F"/>
    <w:rsid w:val="003C613C"/>
    <w:rsid w:val="003C6775"/>
    <w:rsid w:val="003D02A2"/>
    <w:rsid w:val="003D0544"/>
    <w:rsid w:val="003D292E"/>
    <w:rsid w:val="003D3537"/>
    <w:rsid w:val="003E55E3"/>
    <w:rsid w:val="003F1621"/>
    <w:rsid w:val="003F75BA"/>
    <w:rsid w:val="00401E21"/>
    <w:rsid w:val="0040294E"/>
    <w:rsid w:val="00403BC3"/>
    <w:rsid w:val="0040722E"/>
    <w:rsid w:val="00411F5F"/>
    <w:rsid w:val="00417909"/>
    <w:rsid w:val="004257D3"/>
    <w:rsid w:val="00425C16"/>
    <w:rsid w:val="004261DC"/>
    <w:rsid w:val="00431566"/>
    <w:rsid w:val="00432C11"/>
    <w:rsid w:val="00432DD5"/>
    <w:rsid w:val="00433702"/>
    <w:rsid w:val="00434DE0"/>
    <w:rsid w:val="00436A1A"/>
    <w:rsid w:val="004372A2"/>
    <w:rsid w:val="00443636"/>
    <w:rsid w:val="00443E55"/>
    <w:rsid w:val="00444137"/>
    <w:rsid w:val="0044552D"/>
    <w:rsid w:val="0045487C"/>
    <w:rsid w:val="004575E2"/>
    <w:rsid w:val="00463EB2"/>
    <w:rsid w:val="0046459D"/>
    <w:rsid w:val="00470836"/>
    <w:rsid w:val="00474B92"/>
    <w:rsid w:val="00476306"/>
    <w:rsid w:val="004769BA"/>
    <w:rsid w:val="0047786A"/>
    <w:rsid w:val="00477BC2"/>
    <w:rsid w:val="00477D70"/>
    <w:rsid w:val="0048045A"/>
    <w:rsid w:val="004812CA"/>
    <w:rsid w:val="00484913"/>
    <w:rsid w:val="00485097"/>
    <w:rsid w:val="00486B43"/>
    <w:rsid w:val="00491470"/>
    <w:rsid w:val="00493277"/>
    <w:rsid w:val="00494EDD"/>
    <w:rsid w:val="0049544F"/>
    <w:rsid w:val="0049563E"/>
    <w:rsid w:val="004A14B6"/>
    <w:rsid w:val="004A3452"/>
    <w:rsid w:val="004A5FA3"/>
    <w:rsid w:val="004A64C0"/>
    <w:rsid w:val="004A76DC"/>
    <w:rsid w:val="004B10BE"/>
    <w:rsid w:val="004B2D83"/>
    <w:rsid w:val="004B4D3B"/>
    <w:rsid w:val="004B4D86"/>
    <w:rsid w:val="004B50C5"/>
    <w:rsid w:val="004C16AA"/>
    <w:rsid w:val="004C1D90"/>
    <w:rsid w:val="004C1F2F"/>
    <w:rsid w:val="004C24CF"/>
    <w:rsid w:val="004C3F1F"/>
    <w:rsid w:val="004C53B7"/>
    <w:rsid w:val="004C5DA1"/>
    <w:rsid w:val="004D0378"/>
    <w:rsid w:val="004D4195"/>
    <w:rsid w:val="004D627C"/>
    <w:rsid w:val="004D7556"/>
    <w:rsid w:val="004E29F5"/>
    <w:rsid w:val="004E5236"/>
    <w:rsid w:val="004E529B"/>
    <w:rsid w:val="004F05FE"/>
    <w:rsid w:val="004F4D5D"/>
    <w:rsid w:val="005002ED"/>
    <w:rsid w:val="0050235F"/>
    <w:rsid w:val="00504CE2"/>
    <w:rsid w:val="005071DA"/>
    <w:rsid w:val="00512B03"/>
    <w:rsid w:val="005179CB"/>
    <w:rsid w:val="00517D22"/>
    <w:rsid w:val="005209D7"/>
    <w:rsid w:val="0052354C"/>
    <w:rsid w:val="005240BF"/>
    <w:rsid w:val="005248AA"/>
    <w:rsid w:val="005263E7"/>
    <w:rsid w:val="00527767"/>
    <w:rsid w:val="00535016"/>
    <w:rsid w:val="00537BA9"/>
    <w:rsid w:val="0054010C"/>
    <w:rsid w:val="005406BE"/>
    <w:rsid w:val="00543280"/>
    <w:rsid w:val="00545B42"/>
    <w:rsid w:val="00546F7D"/>
    <w:rsid w:val="00551510"/>
    <w:rsid w:val="00551A89"/>
    <w:rsid w:val="00555A38"/>
    <w:rsid w:val="005643B2"/>
    <w:rsid w:val="00565D0D"/>
    <w:rsid w:val="00567BE6"/>
    <w:rsid w:val="00571E9D"/>
    <w:rsid w:val="0057231F"/>
    <w:rsid w:val="00575B7E"/>
    <w:rsid w:val="005760CC"/>
    <w:rsid w:val="00577466"/>
    <w:rsid w:val="00577715"/>
    <w:rsid w:val="005824AF"/>
    <w:rsid w:val="005863FE"/>
    <w:rsid w:val="005866D3"/>
    <w:rsid w:val="00587957"/>
    <w:rsid w:val="00591430"/>
    <w:rsid w:val="00594238"/>
    <w:rsid w:val="00596C2B"/>
    <w:rsid w:val="005971B9"/>
    <w:rsid w:val="00597264"/>
    <w:rsid w:val="005974AA"/>
    <w:rsid w:val="005975AD"/>
    <w:rsid w:val="005A04BC"/>
    <w:rsid w:val="005A3B02"/>
    <w:rsid w:val="005A58B1"/>
    <w:rsid w:val="005A5D06"/>
    <w:rsid w:val="005B1B28"/>
    <w:rsid w:val="005B2B3A"/>
    <w:rsid w:val="005B2CA2"/>
    <w:rsid w:val="005B38D0"/>
    <w:rsid w:val="005C2795"/>
    <w:rsid w:val="005C39F0"/>
    <w:rsid w:val="005C4A2E"/>
    <w:rsid w:val="005C68CC"/>
    <w:rsid w:val="005C74B9"/>
    <w:rsid w:val="005C77EE"/>
    <w:rsid w:val="005C7EEC"/>
    <w:rsid w:val="005D3656"/>
    <w:rsid w:val="005D377E"/>
    <w:rsid w:val="005D7C39"/>
    <w:rsid w:val="005E0132"/>
    <w:rsid w:val="005E0563"/>
    <w:rsid w:val="005E261D"/>
    <w:rsid w:val="005E6F04"/>
    <w:rsid w:val="005F2289"/>
    <w:rsid w:val="005F2A62"/>
    <w:rsid w:val="005F2D96"/>
    <w:rsid w:val="005F6A6D"/>
    <w:rsid w:val="005F6CE2"/>
    <w:rsid w:val="005F7C18"/>
    <w:rsid w:val="00600EE7"/>
    <w:rsid w:val="0060222D"/>
    <w:rsid w:val="00606EB9"/>
    <w:rsid w:val="00607985"/>
    <w:rsid w:val="006112B6"/>
    <w:rsid w:val="00612D4C"/>
    <w:rsid w:val="006160C6"/>
    <w:rsid w:val="00623C36"/>
    <w:rsid w:val="00624237"/>
    <w:rsid w:val="00624AC3"/>
    <w:rsid w:val="00625888"/>
    <w:rsid w:val="00626DB9"/>
    <w:rsid w:val="00627C37"/>
    <w:rsid w:val="006335D5"/>
    <w:rsid w:val="00635B51"/>
    <w:rsid w:val="00635D71"/>
    <w:rsid w:val="006374DD"/>
    <w:rsid w:val="0064052D"/>
    <w:rsid w:val="0064305C"/>
    <w:rsid w:val="00643DA3"/>
    <w:rsid w:val="00644122"/>
    <w:rsid w:val="006448BD"/>
    <w:rsid w:val="0064609A"/>
    <w:rsid w:val="006504AA"/>
    <w:rsid w:val="006514CA"/>
    <w:rsid w:val="00656C8F"/>
    <w:rsid w:val="00657F47"/>
    <w:rsid w:val="00660692"/>
    <w:rsid w:val="00660906"/>
    <w:rsid w:val="00660DFD"/>
    <w:rsid w:val="00661BFF"/>
    <w:rsid w:val="0066417E"/>
    <w:rsid w:val="00664770"/>
    <w:rsid w:val="00664B2E"/>
    <w:rsid w:val="0066754F"/>
    <w:rsid w:val="006700F0"/>
    <w:rsid w:val="00672162"/>
    <w:rsid w:val="00672560"/>
    <w:rsid w:val="00672F44"/>
    <w:rsid w:val="00673982"/>
    <w:rsid w:val="00676A11"/>
    <w:rsid w:val="00681D54"/>
    <w:rsid w:val="00682E58"/>
    <w:rsid w:val="00685541"/>
    <w:rsid w:val="006856C9"/>
    <w:rsid w:val="006979C0"/>
    <w:rsid w:val="006A0898"/>
    <w:rsid w:val="006A2747"/>
    <w:rsid w:val="006A7011"/>
    <w:rsid w:val="006B03B6"/>
    <w:rsid w:val="006B0B65"/>
    <w:rsid w:val="006B1D15"/>
    <w:rsid w:val="006B4A43"/>
    <w:rsid w:val="006B5833"/>
    <w:rsid w:val="006B6C93"/>
    <w:rsid w:val="006C1004"/>
    <w:rsid w:val="006C6D68"/>
    <w:rsid w:val="006C77E4"/>
    <w:rsid w:val="006D11DE"/>
    <w:rsid w:val="006D6DF8"/>
    <w:rsid w:val="006E080D"/>
    <w:rsid w:val="006E0FAA"/>
    <w:rsid w:val="006E786A"/>
    <w:rsid w:val="006F0956"/>
    <w:rsid w:val="006F5D8C"/>
    <w:rsid w:val="006F676D"/>
    <w:rsid w:val="006F6A89"/>
    <w:rsid w:val="006F6C2A"/>
    <w:rsid w:val="006F7847"/>
    <w:rsid w:val="006F79E0"/>
    <w:rsid w:val="006F7A33"/>
    <w:rsid w:val="0070182D"/>
    <w:rsid w:val="007031A7"/>
    <w:rsid w:val="0071013B"/>
    <w:rsid w:val="007114EB"/>
    <w:rsid w:val="007140DB"/>
    <w:rsid w:val="0071416A"/>
    <w:rsid w:val="00714BBB"/>
    <w:rsid w:val="007226D1"/>
    <w:rsid w:val="007233D3"/>
    <w:rsid w:val="0072477C"/>
    <w:rsid w:val="007249B0"/>
    <w:rsid w:val="00735C1B"/>
    <w:rsid w:val="00737E06"/>
    <w:rsid w:val="00740300"/>
    <w:rsid w:val="00743602"/>
    <w:rsid w:val="007465E4"/>
    <w:rsid w:val="00746E32"/>
    <w:rsid w:val="00750C2F"/>
    <w:rsid w:val="00751125"/>
    <w:rsid w:val="00752E81"/>
    <w:rsid w:val="0075612B"/>
    <w:rsid w:val="00756D57"/>
    <w:rsid w:val="0076194F"/>
    <w:rsid w:val="00764446"/>
    <w:rsid w:val="00772A23"/>
    <w:rsid w:val="0077434D"/>
    <w:rsid w:val="00780339"/>
    <w:rsid w:val="00781521"/>
    <w:rsid w:val="00782E6A"/>
    <w:rsid w:val="0078391E"/>
    <w:rsid w:val="00784E42"/>
    <w:rsid w:val="00785539"/>
    <w:rsid w:val="007871A0"/>
    <w:rsid w:val="007A2CD9"/>
    <w:rsid w:val="007A326B"/>
    <w:rsid w:val="007A32AC"/>
    <w:rsid w:val="007A34AE"/>
    <w:rsid w:val="007A4164"/>
    <w:rsid w:val="007A4D7A"/>
    <w:rsid w:val="007A75B4"/>
    <w:rsid w:val="007B1D5D"/>
    <w:rsid w:val="007B2F85"/>
    <w:rsid w:val="007B3E31"/>
    <w:rsid w:val="007B4F33"/>
    <w:rsid w:val="007B6F1E"/>
    <w:rsid w:val="007C03D9"/>
    <w:rsid w:val="007C0F09"/>
    <w:rsid w:val="007C1D4A"/>
    <w:rsid w:val="007C2B80"/>
    <w:rsid w:val="007C4A99"/>
    <w:rsid w:val="007D0F7C"/>
    <w:rsid w:val="007D58BD"/>
    <w:rsid w:val="007D7456"/>
    <w:rsid w:val="007D7F94"/>
    <w:rsid w:val="007E005E"/>
    <w:rsid w:val="007E2064"/>
    <w:rsid w:val="007E2691"/>
    <w:rsid w:val="007E292D"/>
    <w:rsid w:val="007E3415"/>
    <w:rsid w:val="007E4461"/>
    <w:rsid w:val="007E74EA"/>
    <w:rsid w:val="007E7B08"/>
    <w:rsid w:val="007F4B61"/>
    <w:rsid w:val="00800FB2"/>
    <w:rsid w:val="008039B7"/>
    <w:rsid w:val="0080776C"/>
    <w:rsid w:val="00810AD5"/>
    <w:rsid w:val="0081120E"/>
    <w:rsid w:val="00811C5D"/>
    <w:rsid w:val="00811CA5"/>
    <w:rsid w:val="00812AEC"/>
    <w:rsid w:val="0081459C"/>
    <w:rsid w:val="00814612"/>
    <w:rsid w:val="00814B96"/>
    <w:rsid w:val="00816858"/>
    <w:rsid w:val="00816BFF"/>
    <w:rsid w:val="008174B9"/>
    <w:rsid w:val="008218E7"/>
    <w:rsid w:val="00822C81"/>
    <w:rsid w:val="0082359C"/>
    <w:rsid w:val="0082607E"/>
    <w:rsid w:val="008320E6"/>
    <w:rsid w:val="008329E7"/>
    <w:rsid w:val="00833183"/>
    <w:rsid w:val="008351F3"/>
    <w:rsid w:val="008369E9"/>
    <w:rsid w:val="008379FF"/>
    <w:rsid w:val="008407D8"/>
    <w:rsid w:val="00842756"/>
    <w:rsid w:val="00843B9C"/>
    <w:rsid w:val="00845EAC"/>
    <w:rsid w:val="00846B76"/>
    <w:rsid w:val="00847385"/>
    <w:rsid w:val="00852195"/>
    <w:rsid w:val="00860C10"/>
    <w:rsid w:val="00861A39"/>
    <w:rsid w:val="008637FC"/>
    <w:rsid w:val="0086493C"/>
    <w:rsid w:val="00864B77"/>
    <w:rsid w:val="008669EE"/>
    <w:rsid w:val="00873491"/>
    <w:rsid w:val="008740E4"/>
    <w:rsid w:val="00874CA8"/>
    <w:rsid w:val="00876D2E"/>
    <w:rsid w:val="0088172E"/>
    <w:rsid w:val="00882A95"/>
    <w:rsid w:val="0088390E"/>
    <w:rsid w:val="00883F5B"/>
    <w:rsid w:val="008877D3"/>
    <w:rsid w:val="00891893"/>
    <w:rsid w:val="0089323D"/>
    <w:rsid w:val="0089577E"/>
    <w:rsid w:val="0089648D"/>
    <w:rsid w:val="008976B2"/>
    <w:rsid w:val="008A0F80"/>
    <w:rsid w:val="008A22F6"/>
    <w:rsid w:val="008A7611"/>
    <w:rsid w:val="008B10CA"/>
    <w:rsid w:val="008B1365"/>
    <w:rsid w:val="008B2262"/>
    <w:rsid w:val="008B32A4"/>
    <w:rsid w:val="008B6E61"/>
    <w:rsid w:val="008C06E3"/>
    <w:rsid w:val="008C0B87"/>
    <w:rsid w:val="008C1029"/>
    <w:rsid w:val="008C1C4F"/>
    <w:rsid w:val="008C3387"/>
    <w:rsid w:val="008C3BFC"/>
    <w:rsid w:val="008C3F71"/>
    <w:rsid w:val="008C4E55"/>
    <w:rsid w:val="008C53C7"/>
    <w:rsid w:val="008C56C4"/>
    <w:rsid w:val="008C5BAC"/>
    <w:rsid w:val="008D1C26"/>
    <w:rsid w:val="008D3E40"/>
    <w:rsid w:val="008D4D11"/>
    <w:rsid w:val="008D60D9"/>
    <w:rsid w:val="008E04E3"/>
    <w:rsid w:val="008E07B4"/>
    <w:rsid w:val="008E0A83"/>
    <w:rsid w:val="008E6F83"/>
    <w:rsid w:val="008E7078"/>
    <w:rsid w:val="008E7472"/>
    <w:rsid w:val="008E77D4"/>
    <w:rsid w:val="008E77DD"/>
    <w:rsid w:val="008F0855"/>
    <w:rsid w:val="008F6628"/>
    <w:rsid w:val="008F7942"/>
    <w:rsid w:val="00900CE1"/>
    <w:rsid w:val="00903675"/>
    <w:rsid w:val="0091378D"/>
    <w:rsid w:val="00913F34"/>
    <w:rsid w:val="009140D3"/>
    <w:rsid w:val="00916419"/>
    <w:rsid w:val="00916E67"/>
    <w:rsid w:val="00921871"/>
    <w:rsid w:val="00922EAC"/>
    <w:rsid w:val="00923263"/>
    <w:rsid w:val="00926630"/>
    <w:rsid w:val="00926936"/>
    <w:rsid w:val="00932BBD"/>
    <w:rsid w:val="00932E45"/>
    <w:rsid w:val="00933F4A"/>
    <w:rsid w:val="0093574E"/>
    <w:rsid w:val="00936813"/>
    <w:rsid w:val="0093750E"/>
    <w:rsid w:val="009404CC"/>
    <w:rsid w:val="00941145"/>
    <w:rsid w:val="0094227A"/>
    <w:rsid w:val="009452FF"/>
    <w:rsid w:val="00946075"/>
    <w:rsid w:val="0095043A"/>
    <w:rsid w:val="0095488C"/>
    <w:rsid w:val="00954C45"/>
    <w:rsid w:val="00955C6D"/>
    <w:rsid w:val="00956ABE"/>
    <w:rsid w:val="00956B29"/>
    <w:rsid w:val="009706E3"/>
    <w:rsid w:val="00972B5F"/>
    <w:rsid w:val="0097332D"/>
    <w:rsid w:val="0097731E"/>
    <w:rsid w:val="00980CD0"/>
    <w:rsid w:val="009815F7"/>
    <w:rsid w:val="00982269"/>
    <w:rsid w:val="009831D3"/>
    <w:rsid w:val="00990F35"/>
    <w:rsid w:val="00994FFF"/>
    <w:rsid w:val="009A0BC4"/>
    <w:rsid w:val="009A11BE"/>
    <w:rsid w:val="009A2F08"/>
    <w:rsid w:val="009B0BA3"/>
    <w:rsid w:val="009B2475"/>
    <w:rsid w:val="009B40F3"/>
    <w:rsid w:val="009B7523"/>
    <w:rsid w:val="009B7EFB"/>
    <w:rsid w:val="009C1893"/>
    <w:rsid w:val="009C49AA"/>
    <w:rsid w:val="009D0A44"/>
    <w:rsid w:val="009D27A1"/>
    <w:rsid w:val="009D2953"/>
    <w:rsid w:val="009D4052"/>
    <w:rsid w:val="009D519E"/>
    <w:rsid w:val="009E3727"/>
    <w:rsid w:val="009E3CF1"/>
    <w:rsid w:val="009E54D5"/>
    <w:rsid w:val="009E6E5A"/>
    <w:rsid w:val="009F22CB"/>
    <w:rsid w:val="009F281D"/>
    <w:rsid w:val="009F2CF9"/>
    <w:rsid w:val="009F36C6"/>
    <w:rsid w:val="009F3C6C"/>
    <w:rsid w:val="009F3CAD"/>
    <w:rsid w:val="009F7609"/>
    <w:rsid w:val="009F7E7D"/>
    <w:rsid w:val="00A0025A"/>
    <w:rsid w:val="00A01CBC"/>
    <w:rsid w:val="00A120D5"/>
    <w:rsid w:val="00A15E09"/>
    <w:rsid w:val="00A2246C"/>
    <w:rsid w:val="00A22625"/>
    <w:rsid w:val="00A265E8"/>
    <w:rsid w:val="00A27456"/>
    <w:rsid w:val="00A30DE5"/>
    <w:rsid w:val="00A31ED7"/>
    <w:rsid w:val="00A33D51"/>
    <w:rsid w:val="00A34CDB"/>
    <w:rsid w:val="00A34D5D"/>
    <w:rsid w:val="00A367E0"/>
    <w:rsid w:val="00A40B51"/>
    <w:rsid w:val="00A4131A"/>
    <w:rsid w:val="00A424D7"/>
    <w:rsid w:val="00A45FC8"/>
    <w:rsid w:val="00A46AE3"/>
    <w:rsid w:val="00A47048"/>
    <w:rsid w:val="00A5338A"/>
    <w:rsid w:val="00A53F98"/>
    <w:rsid w:val="00A55759"/>
    <w:rsid w:val="00A60568"/>
    <w:rsid w:val="00A63A80"/>
    <w:rsid w:val="00A67FD9"/>
    <w:rsid w:val="00A702AF"/>
    <w:rsid w:val="00A714E7"/>
    <w:rsid w:val="00A7234B"/>
    <w:rsid w:val="00A74F9C"/>
    <w:rsid w:val="00A777B8"/>
    <w:rsid w:val="00A77B08"/>
    <w:rsid w:val="00A77DCE"/>
    <w:rsid w:val="00A806D8"/>
    <w:rsid w:val="00A80BE8"/>
    <w:rsid w:val="00A928FA"/>
    <w:rsid w:val="00A958E7"/>
    <w:rsid w:val="00A969C8"/>
    <w:rsid w:val="00A97B70"/>
    <w:rsid w:val="00AA0690"/>
    <w:rsid w:val="00AA0927"/>
    <w:rsid w:val="00AA3A43"/>
    <w:rsid w:val="00AB0F23"/>
    <w:rsid w:val="00AB31BF"/>
    <w:rsid w:val="00AB5E24"/>
    <w:rsid w:val="00AB6D5D"/>
    <w:rsid w:val="00AB7805"/>
    <w:rsid w:val="00AC0759"/>
    <w:rsid w:val="00AC47E8"/>
    <w:rsid w:val="00AC73DA"/>
    <w:rsid w:val="00AD04E7"/>
    <w:rsid w:val="00AD0803"/>
    <w:rsid w:val="00AD714E"/>
    <w:rsid w:val="00AD72C9"/>
    <w:rsid w:val="00AD7365"/>
    <w:rsid w:val="00AE03A3"/>
    <w:rsid w:val="00AE248B"/>
    <w:rsid w:val="00AE4651"/>
    <w:rsid w:val="00AF0ED5"/>
    <w:rsid w:val="00AF328A"/>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3A24"/>
    <w:rsid w:val="00B13D5F"/>
    <w:rsid w:val="00B13E51"/>
    <w:rsid w:val="00B1698B"/>
    <w:rsid w:val="00B16C35"/>
    <w:rsid w:val="00B21092"/>
    <w:rsid w:val="00B221B6"/>
    <w:rsid w:val="00B22FE6"/>
    <w:rsid w:val="00B23F09"/>
    <w:rsid w:val="00B240BF"/>
    <w:rsid w:val="00B26E46"/>
    <w:rsid w:val="00B30A71"/>
    <w:rsid w:val="00B31FAA"/>
    <w:rsid w:val="00B320ED"/>
    <w:rsid w:val="00B331F4"/>
    <w:rsid w:val="00B33301"/>
    <w:rsid w:val="00B335D4"/>
    <w:rsid w:val="00B3442C"/>
    <w:rsid w:val="00B37176"/>
    <w:rsid w:val="00B41C0A"/>
    <w:rsid w:val="00B423D8"/>
    <w:rsid w:val="00B42D2F"/>
    <w:rsid w:val="00B4424A"/>
    <w:rsid w:val="00B509A5"/>
    <w:rsid w:val="00B50E61"/>
    <w:rsid w:val="00B522E7"/>
    <w:rsid w:val="00B544A9"/>
    <w:rsid w:val="00B554CC"/>
    <w:rsid w:val="00B5730C"/>
    <w:rsid w:val="00B5765E"/>
    <w:rsid w:val="00B62666"/>
    <w:rsid w:val="00B67CBF"/>
    <w:rsid w:val="00B7642B"/>
    <w:rsid w:val="00B773A6"/>
    <w:rsid w:val="00B817DA"/>
    <w:rsid w:val="00B90823"/>
    <w:rsid w:val="00B918AC"/>
    <w:rsid w:val="00B942F4"/>
    <w:rsid w:val="00B946F1"/>
    <w:rsid w:val="00B94AE8"/>
    <w:rsid w:val="00B96865"/>
    <w:rsid w:val="00BA2241"/>
    <w:rsid w:val="00BA4898"/>
    <w:rsid w:val="00BA4B63"/>
    <w:rsid w:val="00BA5A91"/>
    <w:rsid w:val="00BA6115"/>
    <w:rsid w:val="00BB05AA"/>
    <w:rsid w:val="00BB0EA4"/>
    <w:rsid w:val="00BB51C1"/>
    <w:rsid w:val="00BB7D39"/>
    <w:rsid w:val="00BB7D40"/>
    <w:rsid w:val="00BC208D"/>
    <w:rsid w:val="00BC3CD7"/>
    <w:rsid w:val="00BC5174"/>
    <w:rsid w:val="00BD00EE"/>
    <w:rsid w:val="00BD0DED"/>
    <w:rsid w:val="00BD2B04"/>
    <w:rsid w:val="00BE178A"/>
    <w:rsid w:val="00BE1805"/>
    <w:rsid w:val="00BE2F84"/>
    <w:rsid w:val="00BF0391"/>
    <w:rsid w:val="00BF4909"/>
    <w:rsid w:val="00BF49F6"/>
    <w:rsid w:val="00BF4DEA"/>
    <w:rsid w:val="00C03364"/>
    <w:rsid w:val="00C05710"/>
    <w:rsid w:val="00C07687"/>
    <w:rsid w:val="00C100C8"/>
    <w:rsid w:val="00C100D6"/>
    <w:rsid w:val="00C12135"/>
    <w:rsid w:val="00C13732"/>
    <w:rsid w:val="00C16ACB"/>
    <w:rsid w:val="00C23537"/>
    <w:rsid w:val="00C3220D"/>
    <w:rsid w:val="00C36D7C"/>
    <w:rsid w:val="00C422B0"/>
    <w:rsid w:val="00C42AFC"/>
    <w:rsid w:val="00C44EDA"/>
    <w:rsid w:val="00C46C39"/>
    <w:rsid w:val="00C47070"/>
    <w:rsid w:val="00C47F41"/>
    <w:rsid w:val="00C53B65"/>
    <w:rsid w:val="00C64F8B"/>
    <w:rsid w:val="00C6599D"/>
    <w:rsid w:val="00C67547"/>
    <w:rsid w:val="00C71D48"/>
    <w:rsid w:val="00C737F0"/>
    <w:rsid w:val="00C75DBC"/>
    <w:rsid w:val="00C76600"/>
    <w:rsid w:val="00C7777C"/>
    <w:rsid w:val="00C81F10"/>
    <w:rsid w:val="00C858BF"/>
    <w:rsid w:val="00C86669"/>
    <w:rsid w:val="00C915AE"/>
    <w:rsid w:val="00C96236"/>
    <w:rsid w:val="00CA3CC2"/>
    <w:rsid w:val="00CA41AE"/>
    <w:rsid w:val="00CA63E7"/>
    <w:rsid w:val="00CB030F"/>
    <w:rsid w:val="00CB1CDD"/>
    <w:rsid w:val="00CB314C"/>
    <w:rsid w:val="00CB54B2"/>
    <w:rsid w:val="00CB5D52"/>
    <w:rsid w:val="00CB6E3E"/>
    <w:rsid w:val="00CC1707"/>
    <w:rsid w:val="00CC1D59"/>
    <w:rsid w:val="00CC2450"/>
    <w:rsid w:val="00CC2D47"/>
    <w:rsid w:val="00CC61B1"/>
    <w:rsid w:val="00CC68C5"/>
    <w:rsid w:val="00CD0559"/>
    <w:rsid w:val="00CD2C34"/>
    <w:rsid w:val="00CD2E51"/>
    <w:rsid w:val="00CE1DF0"/>
    <w:rsid w:val="00CE3586"/>
    <w:rsid w:val="00CE4387"/>
    <w:rsid w:val="00CE7157"/>
    <w:rsid w:val="00CE743E"/>
    <w:rsid w:val="00CE7F52"/>
    <w:rsid w:val="00CF28D6"/>
    <w:rsid w:val="00CF63AF"/>
    <w:rsid w:val="00D012EF"/>
    <w:rsid w:val="00D02159"/>
    <w:rsid w:val="00D04D6E"/>
    <w:rsid w:val="00D05904"/>
    <w:rsid w:val="00D12391"/>
    <w:rsid w:val="00D1271E"/>
    <w:rsid w:val="00D12923"/>
    <w:rsid w:val="00D12E35"/>
    <w:rsid w:val="00D14142"/>
    <w:rsid w:val="00D14569"/>
    <w:rsid w:val="00D14831"/>
    <w:rsid w:val="00D15224"/>
    <w:rsid w:val="00D179E5"/>
    <w:rsid w:val="00D200C7"/>
    <w:rsid w:val="00D2074F"/>
    <w:rsid w:val="00D22479"/>
    <w:rsid w:val="00D22F1A"/>
    <w:rsid w:val="00D25858"/>
    <w:rsid w:val="00D2621F"/>
    <w:rsid w:val="00D272FA"/>
    <w:rsid w:val="00D32FFD"/>
    <w:rsid w:val="00D35C3A"/>
    <w:rsid w:val="00D369F9"/>
    <w:rsid w:val="00D42616"/>
    <w:rsid w:val="00D433CE"/>
    <w:rsid w:val="00D44D01"/>
    <w:rsid w:val="00D4560C"/>
    <w:rsid w:val="00D459B5"/>
    <w:rsid w:val="00D45C55"/>
    <w:rsid w:val="00D4733D"/>
    <w:rsid w:val="00D503B7"/>
    <w:rsid w:val="00D509B3"/>
    <w:rsid w:val="00D51A31"/>
    <w:rsid w:val="00D5274C"/>
    <w:rsid w:val="00D5393C"/>
    <w:rsid w:val="00D541A6"/>
    <w:rsid w:val="00D5601E"/>
    <w:rsid w:val="00D61FB0"/>
    <w:rsid w:val="00D62AE6"/>
    <w:rsid w:val="00D64B6D"/>
    <w:rsid w:val="00D664B6"/>
    <w:rsid w:val="00D6764A"/>
    <w:rsid w:val="00D765A6"/>
    <w:rsid w:val="00D8118E"/>
    <w:rsid w:val="00D84AC9"/>
    <w:rsid w:val="00D84C90"/>
    <w:rsid w:val="00D900E0"/>
    <w:rsid w:val="00D91626"/>
    <w:rsid w:val="00D91FEC"/>
    <w:rsid w:val="00D92BE0"/>
    <w:rsid w:val="00D92E25"/>
    <w:rsid w:val="00D93A13"/>
    <w:rsid w:val="00DA3AA6"/>
    <w:rsid w:val="00DA53B3"/>
    <w:rsid w:val="00DA5826"/>
    <w:rsid w:val="00DA6EC8"/>
    <w:rsid w:val="00DB3ED1"/>
    <w:rsid w:val="00DB6FAB"/>
    <w:rsid w:val="00DC1C59"/>
    <w:rsid w:val="00DC2767"/>
    <w:rsid w:val="00DC4B38"/>
    <w:rsid w:val="00DD0065"/>
    <w:rsid w:val="00DD04C7"/>
    <w:rsid w:val="00DD1465"/>
    <w:rsid w:val="00DD2B82"/>
    <w:rsid w:val="00DD4379"/>
    <w:rsid w:val="00DD5DA6"/>
    <w:rsid w:val="00DD60C0"/>
    <w:rsid w:val="00DD64B0"/>
    <w:rsid w:val="00DD76CE"/>
    <w:rsid w:val="00DD7D99"/>
    <w:rsid w:val="00DE3564"/>
    <w:rsid w:val="00DE52F7"/>
    <w:rsid w:val="00DE6758"/>
    <w:rsid w:val="00DE7763"/>
    <w:rsid w:val="00DF49E5"/>
    <w:rsid w:val="00DF5F17"/>
    <w:rsid w:val="00E00B45"/>
    <w:rsid w:val="00E01AEE"/>
    <w:rsid w:val="00E01EDC"/>
    <w:rsid w:val="00E04895"/>
    <w:rsid w:val="00E04BD0"/>
    <w:rsid w:val="00E11F4E"/>
    <w:rsid w:val="00E1240E"/>
    <w:rsid w:val="00E16A9F"/>
    <w:rsid w:val="00E202E6"/>
    <w:rsid w:val="00E2168B"/>
    <w:rsid w:val="00E217DE"/>
    <w:rsid w:val="00E22189"/>
    <w:rsid w:val="00E2305B"/>
    <w:rsid w:val="00E23C9A"/>
    <w:rsid w:val="00E2453B"/>
    <w:rsid w:val="00E24560"/>
    <w:rsid w:val="00E25A61"/>
    <w:rsid w:val="00E30237"/>
    <w:rsid w:val="00E306D5"/>
    <w:rsid w:val="00E32245"/>
    <w:rsid w:val="00E32317"/>
    <w:rsid w:val="00E327E5"/>
    <w:rsid w:val="00E32887"/>
    <w:rsid w:val="00E33504"/>
    <w:rsid w:val="00E36F25"/>
    <w:rsid w:val="00E37E3C"/>
    <w:rsid w:val="00E40240"/>
    <w:rsid w:val="00E42837"/>
    <w:rsid w:val="00E434DC"/>
    <w:rsid w:val="00E46D1B"/>
    <w:rsid w:val="00E511FC"/>
    <w:rsid w:val="00E521C1"/>
    <w:rsid w:val="00E54A51"/>
    <w:rsid w:val="00E60052"/>
    <w:rsid w:val="00E67AA2"/>
    <w:rsid w:val="00E71D5A"/>
    <w:rsid w:val="00E72F69"/>
    <w:rsid w:val="00E74E76"/>
    <w:rsid w:val="00E82515"/>
    <w:rsid w:val="00E82A87"/>
    <w:rsid w:val="00E8315E"/>
    <w:rsid w:val="00E83B1F"/>
    <w:rsid w:val="00E83C39"/>
    <w:rsid w:val="00E931FC"/>
    <w:rsid w:val="00E93939"/>
    <w:rsid w:val="00E94F15"/>
    <w:rsid w:val="00EA1DA8"/>
    <w:rsid w:val="00EA4C97"/>
    <w:rsid w:val="00EA4EED"/>
    <w:rsid w:val="00EA7743"/>
    <w:rsid w:val="00EB1A8D"/>
    <w:rsid w:val="00EB22E9"/>
    <w:rsid w:val="00EB3228"/>
    <w:rsid w:val="00EB3975"/>
    <w:rsid w:val="00EB5428"/>
    <w:rsid w:val="00EB6950"/>
    <w:rsid w:val="00EB7199"/>
    <w:rsid w:val="00EB74E6"/>
    <w:rsid w:val="00EC045F"/>
    <w:rsid w:val="00EC47B3"/>
    <w:rsid w:val="00EC6F1C"/>
    <w:rsid w:val="00ED285D"/>
    <w:rsid w:val="00ED3794"/>
    <w:rsid w:val="00ED39B0"/>
    <w:rsid w:val="00ED39BC"/>
    <w:rsid w:val="00ED70D2"/>
    <w:rsid w:val="00EE0D04"/>
    <w:rsid w:val="00EE1A45"/>
    <w:rsid w:val="00EE2D23"/>
    <w:rsid w:val="00EE3943"/>
    <w:rsid w:val="00EF11AD"/>
    <w:rsid w:val="00EF1258"/>
    <w:rsid w:val="00EF1EB6"/>
    <w:rsid w:val="00EF44B6"/>
    <w:rsid w:val="00EF4BAA"/>
    <w:rsid w:val="00EF53F9"/>
    <w:rsid w:val="00F00A62"/>
    <w:rsid w:val="00F025B3"/>
    <w:rsid w:val="00F038F3"/>
    <w:rsid w:val="00F042FB"/>
    <w:rsid w:val="00F048C9"/>
    <w:rsid w:val="00F05195"/>
    <w:rsid w:val="00F24645"/>
    <w:rsid w:val="00F246C3"/>
    <w:rsid w:val="00F26AD0"/>
    <w:rsid w:val="00F26B8A"/>
    <w:rsid w:val="00F31B24"/>
    <w:rsid w:val="00F355D9"/>
    <w:rsid w:val="00F37FD5"/>
    <w:rsid w:val="00F41650"/>
    <w:rsid w:val="00F42347"/>
    <w:rsid w:val="00F4452D"/>
    <w:rsid w:val="00F45423"/>
    <w:rsid w:val="00F45B7B"/>
    <w:rsid w:val="00F47961"/>
    <w:rsid w:val="00F54292"/>
    <w:rsid w:val="00F55B01"/>
    <w:rsid w:val="00F56A34"/>
    <w:rsid w:val="00F5728B"/>
    <w:rsid w:val="00F60FD1"/>
    <w:rsid w:val="00F61D00"/>
    <w:rsid w:val="00F663FE"/>
    <w:rsid w:val="00F7319B"/>
    <w:rsid w:val="00F74EAA"/>
    <w:rsid w:val="00F7613A"/>
    <w:rsid w:val="00F76784"/>
    <w:rsid w:val="00F80FA3"/>
    <w:rsid w:val="00F824DE"/>
    <w:rsid w:val="00F83A9B"/>
    <w:rsid w:val="00F85952"/>
    <w:rsid w:val="00F85A4F"/>
    <w:rsid w:val="00F912F2"/>
    <w:rsid w:val="00F92567"/>
    <w:rsid w:val="00F94DAA"/>
    <w:rsid w:val="00F9552D"/>
    <w:rsid w:val="00F97DFC"/>
    <w:rsid w:val="00FA04EA"/>
    <w:rsid w:val="00FA1E8A"/>
    <w:rsid w:val="00FB35A6"/>
    <w:rsid w:val="00FB524F"/>
    <w:rsid w:val="00FB5529"/>
    <w:rsid w:val="00FC0E66"/>
    <w:rsid w:val="00FC3D82"/>
    <w:rsid w:val="00FC6137"/>
    <w:rsid w:val="00FC70E8"/>
    <w:rsid w:val="00FD2921"/>
    <w:rsid w:val="00FD605C"/>
    <w:rsid w:val="00FD66E9"/>
    <w:rsid w:val="00FD7462"/>
    <w:rsid w:val="00FE5C6A"/>
    <w:rsid w:val="00FE71C0"/>
    <w:rsid w:val="00FF0241"/>
    <w:rsid w:val="00FF0510"/>
    <w:rsid w:val="00FF120F"/>
    <w:rsid w:val="00FF1879"/>
    <w:rsid w:val="00FF19FE"/>
    <w:rsid w:val="00FF1E29"/>
    <w:rsid w:val="00FF2359"/>
    <w:rsid w:val="00FF3955"/>
    <w:rsid w:val="00FF4E67"/>
  </w:rsids>
  <m:mathPr>
    <m:mathFont m:val="Cambria Math"/>
    <m:brkBin m:val="before"/>
    <m:brkBinSub m:val="--"/>
    <m:smallFrac m:val="off"/>
    <m:dispDef/>
    <m:lMargin m:val="0"/>
    <m:rMargin m:val="0"/>
    <m:defJc m:val="centerGroup"/>
    <m:wrapIndent m:val="1440"/>
    <m:intLim m:val="subSup"/>
    <m:naryLim m:val="undOvr"/>
  </m:mathPr>
  <w:uiCompat97To2003/>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3A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347730">
      <w:marLeft w:val="0"/>
      <w:marRight w:val="0"/>
      <w:marTop w:val="0"/>
      <w:marBottom w:val="0"/>
      <w:divBdr>
        <w:top w:val="none" w:sz="0" w:space="0" w:color="auto"/>
        <w:left w:val="none" w:sz="0" w:space="0" w:color="auto"/>
        <w:bottom w:val="none" w:sz="0" w:space="0" w:color="auto"/>
        <w:right w:val="none" w:sz="0" w:space="0" w:color="auto"/>
      </w:divBdr>
      <w:divsChild>
        <w:div w:id="1643347728">
          <w:marLeft w:val="0"/>
          <w:marRight w:val="0"/>
          <w:marTop w:val="0"/>
          <w:marBottom w:val="0"/>
          <w:divBdr>
            <w:top w:val="none" w:sz="0" w:space="0" w:color="auto"/>
            <w:left w:val="none" w:sz="0" w:space="0" w:color="auto"/>
            <w:bottom w:val="none" w:sz="0" w:space="0" w:color="auto"/>
            <w:right w:val="none" w:sz="0" w:space="0" w:color="auto"/>
          </w:divBdr>
          <w:divsChild>
            <w:div w:id="16433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Pages>
  <Words>883</Words>
  <Characters>5128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EELNÕU      </dc:title>
  <dc:subject/>
  <dc:creator>Dell2</dc:creator>
  <cp:keywords/>
  <dc:description/>
  <cp:lastModifiedBy>Silvi</cp:lastModifiedBy>
  <cp:revision>3</cp:revision>
  <cp:lastPrinted>2014-03-07T07:04:00Z</cp:lastPrinted>
  <dcterms:created xsi:type="dcterms:W3CDTF">2014-03-07T07:06:00Z</dcterms:created>
  <dcterms:modified xsi:type="dcterms:W3CDTF">2014-03-07T07:10:00Z</dcterms:modified>
</cp:coreProperties>
</file>