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EA4" w:rsidRPr="005545D1" w:rsidRDefault="003D3EA4" w:rsidP="003D3EA4">
      <w:pPr>
        <w:shd w:val="clear" w:color="auto" w:fill="FFFFFF"/>
        <w:spacing w:before="235" w:line="254" w:lineRule="exact"/>
        <w:ind w:right="2"/>
        <w:jc w:val="center"/>
        <w:rPr>
          <w:rFonts w:ascii="Times New Roman" w:hAnsi="Times New Roman" w:cs="Times New Roman"/>
          <w:b/>
          <w:bCs/>
          <w:spacing w:val="-4"/>
          <w:sz w:val="22"/>
          <w:szCs w:val="22"/>
        </w:rPr>
      </w:pPr>
      <w:r>
        <w:rPr>
          <w:rFonts w:ascii="Times New Roman" w:hAnsi="Times New Roman" w:cs="Times New Roman"/>
          <w:b/>
          <w:bCs/>
          <w:spacing w:val="-4"/>
          <w:sz w:val="22"/>
          <w:szCs w:val="22"/>
        </w:rPr>
        <w:t xml:space="preserve">SIHTASUTUSE </w:t>
      </w:r>
      <w:r w:rsidRPr="0013544E">
        <w:rPr>
          <w:rFonts w:ascii="Times New Roman" w:hAnsi="Times New Roman" w:cs="Times New Roman"/>
          <w:b/>
          <w:bCs/>
          <w:spacing w:val="-4"/>
          <w:sz w:val="22"/>
          <w:szCs w:val="22"/>
        </w:rPr>
        <w:t>KERESE</w:t>
      </w:r>
      <w:r>
        <w:rPr>
          <w:rFonts w:ascii="Times New Roman" w:hAnsi="Times New Roman" w:cs="Times New Roman"/>
          <w:b/>
          <w:bCs/>
          <w:spacing w:val="-4"/>
          <w:sz w:val="22"/>
          <w:szCs w:val="22"/>
        </w:rPr>
        <w:t xml:space="preserve"> </w:t>
      </w:r>
      <w:r w:rsidRPr="0013544E">
        <w:rPr>
          <w:rFonts w:ascii="Times New Roman" w:hAnsi="Times New Roman" w:cs="Times New Roman"/>
          <w:b/>
          <w:bCs/>
          <w:spacing w:val="-4"/>
          <w:sz w:val="22"/>
          <w:szCs w:val="22"/>
        </w:rPr>
        <w:t>M</w:t>
      </w:r>
      <w:r>
        <w:rPr>
          <w:rFonts w:ascii="Times New Roman" w:hAnsi="Times New Roman" w:cs="Times New Roman"/>
          <w:b/>
          <w:bCs/>
          <w:spacing w:val="-4"/>
          <w:sz w:val="22"/>
          <w:szCs w:val="22"/>
        </w:rPr>
        <w:t>ÄLESTUSMÄRK</w:t>
      </w:r>
      <w:r>
        <w:rPr>
          <w:rFonts w:ascii="Times New Roman" w:hAnsi="Times New Roman" w:cs="Times New Roman"/>
          <w:b/>
          <w:bCs/>
          <w:spacing w:val="-4"/>
          <w:sz w:val="22"/>
          <w:szCs w:val="22"/>
        </w:rPr>
        <w:br/>
      </w:r>
      <w:r w:rsidRPr="0013544E">
        <w:rPr>
          <w:rFonts w:ascii="Times New Roman" w:hAnsi="Times New Roman" w:cs="Times New Roman"/>
          <w:b/>
          <w:bCs/>
          <w:sz w:val="22"/>
          <w:szCs w:val="22"/>
        </w:rPr>
        <w:t>PÕHIKIRI</w:t>
      </w:r>
    </w:p>
    <w:p w:rsidR="003D3EA4" w:rsidRPr="0013544E" w:rsidRDefault="003D3EA4" w:rsidP="003D3EA4">
      <w:pPr>
        <w:shd w:val="clear" w:color="auto" w:fill="FFFFFF"/>
        <w:tabs>
          <w:tab w:val="left" w:pos="917"/>
        </w:tabs>
        <w:spacing w:before="235"/>
        <w:rPr>
          <w:rFonts w:ascii="Times New Roman" w:hAnsi="Times New Roman" w:cs="Times New Roman"/>
          <w:sz w:val="22"/>
          <w:szCs w:val="22"/>
        </w:rPr>
      </w:pPr>
      <w:r w:rsidRPr="0013544E">
        <w:rPr>
          <w:rFonts w:ascii="Times New Roman" w:hAnsi="Times New Roman" w:cs="Times New Roman"/>
          <w:b/>
          <w:bCs/>
          <w:spacing w:val="-1"/>
          <w:sz w:val="22"/>
          <w:szCs w:val="22"/>
        </w:rPr>
        <w:t>1.</w:t>
      </w:r>
      <w:r w:rsidRPr="0013544E">
        <w:rPr>
          <w:rFonts w:ascii="Times New Roman" w:hAnsi="Times New Roman" w:cs="Times New Roman"/>
          <w:b/>
          <w:bCs/>
          <w:sz w:val="22"/>
          <w:szCs w:val="22"/>
        </w:rPr>
        <w:tab/>
        <w:t>ÜLDSÄTTED</w:t>
      </w:r>
    </w:p>
    <w:p w:rsidR="003D3EA4" w:rsidRPr="0013544E" w:rsidRDefault="003D3EA4" w:rsidP="003D3EA4">
      <w:pPr>
        <w:numPr>
          <w:ilvl w:val="0"/>
          <w:numId w:val="8"/>
        </w:numPr>
        <w:shd w:val="clear" w:color="auto" w:fill="FFFFFF"/>
        <w:tabs>
          <w:tab w:val="left" w:pos="922"/>
        </w:tabs>
        <w:spacing w:before="250" w:line="250" w:lineRule="exact"/>
        <w:jc w:val="both"/>
        <w:rPr>
          <w:rFonts w:ascii="Times New Roman" w:hAnsi="Times New Roman" w:cs="Times New Roman"/>
          <w:sz w:val="22"/>
          <w:szCs w:val="22"/>
        </w:rPr>
      </w:pPr>
      <w:r w:rsidRPr="0013544E">
        <w:rPr>
          <w:rFonts w:ascii="Times New Roman" w:hAnsi="Times New Roman" w:cs="Times New Roman"/>
          <w:sz w:val="22"/>
          <w:szCs w:val="22"/>
        </w:rPr>
        <w:t xml:space="preserve">Sihtasutuse nimi on Sihtasutus </w:t>
      </w:r>
      <w:r w:rsidRPr="0013544E">
        <w:rPr>
          <w:rFonts w:ascii="Times New Roman" w:hAnsi="Times New Roman" w:cs="Times New Roman"/>
          <w:spacing w:val="-4"/>
          <w:sz w:val="22"/>
          <w:szCs w:val="22"/>
        </w:rPr>
        <w:t>KERESE MÄLESTUSMÄRK</w:t>
      </w:r>
      <w:r w:rsidRPr="0013544E">
        <w:rPr>
          <w:rFonts w:ascii="Times New Roman" w:hAnsi="Times New Roman" w:cs="Times New Roman"/>
          <w:sz w:val="22"/>
          <w:szCs w:val="22"/>
        </w:rPr>
        <w:t xml:space="preserve"> (edaspidi </w:t>
      </w:r>
      <w:r w:rsidRPr="0013544E">
        <w:rPr>
          <w:rFonts w:ascii="Times New Roman" w:hAnsi="Times New Roman" w:cs="Times New Roman"/>
          <w:i/>
          <w:iCs/>
          <w:sz w:val="22"/>
          <w:szCs w:val="22"/>
        </w:rPr>
        <w:t>sihtasutus</w:t>
      </w:r>
      <w:r w:rsidRPr="0013544E">
        <w:rPr>
          <w:rFonts w:ascii="Times New Roman" w:hAnsi="Times New Roman" w:cs="Times New Roman"/>
          <w:sz w:val="22"/>
          <w:szCs w:val="22"/>
        </w:rPr>
        <w:t>).</w:t>
      </w:r>
    </w:p>
    <w:p w:rsidR="003D3EA4" w:rsidRPr="0013544E" w:rsidRDefault="003D3EA4" w:rsidP="003D3EA4">
      <w:pPr>
        <w:numPr>
          <w:ilvl w:val="0"/>
          <w:numId w:val="8"/>
        </w:numPr>
        <w:shd w:val="clear" w:color="auto" w:fill="FFFFFF"/>
        <w:tabs>
          <w:tab w:val="left" w:pos="922"/>
        </w:tabs>
        <w:spacing w:line="250" w:lineRule="exact"/>
        <w:jc w:val="both"/>
        <w:rPr>
          <w:rFonts w:ascii="Times New Roman" w:hAnsi="Times New Roman" w:cs="Times New Roman"/>
          <w:sz w:val="22"/>
          <w:szCs w:val="22"/>
        </w:rPr>
      </w:pPr>
      <w:r w:rsidRPr="0013544E">
        <w:rPr>
          <w:rFonts w:ascii="Times New Roman" w:hAnsi="Times New Roman" w:cs="Times New Roman"/>
          <w:sz w:val="22"/>
          <w:szCs w:val="22"/>
        </w:rPr>
        <w:t>Sihtasutuse asukoht on Narva linn, Eesti Vabariik.</w:t>
      </w:r>
    </w:p>
    <w:p w:rsidR="003D3EA4" w:rsidRPr="00906130" w:rsidRDefault="003D3EA4" w:rsidP="003D3EA4">
      <w:pPr>
        <w:numPr>
          <w:ilvl w:val="0"/>
          <w:numId w:val="8"/>
        </w:numPr>
        <w:shd w:val="clear" w:color="auto" w:fill="FFFFFF"/>
        <w:tabs>
          <w:tab w:val="left" w:pos="922"/>
        </w:tabs>
        <w:spacing w:line="250" w:lineRule="exact"/>
        <w:ind w:left="922" w:hanging="922"/>
        <w:jc w:val="both"/>
        <w:rPr>
          <w:rFonts w:ascii="Times New Roman" w:hAnsi="Times New Roman" w:cs="Times New Roman"/>
          <w:sz w:val="22"/>
          <w:szCs w:val="22"/>
        </w:rPr>
      </w:pPr>
      <w:r w:rsidRPr="0013544E">
        <w:rPr>
          <w:rFonts w:ascii="Times New Roman" w:hAnsi="Times New Roman" w:cs="Times New Roman"/>
          <w:sz w:val="22"/>
          <w:szCs w:val="22"/>
        </w:rPr>
        <w:t>Sihtasutuse asutaja</w:t>
      </w:r>
      <w:r>
        <w:rPr>
          <w:rFonts w:ascii="Times New Roman" w:hAnsi="Times New Roman" w:cs="Times New Roman"/>
          <w:sz w:val="22"/>
          <w:szCs w:val="22"/>
        </w:rPr>
        <w:t>d</w:t>
      </w:r>
      <w:r w:rsidRPr="0013544E">
        <w:rPr>
          <w:rFonts w:ascii="Times New Roman" w:hAnsi="Times New Roman" w:cs="Times New Roman"/>
          <w:sz w:val="22"/>
          <w:szCs w:val="22"/>
        </w:rPr>
        <w:t xml:space="preserve"> on </w:t>
      </w:r>
      <w:r w:rsidRPr="006D5329">
        <w:rPr>
          <w:rFonts w:ascii="Times New Roman" w:hAnsi="Times New Roman" w:cs="Times New Roman"/>
          <w:b/>
          <w:sz w:val="22"/>
          <w:szCs w:val="22"/>
        </w:rPr>
        <w:t>Narva linn</w:t>
      </w:r>
      <w:r w:rsidRPr="0013544E">
        <w:rPr>
          <w:rFonts w:ascii="Times New Roman" w:hAnsi="Times New Roman" w:cs="Times New Roman"/>
          <w:sz w:val="22"/>
          <w:szCs w:val="22"/>
        </w:rPr>
        <w:t>, kelle nimel teostab as</w:t>
      </w:r>
      <w:r>
        <w:rPr>
          <w:rFonts w:ascii="Times New Roman" w:hAnsi="Times New Roman" w:cs="Times New Roman"/>
          <w:sz w:val="22"/>
          <w:szCs w:val="22"/>
        </w:rPr>
        <w:t xml:space="preserve">utajaõigusi Narva Linnavalitsus, ja </w:t>
      </w:r>
      <w:r w:rsidRPr="00AB1080">
        <w:rPr>
          <w:rFonts w:ascii="Times New Roman" w:hAnsi="Times New Roman" w:cs="Times New Roman"/>
          <w:b/>
          <w:sz w:val="22"/>
          <w:szCs w:val="22"/>
        </w:rPr>
        <w:t xml:space="preserve">Aleksandr </w:t>
      </w:r>
      <w:proofErr w:type="spellStart"/>
      <w:r w:rsidRPr="00AB1080">
        <w:rPr>
          <w:rFonts w:ascii="Times New Roman" w:hAnsi="Times New Roman" w:cs="Times New Roman"/>
          <w:b/>
          <w:sz w:val="22"/>
          <w:szCs w:val="22"/>
        </w:rPr>
        <w:t>Brokk</w:t>
      </w:r>
      <w:proofErr w:type="spellEnd"/>
      <w:r w:rsidRPr="002746EA">
        <w:rPr>
          <w:rFonts w:ascii="Times New Roman" w:hAnsi="Times New Roman" w:cs="Times New Roman"/>
          <w:b/>
          <w:sz w:val="22"/>
          <w:szCs w:val="22"/>
        </w:rPr>
        <w:t xml:space="preserve">, </w:t>
      </w:r>
      <w:r w:rsidRPr="00AB1080">
        <w:rPr>
          <w:rFonts w:ascii="Times New Roman" w:hAnsi="Times New Roman" w:cs="Times New Roman"/>
          <w:sz w:val="22"/>
          <w:szCs w:val="22"/>
        </w:rPr>
        <w:t>isikukood 35801252213</w:t>
      </w:r>
      <w:r w:rsidRPr="00906130">
        <w:rPr>
          <w:rFonts w:ascii="Times New Roman" w:hAnsi="Times New Roman" w:cs="Times New Roman"/>
          <w:sz w:val="22"/>
          <w:szCs w:val="22"/>
        </w:rPr>
        <w:t>.</w:t>
      </w:r>
      <w:bookmarkStart w:id="0" w:name="_GoBack"/>
      <w:bookmarkEnd w:id="0"/>
    </w:p>
    <w:p w:rsidR="003D3EA4" w:rsidRPr="0013544E" w:rsidRDefault="003D3EA4" w:rsidP="003D3EA4">
      <w:pPr>
        <w:numPr>
          <w:ilvl w:val="0"/>
          <w:numId w:val="8"/>
        </w:numPr>
        <w:shd w:val="clear" w:color="auto" w:fill="FFFFFF"/>
        <w:tabs>
          <w:tab w:val="left" w:pos="922"/>
        </w:tabs>
        <w:spacing w:line="250" w:lineRule="exact"/>
        <w:ind w:left="922" w:hanging="922"/>
        <w:jc w:val="both"/>
        <w:rPr>
          <w:rFonts w:ascii="Times New Roman" w:hAnsi="Times New Roman" w:cs="Times New Roman"/>
          <w:sz w:val="22"/>
          <w:szCs w:val="22"/>
        </w:rPr>
      </w:pPr>
      <w:r w:rsidRPr="0013544E">
        <w:rPr>
          <w:rFonts w:ascii="Times New Roman" w:hAnsi="Times New Roman" w:cs="Times New Roman"/>
          <w:sz w:val="22"/>
          <w:szCs w:val="22"/>
        </w:rPr>
        <w:t xml:space="preserve">Sihtasutus asutatakse tähtajaliselt kuni </w:t>
      </w:r>
      <w:r w:rsidR="001513B9">
        <w:rPr>
          <w:rFonts w:ascii="Times New Roman" w:hAnsi="Times New Roman" w:cs="Times New Roman"/>
          <w:sz w:val="22"/>
          <w:szCs w:val="22"/>
        </w:rPr>
        <w:t xml:space="preserve"> 31.12.2017</w:t>
      </w:r>
      <w:r w:rsidRPr="0013544E">
        <w:rPr>
          <w:rFonts w:ascii="Times New Roman" w:hAnsi="Times New Roman" w:cs="Times New Roman"/>
          <w:sz w:val="22"/>
          <w:szCs w:val="22"/>
        </w:rPr>
        <w:t>.</w:t>
      </w:r>
    </w:p>
    <w:p w:rsidR="003D3EA4" w:rsidRPr="0013544E" w:rsidRDefault="003D3EA4" w:rsidP="003D3EA4">
      <w:pPr>
        <w:shd w:val="clear" w:color="auto" w:fill="FFFFFF"/>
        <w:tabs>
          <w:tab w:val="left" w:pos="917"/>
        </w:tabs>
        <w:spacing w:before="235"/>
        <w:rPr>
          <w:rFonts w:ascii="Times New Roman" w:hAnsi="Times New Roman" w:cs="Times New Roman"/>
          <w:sz w:val="22"/>
          <w:szCs w:val="22"/>
        </w:rPr>
      </w:pPr>
      <w:r w:rsidRPr="0013544E">
        <w:rPr>
          <w:rFonts w:ascii="Times New Roman" w:hAnsi="Times New Roman" w:cs="Times New Roman"/>
          <w:b/>
          <w:bCs/>
          <w:spacing w:val="-1"/>
          <w:sz w:val="22"/>
          <w:szCs w:val="22"/>
        </w:rPr>
        <w:t>2.</w:t>
      </w:r>
      <w:r w:rsidRPr="0013544E">
        <w:rPr>
          <w:rFonts w:ascii="Times New Roman" w:hAnsi="Times New Roman" w:cs="Times New Roman"/>
          <w:b/>
          <w:bCs/>
          <w:spacing w:val="-1"/>
          <w:sz w:val="22"/>
          <w:szCs w:val="22"/>
        </w:rPr>
        <w:tab/>
      </w:r>
      <w:r>
        <w:rPr>
          <w:rFonts w:ascii="Times New Roman" w:hAnsi="Times New Roman" w:cs="Times New Roman"/>
          <w:b/>
          <w:bCs/>
          <w:spacing w:val="-1"/>
          <w:sz w:val="22"/>
          <w:szCs w:val="22"/>
        </w:rPr>
        <w:t xml:space="preserve">SIHTASUTUSE </w:t>
      </w:r>
      <w:r w:rsidRPr="0013544E">
        <w:rPr>
          <w:rFonts w:ascii="Times New Roman" w:hAnsi="Times New Roman" w:cs="Times New Roman"/>
          <w:b/>
          <w:bCs/>
          <w:spacing w:val="-1"/>
          <w:sz w:val="22"/>
          <w:szCs w:val="22"/>
        </w:rPr>
        <w:t xml:space="preserve">EESMÄRGID </w:t>
      </w:r>
      <w:r>
        <w:rPr>
          <w:rFonts w:ascii="Times New Roman" w:hAnsi="Times New Roman" w:cs="Times New Roman"/>
          <w:b/>
          <w:bCs/>
          <w:spacing w:val="-1"/>
          <w:sz w:val="22"/>
          <w:szCs w:val="22"/>
        </w:rPr>
        <w:t>JA TÄHTAEG</w:t>
      </w:r>
    </w:p>
    <w:p w:rsidR="003D3EA4" w:rsidRDefault="003D3EA4" w:rsidP="003D3EA4">
      <w:pPr>
        <w:shd w:val="clear" w:color="auto" w:fill="FFFFFF"/>
        <w:tabs>
          <w:tab w:val="left" w:pos="993"/>
        </w:tabs>
        <w:spacing w:before="250" w:line="250" w:lineRule="exact"/>
        <w:ind w:left="952" w:hanging="952"/>
        <w:jc w:val="both"/>
        <w:rPr>
          <w:rFonts w:ascii="Times New Roman" w:hAnsi="Times New Roman" w:cs="Times New Roman"/>
          <w:sz w:val="22"/>
          <w:szCs w:val="22"/>
        </w:rPr>
      </w:pPr>
      <w:r>
        <w:rPr>
          <w:rFonts w:ascii="Times New Roman" w:hAnsi="Times New Roman" w:cs="Times New Roman"/>
          <w:sz w:val="22"/>
          <w:szCs w:val="22"/>
        </w:rPr>
        <w:t>2.1.</w:t>
      </w:r>
      <w:r>
        <w:rPr>
          <w:rFonts w:ascii="Times New Roman" w:hAnsi="Times New Roman" w:cs="Times New Roman"/>
          <w:sz w:val="22"/>
          <w:szCs w:val="22"/>
        </w:rPr>
        <w:tab/>
        <w:t xml:space="preserve">Sihtasutuse eesmärk on </w:t>
      </w:r>
      <w:r w:rsidRPr="0013544E">
        <w:rPr>
          <w:rFonts w:ascii="Times New Roman" w:hAnsi="Times New Roman" w:cs="Times New Roman"/>
          <w:sz w:val="22"/>
          <w:szCs w:val="22"/>
        </w:rPr>
        <w:t>Narvas Paul Keresele pühendatud mälestusmärgi</w:t>
      </w:r>
      <w:r>
        <w:rPr>
          <w:rFonts w:ascii="Times New Roman" w:hAnsi="Times New Roman" w:cs="Times New Roman"/>
          <w:sz w:val="22"/>
          <w:szCs w:val="22"/>
        </w:rPr>
        <w:t xml:space="preserve"> (edaspidi mälestusmärk)</w:t>
      </w:r>
      <w:r w:rsidRPr="0013544E">
        <w:rPr>
          <w:rFonts w:ascii="Times New Roman" w:hAnsi="Times New Roman" w:cs="Times New Roman"/>
          <w:sz w:val="22"/>
          <w:szCs w:val="22"/>
        </w:rPr>
        <w:t xml:space="preserve"> paigaldamine</w:t>
      </w:r>
      <w:r>
        <w:rPr>
          <w:rFonts w:ascii="Times New Roman" w:hAnsi="Times New Roman" w:cs="Times New Roman"/>
          <w:sz w:val="22"/>
          <w:szCs w:val="22"/>
        </w:rPr>
        <w:t>,</w:t>
      </w:r>
      <w:r w:rsidRPr="0013544E">
        <w:rPr>
          <w:rFonts w:ascii="Times New Roman" w:hAnsi="Times New Roman" w:cs="Times New Roman"/>
          <w:sz w:val="22"/>
          <w:szCs w:val="22"/>
        </w:rPr>
        <w:t xml:space="preserve"> tunnistamaks maailmtaseme</w:t>
      </w:r>
      <w:r>
        <w:rPr>
          <w:rFonts w:ascii="Times New Roman" w:hAnsi="Times New Roman" w:cs="Times New Roman"/>
          <w:sz w:val="22"/>
          <w:szCs w:val="22"/>
        </w:rPr>
        <w:t>l</w:t>
      </w:r>
      <w:r w:rsidRPr="0013544E">
        <w:rPr>
          <w:rFonts w:ascii="Times New Roman" w:hAnsi="Times New Roman" w:cs="Times New Roman"/>
          <w:sz w:val="22"/>
          <w:szCs w:val="22"/>
        </w:rPr>
        <w:t xml:space="preserve"> malemeistri saavutusi ja tema panust Narva linna tuntuse suurendamis</w:t>
      </w:r>
      <w:r>
        <w:rPr>
          <w:rFonts w:ascii="Times New Roman" w:hAnsi="Times New Roman" w:cs="Times New Roman"/>
          <w:sz w:val="22"/>
          <w:szCs w:val="22"/>
        </w:rPr>
        <w:t>ele. Eesmärk loetakse saavutatuks</w:t>
      </w:r>
      <w:r w:rsidRPr="0013544E">
        <w:rPr>
          <w:rFonts w:ascii="Times New Roman" w:hAnsi="Times New Roman" w:cs="Times New Roman"/>
          <w:sz w:val="22"/>
          <w:szCs w:val="22"/>
        </w:rPr>
        <w:t xml:space="preserve">, kui mälestusmärk on paigaldatud ja </w:t>
      </w:r>
      <w:r>
        <w:rPr>
          <w:rFonts w:ascii="Times New Roman" w:hAnsi="Times New Roman" w:cs="Times New Roman"/>
          <w:sz w:val="22"/>
          <w:szCs w:val="22"/>
        </w:rPr>
        <w:t xml:space="preserve"> kasutusse võetud ning mälestusmärk on üle antud Narva linna omandisse</w:t>
      </w:r>
      <w:r w:rsidRPr="0013544E">
        <w:rPr>
          <w:rFonts w:ascii="Times New Roman" w:hAnsi="Times New Roman" w:cs="Times New Roman"/>
          <w:sz w:val="22"/>
          <w:szCs w:val="22"/>
        </w:rPr>
        <w:t>.</w:t>
      </w:r>
    </w:p>
    <w:p w:rsidR="003D3EA4" w:rsidRPr="0013544E" w:rsidRDefault="003D3EA4" w:rsidP="003D3EA4">
      <w:pPr>
        <w:shd w:val="clear" w:color="auto" w:fill="FFFFFF"/>
        <w:tabs>
          <w:tab w:val="left" w:pos="922"/>
        </w:tabs>
        <w:spacing w:line="250" w:lineRule="exact"/>
        <w:jc w:val="both"/>
        <w:rPr>
          <w:rFonts w:ascii="Times New Roman" w:hAnsi="Times New Roman" w:cs="Times New Roman"/>
          <w:sz w:val="22"/>
          <w:szCs w:val="22"/>
        </w:rPr>
      </w:pPr>
      <w:r w:rsidRPr="0013544E">
        <w:rPr>
          <w:rFonts w:ascii="Times New Roman" w:hAnsi="Times New Roman" w:cs="Times New Roman"/>
          <w:spacing w:val="-2"/>
          <w:sz w:val="22"/>
          <w:szCs w:val="22"/>
        </w:rPr>
        <w:t>2.2.</w:t>
      </w:r>
      <w:r w:rsidRPr="0013544E">
        <w:rPr>
          <w:rFonts w:ascii="Times New Roman" w:hAnsi="Times New Roman" w:cs="Times New Roman"/>
          <w:sz w:val="22"/>
          <w:szCs w:val="22"/>
        </w:rPr>
        <w:tab/>
        <w:t>Eesmärkide saavutamiseks sihtasutus:</w:t>
      </w:r>
    </w:p>
    <w:p w:rsidR="003D3EA4" w:rsidRPr="0013544E" w:rsidRDefault="003D3EA4" w:rsidP="003D3EA4">
      <w:pPr>
        <w:numPr>
          <w:ilvl w:val="2"/>
          <w:numId w:val="10"/>
        </w:numPr>
        <w:shd w:val="clear" w:color="auto" w:fill="FFFFFF"/>
        <w:tabs>
          <w:tab w:val="left" w:pos="922"/>
        </w:tabs>
        <w:spacing w:line="250" w:lineRule="exact"/>
        <w:ind w:left="896" w:hanging="896"/>
        <w:jc w:val="both"/>
        <w:rPr>
          <w:rFonts w:ascii="Times New Roman" w:hAnsi="Times New Roman" w:cs="Times New Roman"/>
          <w:sz w:val="22"/>
          <w:szCs w:val="22"/>
        </w:rPr>
      </w:pPr>
      <w:r w:rsidRPr="0013544E">
        <w:rPr>
          <w:rFonts w:ascii="Times New Roman" w:hAnsi="Times New Roman" w:cs="Times New Roman"/>
          <w:sz w:val="22"/>
          <w:szCs w:val="22"/>
        </w:rPr>
        <w:t>teostab kõiki vajalik</w:t>
      </w:r>
      <w:r>
        <w:rPr>
          <w:rFonts w:ascii="Times New Roman" w:hAnsi="Times New Roman" w:cs="Times New Roman"/>
          <w:sz w:val="22"/>
          <w:szCs w:val="22"/>
        </w:rPr>
        <w:t>k</w:t>
      </w:r>
      <w:r w:rsidRPr="0013544E">
        <w:rPr>
          <w:rFonts w:ascii="Times New Roman" w:hAnsi="Times New Roman" w:cs="Times New Roman"/>
          <w:sz w:val="22"/>
          <w:szCs w:val="22"/>
        </w:rPr>
        <w:t>e tegevusi mälestusmärgi kuj</w:t>
      </w:r>
      <w:r>
        <w:rPr>
          <w:rFonts w:ascii="Times New Roman" w:hAnsi="Times New Roman" w:cs="Times New Roman"/>
          <w:sz w:val="22"/>
          <w:szCs w:val="22"/>
        </w:rPr>
        <w:t xml:space="preserve">unduse ja paigaldamise asukoha </w:t>
      </w:r>
      <w:r w:rsidRPr="0013544E">
        <w:rPr>
          <w:rFonts w:ascii="Times New Roman" w:hAnsi="Times New Roman" w:cs="Times New Roman"/>
          <w:sz w:val="22"/>
          <w:szCs w:val="22"/>
        </w:rPr>
        <w:t>valimiseks, projekteerimiseks, paigaldamiseks ja kasutusloa saamiseks;</w:t>
      </w:r>
    </w:p>
    <w:p w:rsidR="003D3EA4" w:rsidRPr="0013544E" w:rsidRDefault="003D3EA4" w:rsidP="003D3EA4">
      <w:pPr>
        <w:numPr>
          <w:ilvl w:val="2"/>
          <w:numId w:val="10"/>
        </w:numPr>
        <w:shd w:val="clear" w:color="auto" w:fill="FFFFFF"/>
        <w:tabs>
          <w:tab w:val="left" w:pos="922"/>
        </w:tabs>
        <w:spacing w:line="250" w:lineRule="exact"/>
        <w:ind w:left="896" w:hanging="896"/>
        <w:jc w:val="both"/>
        <w:rPr>
          <w:rFonts w:ascii="Times New Roman" w:hAnsi="Times New Roman" w:cs="Times New Roman"/>
          <w:sz w:val="22"/>
          <w:szCs w:val="22"/>
        </w:rPr>
      </w:pPr>
      <w:r w:rsidRPr="0013544E">
        <w:rPr>
          <w:rFonts w:ascii="Times New Roman" w:hAnsi="Times New Roman" w:cs="Times New Roman"/>
          <w:sz w:val="22"/>
          <w:szCs w:val="22"/>
        </w:rPr>
        <w:t xml:space="preserve">taotleb oma eesmärgi saavutamiseks finants- ja muid vahendeid juriidilistelt ja </w:t>
      </w:r>
      <w:r w:rsidRPr="0013544E">
        <w:rPr>
          <w:rFonts w:ascii="Times New Roman" w:hAnsi="Times New Roman" w:cs="Times New Roman"/>
          <w:sz w:val="22"/>
          <w:szCs w:val="22"/>
        </w:rPr>
        <w:tab/>
        <w:t xml:space="preserve">füüsilistelt isikutelt, Eesti ja teiste riikide organisatsioonidelt; </w:t>
      </w:r>
    </w:p>
    <w:p w:rsidR="003D3EA4" w:rsidRPr="0013544E" w:rsidRDefault="003D3EA4" w:rsidP="003D3EA4">
      <w:pPr>
        <w:numPr>
          <w:ilvl w:val="2"/>
          <w:numId w:val="10"/>
        </w:numPr>
        <w:shd w:val="clear" w:color="auto" w:fill="FFFFFF"/>
        <w:tabs>
          <w:tab w:val="left" w:pos="922"/>
        </w:tabs>
        <w:spacing w:line="250" w:lineRule="exact"/>
        <w:ind w:left="896" w:hanging="896"/>
        <w:jc w:val="both"/>
        <w:rPr>
          <w:rFonts w:ascii="Times New Roman" w:hAnsi="Times New Roman" w:cs="Times New Roman"/>
          <w:sz w:val="22"/>
          <w:szCs w:val="22"/>
        </w:rPr>
      </w:pPr>
      <w:r w:rsidRPr="0013544E">
        <w:rPr>
          <w:rFonts w:ascii="Times New Roman" w:hAnsi="Times New Roman" w:cs="Times New Roman"/>
          <w:sz w:val="22"/>
          <w:szCs w:val="22"/>
        </w:rPr>
        <w:t>teostab sihtasutuse omandis või käsutuses olevate hoonete, maa</w:t>
      </w:r>
      <w:r>
        <w:rPr>
          <w:rFonts w:ascii="Times New Roman" w:hAnsi="Times New Roman" w:cs="Times New Roman"/>
          <w:sz w:val="22"/>
          <w:szCs w:val="22"/>
        </w:rPr>
        <w:t>-</w:t>
      </w:r>
      <w:r w:rsidRPr="0013544E">
        <w:rPr>
          <w:rFonts w:ascii="Times New Roman" w:hAnsi="Times New Roman" w:cs="Times New Roman"/>
          <w:sz w:val="22"/>
          <w:szCs w:val="22"/>
        </w:rPr>
        <w:t xml:space="preserve">alade ja ressursside haldamist vastavalt sihtasutuse eesmärkidele; </w:t>
      </w:r>
    </w:p>
    <w:p w:rsidR="003D3EA4" w:rsidRPr="0013544E" w:rsidRDefault="003D3EA4" w:rsidP="003D3EA4">
      <w:pPr>
        <w:numPr>
          <w:ilvl w:val="2"/>
          <w:numId w:val="10"/>
        </w:numPr>
        <w:shd w:val="clear" w:color="auto" w:fill="FFFFFF"/>
        <w:tabs>
          <w:tab w:val="left" w:pos="922"/>
        </w:tabs>
        <w:spacing w:line="250" w:lineRule="exact"/>
        <w:ind w:left="896" w:hanging="896"/>
        <w:jc w:val="both"/>
        <w:rPr>
          <w:rFonts w:ascii="Times New Roman" w:hAnsi="Times New Roman" w:cs="Times New Roman"/>
          <w:sz w:val="22"/>
          <w:szCs w:val="22"/>
        </w:rPr>
      </w:pPr>
      <w:r w:rsidRPr="0013544E">
        <w:rPr>
          <w:rFonts w:ascii="Times New Roman" w:hAnsi="Times New Roman" w:cs="Times New Roman"/>
          <w:sz w:val="22"/>
          <w:szCs w:val="22"/>
        </w:rPr>
        <w:t>täidab muid ülesandeid</w:t>
      </w:r>
      <w:r>
        <w:rPr>
          <w:rFonts w:ascii="Times New Roman" w:hAnsi="Times New Roman" w:cs="Times New Roman"/>
          <w:sz w:val="22"/>
          <w:szCs w:val="22"/>
        </w:rPr>
        <w:t xml:space="preserve">, </w:t>
      </w:r>
      <w:r w:rsidRPr="0013544E">
        <w:rPr>
          <w:rFonts w:ascii="Times New Roman" w:hAnsi="Times New Roman" w:cs="Times New Roman"/>
          <w:sz w:val="22"/>
          <w:szCs w:val="22"/>
        </w:rPr>
        <w:t xml:space="preserve"> lähtudes sihtasutuse eesmärgist;</w:t>
      </w:r>
    </w:p>
    <w:p w:rsidR="003D3EA4" w:rsidRPr="004C1478" w:rsidRDefault="003D3EA4" w:rsidP="003D3EA4">
      <w:pPr>
        <w:numPr>
          <w:ilvl w:val="2"/>
          <w:numId w:val="10"/>
        </w:numPr>
        <w:shd w:val="clear" w:color="auto" w:fill="FFFFFF"/>
        <w:tabs>
          <w:tab w:val="left" w:pos="922"/>
        </w:tabs>
        <w:spacing w:line="250" w:lineRule="exact"/>
        <w:ind w:left="896" w:hanging="896"/>
        <w:jc w:val="both"/>
        <w:rPr>
          <w:rFonts w:ascii="Times New Roman" w:hAnsi="Times New Roman" w:cs="Times New Roman"/>
          <w:sz w:val="22"/>
          <w:szCs w:val="22"/>
        </w:rPr>
      </w:pPr>
      <w:r w:rsidRPr="0013544E">
        <w:rPr>
          <w:rFonts w:ascii="Times New Roman" w:hAnsi="Times New Roman" w:cs="Times New Roman"/>
          <w:sz w:val="22"/>
          <w:szCs w:val="22"/>
        </w:rPr>
        <w:t>korraldab vastavalt põhikirjale saadud vahendite kasutamist.</w:t>
      </w:r>
    </w:p>
    <w:p w:rsidR="003D3EA4" w:rsidRPr="0013544E" w:rsidRDefault="003D3EA4" w:rsidP="003D3EA4">
      <w:pPr>
        <w:shd w:val="clear" w:color="auto" w:fill="FFFFFF"/>
        <w:tabs>
          <w:tab w:val="left" w:pos="917"/>
        </w:tabs>
        <w:spacing w:before="235"/>
        <w:rPr>
          <w:rFonts w:ascii="Times New Roman" w:hAnsi="Times New Roman" w:cs="Times New Roman"/>
          <w:sz w:val="22"/>
          <w:szCs w:val="22"/>
        </w:rPr>
      </w:pPr>
      <w:r w:rsidRPr="0013544E">
        <w:rPr>
          <w:rFonts w:ascii="Times New Roman" w:hAnsi="Times New Roman" w:cs="Times New Roman"/>
          <w:b/>
          <w:bCs/>
          <w:spacing w:val="-1"/>
          <w:sz w:val="22"/>
          <w:szCs w:val="22"/>
        </w:rPr>
        <w:t>3.</w:t>
      </w:r>
      <w:r w:rsidRPr="0013544E">
        <w:rPr>
          <w:rFonts w:ascii="Times New Roman" w:hAnsi="Times New Roman" w:cs="Times New Roman"/>
          <w:b/>
          <w:bCs/>
          <w:spacing w:val="-1"/>
          <w:sz w:val="22"/>
          <w:szCs w:val="22"/>
        </w:rPr>
        <w:tab/>
        <w:t>SIHTASUTUSE ÕIGUSED</w:t>
      </w:r>
    </w:p>
    <w:p w:rsidR="003D3EA4" w:rsidRPr="00305A8C" w:rsidRDefault="003D3EA4" w:rsidP="003D3EA4">
      <w:pPr>
        <w:shd w:val="clear" w:color="auto" w:fill="FFFFFF"/>
        <w:tabs>
          <w:tab w:val="left" w:pos="922"/>
        </w:tabs>
        <w:spacing w:before="250" w:line="250" w:lineRule="exact"/>
        <w:jc w:val="both"/>
        <w:rPr>
          <w:rFonts w:ascii="Times New Roman" w:hAnsi="Times New Roman" w:cs="Times New Roman"/>
          <w:sz w:val="22"/>
          <w:szCs w:val="22"/>
        </w:rPr>
      </w:pPr>
      <w:r w:rsidRPr="00305A8C">
        <w:rPr>
          <w:rFonts w:ascii="Times New Roman" w:hAnsi="Times New Roman" w:cs="Times New Roman"/>
          <w:sz w:val="22"/>
          <w:szCs w:val="22"/>
        </w:rPr>
        <w:t>3.1.</w:t>
      </w:r>
      <w:r w:rsidRPr="00305A8C">
        <w:rPr>
          <w:rFonts w:ascii="Times New Roman" w:hAnsi="Times New Roman" w:cs="Times New Roman"/>
          <w:sz w:val="22"/>
          <w:szCs w:val="22"/>
        </w:rPr>
        <w:tab/>
        <w:t>Sihtasutusel on õigus:</w:t>
      </w:r>
    </w:p>
    <w:p w:rsidR="003D3EA4" w:rsidRPr="00305A8C" w:rsidRDefault="003D3EA4" w:rsidP="003D3EA4">
      <w:pPr>
        <w:numPr>
          <w:ilvl w:val="0"/>
          <w:numId w:val="1"/>
        </w:numPr>
        <w:shd w:val="clear" w:color="auto" w:fill="FFFFFF"/>
        <w:tabs>
          <w:tab w:val="left" w:pos="922"/>
        </w:tabs>
        <w:spacing w:line="250" w:lineRule="exact"/>
        <w:ind w:left="922" w:right="5" w:hanging="922"/>
        <w:jc w:val="both"/>
        <w:rPr>
          <w:rFonts w:ascii="Times New Roman" w:hAnsi="Times New Roman" w:cs="Times New Roman"/>
          <w:sz w:val="22"/>
          <w:szCs w:val="22"/>
        </w:rPr>
      </w:pPr>
      <w:r w:rsidRPr="00305A8C">
        <w:rPr>
          <w:rFonts w:ascii="Times New Roman" w:hAnsi="Times New Roman" w:cs="Times New Roman"/>
          <w:sz w:val="22"/>
          <w:szCs w:val="22"/>
        </w:rPr>
        <w:t>omada varalisi ja mittevaralisi õigusi ning kanda kohustusi, olla hagejaks või kostjaks kohtus;</w:t>
      </w:r>
    </w:p>
    <w:p w:rsidR="003D3EA4" w:rsidRPr="00305A8C" w:rsidRDefault="003D3EA4" w:rsidP="003D3EA4">
      <w:pPr>
        <w:numPr>
          <w:ilvl w:val="0"/>
          <w:numId w:val="1"/>
        </w:numPr>
        <w:shd w:val="clear" w:color="auto" w:fill="FFFFFF"/>
        <w:tabs>
          <w:tab w:val="left" w:pos="922"/>
        </w:tabs>
        <w:spacing w:line="250" w:lineRule="exact"/>
        <w:ind w:left="922" w:hanging="922"/>
        <w:jc w:val="both"/>
        <w:rPr>
          <w:rFonts w:ascii="Times New Roman" w:hAnsi="Times New Roman" w:cs="Times New Roman"/>
          <w:sz w:val="22"/>
          <w:szCs w:val="22"/>
        </w:rPr>
      </w:pPr>
      <w:r w:rsidRPr="00305A8C">
        <w:rPr>
          <w:rFonts w:ascii="Times New Roman" w:hAnsi="Times New Roman" w:cs="Times New Roman"/>
          <w:sz w:val="22"/>
          <w:szCs w:val="22"/>
        </w:rPr>
        <w:t>asuda lepingulistesse suhetesse Eesti Vabariigi ning välisriikide juriidiliste ja füüsiliste isikutega nii vahetult kui ka vahendusorganisatsioonide kaudu, arendada nendega koostöösidemeid, olla välis- ja rahvusvaheliste organisatsioonide liige;</w:t>
      </w:r>
    </w:p>
    <w:p w:rsidR="003D3EA4" w:rsidRPr="00305A8C" w:rsidRDefault="003D3EA4" w:rsidP="003D3EA4">
      <w:pPr>
        <w:numPr>
          <w:ilvl w:val="0"/>
          <w:numId w:val="1"/>
        </w:numPr>
        <w:shd w:val="clear" w:color="auto" w:fill="FFFFFF"/>
        <w:tabs>
          <w:tab w:val="left" w:pos="922"/>
        </w:tabs>
        <w:spacing w:line="250" w:lineRule="exact"/>
        <w:ind w:left="922" w:hanging="922"/>
        <w:jc w:val="both"/>
        <w:rPr>
          <w:rFonts w:ascii="Times New Roman" w:hAnsi="Times New Roman" w:cs="Times New Roman"/>
          <w:sz w:val="22"/>
          <w:szCs w:val="22"/>
        </w:rPr>
      </w:pPr>
      <w:r w:rsidRPr="00305A8C">
        <w:rPr>
          <w:rFonts w:ascii="Times New Roman" w:hAnsi="Times New Roman" w:cs="Times New Roman"/>
          <w:sz w:val="22"/>
          <w:szCs w:val="22"/>
        </w:rPr>
        <w:t>osaleda üksnes äriühingus, mille tegevus on otseselt seotud sihtasutuse eesmärkide saavutamisega;</w:t>
      </w:r>
    </w:p>
    <w:p w:rsidR="003D3EA4" w:rsidRPr="00305A8C" w:rsidRDefault="003D3EA4" w:rsidP="003D3EA4">
      <w:pPr>
        <w:numPr>
          <w:ilvl w:val="0"/>
          <w:numId w:val="1"/>
        </w:numPr>
        <w:shd w:val="clear" w:color="auto" w:fill="FFFFFF"/>
        <w:tabs>
          <w:tab w:val="left" w:pos="922"/>
        </w:tabs>
        <w:spacing w:line="250" w:lineRule="exact"/>
        <w:ind w:left="922" w:hanging="922"/>
        <w:jc w:val="both"/>
        <w:rPr>
          <w:rFonts w:ascii="Times New Roman" w:hAnsi="Times New Roman" w:cs="Times New Roman"/>
          <w:sz w:val="22"/>
          <w:szCs w:val="22"/>
        </w:rPr>
      </w:pPr>
      <w:r w:rsidRPr="00305A8C">
        <w:rPr>
          <w:rFonts w:ascii="Times New Roman" w:hAnsi="Times New Roman" w:cs="Times New Roman"/>
          <w:sz w:val="22"/>
          <w:szCs w:val="22"/>
        </w:rPr>
        <w:t>teha muid õigusaktidega kooskõlas olevaid sihtasutuse eesmärkide saavutamiseks vajalikke toiminguid.</w:t>
      </w:r>
    </w:p>
    <w:p w:rsidR="003D3EA4" w:rsidRPr="0013544E" w:rsidRDefault="003D3EA4" w:rsidP="003D3EA4">
      <w:pPr>
        <w:shd w:val="clear" w:color="auto" w:fill="FFFFFF"/>
        <w:tabs>
          <w:tab w:val="left" w:pos="893"/>
        </w:tabs>
        <w:jc w:val="both"/>
        <w:rPr>
          <w:rFonts w:ascii="Times New Roman" w:hAnsi="Times New Roman" w:cs="Times New Roman"/>
          <w:b/>
          <w:bCs/>
          <w:spacing w:val="-1"/>
          <w:sz w:val="22"/>
          <w:szCs w:val="22"/>
        </w:rPr>
      </w:pPr>
    </w:p>
    <w:p w:rsidR="003D3EA4" w:rsidRPr="0013544E" w:rsidRDefault="003D3EA4" w:rsidP="003D3EA4">
      <w:pPr>
        <w:shd w:val="clear" w:color="auto" w:fill="FFFFFF"/>
        <w:tabs>
          <w:tab w:val="left" w:pos="893"/>
        </w:tabs>
        <w:rPr>
          <w:rFonts w:ascii="Times New Roman" w:hAnsi="Times New Roman" w:cs="Times New Roman"/>
          <w:sz w:val="22"/>
          <w:szCs w:val="22"/>
        </w:rPr>
      </w:pPr>
      <w:r w:rsidRPr="0013544E">
        <w:rPr>
          <w:rFonts w:ascii="Times New Roman" w:hAnsi="Times New Roman" w:cs="Times New Roman"/>
          <w:b/>
          <w:bCs/>
          <w:spacing w:val="-1"/>
          <w:sz w:val="22"/>
          <w:szCs w:val="22"/>
        </w:rPr>
        <w:t>4.</w:t>
      </w:r>
      <w:r w:rsidRPr="0013544E">
        <w:rPr>
          <w:rFonts w:ascii="Times New Roman" w:hAnsi="Times New Roman" w:cs="Times New Roman"/>
          <w:b/>
          <w:bCs/>
          <w:sz w:val="22"/>
          <w:szCs w:val="22"/>
        </w:rPr>
        <w:tab/>
        <w:t>JUHTIMINE</w:t>
      </w:r>
    </w:p>
    <w:p w:rsidR="003D3EA4" w:rsidRPr="0013544E" w:rsidRDefault="003D3EA4" w:rsidP="003D3EA4">
      <w:pPr>
        <w:numPr>
          <w:ilvl w:val="0"/>
          <w:numId w:val="2"/>
        </w:numPr>
        <w:shd w:val="clear" w:color="auto" w:fill="FFFFFF"/>
        <w:tabs>
          <w:tab w:val="left" w:pos="931"/>
        </w:tabs>
        <w:spacing w:before="250" w:line="250" w:lineRule="exact"/>
        <w:ind w:left="10"/>
        <w:jc w:val="both"/>
        <w:rPr>
          <w:rFonts w:ascii="Times New Roman" w:hAnsi="Times New Roman" w:cs="Times New Roman"/>
          <w:sz w:val="22"/>
          <w:szCs w:val="22"/>
        </w:rPr>
      </w:pPr>
      <w:r w:rsidRPr="0013544E">
        <w:rPr>
          <w:rFonts w:ascii="Times New Roman" w:hAnsi="Times New Roman" w:cs="Times New Roman"/>
          <w:sz w:val="22"/>
          <w:szCs w:val="22"/>
        </w:rPr>
        <w:t>Sihtasutuse juhtorganid on nõukogu ja juhatus.</w:t>
      </w:r>
    </w:p>
    <w:p w:rsidR="003D3EA4" w:rsidRPr="0013544E" w:rsidRDefault="003D3EA4" w:rsidP="003D3EA4">
      <w:pPr>
        <w:numPr>
          <w:ilvl w:val="0"/>
          <w:numId w:val="2"/>
        </w:numPr>
        <w:shd w:val="clear" w:color="auto" w:fill="FFFFFF"/>
        <w:tabs>
          <w:tab w:val="left" w:pos="931"/>
        </w:tabs>
        <w:spacing w:line="250" w:lineRule="exact"/>
        <w:ind w:left="10"/>
        <w:jc w:val="both"/>
        <w:rPr>
          <w:rFonts w:ascii="Times New Roman" w:hAnsi="Times New Roman" w:cs="Times New Roman"/>
          <w:sz w:val="22"/>
          <w:szCs w:val="22"/>
        </w:rPr>
      </w:pPr>
      <w:r w:rsidRPr="0013544E">
        <w:rPr>
          <w:rFonts w:ascii="Times New Roman" w:hAnsi="Times New Roman" w:cs="Times New Roman"/>
          <w:sz w:val="22"/>
          <w:szCs w:val="22"/>
        </w:rPr>
        <w:t>Sihtasutuse juhtorgani liikmeks ei või olla isik:</w:t>
      </w:r>
    </w:p>
    <w:p w:rsidR="003D3EA4" w:rsidRPr="0013544E" w:rsidRDefault="003D3EA4" w:rsidP="003D3EA4">
      <w:pPr>
        <w:numPr>
          <w:ilvl w:val="0"/>
          <w:numId w:val="7"/>
        </w:numPr>
        <w:shd w:val="clear" w:color="auto" w:fill="FFFFFF"/>
        <w:tabs>
          <w:tab w:val="left" w:pos="931"/>
        </w:tabs>
        <w:spacing w:line="250" w:lineRule="exact"/>
        <w:ind w:left="10"/>
        <w:jc w:val="both"/>
        <w:rPr>
          <w:rFonts w:ascii="Times New Roman" w:hAnsi="Times New Roman" w:cs="Times New Roman"/>
          <w:sz w:val="22"/>
          <w:szCs w:val="22"/>
        </w:rPr>
      </w:pPr>
      <w:r w:rsidRPr="0013544E">
        <w:rPr>
          <w:rFonts w:ascii="Times New Roman" w:hAnsi="Times New Roman" w:cs="Times New Roman"/>
          <w:sz w:val="22"/>
          <w:szCs w:val="22"/>
        </w:rPr>
        <w:t>kelle süüline tegevus või tegevusetus on kaasa toonud isiku pankroti;</w:t>
      </w:r>
    </w:p>
    <w:p w:rsidR="003D3EA4" w:rsidRPr="0013544E" w:rsidRDefault="003D3EA4" w:rsidP="003D3EA4">
      <w:pPr>
        <w:numPr>
          <w:ilvl w:val="0"/>
          <w:numId w:val="7"/>
        </w:numPr>
        <w:shd w:val="clear" w:color="auto" w:fill="FFFFFF"/>
        <w:tabs>
          <w:tab w:val="left" w:pos="931"/>
        </w:tabs>
        <w:spacing w:line="250" w:lineRule="exact"/>
        <w:ind w:left="931" w:hanging="922"/>
        <w:jc w:val="both"/>
        <w:rPr>
          <w:rFonts w:ascii="Times New Roman" w:hAnsi="Times New Roman" w:cs="Times New Roman"/>
          <w:sz w:val="22"/>
          <w:szCs w:val="22"/>
        </w:rPr>
      </w:pPr>
      <w:r w:rsidRPr="0013544E">
        <w:rPr>
          <w:rFonts w:ascii="Times New Roman" w:hAnsi="Times New Roman" w:cs="Times New Roman"/>
          <w:sz w:val="22"/>
          <w:szCs w:val="22"/>
        </w:rPr>
        <w:t>kelle süüline tegevus või tegevusetus on kaasa toonud juriidilisele isikule antud tegevusloa kehtetuks tunnistamise;</w:t>
      </w:r>
    </w:p>
    <w:p w:rsidR="003D3EA4" w:rsidRPr="0013544E" w:rsidRDefault="003D3EA4" w:rsidP="003D3EA4">
      <w:pPr>
        <w:numPr>
          <w:ilvl w:val="0"/>
          <w:numId w:val="7"/>
        </w:numPr>
        <w:shd w:val="clear" w:color="auto" w:fill="FFFFFF"/>
        <w:tabs>
          <w:tab w:val="left" w:pos="931"/>
        </w:tabs>
        <w:spacing w:line="250" w:lineRule="exact"/>
        <w:ind w:left="10"/>
        <w:jc w:val="both"/>
        <w:rPr>
          <w:rFonts w:ascii="Times New Roman" w:hAnsi="Times New Roman" w:cs="Times New Roman"/>
          <w:sz w:val="22"/>
          <w:szCs w:val="22"/>
        </w:rPr>
      </w:pPr>
      <w:r w:rsidRPr="0013544E">
        <w:rPr>
          <w:rFonts w:ascii="Times New Roman" w:hAnsi="Times New Roman" w:cs="Times New Roman"/>
          <w:sz w:val="22"/>
          <w:szCs w:val="22"/>
        </w:rPr>
        <w:t>kellel on ärikeeld;</w:t>
      </w:r>
    </w:p>
    <w:p w:rsidR="003D3EA4" w:rsidRPr="0013544E" w:rsidRDefault="003D3EA4" w:rsidP="003D3EA4">
      <w:pPr>
        <w:numPr>
          <w:ilvl w:val="0"/>
          <w:numId w:val="7"/>
        </w:numPr>
        <w:shd w:val="clear" w:color="auto" w:fill="FFFFFF"/>
        <w:tabs>
          <w:tab w:val="left" w:pos="931"/>
        </w:tabs>
        <w:spacing w:line="250" w:lineRule="exact"/>
        <w:ind w:left="10"/>
        <w:jc w:val="both"/>
        <w:rPr>
          <w:rFonts w:ascii="Times New Roman" w:hAnsi="Times New Roman" w:cs="Times New Roman"/>
          <w:sz w:val="22"/>
          <w:szCs w:val="22"/>
        </w:rPr>
      </w:pPr>
      <w:r w:rsidRPr="0013544E">
        <w:rPr>
          <w:rFonts w:ascii="Times New Roman" w:hAnsi="Times New Roman" w:cs="Times New Roman"/>
          <w:sz w:val="22"/>
          <w:szCs w:val="22"/>
        </w:rPr>
        <w:t>kelle süüline tegevus või tegevusetus on tekitanud kahju juriidilisele isikule;</w:t>
      </w:r>
    </w:p>
    <w:p w:rsidR="003D3EA4" w:rsidRPr="0013544E" w:rsidRDefault="003D3EA4" w:rsidP="003D3EA4">
      <w:pPr>
        <w:numPr>
          <w:ilvl w:val="0"/>
          <w:numId w:val="7"/>
        </w:numPr>
        <w:shd w:val="clear" w:color="auto" w:fill="FFFFFF"/>
        <w:tabs>
          <w:tab w:val="left" w:pos="931"/>
        </w:tabs>
        <w:spacing w:line="250" w:lineRule="exact"/>
        <w:ind w:left="10"/>
        <w:jc w:val="both"/>
        <w:rPr>
          <w:rFonts w:ascii="Times New Roman" w:hAnsi="Times New Roman" w:cs="Times New Roman"/>
          <w:sz w:val="22"/>
          <w:szCs w:val="22"/>
        </w:rPr>
      </w:pPr>
      <w:r w:rsidRPr="0013544E">
        <w:rPr>
          <w:rFonts w:ascii="Times New Roman" w:hAnsi="Times New Roman" w:cs="Times New Roman"/>
          <w:sz w:val="22"/>
          <w:szCs w:val="22"/>
        </w:rPr>
        <w:t>keda on majandusalase, ametialase või varavastase kuriteo eest karistatud;</w:t>
      </w:r>
    </w:p>
    <w:p w:rsidR="003D3EA4" w:rsidRPr="0013544E" w:rsidRDefault="003D3EA4" w:rsidP="003D3EA4">
      <w:pPr>
        <w:numPr>
          <w:ilvl w:val="0"/>
          <w:numId w:val="7"/>
        </w:numPr>
        <w:shd w:val="clear" w:color="auto" w:fill="FFFFFF"/>
        <w:tabs>
          <w:tab w:val="left" w:pos="931"/>
        </w:tabs>
        <w:spacing w:line="250" w:lineRule="exact"/>
        <w:ind w:left="931" w:hanging="922"/>
        <w:jc w:val="both"/>
        <w:rPr>
          <w:rFonts w:ascii="Times New Roman" w:hAnsi="Times New Roman" w:cs="Times New Roman"/>
          <w:sz w:val="22"/>
          <w:szCs w:val="22"/>
        </w:rPr>
      </w:pPr>
      <w:r w:rsidRPr="0013544E">
        <w:rPr>
          <w:rFonts w:ascii="Times New Roman" w:hAnsi="Times New Roman" w:cs="Times New Roman"/>
          <w:sz w:val="22"/>
          <w:szCs w:val="22"/>
        </w:rPr>
        <w:t>kellel on sihtasutusega seotud olulised ärihuvid, mis väljenduvad muu hulgas kuulumises sellise äriühingu juhtorganisse, kes on sihtasutuse oluline kaupade müüja või ostja, teenuste osutaja või tellija.</w:t>
      </w:r>
    </w:p>
    <w:p w:rsidR="003D3EA4" w:rsidRDefault="003D3EA4" w:rsidP="003D3EA4">
      <w:pPr>
        <w:numPr>
          <w:ilvl w:val="0"/>
          <w:numId w:val="3"/>
        </w:numPr>
        <w:shd w:val="clear" w:color="auto" w:fill="FFFFFF"/>
        <w:tabs>
          <w:tab w:val="left" w:pos="931"/>
        </w:tabs>
        <w:spacing w:line="250" w:lineRule="exact"/>
        <w:ind w:left="931" w:hanging="922"/>
        <w:jc w:val="both"/>
        <w:rPr>
          <w:rFonts w:ascii="Times New Roman" w:hAnsi="Times New Roman" w:cs="Times New Roman"/>
          <w:sz w:val="22"/>
          <w:szCs w:val="22"/>
        </w:rPr>
      </w:pPr>
      <w:r w:rsidRPr="0013544E">
        <w:rPr>
          <w:rFonts w:ascii="Times New Roman" w:hAnsi="Times New Roman" w:cs="Times New Roman"/>
          <w:sz w:val="22"/>
          <w:szCs w:val="22"/>
        </w:rPr>
        <w:t xml:space="preserve">Põhikirja alapunktides 4.2.1-4.2.4 nimetatud piirangud kehtivad viis aastat pärast pankroti väljakuulutamist, tegevusloa kehtetuks tunnistamist, ärikeelu lõppemist või kahju </w:t>
      </w:r>
      <w:r w:rsidRPr="0013544E">
        <w:rPr>
          <w:rFonts w:ascii="Times New Roman" w:hAnsi="Times New Roman" w:cs="Times New Roman"/>
          <w:sz w:val="22"/>
          <w:szCs w:val="22"/>
        </w:rPr>
        <w:lastRenderedPageBreak/>
        <w:t>hüvitamist ning põhikirja alapunktis 4.2.5 sätestatud keeld ei laiene isikutele, kelle karistusandmed on karistusregistrist kustutatud.</w:t>
      </w:r>
    </w:p>
    <w:p w:rsidR="003D3EA4" w:rsidRPr="00B10399" w:rsidRDefault="003D3EA4" w:rsidP="003D3EA4">
      <w:pPr>
        <w:numPr>
          <w:ilvl w:val="0"/>
          <w:numId w:val="3"/>
        </w:numPr>
        <w:shd w:val="clear" w:color="auto" w:fill="FFFFFF"/>
        <w:tabs>
          <w:tab w:val="left" w:pos="931"/>
        </w:tabs>
        <w:spacing w:line="250" w:lineRule="exact"/>
        <w:ind w:left="931" w:hanging="922"/>
        <w:jc w:val="both"/>
        <w:rPr>
          <w:rFonts w:ascii="Times New Roman" w:hAnsi="Times New Roman" w:cs="Times New Roman"/>
          <w:sz w:val="22"/>
          <w:szCs w:val="22"/>
        </w:rPr>
      </w:pPr>
      <w:r w:rsidRPr="00B10399">
        <w:rPr>
          <w:rFonts w:ascii="Times New Roman" w:hAnsi="Times New Roman" w:cs="Times New Roman"/>
          <w:sz w:val="22"/>
          <w:szCs w:val="22"/>
        </w:rPr>
        <w:t>Sihtasutuse juhtorgani liikmetel ei tohi olla isiklikku huvitatust sihtasutuse poolt jagatavate hüvede saamiseks. Huvide konflikti puhul, samuti kui otsustatakse sihtasutuse juhtorgani liikme ja sihtasutuse vahelise tehingu teostamise või tema vastu kohtuvaidluse alustamise või lõpetamise küsimust, ei osale sihtasutuse organi antud liige vastava küsimuse otsustamisel ega hääleta selles küsimuses.</w:t>
      </w:r>
    </w:p>
    <w:p w:rsidR="003D3EA4" w:rsidRPr="0013544E" w:rsidRDefault="003D3EA4" w:rsidP="003D3EA4">
      <w:pPr>
        <w:shd w:val="clear" w:color="auto" w:fill="FFFFFF"/>
        <w:tabs>
          <w:tab w:val="left" w:pos="893"/>
        </w:tabs>
        <w:spacing w:before="240"/>
        <w:rPr>
          <w:rFonts w:ascii="Times New Roman" w:hAnsi="Times New Roman" w:cs="Times New Roman"/>
          <w:sz w:val="22"/>
          <w:szCs w:val="22"/>
        </w:rPr>
      </w:pPr>
      <w:r w:rsidRPr="0013544E">
        <w:rPr>
          <w:rFonts w:ascii="Times New Roman" w:hAnsi="Times New Roman" w:cs="Times New Roman"/>
          <w:b/>
          <w:bCs/>
          <w:spacing w:val="-2"/>
          <w:sz w:val="22"/>
          <w:szCs w:val="22"/>
        </w:rPr>
        <w:t>5.</w:t>
      </w:r>
      <w:r w:rsidRPr="0013544E">
        <w:rPr>
          <w:rFonts w:ascii="Times New Roman" w:hAnsi="Times New Roman" w:cs="Times New Roman"/>
          <w:b/>
          <w:bCs/>
          <w:sz w:val="22"/>
          <w:szCs w:val="22"/>
        </w:rPr>
        <w:tab/>
        <w:t>NÕUKOGU</w:t>
      </w:r>
    </w:p>
    <w:p w:rsidR="003D3EA4" w:rsidRDefault="003D3EA4" w:rsidP="003D3EA4">
      <w:pPr>
        <w:shd w:val="clear" w:color="auto" w:fill="FFFFFF"/>
        <w:tabs>
          <w:tab w:val="left" w:pos="931"/>
        </w:tabs>
        <w:spacing w:line="250" w:lineRule="exact"/>
        <w:ind w:left="931"/>
        <w:rPr>
          <w:rFonts w:ascii="Times New Roman" w:hAnsi="Times New Roman" w:cs="Times New Roman"/>
          <w:sz w:val="22"/>
          <w:szCs w:val="22"/>
        </w:rPr>
      </w:pPr>
    </w:p>
    <w:p w:rsidR="003D3EA4" w:rsidRPr="00D57D25" w:rsidRDefault="003D3EA4" w:rsidP="003D3EA4">
      <w:pPr>
        <w:numPr>
          <w:ilvl w:val="0"/>
          <w:numId w:val="5"/>
        </w:numPr>
        <w:shd w:val="clear" w:color="auto" w:fill="FFFFFF"/>
        <w:tabs>
          <w:tab w:val="left" w:pos="931"/>
        </w:tabs>
        <w:spacing w:line="250" w:lineRule="exact"/>
        <w:ind w:left="931" w:hanging="922"/>
        <w:jc w:val="both"/>
        <w:rPr>
          <w:rFonts w:ascii="Times New Roman" w:hAnsi="Times New Roman" w:cs="Times New Roman"/>
          <w:sz w:val="22"/>
          <w:szCs w:val="22"/>
        </w:rPr>
      </w:pPr>
      <w:r w:rsidRPr="00D57D25">
        <w:rPr>
          <w:rFonts w:ascii="Times New Roman" w:hAnsi="Times New Roman" w:cs="Times New Roman"/>
          <w:sz w:val="22"/>
          <w:szCs w:val="22"/>
        </w:rPr>
        <w:t>Nõukogu on Sihtasutuse juhtimisorgan, mis kavandab Sihtasutuse tegevust, korraldab Sihtasutuse juhtimist ning teostab järelevalvet Sihtasutuse tegevuse üle.</w:t>
      </w:r>
    </w:p>
    <w:p w:rsidR="003D3EA4" w:rsidRPr="0013544E" w:rsidRDefault="003D3EA4" w:rsidP="003D3EA4">
      <w:pPr>
        <w:numPr>
          <w:ilvl w:val="0"/>
          <w:numId w:val="5"/>
        </w:numPr>
        <w:shd w:val="clear" w:color="auto" w:fill="FFFFFF"/>
        <w:tabs>
          <w:tab w:val="left" w:pos="931"/>
        </w:tabs>
        <w:spacing w:line="250" w:lineRule="exact"/>
        <w:ind w:left="931" w:hanging="922"/>
        <w:jc w:val="both"/>
        <w:rPr>
          <w:rFonts w:ascii="Times New Roman" w:hAnsi="Times New Roman" w:cs="Times New Roman"/>
          <w:sz w:val="22"/>
          <w:szCs w:val="22"/>
        </w:rPr>
      </w:pPr>
      <w:r w:rsidRPr="0013544E">
        <w:rPr>
          <w:rFonts w:ascii="Times New Roman" w:hAnsi="Times New Roman" w:cs="Times New Roman"/>
          <w:sz w:val="22"/>
          <w:szCs w:val="22"/>
        </w:rPr>
        <w:t xml:space="preserve">Nõukogul on </w:t>
      </w:r>
      <w:r w:rsidRPr="00D73A31">
        <w:rPr>
          <w:rFonts w:ascii="Times New Roman" w:hAnsi="Times New Roman" w:cs="Times New Roman"/>
          <w:sz w:val="22"/>
          <w:szCs w:val="22"/>
        </w:rPr>
        <w:t>kuus</w:t>
      </w:r>
      <w:r w:rsidRPr="0013544E">
        <w:rPr>
          <w:rFonts w:ascii="Times New Roman" w:hAnsi="Times New Roman" w:cs="Times New Roman"/>
          <w:sz w:val="22"/>
          <w:szCs w:val="22"/>
        </w:rPr>
        <w:t xml:space="preserve"> liiget. Nõukogu liikmete konkreetse arvu määramisel lähtutakse sihtasutuse eesmärkidest, varade mahust ja majanduslikust olukorrast nii, et oleks tagatud nõukogu ülesannete efektiivne täitmine sihtasutuse tegevuse kavandamisel, korraldamisel ja juhatuse tegevuse üle järelevalve teostamisel.</w:t>
      </w:r>
    </w:p>
    <w:p w:rsidR="003D3EA4" w:rsidRDefault="003D3EA4" w:rsidP="003D3EA4">
      <w:pPr>
        <w:numPr>
          <w:ilvl w:val="0"/>
          <w:numId w:val="5"/>
        </w:numPr>
        <w:shd w:val="clear" w:color="auto" w:fill="FFFFFF"/>
        <w:tabs>
          <w:tab w:val="left" w:pos="931"/>
        </w:tabs>
        <w:spacing w:line="250" w:lineRule="exact"/>
        <w:ind w:left="10"/>
        <w:jc w:val="both"/>
        <w:rPr>
          <w:rFonts w:ascii="Times New Roman" w:hAnsi="Times New Roman" w:cs="Times New Roman"/>
          <w:sz w:val="22"/>
          <w:szCs w:val="22"/>
        </w:rPr>
      </w:pPr>
      <w:r w:rsidRPr="0013544E">
        <w:rPr>
          <w:rFonts w:ascii="Times New Roman" w:hAnsi="Times New Roman" w:cs="Times New Roman"/>
          <w:sz w:val="22"/>
          <w:szCs w:val="22"/>
        </w:rPr>
        <w:t>Nõukogu liikmed määra</w:t>
      </w:r>
      <w:r>
        <w:rPr>
          <w:rFonts w:ascii="Times New Roman" w:hAnsi="Times New Roman" w:cs="Times New Roman"/>
          <w:sz w:val="22"/>
          <w:szCs w:val="22"/>
        </w:rPr>
        <w:t>vad</w:t>
      </w:r>
      <w:r w:rsidRPr="0013544E">
        <w:rPr>
          <w:rFonts w:ascii="Times New Roman" w:hAnsi="Times New Roman" w:cs="Times New Roman"/>
          <w:sz w:val="22"/>
          <w:szCs w:val="22"/>
        </w:rPr>
        <w:t xml:space="preserve"> asutaja</w:t>
      </w:r>
      <w:r>
        <w:rPr>
          <w:rFonts w:ascii="Times New Roman" w:hAnsi="Times New Roman" w:cs="Times New Roman"/>
          <w:sz w:val="22"/>
          <w:szCs w:val="22"/>
        </w:rPr>
        <w:t>d</w:t>
      </w:r>
      <w:r w:rsidRPr="0013544E">
        <w:rPr>
          <w:rFonts w:ascii="Times New Roman" w:hAnsi="Times New Roman" w:cs="Times New Roman"/>
          <w:sz w:val="22"/>
          <w:szCs w:val="22"/>
        </w:rPr>
        <w:t xml:space="preserve"> </w:t>
      </w:r>
      <w:r>
        <w:rPr>
          <w:rFonts w:ascii="Times New Roman" w:hAnsi="Times New Roman" w:cs="Times New Roman"/>
          <w:sz w:val="22"/>
          <w:szCs w:val="22"/>
        </w:rPr>
        <w:t>kahe</w:t>
      </w:r>
      <w:r w:rsidRPr="0013544E">
        <w:rPr>
          <w:rFonts w:ascii="Times New Roman" w:hAnsi="Times New Roman" w:cs="Times New Roman"/>
          <w:sz w:val="22"/>
          <w:szCs w:val="22"/>
        </w:rPr>
        <w:t>ks aastaks.</w:t>
      </w:r>
    </w:p>
    <w:p w:rsidR="003D3EA4" w:rsidRPr="002B2002" w:rsidRDefault="003D3EA4" w:rsidP="003D3EA4">
      <w:pPr>
        <w:numPr>
          <w:ilvl w:val="0"/>
          <w:numId w:val="5"/>
        </w:numPr>
        <w:shd w:val="clear" w:color="auto" w:fill="FFFFFF"/>
        <w:tabs>
          <w:tab w:val="left" w:pos="931"/>
        </w:tabs>
        <w:spacing w:line="250" w:lineRule="exact"/>
        <w:ind w:left="931" w:hanging="922"/>
        <w:jc w:val="both"/>
        <w:rPr>
          <w:rFonts w:ascii="Times New Roman" w:hAnsi="Times New Roman" w:cs="Times New Roman"/>
          <w:sz w:val="22"/>
          <w:szCs w:val="22"/>
        </w:rPr>
      </w:pPr>
      <w:r w:rsidRPr="002B2002">
        <w:rPr>
          <w:rFonts w:ascii="Times New Roman" w:hAnsi="Times New Roman" w:cs="Times New Roman"/>
          <w:sz w:val="22"/>
          <w:szCs w:val="22"/>
        </w:rPr>
        <w:t xml:space="preserve">Nõukogu liikmete määramisel lähtutakse põhimõttest, et Narva linn määrab </w:t>
      </w:r>
      <w:r w:rsidRPr="00034F84">
        <w:rPr>
          <w:rFonts w:ascii="Times New Roman" w:hAnsi="Times New Roman" w:cs="Times New Roman"/>
          <w:sz w:val="22"/>
          <w:szCs w:val="22"/>
        </w:rPr>
        <w:t>k</w:t>
      </w:r>
      <w:r>
        <w:rPr>
          <w:rFonts w:ascii="Times New Roman" w:hAnsi="Times New Roman" w:cs="Times New Roman"/>
          <w:sz w:val="22"/>
          <w:szCs w:val="22"/>
        </w:rPr>
        <w:t>olm</w:t>
      </w:r>
      <w:r w:rsidRPr="002B2002">
        <w:rPr>
          <w:rFonts w:ascii="Times New Roman" w:hAnsi="Times New Roman" w:cs="Times New Roman"/>
          <w:sz w:val="22"/>
          <w:szCs w:val="22"/>
        </w:rPr>
        <w:t xml:space="preserve"> liiget ja </w:t>
      </w:r>
      <w:r>
        <w:rPr>
          <w:rFonts w:ascii="Times New Roman" w:hAnsi="Times New Roman" w:cs="Times New Roman"/>
          <w:sz w:val="22"/>
          <w:szCs w:val="22"/>
        </w:rPr>
        <w:t xml:space="preserve">Aleksandr </w:t>
      </w:r>
      <w:proofErr w:type="spellStart"/>
      <w:r>
        <w:rPr>
          <w:rFonts w:ascii="Times New Roman" w:hAnsi="Times New Roman" w:cs="Times New Roman"/>
          <w:sz w:val="22"/>
          <w:szCs w:val="22"/>
        </w:rPr>
        <w:t>Brokk</w:t>
      </w:r>
      <w:proofErr w:type="spellEnd"/>
      <w:r w:rsidRPr="002B2002">
        <w:rPr>
          <w:rFonts w:ascii="Times New Roman" w:hAnsi="Times New Roman" w:cs="Times New Roman"/>
          <w:sz w:val="22"/>
          <w:szCs w:val="22"/>
        </w:rPr>
        <w:t xml:space="preserve"> määrab </w:t>
      </w:r>
      <w:r w:rsidRPr="00034F84">
        <w:rPr>
          <w:rFonts w:ascii="Times New Roman" w:hAnsi="Times New Roman" w:cs="Times New Roman"/>
          <w:sz w:val="22"/>
          <w:szCs w:val="22"/>
        </w:rPr>
        <w:t>k</w:t>
      </w:r>
      <w:r>
        <w:rPr>
          <w:rFonts w:ascii="Times New Roman" w:hAnsi="Times New Roman" w:cs="Times New Roman"/>
          <w:sz w:val="22"/>
          <w:szCs w:val="22"/>
        </w:rPr>
        <w:t>olm</w:t>
      </w:r>
      <w:r w:rsidRPr="002B2002">
        <w:rPr>
          <w:rFonts w:ascii="Times New Roman" w:hAnsi="Times New Roman" w:cs="Times New Roman"/>
          <w:sz w:val="22"/>
          <w:szCs w:val="22"/>
        </w:rPr>
        <w:t xml:space="preserve"> liiget.</w:t>
      </w:r>
    </w:p>
    <w:p w:rsidR="003D3EA4" w:rsidRDefault="003D3EA4" w:rsidP="003D3EA4">
      <w:pPr>
        <w:numPr>
          <w:ilvl w:val="0"/>
          <w:numId w:val="5"/>
        </w:numPr>
        <w:shd w:val="clear" w:color="auto" w:fill="FFFFFF"/>
        <w:tabs>
          <w:tab w:val="left" w:pos="931"/>
        </w:tabs>
        <w:spacing w:line="250" w:lineRule="exact"/>
        <w:ind w:left="931" w:hanging="922"/>
        <w:jc w:val="both"/>
        <w:rPr>
          <w:rFonts w:ascii="Times New Roman" w:hAnsi="Times New Roman" w:cs="Times New Roman"/>
          <w:sz w:val="22"/>
          <w:szCs w:val="22"/>
        </w:rPr>
      </w:pPr>
      <w:r w:rsidRPr="0013544E">
        <w:rPr>
          <w:rFonts w:ascii="Times New Roman" w:hAnsi="Times New Roman" w:cs="Times New Roman"/>
          <w:sz w:val="22"/>
          <w:szCs w:val="22"/>
        </w:rPr>
        <w:t>Nõukogu liikmete koosseisus muudatuste tegemise ja nõukogu liikme tagasikutsumise otsustab asutaja oma otsusega.</w:t>
      </w:r>
    </w:p>
    <w:p w:rsidR="003D3EA4" w:rsidRDefault="003D3EA4" w:rsidP="003D3EA4">
      <w:pPr>
        <w:numPr>
          <w:ilvl w:val="0"/>
          <w:numId w:val="5"/>
        </w:numPr>
        <w:shd w:val="clear" w:color="auto" w:fill="FFFFFF"/>
        <w:tabs>
          <w:tab w:val="left" w:pos="931"/>
        </w:tabs>
        <w:spacing w:line="250" w:lineRule="exact"/>
        <w:ind w:left="931" w:hanging="922"/>
        <w:jc w:val="both"/>
        <w:rPr>
          <w:rFonts w:ascii="Times New Roman" w:hAnsi="Times New Roman" w:cs="Times New Roman"/>
          <w:sz w:val="22"/>
          <w:szCs w:val="22"/>
        </w:rPr>
      </w:pPr>
      <w:r w:rsidRPr="00120AD9">
        <w:rPr>
          <w:rFonts w:ascii="Times New Roman" w:hAnsi="Times New Roman" w:cs="Times New Roman"/>
          <w:sz w:val="22"/>
          <w:szCs w:val="22"/>
        </w:rPr>
        <w:t>Asutaja</w:t>
      </w:r>
      <w:r>
        <w:rPr>
          <w:rFonts w:ascii="Times New Roman" w:hAnsi="Times New Roman" w:cs="Times New Roman"/>
          <w:sz w:val="22"/>
          <w:szCs w:val="22"/>
        </w:rPr>
        <w:t>d</w:t>
      </w:r>
      <w:r w:rsidRPr="00120AD9">
        <w:rPr>
          <w:rFonts w:ascii="Times New Roman" w:hAnsi="Times New Roman" w:cs="Times New Roman"/>
          <w:sz w:val="22"/>
          <w:szCs w:val="22"/>
        </w:rPr>
        <w:t xml:space="preserve"> või</w:t>
      </w:r>
      <w:r>
        <w:rPr>
          <w:rFonts w:ascii="Times New Roman" w:hAnsi="Times New Roman" w:cs="Times New Roman"/>
          <w:sz w:val="22"/>
          <w:szCs w:val="22"/>
        </w:rPr>
        <w:t>vad</w:t>
      </w:r>
      <w:r w:rsidRPr="00120AD9">
        <w:rPr>
          <w:rFonts w:ascii="Times New Roman" w:hAnsi="Times New Roman" w:cs="Times New Roman"/>
          <w:sz w:val="22"/>
          <w:szCs w:val="22"/>
        </w:rPr>
        <w:t xml:space="preserve"> nõukogu </w:t>
      </w:r>
      <w:r>
        <w:rPr>
          <w:rFonts w:ascii="Times New Roman" w:hAnsi="Times New Roman" w:cs="Times New Roman"/>
          <w:sz w:val="22"/>
          <w:szCs w:val="22"/>
        </w:rPr>
        <w:t xml:space="preserve">nende poolt määratud </w:t>
      </w:r>
      <w:r w:rsidRPr="00120AD9">
        <w:rPr>
          <w:rFonts w:ascii="Times New Roman" w:hAnsi="Times New Roman" w:cs="Times New Roman"/>
          <w:sz w:val="22"/>
          <w:szCs w:val="22"/>
        </w:rPr>
        <w:t>liikme tagasi kutsuda igal ajal olenemata põhjusest.</w:t>
      </w:r>
    </w:p>
    <w:p w:rsidR="003D3EA4" w:rsidRPr="00120AD9" w:rsidRDefault="003D3EA4" w:rsidP="003D3EA4">
      <w:pPr>
        <w:numPr>
          <w:ilvl w:val="0"/>
          <w:numId w:val="5"/>
        </w:numPr>
        <w:shd w:val="clear" w:color="auto" w:fill="FFFFFF"/>
        <w:tabs>
          <w:tab w:val="left" w:pos="931"/>
        </w:tabs>
        <w:spacing w:line="250" w:lineRule="exact"/>
        <w:ind w:left="931" w:hanging="922"/>
        <w:jc w:val="both"/>
        <w:rPr>
          <w:rFonts w:ascii="Times New Roman" w:hAnsi="Times New Roman" w:cs="Times New Roman"/>
          <w:sz w:val="22"/>
          <w:szCs w:val="22"/>
        </w:rPr>
      </w:pPr>
      <w:r w:rsidRPr="00120AD9">
        <w:rPr>
          <w:rFonts w:ascii="Times New Roman" w:hAnsi="Times New Roman" w:cs="Times New Roman"/>
          <w:sz w:val="22"/>
          <w:szCs w:val="22"/>
        </w:rPr>
        <w:t>Nõukogu liikmetele ei maksta tasu nende seadusest ja põhikirjast tulenevate ülesannete täitmise eest.</w:t>
      </w:r>
    </w:p>
    <w:p w:rsidR="003D3EA4" w:rsidRDefault="003D3EA4" w:rsidP="003D3EA4">
      <w:pPr>
        <w:numPr>
          <w:ilvl w:val="0"/>
          <w:numId w:val="5"/>
        </w:numPr>
        <w:shd w:val="clear" w:color="auto" w:fill="FFFFFF"/>
        <w:tabs>
          <w:tab w:val="left" w:pos="931"/>
        </w:tabs>
        <w:spacing w:line="250" w:lineRule="exact"/>
        <w:ind w:left="10"/>
        <w:jc w:val="both"/>
        <w:rPr>
          <w:rFonts w:ascii="Times New Roman" w:hAnsi="Times New Roman" w:cs="Times New Roman"/>
          <w:sz w:val="22"/>
          <w:szCs w:val="22"/>
        </w:rPr>
      </w:pPr>
      <w:r w:rsidRPr="0013544E">
        <w:rPr>
          <w:rFonts w:ascii="Times New Roman" w:hAnsi="Times New Roman" w:cs="Times New Roman"/>
          <w:sz w:val="22"/>
          <w:szCs w:val="22"/>
        </w:rPr>
        <w:t>Nõukogu pädevuses on:</w:t>
      </w:r>
    </w:p>
    <w:p w:rsidR="003D3EA4" w:rsidRPr="0013544E" w:rsidRDefault="003D3EA4" w:rsidP="003D3EA4">
      <w:pPr>
        <w:numPr>
          <w:ilvl w:val="2"/>
          <w:numId w:val="11"/>
        </w:numPr>
        <w:shd w:val="clear" w:color="auto" w:fill="FFFFFF"/>
        <w:tabs>
          <w:tab w:val="num" w:pos="11"/>
          <w:tab w:val="left" w:pos="931"/>
        </w:tabs>
        <w:spacing w:line="250" w:lineRule="exact"/>
        <w:ind w:left="910" w:right="5" w:hanging="910"/>
        <w:jc w:val="both"/>
        <w:rPr>
          <w:rFonts w:ascii="Times New Roman" w:hAnsi="Times New Roman" w:cs="Times New Roman"/>
          <w:sz w:val="22"/>
          <w:szCs w:val="22"/>
        </w:rPr>
      </w:pPr>
      <w:r w:rsidRPr="0013544E">
        <w:rPr>
          <w:rFonts w:ascii="Times New Roman" w:hAnsi="Times New Roman" w:cs="Times New Roman"/>
          <w:sz w:val="22"/>
          <w:szCs w:val="22"/>
        </w:rPr>
        <w:t>sihtasutuse aasta tegevusplaani ja tegevuseesmärkide kinnitamine hiljemalt majandusaasta alguseks ning nende edaspidine muutmine;</w:t>
      </w:r>
    </w:p>
    <w:p w:rsidR="003D3EA4" w:rsidRPr="0013544E" w:rsidRDefault="003D3EA4" w:rsidP="003D3EA4">
      <w:pPr>
        <w:numPr>
          <w:ilvl w:val="2"/>
          <w:numId w:val="11"/>
        </w:numPr>
        <w:shd w:val="clear" w:color="auto" w:fill="FFFFFF"/>
        <w:tabs>
          <w:tab w:val="num" w:pos="11"/>
          <w:tab w:val="left" w:pos="931"/>
        </w:tabs>
        <w:spacing w:line="250" w:lineRule="exact"/>
        <w:ind w:left="910" w:right="5" w:hanging="910"/>
        <w:jc w:val="both"/>
        <w:rPr>
          <w:rFonts w:ascii="Times New Roman" w:hAnsi="Times New Roman" w:cs="Times New Roman"/>
          <w:sz w:val="22"/>
          <w:szCs w:val="22"/>
        </w:rPr>
      </w:pPr>
      <w:r w:rsidRPr="0013544E">
        <w:rPr>
          <w:rFonts w:ascii="Times New Roman" w:hAnsi="Times New Roman" w:cs="Times New Roman"/>
          <w:sz w:val="22"/>
          <w:szCs w:val="22"/>
        </w:rPr>
        <w:t>sihtasutuse majandusaasta aruande kinnitamine;</w:t>
      </w:r>
    </w:p>
    <w:p w:rsidR="003D3EA4" w:rsidRPr="0013544E" w:rsidRDefault="003D3EA4" w:rsidP="003D3EA4">
      <w:pPr>
        <w:numPr>
          <w:ilvl w:val="2"/>
          <w:numId w:val="11"/>
        </w:numPr>
        <w:shd w:val="clear" w:color="auto" w:fill="FFFFFF"/>
        <w:tabs>
          <w:tab w:val="num" w:pos="11"/>
          <w:tab w:val="left" w:pos="931"/>
        </w:tabs>
        <w:spacing w:line="250" w:lineRule="exact"/>
        <w:ind w:left="910" w:right="5" w:hanging="910"/>
        <w:jc w:val="both"/>
        <w:rPr>
          <w:rFonts w:ascii="Times New Roman" w:hAnsi="Times New Roman" w:cs="Times New Roman"/>
          <w:sz w:val="22"/>
          <w:szCs w:val="22"/>
        </w:rPr>
      </w:pPr>
      <w:r w:rsidRPr="0013544E">
        <w:rPr>
          <w:rFonts w:ascii="Times New Roman" w:hAnsi="Times New Roman" w:cs="Times New Roman"/>
          <w:sz w:val="22"/>
          <w:szCs w:val="22"/>
        </w:rPr>
        <w:t>sihtasutuse vara kasutamise ja käsutamise korra kinnitamine;</w:t>
      </w:r>
    </w:p>
    <w:p w:rsidR="003D3EA4" w:rsidRPr="0013544E" w:rsidRDefault="003D3EA4" w:rsidP="003D3EA4">
      <w:pPr>
        <w:numPr>
          <w:ilvl w:val="2"/>
          <w:numId w:val="11"/>
        </w:numPr>
        <w:shd w:val="clear" w:color="auto" w:fill="FFFFFF"/>
        <w:tabs>
          <w:tab w:val="num" w:pos="11"/>
          <w:tab w:val="left" w:pos="931"/>
        </w:tabs>
        <w:spacing w:line="250" w:lineRule="exact"/>
        <w:ind w:left="910" w:right="5" w:hanging="910"/>
        <w:jc w:val="both"/>
        <w:rPr>
          <w:rFonts w:ascii="Times New Roman" w:hAnsi="Times New Roman" w:cs="Times New Roman"/>
          <w:sz w:val="22"/>
          <w:szCs w:val="22"/>
        </w:rPr>
      </w:pPr>
      <w:r w:rsidRPr="0013544E">
        <w:rPr>
          <w:rFonts w:ascii="Times New Roman" w:hAnsi="Times New Roman" w:cs="Times New Roman"/>
          <w:sz w:val="22"/>
          <w:szCs w:val="22"/>
        </w:rPr>
        <w:t>sihtasutuse struktuuri kinnitamine;</w:t>
      </w:r>
    </w:p>
    <w:p w:rsidR="003D3EA4" w:rsidRPr="0013544E" w:rsidRDefault="003D3EA4" w:rsidP="003D3EA4">
      <w:pPr>
        <w:numPr>
          <w:ilvl w:val="2"/>
          <w:numId w:val="11"/>
        </w:numPr>
        <w:shd w:val="clear" w:color="auto" w:fill="FFFFFF"/>
        <w:tabs>
          <w:tab w:val="num" w:pos="11"/>
          <w:tab w:val="left" w:pos="931"/>
        </w:tabs>
        <w:spacing w:line="250" w:lineRule="exact"/>
        <w:ind w:left="910" w:right="5" w:hanging="910"/>
        <w:jc w:val="both"/>
        <w:rPr>
          <w:rFonts w:ascii="Times New Roman" w:hAnsi="Times New Roman" w:cs="Times New Roman"/>
          <w:sz w:val="22"/>
          <w:szCs w:val="22"/>
        </w:rPr>
      </w:pPr>
      <w:r w:rsidRPr="0013544E">
        <w:rPr>
          <w:rFonts w:ascii="Times New Roman" w:hAnsi="Times New Roman" w:cs="Times New Roman"/>
          <w:sz w:val="22"/>
          <w:szCs w:val="22"/>
        </w:rPr>
        <w:t>nõukogu töökorra kehtestamine;</w:t>
      </w:r>
    </w:p>
    <w:p w:rsidR="003D3EA4" w:rsidRPr="0013544E" w:rsidRDefault="003D3EA4" w:rsidP="003D3EA4">
      <w:pPr>
        <w:numPr>
          <w:ilvl w:val="2"/>
          <w:numId w:val="11"/>
        </w:numPr>
        <w:shd w:val="clear" w:color="auto" w:fill="FFFFFF"/>
        <w:tabs>
          <w:tab w:val="num" w:pos="11"/>
          <w:tab w:val="left" w:pos="931"/>
        </w:tabs>
        <w:spacing w:line="250" w:lineRule="exact"/>
        <w:ind w:left="910" w:right="5" w:hanging="910"/>
        <w:jc w:val="both"/>
        <w:rPr>
          <w:rFonts w:ascii="Times New Roman" w:hAnsi="Times New Roman" w:cs="Times New Roman"/>
          <w:sz w:val="22"/>
          <w:szCs w:val="22"/>
        </w:rPr>
      </w:pPr>
      <w:r w:rsidRPr="0013544E">
        <w:rPr>
          <w:rFonts w:ascii="Times New Roman" w:hAnsi="Times New Roman" w:cs="Times New Roman"/>
          <w:sz w:val="22"/>
          <w:szCs w:val="22"/>
        </w:rPr>
        <w:t>asutajale ettepaneku tegemine kutsuda tagasi asutaja määratud nõukogu liige, kes puudub regulaarselt nõukogu koosolekutelt, on kahjustanud sihtasutuse eesmärkide elluviimist või head nime, on jätnud oma kohustused korduvalt täitmata või on võimetu osalema nõukogu töös, samuti muud</w:t>
      </w:r>
      <w:r>
        <w:rPr>
          <w:rFonts w:ascii="Times New Roman" w:hAnsi="Times New Roman" w:cs="Times New Roman"/>
          <w:sz w:val="22"/>
          <w:szCs w:val="22"/>
        </w:rPr>
        <w:t>el seaduses ettenähtud juhtudel;</w:t>
      </w:r>
    </w:p>
    <w:p w:rsidR="003D3EA4" w:rsidRPr="0013544E" w:rsidRDefault="003D3EA4" w:rsidP="003D3EA4">
      <w:pPr>
        <w:numPr>
          <w:ilvl w:val="2"/>
          <w:numId w:val="11"/>
        </w:numPr>
        <w:shd w:val="clear" w:color="auto" w:fill="FFFFFF"/>
        <w:tabs>
          <w:tab w:val="num" w:pos="11"/>
          <w:tab w:val="left" w:pos="931"/>
        </w:tabs>
        <w:spacing w:line="250" w:lineRule="exact"/>
        <w:ind w:left="910" w:right="5" w:hanging="910"/>
        <w:jc w:val="both"/>
        <w:rPr>
          <w:rFonts w:ascii="Times New Roman" w:hAnsi="Times New Roman" w:cs="Times New Roman"/>
          <w:sz w:val="22"/>
          <w:szCs w:val="22"/>
        </w:rPr>
      </w:pPr>
      <w:r w:rsidRPr="0013544E">
        <w:rPr>
          <w:rFonts w:ascii="Times New Roman" w:hAnsi="Times New Roman" w:cs="Times New Roman"/>
          <w:sz w:val="22"/>
          <w:szCs w:val="22"/>
        </w:rPr>
        <w:t>juhatuse liikme nimetamine ja tagasikutsumine;</w:t>
      </w:r>
    </w:p>
    <w:p w:rsidR="003D3EA4" w:rsidRPr="0013544E" w:rsidRDefault="003D3EA4" w:rsidP="003D3EA4">
      <w:pPr>
        <w:numPr>
          <w:ilvl w:val="2"/>
          <w:numId w:val="11"/>
        </w:numPr>
        <w:shd w:val="clear" w:color="auto" w:fill="FFFFFF"/>
        <w:tabs>
          <w:tab w:val="num" w:pos="11"/>
          <w:tab w:val="left" w:pos="931"/>
        </w:tabs>
        <w:spacing w:line="250" w:lineRule="exact"/>
        <w:ind w:left="910" w:right="5" w:hanging="910"/>
        <w:jc w:val="both"/>
        <w:rPr>
          <w:rFonts w:ascii="Times New Roman" w:hAnsi="Times New Roman" w:cs="Times New Roman"/>
          <w:sz w:val="22"/>
          <w:szCs w:val="22"/>
        </w:rPr>
      </w:pPr>
      <w:r w:rsidRPr="0013544E">
        <w:rPr>
          <w:rFonts w:ascii="Times New Roman" w:hAnsi="Times New Roman" w:cs="Times New Roman"/>
          <w:sz w:val="22"/>
          <w:szCs w:val="22"/>
        </w:rPr>
        <w:t>vajadusel juhatuse liikme esindusõiguse piiramine või tagasi kutsumine juhul, kui juhatuse liige rikub põhikirja või temaga sõlmitud lepingu nõudeid;</w:t>
      </w:r>
    </w:p>
    <w:p w:rsidR="003D3EA4" w:rsidRDefault="003D3EA4" w:rsidP="003D3EA4">
      <w:pPr>
        <w:numPr>
          <w:ilvl w:val="2"/>
          <w:numId w:val="11"/>
        </w:numPr>
        <w:shd w:val="clear" w:color="auto" w:fill="FFFFFF"/>
        <w:tabs>
          <w:tab w:val="num" w:pos="11"/>
          <w:tab w:val="left" w:pos="922"/>
        </w:tabs>
        <w:spacing w:line="250" w:lineRule="exact"/>
        <w:ind w:left="910" w:right="5" w:hanging="910"/>
        <w:jc w:val="both"/>
        <w:rPr>
          <w:rFonts w:ascii="Times New Roman" w:hAnsi="Times New Roman" w:cs="Times New Roman"/>
          <w:sz w:val="22"/>
          <w:szCs w:val="22"/>
        </w:rPr>
      </w:pPr>
      <w:r w:rsidRPr="00120AD9">
        <w:rPr>
          <w:rFonts w:ascii="Times New Roman" w:hAnsi="Times New Roman" w:cs="Times New Roman"/>
          <w:sz w:val="22"/>
          <w:szCs w:val="22"/>
        </w:rPr>
        <w:t>sihtasutuse esindamine vaidlustes ja tehingute tegemisel juhatuse liikmega;</w:t>
      </w:r>
    </w:p>
    <w:p w:rsidR="003D3EA4" w:rsidRDefault="003D3EA4" w:rsidP="003D3EA4">
      <w:pPr>
        <w:numPr>
          <w:ilvl w:val="2"/>
          <w:numId w:val="11"/>
        </w:numPr>
        <w:shd w:val="clear" w:color="auto" w:fill="FFFFFF"/>
        <w:tabs>
          <w:tab w:val="num" w:pos="11"/>
          <w:tab w:val="left" w:pos="922"/>
        </w:tabs>
        <w:spacing w:line="250" w:lineRule="exact"/>
        <w:ind w:left="910" w:right="5" w:hanging="910"/>
        <w:jc w:val="both"/>
        <w:rPr>
          <w:rFonts w:ascii="Times New Roman" w:hAnsi="Times New Roman" w:cs="Times New Roman"/>
          <w:sz w:val="22"/>
          <w:szCs w:val="22"/>
        </w:rPr>
      </w:pPr>
      <w:r w:rsidRPr="00120AD9">
        <w:rPr>
          <w:rFonts w:ascii="Times New Roman" w:hAnsi="Times New Roman" w:cs="Times New Roman"/>
          <w:sz w:val="22"/>
          <w:szCs w:val="22"/>
        </w:rPr>
        <w:t>juhatusele nõusoleku andmine igapäevase majandustegevuse raamest väljuvate tehingute</w:t>
      </w:r>
      <w:r>
        <w:rPr>
          <w:rFonts w:ascii="Times New Roman" w:hAnsi="Times New Roman" w:cs="Times New Roman"/>
          <w:sz w:val="22"/>
          <w:szCs w:val="22"/>
        </w:rPr>
        <w:t xml:space="preserve"> </w:t>
      </w:r>
      <w:r w:rsidRPr="00120AD9">
        <w:rPr>
          <w:rFonts w:ascii="Times New Roman" w:hAnsi="Times New Roman" w:cs="Times New Roman"/>
          <w:sz w:val="22"/>
          <w:szCs w:val="22"/>
        </w:rPr>
        <w:t>tegemiseks, eelkõige tehingute tegemiseks, millega kaasneb:</w:t>
      </w:r>
    </w:p>
    <w:p w:rsidR="003D3EA4" w:rsidRDefault="003D3EA4" w:rsidP="003D3EA4">
      <w:pPr>
        <w:shd w:val="clear" w:color="auto" w:fill="FFFFFF"/>
        <w:tabs>
          <w:tab w:val="left" w:pos="993"/>
        </w:tabs>
        <w:spacing w:line="250" w:lineRule="exact"/>
        <w:ind w:left="952" w:right="5" w:hanging="952"/>
        <w:jc w:val="both"/>
        <w:rPr>
          <w:rFonts w:ascii="Times New Roman" w:hAnsi="Times New Roman" w:cs="Times New Roman"/>
          <w:spacing w:val="-1"/>
          <w:sz w:val="22"/>
          <w:szCs w:val="22"/>
        </w:rPr>
      </w:pPr>
      <w:r>
        <w:rPr>
          <w:rFonts w:ascii="Times New Roman" w:hAnsi="Times New Roman" w:cs="Times New Roman"/>
          <w:sz w:val="22"/>
          <w:szCs w:val="22"/>
        </w:rPr>
        <w:t>5.8.10.1.</w:t>
      </w:r>
      <w:r>
        <w:rPr>
          <w:rFonts w:ascii="Times New Roman" w:hAnsi="Times New Roman" w:cs="Times New Roman"/>
          <w:sz w:val="22"/>
          <w:szCs w:val="22"/>
        </w:rPr>
        <w:tab/>
      </w:r>
      <w:r w:rsidRPr="00887F0D">
        <w:rPr>
          <w:rFonts w:ascii="Times New Roman" w:hAnsi="Times New Roman" w:cs="Times New Roman"/>
          <w:spacing w:val="-1"/>
          <w:sz w:val="22"/>
          <w:szCs w:val="22"/>
        </w:rPr>
        <w:t>kinnisasjade, samuti registrisse kantud vallasasjade võõrandamine või asjaõigusega koormamine, ning seda üksnes kõigi nõukogu liikmete ühehäälse otsuse alusel;</w:t>
      </w:r>
    </w:p>
    <w:p w:rsidR="003D3EA4" w:rsidRPr="00887F0D" w:rsidRDefault="003D3EA4" w:rsidP="003D3EA4">
      <w:pPr>
        <w:shd w:val="clear" w:color="auto" w:fill="FFFFFF"/>
        <w:tabs>
          <w:tab w:val="left" w:pos="993"/>
        </w:tabs>
        <w:spacing w:line="250" w:lineRule="exact"/>
        <w:ind w:left="952" w:right="5" w:hanging="952"/>
        <w:jc w:val="both"/>
        <w:rPr>
          <w:rFonts w:ascii="Times New Roman" w:hAnsi="Times New Roman" w:cs="Times New Roman"/>
          <w:sz w:val="22"/>
          <w:szCs w:val="22"/>
        </w:rPr>
      </w:pPr>
      <w:r>
        <w:rPr>
          <w:rFonts w:ascii="Times New Roman" w:hAnsi="Times New Roman" w:cs="Times New Roman"/>
          <w:spacing w:val="-1"/>
          <w:sz w:val="22"/>
          <w:szCs w:val="22"/>
        </w:rPr>
        <w:t>5.8.10.2.</w:t>
      </w:r>
      <w:r>
        <w:rPr>
          <w:rFonts w:ascii="Times New Roman" w:hAnsi="Times New Roman" w:cs="Times New Roman"/>
          <w:spacing w:val="-1"/>
          <w:sz w:val="22"/>
          <w:szCs w:val="22"/>
        </w:rPr>
        <w:tab/>
      </w:r>
      <w:r w:rsidRPr="00887F0D">
        <w:rPr>
          <w:rFonts w:ascii="Times New Roman" w:hAnsi="Times New Roman" w:cs="Times New Roman"/>
          <w:sz w:val="22"/>
          <w:szCs w:val="22"/>
        </w:rPr>
        <w:t>laenu võtmine ja kapitalirendilepingute sõlmimine, ning seda üksnes kõigi nõukogu liikmete ühehäälse otsuse alusel.</w:t>
      </w:r>
    </w:p>
    <w:p w:rsidR="003D3EA4" w:rsidRDefault="003D3EA4" w:rsidP="003D3EA4">
      <w:pPr>
        <w:numPr>
          <w:ilvl w:val="0"/>
          <w:numId w:val="5"/>
        </w:numPr>
        <w:shd w:val="clear" w:color="auto" w:fill="FFFFFF"/>
        <w:tabs>
          <w:tab w:val="left" w:pos="922"/>
        </w:tabs>
        <w:spacing w:line="250" w:lineRule="exact"/>
        <w:ind w:left="10"/>
        <w:jc w:val="both"/>
        <w:rPr>
          <w:rFonts w:ascii="Times New Roman" w:hAnsi="Times New Roman" w:cs="Times New Roman"/>
          <w:sz w:val="22"/>
          <w:szCs w:val="22"/>
        </w:rPr>
      </w:pPr>
      <w:r w:rsidRPr="0013544E">
        <w:rPr>
          <w:rFonts w:ascii="Times New Roman" w:hAnsi="Times New Roman" w:cs="Times New Roman"/>
          <w:sz w:val="22"/>
          <w:szCs w:val="22"/>
        </w:rPr>
        <w:t>Nõukogu töökorraldus</w:t>
      </w:r>
    </w:p>
    <w:p w:rsidR="003D3EA4" w:rsidRPr="00864A18" w:rsidRDefault="003D3EA4" w:rsidP="003D3EA4">
      <w:pPr>
        <w:pStyle w:val="ListParagraph"/>
        <w:numPr>
          <w:ilvl w:val="1"/>
          <w:numId w:val="11"/>
        </w:numPr>
        <w:shd w:val="clear" w:color="auto" w:fill="FFFFFF"/>
        <w:tabs>
          <w:tab w:val="left" w:pos="924"/>
        </w:tabs>
        <w:spacing w:line="250" w:lineRule="exact"/>
        <w:ind w:right="5"/>
        <w:jc w:val="both"/>
        <w:rPr>
          <w:rFonts w:ascii="Times New Roman" w:hAnsi="Times New Roman" w:cs="Times New Roman"/>
          <w:vanish/>
          <w:sz w:val="22"/>
          <w:szCs w:val="22"/>
        </w:rPr>
      </w:pPr>
    </w:p>
    <w:p w:rsidR="003D3EA4" w:rsidRPr="0013544E" w:rsidRDefault="003D3EA4" w:rsidP="003D3EA4">
      <w:pPr>
        <w:numPr>
          <w:ilvl w:val="2"/>
          <w:numId w:val="11"/>
        </w:numPr>
        <w:shd w:val="clear" w:color="auto" w:fill="FFFFFF"/>
        <w:tabs>
          <w:tab w:val="left" w:pos="924"/>
        </w:tabs>
        <w:spacing w:line="250" w:lineRule="exact"/>
        <w:ind w:left="910" w:right="5" w:hanging="910"/>
        <w:jc w:val="both"/>
        <w:rPr>
          <w:rFonts w:ascii="Times New Roman" w:hAnsi="Times New Roman" w:cs="Times New Roman"/>
          <w:sz w:val="22"/>
          <w:szCs w:val="22"/>
        </w:rPr>
      </w:pPr>
      <w:r w:rsidRPr="0013544E">
        <w:rPr>
          <w:rFonts w:ascii="Times New Roman" w:hAnsi="Times New Roman" w:cs="Times New Roman"/>
          <w:sz w:val="22"/>
          <w:szCs w:val="22"/>
        </w:rPr>
        <w:t>Nõukogu liikmed valivad endi hulgast esimehe, kes esindab nõukogu, korraldab selle tegevust ja juhatab nõukogu koosolekuid. Nõukogu esimehe eemalviibimisel nimetab nõukogu esimees teda asendava nõukogu liikme.</w:t>
      </w:r>
    </w:p>
    <w:p w:rsidR="003D3EA4" w:rsidRPr="0013544E" w:rsidRDefault="003D3EA4" w:rsidP="003D3EA4">
      <w:pPr>
        <w:numPr>
          <w:ilvl w:val="2"/>
          <w:numId w:val="11"/>
        </w:numPr>
        <w:shd w:val="clear" w:color="auto" w:fill="FFFFFF"/>
        <w:tabs>
          <w:tab w:val="left" w:pos="922"/>
        </w:tabs>
        <w:spacing w:line="250" w:lineRule="exact"/>
        <w:ind w:left="910" w:right="5" w:hanging="910"/>
        <w:jc w:val="both"/>
        <w:rPr>
          <w:rFonts w:ascii="Times New Roman" w:hAnsi="Times New Roman" w:cs="Times New Roman"/>
          <w:sz w:val="22"/>
          <w:szCs w:val="22"/>
        </w:rPr>
      </w:pPr>
      <w:r w:rsidRPr="0013544E">
        <w:rPr>
          <w:rFonts w:ascii="Times New Roman" w:hAnsi="Times New Roman" w:cs="Times New Roman"/>
          <w:sz w:val="22"/>
          <w:szCs w:val="22"/>
        </w:rPr>
        <w:t>Nõukogu korralised koosolekud toimuvad vastavalt vajadusele, kuid mitte harvem kui üks kord kolme kuu jooksul nõukogu poolt määratud ajal ja kohas. Nõukogu liikmetele teatatakse koosolekute toimumise aeg, koht ja päevakord kirjalikult ette seaduses näidatud korras.</w:t>
      </w:r>
    </w:p>
    <w:p w:rsidR="003D3EA4" w:rsidRPr="0013544E" w:rsidRDefault="003D3EA4" w:rsidP="003D3EA4">
      <w:pPr>
        <w:numPr>
          <w:ilvl w:val="2"/>
          <w:numId w:val="11"/>
        </w:numPr>
        <w:shd w:val="clear" w:color="auto" w:fill="FFFFFF"/>
        <w:tabs>
          <w:tab w:val="left" w:pos="922"/>
        </w:tabs>
        <w:spacing w:line="250" w:lineRule="exact"/>
        <w:ind w:left="910" w:right="5" w:hanging="910"/>
        <w:jc w:val="both"/>
        <w:rPr>
          <w:rFonts w:ascii="Times New Roman" w:hAnsi="Times New Roman" w:cs="Times New Roman"/>
          <w:sz w:val="22"/>
          <w:szCs w:val="22"/>
        </w:rPr>
      </w:pPr>
      <w:r w:rsidRPr="0013544E">
        <w:rPr>
          <w:rFonts w:ascii="Times New Roman" w:hAnsi="Times New Roman" w:cs="Times New Roman"/>
          <w:sz w:val="22"/>
          <w:szCs w:val="22"/>
        </w:rPr>
        <w:t xml:space="preserve">Erakorraline koosolek kutsutakse kokku audiitori, nõukogu liikme või juhatuse kirjalikul nõudel. Kutse erakorralise koosoleku toimumisest saadetakse lihtkirjana või elektrooniliselt igale nõukogu liikmele tema poolt näidatud aadressil vähemalt seitse päeva enne koosoleku </w:t>
      </w:r>
      <w:r w:rsidRPr="0013544E">
        <w:rPr>
          <w:rFonts w:ascii="Times New Roman" w:hAnsi="Times New Roman" w:cs="Times New Roman"/>
          <w:sz w:val="22"/>
          <w:szCs w:val="22"/>
        </w:rPr>
        <w:lastRenderedPageBreak/>
        <w:t>toimumise aega. Kutses peab olema märgitud koosoleku toimumise aeg, koht ja koosoleku päevakord.</w:t>
      </w:r>
    </w:p>
    <w:p w:rsidR="003D3EA4" w:rsidRPr="0013544E" w:rsidRDefault="003D3EA4" w:rsidP="003D3EA4">
      <w:pPr>
        <w:numPr>
          <w:ilvl w:val="2"/>
          <w:numId w:val="11"/>
        </w:numPr>
        <w:shd w:val="clear" w:color="auto" w:fill="FFFFFF"/>
        <w:tabs>
          <w:tab w:val="left" w:pos="922"/>
        </w:tabs>
        <w:spacing w:line="250" w:lineRule="exact"/>
        <w:ind w:left="910" w:right="5" w:hanging="910"/>
        <w:jc w:val="both"/>
        <w:rPr>
          <w:rFonts w:ascii="Times New Roman" w:hAnsi="Times New Roman" w:cs="Times New Roman"/>
          <w:sz w:val="22"/>
          <w:szCs w:val="22"/>
        </w:rPr>
      </w:pPr>
      <w:r w:rsidRPr="0013544E">
        <w:rPr>
          <w:rFonts w:ascii="Times New Roman" w:hAnsi="Times New Roman" w:cs="Times New Roman"/>
          <w:sz w:val="22"/>
          <w:szCs w:val="22"/>
        </w:rPr>
        <w:t>Nõukogu koosolek on otsustusvõimeline, kui sellest võtab osa üle poole nõukogu liikmetest.</w:t>
      </w:r>
    </w:p>
    <w:p w:rsidR="003D3EA4" w:rsidRDefault="003D3EA4" w:rsidP="003D3EA4">
      <w:pPr>
        <w:numPr>
          <w:ilvl w:val="2"/>
          <w:numId w:val="11"/>
        </w:numPr>
        <w:shd w:val="clear" w:color="auto" w:fill="FFFFFF"/>
        <w:tabs>
          <w:tab w:val="left" w:pos="922"/>
        </w:tabs>
        <w:spacing w:line="250" w:lineRule="exact"/>
        <w:ind w:left="910" w:right="5" w:hanging="910"/>
        <w:jc w:val="both"/>
        <w:rPr>
          <w:rFonts w:ascii="Times New Roman" w:hAnsi="Times New Roman" w:cs="Times New Roman"/>
          <w:sz w:val="22"/>
          <w:szCs w:val="22"/>
        </w:rPr>
      </w:pPr>
      <w:r w:rsidRPr="0013544E">
        <w:rPr>
          <w:rFonts w:ascii="Times New Roman" w:hAnsi="Times New Roman" w:cs="Times New Roman"/>
          <w:sz w:val="22"/>
          <w:szCs w:val="22"/>
        </w:rPr>
        <w:t xml:space="preserve">Nõukogu võib teha otsuseid koosolekut kokku kutsumata, kui otsuse poolt </w:t>
      </w:r>
      <w:r w:rsidRPr="00B92FBC">
        <w:rPr>
          <w:rFonts w:ascii="Times New Roman" w:hAnsi="Times New Roman" w:cs="Times New Roman"/>
          <w:sz w:val="22"/>
          <w:szCs w:val="22"/>
        </w:rPr>
        <w:t>hääletavad</w:t>
      </w:r>
      <w:r>
        <w:rPr>
          <w:rFonts w:ascii="Times New Roman" w:hAnsi="Times New Roman" w:cs="Times New Roman"/>
          <w:sz w:val="22"/>
          <w:szCs w:val="22"/>
        </w:rPr>
        <w:t xml:space="preserve"> </w:t>
      </w:r>
      <w:r w:rsidRPr="00B92FBC">
        <w:rPr>
          <w:rFonts w:ascii="Times New Roman" w:hAnsi="Times New Roman" w:cs="Times New Roman"/>
          <w:sz w:val="22"/>
          <w:szCs w:val="22"/>
        </w:rPr>
        <w:t>kirjalikult</w:t>
      </w:r>
      <w:r>
        <w:rPr>
          <w:rFonts w:ascii="Times New Roman" w:hAnsi="Times New Roman" w:cs="Times New Roman"/>
          <w:sz w:val="22"/>
          <w:szCs w:val="22"/>
        </w:rPr>
        <w:t xml:space="preserve"> </w:t>
      </w:r>
      <w:r w:rsidRPr="00B92FBC">
        <w:rPr>
          <w:rFonts w:ascii="Times New Roman" w:hAnsi="Times New Roman" w:cs="Times New Roman"/>
          <w:sz w:val="22"/>
          <w:szCs w:val="22"/>
        </w:rPr>
        <w:t>üle</w:t>
      </w:r>
      <w:r>
        <w:rPr>
          <w:rFonts w:ascii="Times New Roman" w:hAnsi="Times New Roman" w:cs="Times New Roman"/>
          <w:sz w:val="22"/>
          <w:szCs w:val="22"/>
        </w:rPr>
        <w:t xml:space="preserve"> </w:t>
      </w:r>
      <w:r w:rsidRPr="00B92FBC">
        <w:rPr>
          <w:rFonts w:ascii="Times New Roman" w:hAnsi="Times New Roman" w:cs="Times New Roman"/>
          <w:sz w:val="22"/>
          <w:szCs w:val="22"/>
        </w:rPr>
        <w:t>poole</w:t>
      </w:r>
      <w:r>
        <w:rPr>
          <w:rFonts w:ascii="Times New Roman" w:hAnsi="Times New Roman" w:cs="Times New Roman"/>
          <w:sz w:val="22"/>
          <w:szCs w:val="22"/>
        </w:rPr>
        <w:t xml:space="preserve"> </w:t>
      </w:r>
      <w:r w:rsidRPr="00B92FBC">
        <w:rPr>
          <w:rFonts w:ascii="Times New Roman" w:hAnsi="Times New Roman" w:cs="Times New Roman"/>
          <w:sz w:val="22"/>
          <w:szCs w:val="22"/>
        </w:rPr>
        <w:t>nõukogu</w:t>
      </w:r>
      <w:r>
        <w:rPr>
          <w:rFonts w:ascii="Times New Roman" w:hAnsi="Times New Roman" w:cs="Times New Roman"/>
          <w:sz w:val="22"/>
          <w:szCs w:val="22"/>
        </w:rPr>
        <w:t xml:space="preserve"> </w:t>
      </w:r>
      <w:r w:rsidRPr="00B92FBC">
        <w:rPr>
          <w:rFonts w:ascii="Times New Roman" w:hAnsi="Times New Roman" w:cs="Times New Roman"/>
          <w:sz w:val="22"/>
          <w:szCs w:val="22"/>
        </w:rPr>
        <w:t>liikmetest.</w:t>
      </w:r>
    </w:p>
    <w:p w:rsidR="003D3EA4" w:rsidRPr="00651A9B" w:rsidRDefault="003D3EA4" w:rsidP="003D3EA4">
      <w:pPr>
        <w:numPr>
          <w:ilvl w:val="2"/>
          <w:numId w:val="11"/>
        </w:numPr>
        <w:shd w:val="clear" w:color="auto" w:fill="FFFFFF"/>
        <w:tabs>
          <w:tab w:val="left" w:pos="924"/>
        </w:tabs>
        <w:spacing w:line="250" w:lineRule="exact"/>
        <w:ind w:left="910" w:right="5" w:hanging="910"/>
        <w:jc w:val="both"/>
        <w:rPr>
          <w:rFonts w:ascii="Times New Roman" w:hAnsi="Times New Roman" w:cs="Times New Roman"/>
          <w:sz w:val="22"/>
          <w:szCs w:val="22"/>
        </w:rPr>
      </w:pPr>
      <w:r w:rsidRPr="00651A9B">
        <w:rPr>
          <w:rFonts w:ascii="Times New Roman" w:hAnsi="Times New Roman" w:cs="Times New Roman"/>
          <w:sz w:val="22"/>
          <w:szCs w:val="22"/>
        </w:rPr>
        <w:t>Nõukogu liikmete poolt</w:t>
      </w:r>
      <w:r w:rsidR="009A4743">
        <w:rPr>
          <w:rFonts w:ascii="Times New Roman" w:hAnsi="Times New Roman" w:cs="Times New Roman"/>
          <w:sz w:val="22"/>
          <w:szCs w:val="22"/>
        </w:rPr>
        <w:t xml:space="preserve"> </w:t>
      </w:r>
      <w:r w:rsidRPr="00651A9B">
        <w:rPr>
          <w:rFonts w:ascii="Times New Roman" w:hAnsi="Times New Roman" w:cs="Times New Roman"/>
          <w:sz w:val="22"/>
          <w:szCs w:val="22"/>
        </w:rPr>
        <w:t>allkirjastatud kirjalikud arvamused lisatakse protokollile.</w:t>
      </w:r>
    </w:p>
    <w:p w:rsidR="003D3EA4" w:rsidRPr="0013544E" w:rsidRDefault="003D3EA4" w:rsidP="003D3EA4">
      <w:pPr>
        <w:numPr>
          <w:ilvl w:val="2"/>
          <w:numId w:val="11"/>
        </w:numPr>
        <w:shd w:val="clear" w:color="auto" w:fill="FFFFFF"/>
        <w:tabs>
          <w:tab w:val="left" w:pos="917"/>
        </w:tabs>
        <w:spacing w:line="250" w:lineRule="exact"/>
        <w:ind w:left="910" w:right="5" w:hanging="910"/>
        <w:jc w:val="both"/>
        <w:rPr>
          <w:rFonts w:ascii="Times New Roman" w:hAnsi="Times New Roman" w:cs="Times New Roman"/>
          <w:sz w:val="22"/>
          <w:szCs w:val="22"/>
        </w:rPr>
      </w:pPr>
      <w:r w:rsidRPr="0013544E">
        <w:rPr>
          <w:rFonts w:ascii="Times New Roman" w:hAnsi="Times New Roman" w:cs="Times New Roman"/>
          <w:sz w:val="22"/>
          <w:szCs w:val="22"/>
        </w:rPr>
        <w:t xml:space="preserve">Nõukogu otsus on vastu võetud, kui selle poolt hääletas üle poole koosolekul osalenud nõukogu liikmetest. Igal nõukogu liikmel on üks hääl. Häälte võrdse </w:t>
      </w:r>
      <w:r w:rsidRPr="00B92FBC">
        <w:rPr>
          <w:rFonts w:ascii="Times New Roman" w:hAnsi="Times New Roman" w:cs="Times New Roman"/>
          <w:sz w:val="22"/>
          <w:szCs w:val="22"/>
        </w:rPr>
        <w:t xml:space="preserve">jagunemise korral on otsustav nõukogu esimehe hääl. Nõukogu liikmel ei ole õigust </w:t>
      </w:r>
      <w:r w:rsidRPr="0013544E">
        <w:rPr>
          <w:rFonts w:ascii="Times New Roman" w:hAnsi="Times New Roman" w:cs="Times New Roman"/>
          <w:sz w:val="22"/>
          <w:szCs w:val="22"/>
        </w:rPr>
        <w:t>hääletamisest keelduda või erapooletuks jääda, välja arvatud põhikirjas või seaduses sätestatud juhud, mil nõukogu liige ei võta osa hääletamisest.</w:t>
      </w:r>
    </w:p>
    <w:p w:rsidR="003D3EA4" w:rsidRPr="0013544E" w:rsidRDefault="003D3EA4" w:rsidP="003D3EA4">
      <w:pPr>
        <w:numPr>
          <w:ilvl w:val="2"/>
          <w:numId w:val="11"/>
        </w:numPr>
        <w:shd w:val="clear" w:color="auto" w:fill="FFFFFF"/>
        <w:tabs>
          <w:tab w:val="left" w:pos="917"/>
        </w:tabs>
        <w:spacing w:line="250" w:lineRule="exact"/>
        <w:ind w:left="910" w:right="5" w:hanging="910"/>
        <w:jc w:val="both"/>
        <w:rPr>
          <w:rFonts w:ascii="Times New Roman" w:hAnsi="Times New Roman" w:cs="Times New Roman"/>
          <w:sz w:val="22"/>
          <w:szCs w:val="22"/>
        </w:rPr>
      </w:pPr>
      <w:r w:rsidRPr="0013544E">
        <w:rPr>
          <w:rFonts w:ascii="Times New Roman" w:hAnsi="Times New Roman" w:cs="Times New Roman"/>
          <w:sz w:val="22"/>
          <w:szCs w:val="22"/>
        </w:rPr>
        <w:t>Iga nõukogu koosolek protokollitakse. Protokoll peab sisaldama nõukogu otsuseid ning selle ärakirjad peavad olema kättesaadavad kõigile nõukogu liikmetele. Koosoleku protokollile kirjutavad alla kõik koosolekul osalenud nõukogu liikmed.</w:t>
      </w:r>
    </w:p>
    <w:p w:rsidR="003D3EA4" w:rsidRPr="0013544E" w:rsidRDefault="003D3EA4" w:rsidP="003D3EA4">
      <w:pPr>
        <w:numPr>
          <w:ilvl w:val="2"/>
          <w:numId w:val="11"/>
        </w:numPr>
        <w:shd w:val="clear" w:color="auto" w:fill="FFFFFF"/>
        <w:tabs>
          <w:tab w:val="left" w:pos="917"/>
        </w:tabs>
        <w:spacing w:line="250" w:lineRule="exact"/>
        <w:ind w:left="910" w:right="5" w:hanging="910"/>
        <w:jc w:val="both"/>
        <w:rPr>
          <w:rFonts w:ascii="Times New Roman" w:hAnsi="Times New Roman" w:cs="Times New Roman"/>
          <w:sz w:val="22"/>
          <w:szCs w:val="22"/>
        </w:rPr>
      </w:pPr>
      <w:r w:rsidRPr="0013544E">
        <w:rPr>
          <w:rFonts w:ascii="Times New Roman" w:hAnsi="Times New Roman" w:cs="Times New Roman"/>
          <w:sz w:val="22"/>
          <w:szCs w:val="22"/>
        </w:rPr>
        <w:t>Asutajal on õigus saada informatsiooni nõukogu päevakorra kohta ning tutvuda nõukogu koosoleku protokolliga.</w:t>
      </w:r>
    </w:p>
    <w:p w:rsidR="003D3EA4" w:rsidRDefault="003D3EA4" w:rsidP="003D3EA4">
      <w:pPr>
        <w:numPr>
          <w:ilvl w:val="2"/>
          <w:numId w:val="11"/>
        </w:numPr>
        <w:shd w:val="clear" w:color="auto" w:fill="FFFFFF"/>
        <w:tabs>
          <w:tab w:val="left" w:pos="917"/>
        </w:tabs>
        <w:spacing w:line="250" w:lineRule="exact"/>
        <w:ind w:left="910" w:right="5" w:hanging="910"/>
        <w:jc w:val="both"/>
        <w:rPr>
          <w:rFonts w:ascii="Times New Roman" w:hAnsi="Times New Roman" w:cs="Times New Roman"/>
          <w:sz w:val="22"/>
          <w:szCs w:val="22"/>
        </w:rPr>
      </w:pPr>
      <w:r w:rsidRPr="0013544E">
        <w:rPr>
          <w:rFonts w:ascii="Times New Roman" w:hAnsi="Times New Roman" w:cs="Times New Roman"/>
          <w:sz w:val="22"/>
          <w:szCs w:val="22"/>
        </w:rPr>
        <w:t>Nõukogu esimees peab asutajatele esitama:</w:t>
      </w:r>
    </w:p>
    <w:p w:rsidR="003D3EA4" w:rsidRDefault="003D3EA4" w:rsidP="003D3EA4">
      <w:pPr>
        <w:shd w:val="clear" w:color="auto" w:fill="FFFFFF"/>
        <w:tabs>
          <w:tab w:val="left" w:pos="938"/>
        </w:tabs>
        <w:spacing w:line="250" w:lineRule="exact"/>
        <w:ind w:left="938" w:right="5" w:hanging="938"/>
        <w:jc w:val="both"/>
        <w:rPr>
          <w:rFonts w:ascii="Times New Roman" w:hAnsi="Times New Roman" w:cs="Times New Roman"/>
          <w:sz w:val="22"/>
          <w:szCs w:val="22"/>
        </w:rPr>
      </w:pPr>
      <w:r>
        <w:rPr>
          <w:rFonts w:ascii="Times New Roman" w:hAnsi="Times New Roman" w:cs="Times New Roman"/>
          <w:sz w:val="22"/>
          <w:szCs w:val="22"/>
        </w:rPr>
        <w:t>5.9.10.1.</w:t>
      </w:r>
      <w:r>
        <w:rPr>
          <w:rFonts w:ascii="Times New Roman" w:hAnsi="Times New Roman" w:cs="Times New Roman"/>
          <w:sz w:val="22"/>
          <w:szCs w:val="22"/>
        </w:rPr>
        <w:tab/>
      </w:r>
      <w:r w:rsidRPr="00533EEC">
        <w:rPr>
          <w:rFonts w:ascii="Times New Roman" w:hAnsi="Times New Roman" w:cs="Times New Roman"/>
          <w:spacing w:val="-1"/>
          <w:sz w:val="22"/>
          <w:szCs w:val="22"/>
        </w:rPr>
        <w:t xml:space="preserve">nõukogu koosoleku päevakorra vähemalt kolm tööpäeva enne koosoleku toimumist </w:t>
      </w:r>
      <w:r w:rsidRPr="00533EEC">
        <w:rPr>
          <w:rFonts w:ascii="Times New Roman" w:hAnsi="Times New Roman" w:cs="Times New Roman"/>
          <w:sz w:val="22"/>
          <w:szCs w:val="22"/>
        </w:rPr>
        <w:t>ja protokolli koopia koos koosoleku materjalidega ühe kuu jooksul pärast nõukogu koosoleku toimumist;</w:t>
      </w:r>
    </w:p>
    <w:p w:rsidR="003D3EA4" w:rsidRPr="001953E0" w:rsidRDefault="003D3EA4" w:rsidP="003D3EA4">
      <w:pPr>
        <w:shd w:val="clear" w:color="auto" w:fill="FFFFFF"/>
        <w:tabs>
          <w:tab w:val="left" w:pos="938"/>
        </w:tabs>
        <w:spacing w:line="250" w:lineRule="exact"/>
        <w:ind w:left="938" w:right="5" w:hanging="938"/>
        <w:jc w:val="both"/>
        <w:rPr>
          <w:rFonts w:ascii="Times New Roman" w:hAnsi="Times New Roman" w:cs="Times New Roman"/>
          <w:sz w:val="22"/>
          <w:szCs w:val="22"/>
        </w:rPr>
      </w:pPr>
      <w:r>
        <w:rPr>
          <w:rFonts w:ascii="Times New Roman" w:hAnsi="Times New Roman" w:cs="Times New Roman"/>
          <w:sz w:val="22"/>
          <w:szCs w:val="22"/>
        </w:rPr>
        <w:t>5.9.10.2.</w:t>
      </w:r>
      <w:r>
        <w:rPr>
          <w:rFonts w:ascii="Times New Roman" w:hAnsi="Times New Roman" w:cs="Times New Roman"/>
          <w:sz w:val="22"/>
          <w:szCs w:val="22"/>
        </w:rPr>
        <w:tab/>
      </w:r>
      <w:r w:rsidRPr="001953E0">
        <w:rPr>
          <w:rFonts w:ascii="Times New Roman" w:hAnsi="Times New Roman" w:cs="Times New Roman"/>
          <w:sz w:val="22"/>
          <w:szCs w:val="22"/>
        </w:rPr>
        <w:t>nõukogu otsuse vastuvõtmise korral koosolekut kokku kutsumata nõukogu otsuse eelnõu samal ajal selle väljasaatmisega nõukogu liikmetele ja hääletusprotokolli või hääletustulemused viie tööpäeva jooksul pärast hääletamist.</w:t>
      </w:r>
    </w:p>
    <w:p w:rsidR="003D3EA4" w:rsidRPr="00B92FBC" w:rsidRDefault="003D3EA4" w:rsidP="003D3EA4">
      <w:pPr>
        <w:numPr>
          <w:ilvl w:val="2"/>
          <w:numId w:val="11"/>
        </w:numPr>
        <w:shd w:val="clear" w:color="auto" w:fill="FFFFFF"/>
        <w:tabs>
          <w:tab w:val="left" w:pos="917"/>
        </w:tabs>
        <w:spacing w:line="250" w:lineRule="exact"/>
        <w:ind w:left="910" w:right="5" w:hanging="910"/>
        <w:jc w:val="both"/>
        <w:rPr>
          <w:rFonts w:ascii="Times New Roman" w:hAnsi="Times New Roman" w:cs="Times New Roman"/>
          <w:sz w:val="22"/>
          <w:szCs w:val="22"/>
        </w:rPr>
      </w:pPr>
      <w:r w:rsidRPr="0013544E">
        <w:rPr>
          <w:rFonts w:ascii="Times New Roman" w:hAnsi="Times New Roman" w:cs="Times New Roman"/>
          <w:sz w:val="22"/>
          <w:szCs w:val="22"/>
        </w:rPr>
        <w:t>Oma ülesannete täitmiseks on nõukogul õigus tutvuda kõigi sihtasutuse</w:t>
      </w:r>
      <w:r>
        <w:rPr>
          <w:rFonts w:ascii="Times New Roman" w:hAnsi="Times New Roman" w:cs="Times New Roman"/>
          <w:sz w:val="22"/>
          <w:szCs w:val="22"/>
        </w:rPr>
        <w:t xml:space="preserve"> </w:t>
      </w:r>
      <w:r w:rsidRPr="0013544E">
        <w:rPr>
          <w:rFonts w:ascii="Times New Roman" w:hAnsi="Times New Roman" w:cs="Times New Roman"/>
          <w:sz w:val="22"/>
          <w:szCs w:val="22"/>
        </w:rPr>
        <w:t>dokumentidega ja kontrollida raamatupidamise õigsust, vara olemasolu, samuti</w:t>
      </w:r>
      <w:r>
        <w:rPr>
          <w:rFonts w:ascii="Times New Roman" w:hAnsi="Times New Roman" w:cs="Times New Roman"/>
          <w:sz w:val="22"/>
          <w:szCs w:val="22"/>
        </w:rPr>
        <w:t xml:space="preserve"> </w:t>
      </w:r>
      <w:r w:rsidRPr="0013544E">
        <w:rPr>
          <w:rFonts w:ascii="Times New Roman" w:hAnsi="Times New Roman" w:cs="Times New Roman"/>
          <w:sz w:val="22"/>
          <w:szCs w:val="22"/>
        </w:rPr>
        <w:t>sihtasutuse tegevuse vastavust seadusele, põhikirjale ja nõukogu otsustele.</w:t>
      </w:r>
      <w:r>
        <w:rPr>
          <w:rFonts w:ascii="Times New Roman" w:hAnsi="Times New Roman" w:cs="Times New Roman"/>
          <w:sz w:val="22"/>
          <w:szCs w:val="22"/>
        </w:rPr>
        <w:t xml:space="preserve"> </w:t>
      </w:r>
      <w:r w:rsidRPr="0013544E">
        <w:rPr>
          <w:rFonts w:ascii="Times New Roman" w:hAnsi="Times New Roman" w:cs="Times New Roman"/>
          <w:sz w:val="22"/>
          <w:szCs w:val="22"/>
        </w:rPr>
        <w:t>Nõukogu liikmetel on õigus osaleda juhatuse koosolekutel.</w:t>
      </w:r>
    </w:p>
    <w:p w:rsidR="003D3EA4" w:rsidRPr="0013544E" w:rsidRDefault="003D3EA4" w:rsidP="003D3EA4">
      <w:pPr>
        <w:shd w:val="clear" w:color="auto" w:fill="FFFFFF"/>
        <w:tabs>
          <w:tab w:val="left" w:pos="917"/>
        </w:tabs>
        <w:spacing w:before="240"/>
        <w:rPr>
          <w:rFonts w:ascii="Times New Roman" w:hAnsi="Times New Roman" w:cs="Times New Roman"/>
          <w:sz w:val="22"/>
          <w:szCs w:val="22"/>
        </w:rPr>
      </w:pPr>
      <w:r w:rsidRPr="0013544E">
        <w:rPr>
          <w:rFonts w:ascii="Times New Roman" w:hAnsi="Times New Roman" w:cs="Times New Roman"/>
          <w:b/>
          <w:bCs/>
          <w:spacing w:val="-2"/>
          <w:sz w:val="22"/>
          <w:szCs w:val="22"/>
        </w:rPr>
        <w:t>6.</w:t>
      </w:r>
      <w:r w:rsidRPr="0013544E">
        <w:rPr>
          <w:rFonts w:ascii="Times New Roman" w:hAnsi="Times New Roman" w:cs="Times New Roman"/>
          <w:b/>
          <w:bCs/>
          <w:sz w:val="22"/>
          <w:szCs w:val="22"/>
        </w:rPr>
        <w:tab/>
      </w:r>
      <w:r w:rsidRPr="0013544E">
        <w:rPr>
          <w:rFonts w:ascii="Times New Roman" w:hAnsi="Times New Roman" w:cs="Times New Roman"/>
          <w:b/>
          <w:bCs/>
          <w:spacing w:val="-2"/>
          <w:sz w:val="22"/>
          <w:szCs w:val="22"/>
        </w:rPr>
        <w:t>JUHATUS</w:t>
      </w:r>
    </w:p>
    <w:p w:rsidR="003D3EA4" w:rsidRPr="0013544E" w:rsidRDefault="003D3EA4" w:rsidP="003D3EA4">
      <w:pPr>
        <w:numPr>
          <w:ilvl w:val="0"/>
          <w:numId w:val="4"/>
        </w:numPr>
        <w:shd w:val="clear" w:color="auto" w:fill="FFFFFF"/>
        <w:tabs>
          <w:tab w:val="left" w:pos="917"/>
        </w:tabs>
        <w:spacing w:before="250" w:line="250" w:lineRule="exact"/>
        <w:jc w:val="both"/>
        <w:rPr>
          <w:rFonts w:ascii="Times New Roman" w:hAnsi="Times New Roman" w:cs="Times New Roman"/>
          <w:sz w:val="22"/>
          <w:szCs w:val="22"/>
        </w:rPr>
      </w:pPr>
      <w:r w:rsidRPr="0013544E">
        <w:rPr>
          <w:rFonts w:ascii="Times New Roman" w:hAnsi="Times New Roman" w:cs="Times New Roman"/>
          <w:sz w:val="22"/>
          <w:szCs w:val="22"/>
        </w:rPr>
        <w:t>Juhatus juhib ja esindab sihtasutust.</w:t>
      </w:r>
    </w:p>
    <w:p w:rsidR="003D3EA4" w:rsidRPr="0013544E" w:rsidRDefault="003D3EA4" w:rsidP="003D3EA4">
      <w:pPr>
        <w:numPr>
          <w:ilvl w:val="0"/>
          <w:numId w:val="4"/>
        </w:numPr>
        <w:shd w:val="clear" w:color="auto" w:fill="FFFFFF"/>
        <w:tabs>
          <w:tab w:val="left" w:pos="917"/>
        </w:tabs>
        <w:spacing w:line="250" w:lineRule="exact"/>
        <w:jc w:val="both"/>
        <w:rPr>
          <w:rFonts w:ascii="Times New Roman" w:hAnsi="Times New Roman" w:cs="Times New Roman"/>
          <w:sz w:val="22"/>
          <w:szCs w:val="22"/>
        </w:rPr>
      </w:pPr>
      <w:r w:rsidRPr="0013544E">
        <w:rPr>
          <w:rFonts w:ascii="Times New Roman" w:hAnsi="Times New Roman" w:cs="Times New Roman"/>
          <w:sz w:val="22"/>
          <w:szCs w:val="22"/>
        </w:rPr>
        <w:t>Juhatuse liige nimetab ja kutsub tagasi nõukogu.</w:t>
      </w:r>
    </w:p>
    <w:p w:rsidR="003D3EA4" w:rsidRPr="0013544E" w:rsidRDefault="003D3EA4" w:rsidP="003D3EA4">
      <w:pPr>
        <w:numPr>
          <w:ilvl w:val="0"/>
          <w:numId w:val="4"/>
        </w:numPr>
        <w:shd w:val="clear" w:color="auto" w:fill="FFFFFF"/>
        <w:tabs>
          <w:tab w:val="left" w:pos="917"/>
        </w:tabs>
        <w:spacing w:line="250" w:lineRule="exact"/>
        <w:jc w:val="both"/>
        <w:rPr>
          <w:rFonts w:ascii="Times New Roman" w:hAnsi="Times New Roman" w:cs="Times New Roman"/>
          <w:sz w:val="22"/>
          <w:szCs w:val="22"/>
        </w:rPr>
      </w:pPr>
      <w:r w:rsidRPr="0013544E">
        <w:rPr>
          <w:rFonts w:ascii="Times New Roman" w:hAnsi="Times New Roman" w:cs="Times New Roman"/>
          <w:sz w:val="22"/>
          <w:szCs w:val="22"/>
        </w:rPr>
        <w:t xml:space="preserve">Juhatus </w:t>
      </w:r>
      <w:r w:rsidR="009A4743">
        <w:rPr>
          <w:rFonts w:ascii="Times New Roman" w:hAnsi="Times New Roman" w:cs="Times New Roman"/>
          <w:sz w:val="22"/>
          <w:szCs w:val="22"/>
        </w:rPr>
        <w:t xml:space="preserve">koosseis </w:t>
      </w:r>
      <w:r>
        <w:rPr>
          <w:rFonts w:ascii="Times New Roman" w:hAnsi="Times New Roman" w:cs="Times New Roman"/>
          <w:sz w:val="22"/>
          <w:szCs w:val="22"/>
        </w:rPr>
        <w:t>on alates ühest kuni kolme liikmeni</w:t>
      </w:r>
      <w:r w:rsidRPr="0013544E">
        <w:rPr>
          <w:rFonts w:ascii="Times New Roman" w:hAnsi="Times New Roman" w:cs="Times New Roman"/>
          <w:sz w:val="22"/>
          <w:szCs w:val="22"/>
        </w:rPr>
        <w:t>.</w:t>
      </w:r>
    </w:p>
    <w:p w:rsidR="003D3EA4" w:rsidRPr="0013544E" w:rsidRDefault="003D3EA4" w:rsidP="003D3EA4">
      <w:pPr>
        <w:numPr>
          <w:ilvl w:val="0"/>
          <w:numId w:val="4"/>
        </w:numPr>
        <w:shd w:val="clear" w:color="auto" w:fill="FFFFFF"/>
        <w:tabs>
          <w:tab w:val="left" w:pos="917"/>
        </w:tabs>
        <w:spacing w:line="250" w:lineRule="exact"/>
        <w:jc w:val="both"/>
        <w:rPr>
          <w:rFonts w:ascii="Times New Roman" w:hAnsi="Times New Roman" w:cs="Times New Roman"/>
          <w:sz w:val="22"/>
          <w:szCs w:val="22"/>
        </w:rPr>
      </w:pPr>
      <w:r w:rsidRPr="0013544E">
        <w:rPr>
          <w:rFonts w:ascii="Times New Roman" w:hAnsi="Times New Roman" w:cs="Times New Roman"/>
          <w:sz w:val="22"/>
          <w:szCs w:val="22"/>
        </w:rPr>
        <w:t xml:space="preserve">Juhatuse liikme volituste tähtaeg on </w:t>
      </w:r>
      <w:r>
        <w:rPr>
          <w:rFonts w:ascii="Times New Roman" w:hAnsi="Times New Roman" w:cs="Times New Roman"/>
          <w:sz w:val="22"/>
          <w:szCs w:val="22"/>
        </w:rPr>
        <w:t>kaks</w:t>
      </w:r>
      <w:r w:rsidRPr="0013544E">
        <w:rPr>
          <w:rFonts w:ascii="Times New Roman" w:hAnsi="Times New Roman" w:cs="Times New Roman"/>
          <w:sz w:val="22"/>
          <w:szCs w:val="22"/>
        </w:rPr>
        <w:t xml:space="preserve"> aastat.</w:t>
      </w:r>
    </w:p>
    <w:p w:rsidR="003D3EA4" w:rsidRPr="0013544E" w:rsidRDefault="003D3EA4" w:rsidP="003D3EA4">
      <w:pPr>
        <w:numPr>
          <w:ilvl w:val="0"/>
          <w:numId w:val="4"/>
        </w:numPr>
        <w:shd w:val="clear" w:color="auto" w:fill="FFFFFF"/>
        <w:tabs>
          <w:tab w:val="left" w:pos="917"/>
        </w:tabs>
        <w:spacing w:line="250" w:lineRule="exact"/>
        <w:ind w:left="917" w:hanging="917"/>
        <w:jc w:val="both"/>
        <w:rPr>
          <w:rFonts w:ascii="Times New Roman" w:hAnsi="Times New Roman" w:cs="Times New Roman"/>
          <w:sz w:val="22"/>
          <w:szCs w:val="22"/>
        </w:rPr>
      </w:pPr>
      <w:r w:rsidRPr="0013544E">
        <w:rPr>
          <w:rFonts w:ascii="Times New Roman" w:hAnsi="Times New Roman" w:cs="Times New Roman"/>
          <w:sz w:val="22"/>
          <w:szCs w:val="22"/>
        </w:rPr>
        <w:t>Juhatuse liikmega sõlmib nõukogu tähtajalise lepingu, milles fikseeritakse juhatu</w:t>
      </w:r>
      <w:r>
        <w:rPr>
          <w:rFonts w:ascii="Times New Roman" w:hAnsi="Times New Roman" w:cs="Times New Roman"/>
          <w:sz w:val="22"/>
          <w:szCs w:val="22"/>
        </w:rPr>
        <w:t>se liikme õigused ja kohustused</w:t>
      </w:r>
      <w:r w:rsidRPr="0013544E">
        <w:rPr>
          <w:rFonts w:ascii="Times New Roman" w:hAnsi="Times New Roman" w:cs="Times New Roman"/>
          <w:sz w:val="22"/>
          <w:szCs w:val="22"/>
        </w:rPr>
        <w:t>.</w:t>
      </w:r>
    </w:p>
    <w:p w:rsidR="003D3EA4" w:rsidRPr="0013544E" w:rsidRDefault="003D3EA4" w:rsidP="003D3EA4">
      <w:pPr>
        <w:numPr>
          <w:ilvl w:val="0"/>
          <w:numId w:val="4"/>
        </w:numPr>
        <w:shd w:val="clear" w:color="auto" w:fill="FFFFFF"/>
        <w:tabs>
          <w:tab w:val="left" w:pos="917"/>
        </w:tabs>
        <w:spacing w:line="250" w:lineRule="exact"/>
        <w:jc w:val="both"/>
        <w:rPr>
          <w:rFonts w:ascii="Times New Roman" w:hAnsi="Times New Roman" w:cs="Times New Roman"/>
          <w:sz w:val="22"/>
          <w:szCs w:val="22"/>
        </w:rPr>
      </w:pPr>
      <w:r w:rsidRPr="0013544E">
        <w:rPr>
          <w:rFonts w:ascii="Times New Roman" w:hAnsi="Times New Roman" w:cs="Times New Roman"/>
          <w:sz w:val="22"/>
          <w:szCs w:val="22"/>
        </w:rPr>
        <w:t>Juhatuse pädevuses on:</w:t>
      </w:r>
    </w:p>
    <w:p w:rsidR="003D3EA4" w:rsidRPr="0013544E" w:rsidRDefault="003D3EA4" w:rsidP="003D3EA4">
      <w:pPr>
        <w:numPr>
          <w:ilvl w:val="0"/>
          <w:numId w:val="6"/>
        </w:numPr>
        <w:shd w:val="clear" w:color="auto" w:fill="FFFFFF"/>
        <w:tabs>
          <w:tab w:val="left" w:pos="917"/>
        </w:tabs>
        <w:spacing w:line="250" w:lineRule="exact"/>
        <w:jc w:val="both"/>
        <w:rPr>
          <w:rFonts w:ascii="Times New Roman" w:hAnsi="Times New Roman" w:cs="Times New Roman"/>
          <w:sz w:val="22"/>
          <w:szCs w:val="22"/>
        </w:rPr>
      </w:pPr>
      <w:r w:rsidRPr="0013544E">
        <w:rPr>
          <w:rFonts w:ascii="Times New Roman" w:hAnsi="Times New Roman" w:cs="Times New Roman"/>
          <w:sz w:val="22"/>
          <w:szCs w:val="22"/>
        </w:rPr>
        <w:t>sihtasutuse esindamine ja selle majandustegevuse tagamine;</w:t>
      </w:r>
    </w:p>
    <w:p w:rsidR="003D3EA4" w:rsidRPr="0013544E" w:rsidRDefault="003D3EA4" w:rsidP="003D3EA4">
      <w:pPr>
        <w:numPr>
          <w:ilvl w:val="0"/>
          <w:numId w:val="6"/>
        </w:numPr>
        <w:shd w:val="clear" w:color="auto" w:fill="FFFFFF"/>
        <w:tabs>
          <w:tab w:val="left" w:pos="917"/>
        </w:tabs>
        <w:spacing w:line="250" w:lineRule="exact"/>
        <w:ind w:left="917" w:hanging="917"/>
        <w:jc w:val="both"/>
        <w:rPr>
          <w:rFonts w:ascii="Times New Roman" w:hAnsi="Times New Roman" w:cs="Times New Roman"/>
          <w:sz w:val="22"/>
          <w:szCs w:val="22"/>
        </w:rPr>
      </w:pPr>
      <w:r w:rsidRPr="0013544E">
        <w:rPr>
          <w:rFonts w:ascii="Times New Roman" w:hAnsi="Times New Roman" w:cs="Times New Roman"/>
          <w:sz w:val="22"/>
          <w:szCs w:val="22"/>
        </w:rPr>
        <w:t>vähemalt neli korda aastas ülevaate esitamine sihtasutuse tegevusest, majandustegevusest ja majanduslikust seisundist, samuti koheselt sihtasutuse majandusliku seisundi olulisest halvenemisest ja muudest sihtasutuse majandustegevusega seotud olulistest asjaoludest teatamine;</w:t>
      </w:r>
    </w:p>
    <w:p w:rsidR="003D3EA4" w:rsidRPr="0013544E" w:rsidRDefault="003D3EA4" w:rsidP="003D3EA4">
      <w:pPr>
        <w:numPr>
          <w:ilvl w:val="0"/>
          <w:numId w:val="6"/>
        </w:numPr>
        <w:shd w:val="clear" w:color="auto" w:fill="FFFFFF"/>
        <w:tabs>
          <w:tab w:val="left" w:pos="917"/>
        </w:tabs>
        <w:spacing w:line="250" w:lineRule="exact"/>
        <w:jc w:val="both"/>
        <w:rPr>
          <w:rFonts w:ascii="Times New Roman" w:hAnsi="Times New Roman" w:cs="Times New Roman"/>
          <w:sz w:val="22"/>
          <w:szCs w:val="22"/>
        </w:rPr>
      </w:pPr>
      <w:r w:rsidRPr="0013544E">
        <w:rPr>
          <w:rFonts w:ascii="Times New Roman" w:hAnsi="Times New Roman" w:cs="Times New Roman"/>
          <w:sz w:val="22"/>
          <w:szCs w:val="22"/>
        </w:rPr>
        <w:t>sihtasutuse töötajatega töölepingute sõlmimine, muutmine ja lõpetamine;</w:t>
      </w:r>
    </w:p>
    <w:p w:rsidR="003D3EA4" w:rsidRPr="0013544E" w:rsidRDefault="003D3EA4" w:rsidP="003D3EA4">
      <w:pPr>
        <w:numPr>
          <w:ilvl w:val="0"/>
          <w:numId w:val="6"/>
        </w:numPr>
        <w:shd w:val="clear" w:color="auto" w:fill="FFFFFF"/>
        <w:tabs>
          <w:tab w:val="left" w:pos="917"/>
        </w:tabs>
        <w:spacing w:line="250" w:lineRule="exact"/>
        <w:ind w:left="917" w:hanging="917"/>
        <w:jc w:val="both"/>
        <w:rPr>
          <w:rFonts w:ascii="Times New Roman" w:hAnsi="Times New Roman" w:cs="Times New Roman"/>
          <w:sz w:val="22"/>
          <w:szCs w:val="22"/>
        </w:rPr>
      </w:pPr>
      <w:r w:rsidRPr="0013544E">
        <w:rPr>
          <w:rFonts w:ascii="Times New Roman" w:hAnsi="Times New Roman" w:cs="Times New Roman"/>
          <w:sz w:val="22"/>
          <w:szCs w:val="22"/>
        </w:rPr>
        <w:t>sihtasutuse vahendite kasutamise üle otsustamine, sh sihtasutusele vara ostmise või muul viisil hankimise, sihtasutuse nimel laenude võtmise või laenude andmise piirides ja korras, mis on nõukogu poolt kehtestatud;</w:t>
      </w:r>
    </w:p>
    <w:p w:rsidR="003D3EA4" w:rsidRPr="0013544E" w:rsidRDefault="003D3EA4" w:rsidP="003D3EA4">
      <w:pPr>
        <w:numPr>
          <w:ilvl w:val="0"/>
          <w:numId w:val="6"/>
        </w:numPr>
        <w:shd w:val="clear" w:color="auto" w:fill="FFFFFF"/>
        <w:tabs>
          <w:tab w:val="left" w:pos="917"/>
        </w:tabs>
        <w:spacing w:line="250" w:lineRule="exact"/>
        <w:ind w:left="917" w:hanging="917"/>
        <w:jc w:val="both"/>
        <w:rPr>
          <w:rFonts w:ascii="Times New Roman" w:hAnsi="Times New Roman" w:cs="Times New Roman"/>
          <w:sz w:val="22"/>
          <w:szCs w:val="22"/>
        </w:rPr>
      </w:pPr>
      <w:r w:rsidRPr="0013544E">
        <w:rPr>
          <w:rFonts w:ascii="Times New Roman" w:hAnsi="Times New Roman" w:cs="Times New Roman"/>
          <w:sz w:val="22"/>
          <w:szCs w:val="22"/>
        </w:rPr>
        <w:t>sihtasutuse nimel kõikidele dokumentidele alla kirjutamine, seaduses näidatud juhtudel ja tähtaegadel mittetulundusühingute ja sihtasutuste registri informeerimine;</w:t>
      </w:r>
    </w:p>
    <w:p w:rsidR="003D3EA4" w:rsidRDefault="003D3EA4" w:rsidP="003D3EA4">
      <w:pPr>
        <w:numPr>
          <w:ilvl w:val="0"/>
          <w:numId w:val="6"/>
        </w:numPr>
        <w:shd w:val="clear" w:color="auto" w:fill="FFFFFF"/>
        <w:tabs>
          <w:tab w:val="left" w:pos="917"/>
        </w:tabs>
        <w:spacing w:line="250" w:lineRule="exact"/>
        <w:ind w:left="917" w:hanging="917"/>
        <w:jc w:val="both"/>
        <w:rPr>
          <w:rFonts w:ascii="Times New Roman" w:hAnsi="Times New Roman" w:cs="Times New Roman"/>
          <w:sz w:val="22"/>
          <w:szCs w:val="22"/>
        </w:rPr>
      </w:pPr>
      <w:r w:rsidRPr="0013544E">
        <w:rPr>
          <w:rFonts w:ascii="Times New Roman" w:hAnsi="Times New Roman" w:cs="Times New Roman"/>
          <w:sz w:val="22"/>
          <w:szCs w:val="22"/>
        </w:rPr>
        <w:t>läbirääkimiste pidamine, lepingute sõlmimine ja sõlmitud lepingute täitmise tagamine.</w:t>
      </w:r>
    </w:p>
    <w:p w:rsidR="003D3EA4" w:rsidRPr="00DF1064" w:rsidRDefault="003D3EA4" w:rsidP="003D3EA4">
      <w:pPr>
        <w:numPr>
          <w:ilvl w:val="0"/>
          <w:numId w:val="4"/>
        </w:numPr>
        <w:shd w:val="clear" w:color="auto" w:fill="FFFFFF"/>
        <w:tabs>
          <w:tab w:val="left" w:pos="922"/>
        </w:tabs>
        <w:spacing w:line="250" w:lineRule="exact"/>
        <w:ind w:left="917" w:hanging="917"/>
        <w:jc w:val="both"/>
        <w:rPr>
          <w:rFonts w:ascii="Times New Roman" w:hAnsi="Times New Roman" w:cs="Times New Roman"/>
          <w:sz w:val="22"/>
          <w:szCs w:val="22"/>
        </w:rPr>
      </w:pPr>
      <w:r w:rsidRPr="00F67B27">
        <w:rPr>
          <w:rFonts w:ascii="Times New Roman" w:hAnsi="Times New Roman" w:cs="Times New Roman"/>
          <w:sz w:val="22"/>
          <w:szCs w:val="22"/>
        </w:rPr>
        <w:t xml:space="preserve">Juhatus järgib sihtasutuse juhtimisel nõukogu seaduslikke korraldusi, kusjuures tehinguid, mis väljuvad sihtasutuse igapäevase tegevuse raamest, võib juhatus teha ainult nõukogu nõusolekul. Nõukogu eelnev nõusolek on vajalik eelkõige tehingute tegemiseks, mis on nimetatud põhikirja punktis </w:t>
      </w:r>
      <w:r w:rsidRPr="00DF1064">
        <w:rPr>
          <w:rFonts w:ascii="Times New Roman" w:hAnsi="Times New Roman" w:cs="Times New Roman"/>
          <w:sz w:val="22"/>
          <w:szCs w:val="22"/>
        </w:rPr>
        <w:t>5.8.10.</w:t>
      </w:r>
    </w:p>
    <w:p w:rsidR="003D3EA4" w:rsidRDefault="003D3EA4" w:rsidP="003D3EA4">
      <w:pPr>
        <w:numPr>
          <w:ilvl w:val="0"/>
          <w:numId w:val="4"/>
        </w:numPr>
        <w:shd w:val="clear" w:color="auto" w:fill="FFFFFF"/>
        <w:tabs>
          <w:tab w:val="left" w:pos="922"/>
        </w:tabs>
        <w:spacing w:line="250" w:lineRule="exact"/>
        <w:ind w:left="917" w:hanging="917"/>
        <w:jc w:val="both"/>
        <w:rPr>
          <w:rFonts w:ascii="Times New Roman" w:hAnsi="Times New Roman" w:cs="Times New Roman"/>
          <w:sz w:val="22"/>
          <w:szCs w:val="22"/>
        </w:rPr>
      </w:pPr>
      <w:r w:rsidRPr="00F67B27">
        <w:rPr>
          <w:rFonts w:ascii="Times New Roman" w:hAnsi="Times New Roman" w:cs="Times New Roman"/>
          <w:sz w:val="22"/>
          <w:szCs w:val="22"/>
        </w:rPr>
        <w:t>Juhatusel on õigus esindada sihtasutust õigustoimingutes vastavalt neile nõukogu poolt kehtestatud pädevusele. Juhatuse õigust esindada sihtasutust võib piirata nõukogu otsusega. Esindusõiguse piiramine ei kehti kolmandate isikute suhtes.</w:t>
      </w:r>
    </w:p>
    <w:p w:rsidR="003D3EA4" w:rsidRPr="00E36AE9" w:rsidRDefault="003D3EA4" w:rsidP="003D3EA4">
      <w:pPr>
        <w:numPr>
          <w:ilvl w:val="0"/>
          <w:numId w:val="4"/>
        </w:numPr>
        <w:shd w:val="clear" w:color="auto" w:fill="FFFFFF"/>
        <w:tabs>
          <w:tab w:val="left" w:pos="922"/>
        </w:tabs>
        <w:spacing w:line="250" w:lineRule="exact"/>
        <w:ind w:left="917" w:hanging="917"/>
        <w:jc w:val="both"/>
        <w:rPr>
          <w:rFonts w:ascii="Times New Roman" w:hAnsi="Times New Roman" w:cs="Times New Roman"/>
          <w:sz w:val="22"/>
          <w:szCs w:val="22"/>
        </w:rPr>
      </w:pPr>
      <w:r w:rsidRPr="00F67B27">
        <w:rPr>
          <w:rFonts w:ascii="Times New Roman" w:hAnsi="Times New Roman" w:cs="Times New Roman"/>
          <w:sz w:val="22"/>
          <w:szCs w:val="22"/>
        </w:rPr>
        <w:t>Juhatuse liikme</w:t>
      </w:r>
      <w:r>
        <w:rPr>
          <w:rFonts w:ascii="Times New Roman" w:hAnsi="Times New Roman" w:cs="Times New Roman"/>
          <w:sz w:val="22"/>
          <w:szCs w:val="22"/>
        </w:rPr>
        <w:t>d</w:t>
      </w:r>
      <w:r w:rsidRPr="00F67B27">
        <w:rPr>
          <w:rFonts w:ascii="Times New Roman" w:hAnsi="Times New Roman" w:cs="Times New Roman"/>
          <w:sz w:val="22"/>
          <w:szCs w:val="22"/>
        </w:rPr>
        <w:t xml:space="preserve"> </w:t>
      </w:r>
      <w:r>
        <w:rPr>
          <w:rFonts w:ascii="Times New Roman" w:hAnsi="Times New Roman" w:cs="Times New Roman"/>
          <w:sz w:val="22"/>
          <w:szCs w:val="22"/>
        </w:rPr>
        <w:t>ei saa</w:t>
      </w:r>
      <w:r w:rsidRPr="00F67B27">
        <w:rPr>
          <w:rFonts w:ascii="Times New Roman" w:hAnsi="Times New Roman" w:cs="Times New Roman"/>
          <w:sz w:val="22"/>
          <w:szCs w:val="22"/>
        </w:rPr>
        <w:t xml:space="preserve"> tasu</w:t>
      </w:r>
      <w:r>
        <w:rPr>
          <w:rFonts w:ascii="Times New Roman" w:hAnsi="Times New Roman" w:cs="Times New Roman"/>
          <w:sz w:val="22"/>
          <w:szCs w:val="22"/>
        </w:rPr>
        <w:t xml:space="preserve"> oma töö eest, kuid neil on õigus hüvitisele oma kohustuste </w:t>
      </w:r>
      <w:r>
        <w:rPr>
          <w:rFonts w:ascii="Times New Roman" w:hAnsi="Times New Roman" w:cs="Times New Roman"/>
          <w:sz w:val="22"/>
          <w:szCs w:val="22"/>
        </w:rPr>
        <w:lastRenderedPageBreak/>
        <w:t>täitmisel tehtud vajalike ja põhjendatud kulutuste eest</w:t>
      </w:r>
      <w:r w:rsidRPr="00F67B27">
        <w:rPr>
          <w:rFonts w:ascii="Times New Roman" w:hAnsi="Times New Roman" w:cs="Times New Roman"/>
          <w:sz w:val="22"/>
          <w:szCs w:val="22"/>
        </w:rPr>
        <w:t>.</w:t>
      </w:r>
    </w:p>
    <w:p w:rsidR="003D3EA4" w:rsidRPr="0013544E" w:rsidRDefault="003D3EA4" w:rsidP="003D3EA4">
      <w:pPr>
        <w:shd w:val="clear" w:color="auto" w:fill="FFFFFF"/>
        <w:tabs>
          <w:tab w:val="left" w:pos="922"/>
        </w:tabs>
        <w:spacing w:before="48" w:line="504" w:lineRule="exact"/>
        <w:rPr>
          <w:rFonts w:ascii="Times New Roman" w:hAnsi="Times New Roman" w:cs="Times New Roman"/>
          <w:sz w:val="22"/>
          <w:szCs w:val="22"/>
        </w:rPr>
      </w:pPr>
      <w:r w:rsidRPr="0013544E">
        <w:rPr>
          <w:rFonts w:ascii="Times New Roman" w:hAnsi="Times New Roman" w:cs="Times New Roman"/>
          <w:b/>
          <w:bCs/>
          <w:sz w:val="22"/>
          <w:szCs w:val="22"/>
        </w:rPr>
        <w:t>7.</w:t>
      </w:r>
      <w:r w:rsidRPr="0013544E">
        <w:rPr>
          <w:rFonts w:ascii="Times New Roman" w:hAnsi="Times New Roman" w:cs="Times New Roman"/>
          <w:b/>
          <w:bCs/>
          <w:sz w:val="22"/>
          <w:szCs w:val="22"/>
        </w:rPr>
        <w:tab/>
        <w:t>STRUKTUUR</w:t>
      </w:r>
    </w:p>
    <w:p w:rsidR="003D3EA4" w:rsidRPr="0013544E" w:rsidRDefault="003D3EA4" w:rsidP="003D3EA4">
      <w:pPr>
        <w:shd w:val="clear" w:color="auto" w:fill="FFFFFF"/>
        <w:spacing w:before="5" w:line="504" w:lineRule="exact"/>
        <w:ind w:left="922"/>
        <w:jc w:val="both"/>
        <w:rPr>
          <w:rFonts w:ascii="Times New Roman" w:hAnsi="Times New Roman" w:cs="Times New Roman"/>
          <w:b/>
          <w:bCs/>
          <w:spacing w:val="-1"/>
          <w:sz w:val="22"/>
          <w:szCs w:val="22"/>
        </w:rPr>
      </w:pPr>
      <w:r w:rsidRPr="0013544E">
        <w:rPr>
          <w:rFonts w:ascii="Times New Roman" w:hAnsi="Times New Roman" w:cs="Times New Roman"/>
          <w:sz w:val="22"/>
          <w:szCs w:val="22"/>
        </w:rPr>
        <w:t>Sihtasutuse struktuuri kinnitab nõukogu juhatuse ettepanekul.</w:t>
      </w:r>
    </w:p>
    <w:p w:rsidR="003D3EA4" w:rsidRPr="00EA0FCB" w:rsidRDefault="003D3EA4" w:rsidP="003D3EA4">
      <w:pPr>
        <w:shd w:val="clear" w:color="auto" w:fill="FFFFFF"/>
        <w:tabs>
          <w:tab w:val="left" w:pos="922"/>
        </w:tabs>
        <w:spacing w:before="48" w:line="504" w:lineRule="exact"/>
        <w:rPr>
          <w:rFonts w:ascii="Times New Roman" w:hAnsi="Times New Roman" w:cs="Times New Roman"/>
          <w:b/>
          <w:bCs/>
          <w:sz w:val="22"/>
          <w:szCs w:val="22"/>
        </w:rPr>
      </w:pPr>
      <w:r w:rsidRPr="0040182D">
        <w:rPr>
          <w:rFonts w:ascii="Times New Roman" w:hAnsi="Times New Roman" w:cs="Times New Roman"/>
          <w:b/>
          <w:bCs/>
          <w:sz w:val="22"/>
          <w:szCs w:val="22"/>
        </w:rPr>
        <w:t>8.</w:t>
      </w:r>
      <w:r w:rsidRPr="0040182D">
        <w:rPr>
          <w:rFonts w:ascii="Times New Roman" w:hAnsi="Times New Roman" w:cs="Times New Roman"/>
          <w:b/>
          <w:bCs/>
          <w:sz w:val="22"/>
          <w:szCs w:val="22"/>
        </w:rPr>
        <w:tab/>
      </w:r>
      <w:r w:rsidRPr="00EA0FCB">
        <w:rPr>
          <w:rFonts w:ascii="Times New Roman" w:hAnsi="Times New Roman" w:cs="Times New Roman"/>
          <w:b/>
          <w:bCs/>
          <w:sz w:val="22"/>
          <w:szCs w:val="22"/>
        </w:rPr>
        <w:t>SOODUSTATUD ISIKUTE RING</w:t>
      </w:r>
    </w:p>
    <w:p w:rsidR="003D3EA4" w:rsidRDefault="003D3EA4" w:rsidP="003D3EA4">
      <w:pPr>
        <w:shd w:val="clear" w:color="auto" w:fill="FFFFFF"/>
        <w:spacing w:before="5"/>
        <w:ind w:left="922"/>
        <w:rPr>
          <w:rFonts w:ascii="Times New Roman" w:hAnsi="Times New Roman" w:cs="Times New Roman"/>
          <w:sz w:val="22"/>
          <w:szCs w:val="22"/>
        </w:rPr>
      </w:pPr>
    </w:p>
    <w:p w:rsidR="003D3EA4" w:rsidRPr="00EA0FCB" w:rsidRDefault="003D3EA4" w:rsidP="003D3EA4">
      <w:pPr>
        <w:shd w:val="clear" w:color="auto" w:fill="FFFFFF"/>
        <w:spacing w:before="5"/>
        <w:ind w:left="922"/>
        <w:jc w:val="both"/>
        <w:rPr>
          <w:rFonts w:ascii="Times New Roman" w:hAnsi="Times New Roman" w:cs="Times New Roman"/>
          <w:sz w:val="22"/>
          <w:szCs w:val="22"/>
        </w:rPr>
      </w:pPr>
      <w:r>
        <w:rPr>
          <w:rFonts w:ascii="Times New Roman" w:hAnsi="Times New Roman" w:cs="Times New Roman"/>
          <w:sz w:val="22"/>
          <w:szCs w:val="22"/>
        </w:rPr>
        <w:t xml:space="preserve">Soodustatud isikute ringi </w:t>
      </w:r>
      <w:r w:rsidRPr="00EA0FCB">
        <w:rPr>
          <w:rFonts w:ascii="Times New Roman" w:hAnsi="Times New Roman" w:cs="Times New Roman"/>
          <w:sz w:val="22"/>
          <w:szCs w:val="22"/>
        </w:rPr>
        <w:t xml:space="preserve">kuluvad </w:t>
      </w:r>
      <w:r>
        <w:rPr>
          <w:rFonts w:ascii="Times New Roman" w:hAnsi="Times New Roman" w:cs="Times New Roman"/>
          <w:sz w:val="22"/>
          <w:szCs w:val="22"/>
        </w:rPr>
        <w:t>need isikud, väljamaksed kellele teostatakse lähtudes sihtasutuse eesmärkidest.</w:t>
      </w:r>
    </w:p>
    <w:p w:rsidR="003D3EA4" w:rsidRPr="00843D5F" w:rsidRDefault="003D3EA4" w:rsidP="003D3EA4">
      <w:pPr>
        <w:shd w:val="clear" w:color="auto" w:fill="FFFFFF"/>
        <w:tabs>
          <w:tab w:val="left" w:pos="922"/>
        </w:tabs>
        <w:spacing w:before="48" w:line="504" w:lineRule="exact"/>
        <w:rPr>
          <w:rFonts w:ascii="Times New Roman" w:hAnsi="Times New Roman" w:cs="Times New Roman"/>
          <w:b/>
          <w:bCs/>
          <w:sz w:val="22"/>
          <w:szCs w:val="22"/>
        </w:rPr>
      </w:pPr>
      <w:r>
        <w:rPr>
          <w:rFonts w:ascii="Times New Roman" w:hAnsi="Times New Roman" w:cs="Times New Roman"/>
          <w:b/>
          <w:bCs/>
          <w:sz w:val="22"/>
          <w:szCs w:val="22"/>
        </w:rPr>
        <w:t>9.</w:t>
      </w:r>
      <w:r>
        <w:rPr>
          <w:rFonts w:ascii="Times New Roman" w:hAnsi="Times New Roman" w:cs="Times New Roman"/>
          <w:b/>
          <w:bCs/>
          <w:sz w:val="22"/>
          <w:szCs w:val="22"/>
        </w:rPr>
        <w:tab/>
      </w:r>
      <w:r w:rsidRPr="00843D5F">
        <w:rPr>
          <w:rFonts w:ascii="Times New Roman" w:hAnsi="Times New Roman" w:cs="Times New Roman"/>
          <w:b/>
          <w:bCs/>
          <w:sz w:val="22"/>
          <w:szCs w:val="22"/>
        </w:rPr>
        <w:t>VARA</w:t>
      </w:r>
      <w:r>
        <w:rPr>
          <w:rFonts w:ascii="Times New Roman" w:hAnsi="Times New Roman" w:cs="Times New Roman"/>
          <w:b/>
          <w:bCs/>
          <w:sz w:val="22"/>
          <w:szCs w:val="22"/>
        </w:rPr>
        <w:t xml:space="preserve"> JA VARA ÜLEANDMISE KORD</w:t>
      </w:r>
    </w:p>
    <w:p w:rsidR="003D3EA4" w:rsidRDefault="003D3EA4" w:rsidP="003D3EA4">
      <w:pPr>
        <w:shd w:val="clear" w:color="auto" w:fill="FFFFFF"/>
        <w:tabs>
          <w:tab w:val="left" w:pos="922"/>
        </w:tabs>
        <w:spacing w:line="250" w:lineRule="exact"/>
        <w:ind w:left="938"/>
        <w:rPr>
          <w:rFonts w:ascii="Times New Roman" w:hAnsi="Times New Roman" w:cs="Times New Roman"/>
          <w:sz w:val="22"/>
          <w:szCs w:val="22"/>
        </w:rPr>
      </w:pPr>
    </w:p>
    <w:p w:rsidR="003D3EA4" w:rsidRPr="003F0277" w:rsidRDefault="003D3EA4" w:rsidP="003D3EA4">
      <w:pPr>
        <w:pStyle w:val="ListParagraph"/>
        <w:numPr>
          <w:ilvl w:val="0"/>
          <w:numId w:val="9"/>
        </w:numPr>
        <w:shd w:val="clear" w:color="auto" w:fill="FFFFFF"/>
        <w:tabs>
          <w:tab w:val="left" w:pos="922"/>
        </w:tabs>
        <w:spacing w:line="250" w:lineRule="exact"/>
        <w:rPr>
          <w:rFonts w:ascii="Times New Roman" w:hAnsi="Times New Roman" w:cs="Times New Roman"/>
          <w:vanish/>
          <w:sz w:val="22"/>
          <w:szCs w:val="22"/>
        </w:rPr>
      </w:pPr>
    </w:p>
    <w:p w:rsidR="003D3EA4" w:rsidRPr="003F0277" w:rsidRDefault="003D3EA4" w:rsidP="003D3EA4">
      <w:pPr>
        <w:pStyle w:val="ListParagraph"/>
        <w:numPr>
          <w:ilvl w:val="0"/>
          <w:numId w:val="9"/>
        </w:numPr>
        <w:shd w:val="clear" w:color="auto" w:fill="FFFFFF"/>
        <w:tabs>
          <w:tab w:val="left" w:pos="922"/>
        </w:tabs>
        <w:spacing w:line="250" w:lineRule="exact"/>
        <w:rPr>
          <w:rFonts w:ascii="Times New Roman" w:hAnsi="Times New Roman" w:cs="Times New Roman"/>
          <w:vanish/>
          <w:sz w:val="22"/>
          <w:szCs w:val="22"/>
        </w:rPr>
      </w:pPr>
    </w:p>
    <w:p w:rsidR="003D3EA4" w:rsidRDefault="003D3EA4" w:rsidP="003D3EA4">
      <w:pPr>
        <w:numPr>
          <w:ilvl w:val="1"/>
          <w:numId w:val="9"/>
        </w:numPr>
        <w:shd w:val="clear" w:color="auto" w:fill="FFFFFF"/>
        <w:tabs>
          <w:tab w:val="left" w:pos="922"/>
        </w:tabs>
        <w:spacing w:line="250" w:lineRule="exact"/>
        <w:ind w:left="938" w:hanging="938"/>
        <w:jc w:val="both"/>
        <w:rPr>
          <w:rFonts w:ascii="Times New Roman" w:hAnsi="Times New Roman" w:cs="Times New Roman"/>
          <w:sz w:val="22"/>
          <w:szCs w:val="22"/>
        </w:rPr>
      </w:pPr>
      <w:r w:rsidRPr="00E36AE9">
        <w:rPr>
          <w:rFonts w:ascii="Times New Roman" w:hAnsi="Times New Roman" w:cs="Times New Roman"/>
          <w:sz w:val="22"/>
          <w:szCs w:val="22"/>
        </w:rPr>
        <w:t xml:space="preserve">Sihtasutuse vara moodustub Sihtasutusele asutaja ja teiste isikute poolt üleantud varast, annetustest, toetustest, muudest Sihtasutusele eraldatud või Sihtasutuse tegevuse käigus laekunud vahenditest ning muudest allikatest saadud tulust. </w:t>
      </w:r>
    </w:p>
    <w:p w:rsidR="003D3EA4" w:rsidRPr="00B470AF" w:rsidRDefault="003D3EA4" w:rsidP="003D3EA4">
      <w:pPr>
        <w:numPr>
          <w:ilvl w:val="1"/>
          <w:numId w:val="9"/>
        </w:numPr>
        <w:shd w:val="clear" w:color="auto" w:fill="FFFFFF"/>
        <w:tabs>
          <w:tab w:val="left" w:pos="922"/>
        </w:tabs>
        <w:spacing w:line="250" w:lineRule="exact"/>
        <w:ind w:left="938" w:hanging="938"/>
        <w:jc w:val="both"/>
        <w:rPr>
          <w:rFonts w:ascii="Times New Roman" w:hAnsi="Times New Roman" w:cs="Times New Roman"/>
          <w:sz w:val="22"/>
          <w:szCs w:val="22"/>
        </w:rPr>
      </w:pPr>
      <w:r w:rsidRPr="003F0277">
        <w:rPr>
          <w:rFonts w:ascii="Times New Roman" w:hAnsi="Times New Roman" w:cs="Times New Roman"/>
          <w:sz w:val="22"/>
          <w:szCs w:val="22"/>
        </w:rPr>
        <w:t>Sihtasutusele üleantav raha kantakse üle Sihtasutuse pangakontole. Sihtasutuse Juhatus korraldab Sihtasutusele üleantud raha investeerimise Nõukogu otsustes sätestatud korras.</w:t>
      </w:r>
    </w:p>
    <w:p w:rsidR="003D3EA4" w:rsidRPr="00B470AF" w:rsidRDefault="003D3EA4" w:rsidP="003D3EA4">
      <w:pPr>
        <w:numPr>
          <w:ilvl w:val="1"/>
          <w:numId w:val="9"/>
        </w:numPr>
        <w:shd w:val="clear" w:color="auto" w:fill="FFFFFF"/>
        <w:tabs>
          <w:tab w:val="left" w:pos="922"/>
        </w:tabs>
        <w:spacing w:line="250" w:lineRule="exact"/>
        <w:ind w:left="938" w:hanging="938"/>
        <w:jc w:val="both"/>
        <w:rPr>
          <w:rFonts w:ascii="Times New Roman" w:hAnsi="Times New Roman" w:cs="Times New Roman"/>
          <w:sz w:val="22"/>
          <w:szCs w:val="22"/>
        </w:rPr>
      </w:pPr>
      <w:r w:rsidRPr="003F0277">
        <w:rPr>
          <w:rFonts w:ascii="Times New Roman" w:hAnsi="Times New Roman" w:cs="Times New Roman"/>
          <w:sz w:val="22"/>
          <w:szCs w:val="22"/>
        </w:rPr>
        <w:t>Muu Sihtasutusele üleantava vara võtab vastu Juhatus vastava üleandmis-vastuvõtuakti või lepinguga. Juhatus hindab Sihtasutusele üleantava vara ja teeb muud vajalikud tehingud ja toimingud vara üleminekuks Sihtasutuse omandisse.</w:t>
      </w:r>
    </w:p>
    <w:p w:rsidR="003D3EA4" w:rsidRPr="00B470AF" w:rsidRDefault="003D3EA4" w:rsidP="003D3EA4">
      <w:pPr>
        <w:numPr>
          <w:ilvl w:val="1"/>
          <w:numId w:val="9"/>
        </w:numPr>
        <w:shd w:val="clear" w:color="auto" w:fill="FFFFFF"/>
        <w:tabs>
          <w:tab w:val="left" w:pos="922"/>
        </w:tabs>
        <w:spacing w:line="250" w:lineRule="exact"/>
        <w:ind w:left="938" w:hanging="938"/>
        <w:jc w:val="both"/>
        <w:rPr>
          <w:rFonts w:ascii="Times New Roman" w:hAnsi="Times New Roman" w:cs="Times New Roman"/>
          <w:sz w:val="22"/>
          <w:szCs w:val="22"/>
        </w:rPr>
      </w:pPr>
      <w:r w:rsidRPr="003F0277">
        <w:rPr>
          <w:rFonts w:ascii="Times New Roman" w:hAnsi="Times New Roman" w:cs="Times New Roman"/>
          <w:sz w:val="22"/>
          <w:szCs w:val="22"/>
        </w:rPr>
        <w:t xml:space="preserve">Sihtasutus ei võta vastu õigusaktidega, heade kommetega või Sihtasutuse eesmärkidega vastuolus olevat vara. Sihtasutus ei võta vastu vara üleandjalt, kelle tegevus on vastuolus Sihtasutuse eesmärkidega. </w:t>
      </w:r>
    </w:p>
    <w:p w:rsidR="003D3EA4" w:rsidRPr="00B470AF" w:rsidRDefault="003D3EA4" w:rsidP="003D3EA4">
      <w:pPr>
        <w:numPr>
          <w:ilvl w:val="1"/>
          <w:numId w:val="9"/>
        </w:numPr>
        <w:shd w:val="clear" w:color="auto" w:fill="FFFFFF"/>
        <w:tabs>
          <w:tab w:val="left" w:pos="922"/>
        </w:tabs>
        <w:spacing w:line="250" w:lineRule="exact"/>
        <w:ind w:left="938" w:hanging="938"/>
        <w:jc w:val="both"/>
        <w:rPr>
          <w:rFonts w:ascii="Times New Roman" w:hAnsi="Times New Roman" w:cs="Times New Roman"/>
          <w:sz w:val="22"/>
          <w:szCs w:val="22"/>
        </w:rPr>
      </w:pPr>
      <w:r w:rsidRPr="00B470AF">
        <w:rPr>
          <w:rFonts w:ascii="Times New Roman" w:hAnsi="Times New Roman" w:cs="Times New Roman"/>
          <w:sz w:val="22"/>
          <w:szCs w:val="22"/>
        </w:rPr>
        <w:t>Sihtasutuse vara kasutamise ja käsutamise korraldamine on Juhatuse pädevuses. Sihtasutuse vara kasutamise ja käsutamise täpsema korra kehtestab Nõukogu. Sihtasutuse vara kasutamise ja käsutamisega seotud küsimuste otsustamisel järgib Juhatus Sihtasutuse eesmärke, põhikirja ning seadust, samuti Nõukogu seaduslikke korraldusi.</w:t>
      </w:r>
    </w:p>
    <w:p w:rsidR="003D3EA4" w:rsidRPr="00B470AF" w:rsidRDefault="003D3EA4" w:rsidP="003D3EA4">
      <w:pPr>
        <w:numPr>
          <w:ilvl w:val="1"/>
          <w:numId w:val="9"/>
        </w:numPr>
        <w:shd w:val="clear" w:color="auto" w:fill="FFFFFF"/>
        <w:tabs>
          <w:tab w:val="left" w:pos="922"/>
        </w:tabs>
        <w:spacing w:line="250" w:lineRule="exact"/>
        <w:ind w:left="938" w:hanging="938"/>
        <w:jc w:val="both"/>
        <w:rPr>
          <w:rFonts w:ascii="Times New Roman" w:hAnsi="Times New Roman" w:cs="Times New Roman"/>
          <w:sz w:val="22"/>
          <w:szCs w:val="22"/>
        </w:rPr>
      </w:pPr>
      <w:r w:rsidRPr="00B470AF">
        <w:rPr>
          <w:rFonts w:ascii="Times New Roman" w:hAnsi="Times New Roman" w:cs="Times New Roman"/>
          <w:sz w:val="22"/>
          <w:szCs w:val="22"/>
        </w:rPr>
        <w:t xml:space="preserve">Sihtasutuse vara kasutatakse ja käsutatakse Sihtasutuse põhikirja punktis 2.1 sätestatud eesmärkidel. </w:t>
      </w:r>
    </w:p>
    <w:p w:rsidR="003D3EA4" w:rsidRPr="00B470AF" w:rsidRDefault="003D3EA4" w:rsidP="003D3EA4">
      <w:pPr>
        <w:numPr>
          <w:ilvl w:val="1"/>
          <w:numId w:val="9"/>
        </w:numPr>
        <w:shd w:val="clear" w:color="auto" w:fill="FFFFFF"/>
        <w:tabs>
          <w:tab w:val="left" w:pos="922"/>
        </w:tabs>
        <w:spacing w:line="250" w:lineRule="exact"/>
        <w:ind w:left="938" w:hanging="938"/>
        <w:jc w:val="both"/>
        <w:rPr>
          <w:rFonts w:ascii="Times New Roman" w:hAnsi="Times New Roman" w:cs="Times New Roman"/>
          <w:sz w:val="22"/>
          <w:szCs w:val="22"/>
        </w:rPr>
      </w:pPr>
      <w:r w:rsidRPr="00B470AF">
        <w:rPr>
          <w:rFonts w:ascii="Times New Roman" w:hAnsi="Times New Roman" w:cs="Times New Roman"/>
          <w:sz w:val="22"/>
          <w:szCs w:val="22"/>
        </w:rPr>
        <w:t>Sihtasutus ei jaga oma vara</w:t>
      </w:r>
      <w:r>
        <w:rPr>
          <w:rFonts w:ascii="Times New Roman" w:hAnsi="Times New Roman" w:cs="Times New Roman"/>
          <w:sz w:val="22"/>
          <w:szCs w:val="22"/>
        </w:rPr>
        <w:t xml:space="preserve"> (v.a. mälestusmärk)</w:t>
      </w:r>
      <w:r w:rsidRPr="00B470AF">
        <w:rPr>
          <w:rFonts w:ascii="Times New Roman" w:hAnsi="Times New Roman" w:cs="Times New Roman"/>
          <w:sz w:val="22"/>
          <w:szCs w:val="22"/>
        </w:rPr>
        <w:t xml:space="preserve"> või tulu ega anna materiaalset abi või rahaliselt hinnatavaid soodustusi, sealhulgas ei anna ega taga laene, oma asutajale, juhtimis- või kontrollorgani liikmele, Sihtasutusele annetusi teinud isikule või sellise isiku juhtimis- või kontrollorgani liikmele ega nimetatud isikutega seotud isikutele. </w:t>
      </w:r>
      <w:r>
        <w:rPr>
          <w:rFonts w:ascii="Times New Roman" w:hAnsi="Times New Roman" w:cs="Times New Roman"/>
          <w:sz w:val="22"/>
          <w:szCs w:val="22"/>
        </w:rPr>
        <w:t>Mälestusmärk antakse koheselt üle Narva linna omandisse peale kasutusse võtmist.</w:t>
      </w:r>
    </w:p>
    <w:p w:rsidR="003D3EA4" w:rsidRPr="0013544E" w:rsidRDefault="003D3EA4" w:rsidP="003D3EA4">
      <w:pPr>
        <w:shd w:val="clear" w:color="auto" w:fill="FFFFFF"/>
        <w:tabs>
          <w:tab w:val="left" w:pos="922"/>
        </w:tabs>
        <w:spacing w:line="250" w:lineRule="exact"/>
        <w:ind w:right="5"/>
        <w:rPr>
          <w:rFonts w:ascii="Times New Roman" w:hAnsi="Times New Roman" w:cs="Times New Roman"/>
          <w:sz w:val="22"/>
          <w:szCs w:val="22"/>
        </w:rPr>
      </w:pPr>
    </w:p>
    <w:p w:rsidR="003D3EA4" w:rsidRPr="00236508" w:rsidRDefault="003D3EA4" w:rsidP="003D3EA4">
      <w:pPr>
        <w:shd w:val="clear" w:color="auto" w:fill="FFFFFF"/>
        <w:tabs>
          <w:tab w:val="left" w:pos="922"/>
        </w:tabs>
        <w:spacing w:before="48"/>
        <w:ind w:left="938" w:hanging="938"/>
        <w:jc w:val="both"/>
        <w:rPr>
          <w:rFonts w:ascii="Times New Roman" w:hAnsi="Times New Roman" w:cs="Times New Roman"/>
          <w:b/>
          <w:bCs/>
          <w:sz w:val="22"/>
          <w:szCs w:val="22"/>
        </w:rPr>
      </w:pPr>
      <w:r>
        <w:rPr>
          <w:rFonts w:ascii="Times New Roman" w:hAnsi="Times New Roman" w:cs="Times New Roman"/>
          <w:b/>
          <w:bCs/>
          <w:sz w:val="22"/>
          <w:szCs w:val="22"/>
        </w:rPr>
        <w:t>10.</w:t>
      </w:r>
      <w:r w:rsidRPr="003F0277">
        <w:rPr>
          <w:rFonts w:ascii="Times New Roman" w:hAnsi="Times New Roman" w:cs="Times New Roman"/>
          <w:b/>
          <w:bCs/>
          <w:sz w:val="22"/>
          <w:szCs w:val="22"/>
        </w:rPr>
        <w:t xml:space="preserve"> </w:t>
      </w:r>
      <w:r>
        <w:rPr>
          <w:rFonts w:ascii="Times New Roman" w:hAnsi="Times New Roman" w:cs="Times New Roman"/>
          <w:b/>
          <w:bCs/>
          <w:sz w:val="22"/>
          <w:szCs w:val="22"/>
        </w:rPr>
        <w:tab/>
      </w:r>
      <w:r w:rsidRPr="0013544E">
        <w:rPr>
          <w:rFonts w:ascii="Times New Roman" w:hAnsi="Times New Roman" w:cs="Times New Roman"/>
          <w:b/>
          <w:bCs/>
          <w:sz w:val="22"/>
          <w:szCs w:val="22"/>
        </w:rPr>
        <w:t>ARUANDLUS JA KONTROLL</w:t>
      </w:r>
      <w:r>
        <w:rPr>
          <w:rFonts w:ascii="Times New Roman" w:hAnsi="Times New Roman" w:cs="Times New Roman"/>
          <w:b/>
          <w:bCs/>
          <w:sz w:val="22"/>
          <w:szCs w:val="22"/>
        </w:rPr>
        <w:t>, AUDIITORI MÄÄRAMISE JA TAGASIKUTSUMISE KORD</w:t>
      </w:r>
    </w:p>
    <w:p w:rsidR="003D3EA4" w:rsidRDefault="003D3EA4" w:rsidP="003D3EA4">
      <w:pPr>
        <w:shd w:val="clear" w:color="auto" w:fill="FFFFFF"/>
        <w:tabs>
          <w:tab w:val="left" w:pos="931"/>
        </w:tabs>
        <w:spacing w:line="250" w:lineRule="exact"/>
        <w:ind w:left="938"/>
        <w:rPr>
          <w:rFonts w:ascii="Times New Roman" w:hAnsi="Times New Roman" w:cs="Times New Roman"/>
          <w:sz w:val="22"/>
          <w:szCs w:val="22"/>
        </w:rPr>
      </w:pPr>
    </w:p>
    <w:p w:rsidR="003D3EA4" w:rsidRPr="003F0277" w:rsidRDefault="003D3EA4" w:rsidP="003D3EA4">
      <w:pPr>
        <w:pStyle w:val="ListParagraph"/>
        <w:numPr>
          <w:ilvl w:val="0"/>
          <w:numId w:val="12"/>
        </w:numPr>
        <w:shd w:val="clear" w:color="auto" w:fill="FFFFFF"/>
        <w:tabs>
          <w:tab w:val="left" w:pos="931"/>
        </w:tabs>
        <w:spacing w:line="250" w:lineRule="exact"/>
        <w:rPr>
          <w:rFonts w:ascii="Times New Roman" w:hAnsi="Times New Roman" w:cs="Times New Roman"/>
          <w:vanish/>
          <w:sz w:val="22"/>
          <w:szCs w:val="22"/>
        </w:rPr>
      </w:pPr>
    </w:p>
    <w:p w:rsidR="003D3EA4" w:rsidRPr="003F0277" w:rsidRDefault="003D3EA4" w:rsidP="003D3EA4">
      <w:pPr>
        <w:pStyle w:val="ListParagraph"/>
        <w:numPr>
          <w:ilvl w:val="0"/>
          <w:numId w:val="12"/>
        </w:numPr>
        <w:shd w:val="clear" w:color="auto" w:fill="FFFFFF"/>
        <w:tabs>
          <w:tab w:val="left" w:pos="931"/>
        </w:tabs>
        <w:spacing w:line="250" w:lineRule="exact"/>
        <w:rPr>
          <w:rFonts w:ascii="Times New Roman" w:hAnsi="Times New Roman" w:cs="Times New Roman"/>
          <w:vanish/>
          <w:sz w:val="22"/>
          <w:szCs w:val="22"/>
        </w:rPr>
      </w:pPr>
    </w:p>
    <w:p w:rsidR="003D3EA4" w:rsidRPr="003F0277" w:rsidRDefault="003D3EA4" w:rsidP="003D3EA4">
      <w:pPr>
        <w:pStyle w:val="ListParagraph"/>
        <w:numPr>
          <w:ilvl w:val="0"/>
          <w:numId w:val="12"/>
        </w:numPr>
        <w:shd w:val="clear" w:color="auto" w:fill="FFFFFF"/>
        <w:tabs>
          <w:tab w:val="left" w:pos="931"/>
        </w:tabs>
        <w:spacing w:line="250" w:lineRule="exact"/>
        <w:rPr>
          <w:rFonts w:ascii="Times New Roman" w:hAnsi="Times New Roman" w:cs="Times New Roman"/>
          <w:vanish/>
          <w:sz w:val="22"/>
          <w:szCs w:val="22"/>
        </w:rPr>
      </w:pPr>
    </w:p>
    <w:p w:rsidR="003D3EA4" w:rsidRPr="003F0277" w:rsidRDefault="003D3EA4" w:rsidP="003D3EA4">
      <w:pPr>
        <w:pStyle w:val="ListParagraph"/>
        <w:numPr>
          <w:ilvl w:val="0"/>
          <w:numId w:val="13"/>
        </w:numPr>
        <w:shd w:val="clear" w:color="auto" w:fill="FFFFFF"/>
        <w:tabs>
          <w:tab w:val="left" w:pos="931"/>
        </w:tabs>
        <w:spacing w:line="250" w:lineRule="exact"/>
        <w:rPr>
          <w:rFonts w:ascii="Times New Roman" w:hAnsi="Times New Roman" w:cs="Times New Roman"/>
          <w:vanish/>
          <w:sz w:val="22"/>
          <w:szCs w:val="22"/>
        </w:rPr>
      </w:pPr>
    </w:p>
    <w:p w:rsidR="003D3EA4" w:rsidRPr="003F0277" w:rsidRDefault="003D3EA4" w:rsidP="003D3EA4">
      <w:pPr>
        <w:pStyle w:val="ListParagraph"/>
        <w:numPr>
          <w:ilvl w:val="0"/>
          <w:numId w:val="13"/>
        </w:numPr>
        <w:shd w:val="clear" w:color="auto" w:fill="FFFFFF"/>
        <w:tabs>
          <w:tab w:val="left" w:pos="931"/>
        </w:tabs>
        <w:spacing w:line="250" w:lineRule="exact"/>
        <w:rPr>
          <w:rFonts w:ascii="Times New Roman" w:hAnsi="Times New Roman" w:cs="Times New Roman"/>
          <w:vanish/>
          <w:sz w:val="22"/>
          <w:szCs w:val="22"/>
        </w:rPr>
      </w:pPr>
    </w:p>
    <w:p w:rsidR="003D3EA4" w:rsidRPr="003F0277" w:rsidRDefault="003D3EA4" w:rsidP="003D3EA4">
      <w:pPr>
        <w:pStyle w:val="ListParagraph"/>
        <w:numPr>
          <w:ilvl w:val="0"/>
          <w:numId w:val="13"/>
        </w:numPr>
        <w:shd w:val="clear" w:color="auto" w:fill="FFFFFF"/>
        <w:tabs>
          <w:tab w:val="left" w:pos="931"/>
        </w:tabs>
        <w:spacing w:line="250" w:lineRule="exact"/>
        <w:rPr>
          <w:rFonts w:ascii="Times New Roman" w:hAnsi="Times New Roman" w:cs="Times New Roman"/>
          <w:vanish/>
          <w:sz w:val="22"/>
          <w:szCs w:val="22"/>
        </w:rPr>
      </w:pPr>
    </w:p>
    <w:p w:rsidR="003D3EA4" w:rsidRDefault="003D3EA4" w:rsidP="003D3EA4">
      <w:pPr>
        <w:numPr>
          <w:ilvl w:val="1"/>
          <w:numId w:val="13"/>
        </w:numPr>
        <w:shd w:val="clear" w:color="auto" w:fill="FFFFFF"/>
        <w:tabs>
          <w:tab w:val="left" w:pos="931"/>
        </w:tabs>
        <w:spacing w:line="250" w:lineRule="exact"/>
        <w:ind w:left="938" w:hanging="938"/>
        <w:jc w:val="both"/>
        <w:rPr>
          <w:rFonts w:ascii="Times New Roman" w:hAnsi="Times New Roman" w:cs="Times New Roman"/>
          <w:sz w:val="22"/>
          <w:szCs w:val="22"/>
        </w:rPr>
      </w:pPr>
      <w:r w:rsidRPr="00236508">
        <w:rPr>
          <w:rFonts w:ascii="Times New Roman" w:hAnsi="Times New Roman" w:cs="Times New Roman"/>
          <w:sz w:val="22"/>
          <w:szCs w:val="22"/>
        </w:rPr>
        <w:t>Sihtasutuse raamatupidamist korraldab juhatus lähtudes õigusaktidest.</w:t>
      </w:r>
      <w:r>
        <w:rPr>
          <w:rFonts w:ascii="Times New Roman" w:hAnsi="Times New Roman" w:cs="Times New Roman"/>
          <w:sz w:val="22"/>
          <w:szCs w:val="22"/>
        </w:rPr>
        <w:t xml:space="preserve"> </w:t>
      </w:r>
      <w:r w:rsidRPr="00E56D4E">
        <w:rPr>
          <w:rFonts w:ascii="Times New Roman" w:hAnsi="Times New Roman" w:cs="Times New Roman"/>
          <w:sz w:val="22"/>
          <w:szCs w:val="22"/>
        </w:rPr>
        <w:t>Sihtasutuse majandusaasta algab l. jaanuaril ja lõpeb 31. detsembril.</w:t>
      </w:r>
    </w:p>
    <w:p w:rsidR="003D3EA4" w:rsidRPr="003F0277" w:rsidRDefault="003D3EA4" w:rsidP="003D3EA4">
      <w:pPr>
        <w:numPr>
          <w:ilvl w:val="1"/>
          <w:numId w:val="13"/>
        </w:numPr>
        <w:shd w:val="clear" w:color="auto" w:fill="FFFFFF"/>
        <w:tabs>
          <w:tab w:val="left" w:pos="931"/>
        </w:tabs>
        <w:spacing w:line="250" w:lineRule="exact"/>
        <w:ind w:left="938" w:hanging="938"/>
        <w:jc w:val="both"/>
        <w:rPr>
          <w:rFonts w:ascii="Times New Roman" w:hAnsi="Times New Roman" w:cs="Times New Roman"/>
          <w:sz w:val="22"/>
          <w:szCs w:val="22"/>
        </w:rPr>
      </w:pPr>
      <w:r w:rsidRPr="003F0277">
        <w:rPr>
          <w:rFonts w:ascii="Times New Roman" w:hAnsi="Times New Roman" w:cs="Times New Roman"/>
          <w:sz w:val="22"/>
          <w:szCs w:val="22"/>
        </w:rPr>
        <w:t>Pärast majandusaasta lõppu koostab juhatus raamatupidamise aastaaruande ja tegevusaruande ning esitab selle hiljemalt kolme kuu jooksul audiitori otsusega nõukogule kinnitamiseks. Kinnitatud majandusaasta aruandele kirjutab alla juhatuse liige.</w:t>
      </w:r>
    </w:p>
    <w:p w:rsidR="003D3EA4" w:rsidRDefault="003D3EA4" w:rsidP="003D3EA4">
      <w:pPr>
        <w:numPr>
          <w:ilvl w:val="1"/>
          <w:numId w:val="13"/>
        </w:numPr>
        <w:shd w:val="clear" w:color="auto" w:fill="FFFFFF"/>
        <w:tabs>
          <w:tab w:val="left" w:pos="931"/>
        </w:tabs>
        <w:spacing w:line="250" w:lineRule="exact"/>
        <w:ind w:left="938" w:hanging="938"/>
        <w:jc w:val="both"/>
        <w:rPr>
          <w:rFonts w:ascii="Times New Roman" w:hAnsi="Times New Roman" w:cs="Times New Roman"/>
          <w:sz w:val="22"/>
          <w:szCs w:val="22"/>
        </w:rPr>
      </w:pPr>
      <w:r w:rsidRPr="00EE7367">
        <w:rPr>
          <w:rFonts w:ascii="Times New Roman" w:hAnsi="Times New Roman" w:cs="Times New Roman"/>
          <w:sz w:val="22"/>
          <w:szCs w:val="22"/>
        </w:rPr>
        <w:t>Audiitori nimetab Nõukogu, määrates kindlaks ka audiitori tasustamise korra. Audiitor nimetatakse ühekordse audiitorkontrolli tegemiseks või kolmeaastaseks tä</w:t>
      </w:r>
      <w:r w:rsidRPr="00790B27">
        <w:rPr>
          <w:rFonts w:ascii="Times New Roman" w:hAnsi="Times New Roman" w:cs="Times New Roman"/>
          <w:sz w:val="22"/>
          <w:szCs w:val="22"/>
        </w:rPr>
        <w:t>htajaks.</w:t>
      </w:r>
    </w:p>
    <w:p w:rsidR="003D3EA4" w:rsidRPr="00790B27" w:rsidRDefault="003D3EA4" w:rsidP="003D3EA4">
      <w:pPr>
        <w:numPr>
          <w:ilvl w:val="1"/>
          <w:numId w:val="13"/>
        </w:numPr>
        <w:shd w:val="clear" w:color="auto" w:fill="FFFFFF"/>
        <w:tabs>
          <w:tab w:val="left" w:pos="931"/>
        </w:tabs>
        <w:spacing w:line="250" w:lineRule="exact"/>
        <w:ind w:left="938" w:hanging="938"/>
        <w:jc w:val="both"/>
        <w:rPr>
          <w:rFonts w:ascii="Times New Roman" w:hAnsi="Times New Roman" w:cs="Times New Roman"/>
          <w:sz w:val="22"/>
          <w:szCs w:val="22"/>
        </w:rPr>
      </w:pPr>
      <w:r w:rsidRPr="00790B27">
        <w:rPr>
          <w:rFonts w:ascii="Times New Roman" w:hAnsi="Times New Roman" w:cs="Times New Roman"/>
          <w:sz w:val="22"/>
          <w:szCs w:val="22"/>
        </w:rPr>
        <w:t xml:space="preserve">Audiitori võib nõukogu mõjuval põhjusel enne tähtaega tagasi kutsuda, kui kõik nõukogu liikmed on audiitori tagasikutsumise poolt. Nõukogu otsuses tuleb märkida põhjus, miks audiitor tagasi kutsutakse. </w:t>
      </w:r>
    </w:p>
    <w:p w:rsidR="003D3EA4" w:rsidRPr="0013544E" w:rsidRDefault="003D3EA4" w:rsidP="003D3EA4">
      <w:pPr>
        <w:shd w:val="clear" w:color="auto" w:fill="FFFFFF"/>
        <w:tabs>
          <w:tab w:val="left" w:pos="931"/>
        </w:tabs>
        <w:spacing w:line="250" w:lineRule="exact"/>
        <w:ind w:left="931" w:hanging="922"/>
        <w:rPr>
          <w:rFonts w:ascii="Times New Roman" w:hAnsi="Times New Roman" w:cs="Times New Roman"/>
          <w:sz w:val="22"/>
          <w:szCs w:val="22"/>
        </w:rPr>
      </w:pPr>
    </w:p>
    <w:p w:rsidR="003D3EA4" w:rsidRPr="004030E3" w:rsidRDefault="003D3EA4" w:rsidP="003D3EA4">
      <w:pPr>
        <w:shd w:val="clear" w:color="auto" w:fill="FFFFFF"/>
        <w:tabs>
          <w:tab w:val="left" w:pos="922"/>
        </w:tabs>
        <w:spacing w:before="48" w:line="504" w:lineRule="exact"/>
        <w:rPr>
          <w:rFonts w:ascii="Times New Roman" w:hAnsi="Times New Roman" w:cs="Times New Roman"/>
          <w:b/>
          <w:bCs/>
          <w:sz w:val="22"/>
          <w:szCs w:val="22"/>
        </w:rPr>
      </w:pPr>
      <w:r>
        <w:rPr>
          <w:rFonts w:ascii="Times New Roman" w:hAnsi="Times New Roman" w:cs="Times New Roman"/>
          <w:b/>
          <w:bCs/>
          <w:sz w:val="22"/>
          <w:szCs w:val="22"/>
        </w:rPr>
        <w:t>11</w:t>
      </w:r>
      <w:r w:rsidRPr="004030E3">
        <w:rPr>
          <w:rFonts w:ascii="Times New Roman" w:hAnsi="Times New Roman" w:cs="Times New Roman"/>
          <w:b/>
          <w:bCs/>
          <w:sz w:val="22"/>
          <w:szCs w:val="22"/>
        </w:rPr>
        <w:t>.</w:t>
      </w:r>
      <w:r w:rsidRPr="0013544E">
        <w:rPr>
          <w:rFonts w:ascii="Times New Roman" w:hAnsi="Times New Roman" w:cs="Times New Roman"/>
          <w:b/>
          <w:bCs/>
          <w:sz w:val="22"/>
          <w:szCs w:val="22"/>
        </w:rPr>
        <w:tab/>
        <w:t>PÕHIKIRJA MUUTMINE</w:t>
      </w:r>
    </w:p>
    <w:p w:rsidR="003D3EA4" w:rsidRDefault="003D3EA4" w:rsidP="003D3EA4">
      <w:pPr>
        <w:shd w:val="clear" w:color="auto" w:fill="FFFFFF"/>
        <w:spacing w:before="5"/>
        <w:ind w:left="922"/>
        <w:rPr>
          <w:rFonts w:ascii="Times New Roman" w:hAnsi="Times New Roman" w:cs="Times New Roman"/>
          <w:sz w:val="22"/>
          <w:szCs w:val="22"/>
        </w:rPr>
      </w:pPr>
    </w:p>
    <w:p w:rsidR="003D3EA4" w:rsidRPr="0013544E" w:rsidRDefault="003D3EA4" w:rsidP="003D3EA4">
      <w:pPr>
        <w:shd w:val="clear" w:color="auto" w:fill="FFFFFF"/>
        <w:spacing w:before="5"/>
        <w:ind w:left="922"/>
        <w:jc w:val="both"/>
        <w:rPr>
          <w:rFonts w:ascii="Times New Roman" w:hAnsi="Times New Roman" w:cs="Times New Roman"/>
          <w:sz w:val="22"/>
          <w:szCs w:val="22"/>
        </w:rPr>
      </w:pPr>
      <w:r w:rsidRPr="0013544E">
        <w:rPr>
          <w:rFonts w:ascii="Times New Roman" w:hAnsi="Times New Roman" w:cs="Times New Roman"/>
          <w:sz w:val="22"/>
          <w:szCs w:val="22"/>
        </w:rPr>
        <w:t xml:space="preserve">Pärast sihtasutuse registrisse kandmist võib </w:t>
      </w:r>
      <w:r w:rsidRPr="00411C89">
        <w:rPr>
          <w:rFonts w:ascii="Times New Roman" w:hAnsi="Times New Roman" w:cs="Times New Roman"/>
          <w:sz w:val="22"/>
          <w:szCs w:val="22"/>
        </w:rPr>
        <w:t>Asutaja</w:t>
      </w:r>
      <w:r>
        <w:rPr>
          <w:rFonts w:ascii="Times New Roman" w:hAnsi="Times New Roman" w:cs="Times New Roman"/>
          <w:sz w:val="22"/>
          <w:szCs w:val="22"/>
        </w:rPr>
        <w:t>te</w:t>
      </w:r>
      <w:r w:rsidRPr="00411C89">
        <w:rPr>
          <w:rFonts w:ascii="Times New Roman" w:hAnsi="Times New Roman" w:cs="Times New Roman"/>
          <w:sz w:val="22"/>
          <w:szCs w:val="22"/>
        </w:rPr>
        <w:t xml:space="preserve"> otsuse põhjal</w:t>
      </w:r>
      <w:r w:rsidRPr="0013544E">
        <w:rPr>
          <w:rFonts w:ascii="Times New Roman" w:hAnsi="Times New Roman" w:cs="Times New Roman"/>
          <w:sz w:val="22"/>
          <w:szCs w:val="22"/>
        </w:rPr>
        <w:t xml:space="preserve"> põhikirja muuta üksnes muutunud asjaolude arvesse võtmiseks, järgides sihtasutuse eesmärki.</w:t>
      </w:r>
    </w:p>
    <w:p w:rsidR="003D3EA4" w:rsidRPr="0013544E" w:rsidRDefault="003D3EA4" w:rsidP="003D3EA4">
      <w:pPr>
        <w:shd w:val="clear" w:color="auto" w:fill="FFFFFF"/>
        <w:tabs>
          <w:tab w:val="left" w:pos="931"/>
        </w:tabs>
        <w:spacing w:line="250" w:lineRule="exact"/>
        <w:rPr>
          <w:rFonts w:ascii="Times New Roman" w:hAnsi="Times New Roman" w:cs="Times New Roman"/>
          <w:sz w:val="22"/>
          <w:szCs w:val="22"/>
        </w:rPr>
      </w:pPr>
    </w:p>
    <w:p w:rsidR="003D3EA4" w:rsidRPr="004030E3" w:rsidRDefault="003D3EA4" w:rsidP="003D3EA4">
      <w:pPr>
        <w:shd w:val="clear" w:color="auto" w:fill="FFFFFF"/>
        <w:tabs>
          <w:tab w:val="left" w:pos="922"/>
        </w:tabs>
        <w:spacing w:before="48" w:line="504" w:lineRule="exact"/>
        <w:rPr>
          <w:rFonts w:ascii="Times New Roman" w:hAnsi="Times New Roman" w:cs="Times New Roman"/>
          <w:b/>
          <w:bCs/>
          <w:sz w:val="22"/>
          <w:szCs w:val="22"/>
        </w:rPr>
      </w:pPr>
      <w:r w:rsidRPr="004030E3">
        <w:rPr>
          <w:rFonts w:ascii="Times New Roman" w:hAnsi="Times New Roman" w:cs="Times New Roman"/>
          <w:b/>
          <w:bCs/>
          <w:sz w:val="22"/>
          <w:szCs w:val="22"/>
        </w:rPr>
        <w:lastRenderedPageBreak/>
        <w:t>1</w:t>
      </w:r>
      <w:r>
        <w:rPr>
          <w:rFonts w:ascii="Times New Roman" w:hAnsi="Times New Roman" w:cs="Times New Roman"/>
          <w:b/>
          <w:bCs/>
          <w:sz w:val="22"/>
          <w:szCs w:val="22"/>
        </w:rPr>
        <w:t>2</w:t>
      </w:r>
      <w:r w:rsidRPr="004030E3">
        <w:rPr>
          <w:rFonts w:ascii="Times New Roman" w:hAnsi="Times New Roman" w:cs="Times New Roman"/>
          <w:b/>
          <w:bCs/>
          <w:sz w:val="22"/>
          <w:szCs w:val="22"/>
        </w:rPr>
        <w:t>.</w:t>
      </w:r>
      <w:r w:rsidRPr="0013544E">
        <w:rPr>
          <w:rFonts w:ascii="Times New Roman" w:hAnsi="Times New Roman" w:cs="Times New Roman"/>
          <w:b/>
          <w:bCs/>
          <w:sz w:val="22"/>
          <w:szCs w:val="22"/>
        </w:rPr>
        <w:tab/>
      </w:r>
      <w:r w:rsidRPr="004030E3">
        <w:rPr>
          <w:rFonts w:ascii="Times New Roman" w:hAnsi="Times New Roman" w:cs="Times New Roman"/>
          <w:b/>
          <w:bCs/>
          <w:sz w:val="22"/>
          <w:szCs w:val="22"/>
        </w:rPr>
        <w:t>ÜHINEMINE, JAGUNEMINE JA LÕPETAMINE</w:t>
      </w:r>
    </w:p>
    <w:p w:rsidR="003D3EA4" w:rsidRDefault="003D3EA4" w:rsidP="003D3EA4">
      <w:pPr>
        <w:shd w:val="clear" w:color="auto" w:fill="FFFFFF"/>
        <w:tabs>
          <w:tab w:val="left" w:pos="931"/>
        </w:tabs>
        <w:spacing w:line="250" w:lineRule="exact"/>
        <w:ind w:left="938"/>
        <w:rPr>
          <w:rFonts w:ascii="Times New Roman" w:hAnsi="Times New Roman" w:cs="Times New Roman"/>
          <w:sz w:val="22"/>
          <w:szCs w:val="22"/>
        </w:rPr>
      </w:pPr>
    </w:p>
    <w:p w:rsidR="003D3EA4" w:rsidRPr="00837A58" w:rsidRDefault="003D3EA4" w:rsidP="003D3EA4">
      <w:pPr>
        <w:pStyle w:val="ListParagraph"/>
        <w:numPr>
          <w:ilvl w:val="0"/>
          <w:numId w:val="14"/>
        </w:numPr>
        <w:shd w:val="clear" w:color="auto" w:fill="FFFFFF"/>
        <w:tabs>
          <w:tab w:val="left" w:pos="938"/>
        </w:tabs>
        <w:spacing w:line="250" w:lineRule="exact"/>
        <w:rPr>
          <w:rFonts w:ascii="Times New Roman" w:hAnsi="Times New Roman" w:cs="Times New Roman"/>
          <w:vanish/>
          <w:sz w:val="22"/>
          <w:szCs w:val="22"/>
        </w:rPr>
      </w:pPr>
    </w:p>
    <w:p w:rsidR="003D3EA4" w:rsidRPr="00837A58" w:rsidRDefault="003D3EA4" w:rsidP="003D3EA4">
      <w:pPr>
        <w:pStyle w:val="ListParagraph"/>
        <w:numPr>
          <w:ilvl w:val="0"/>
          <w:numId w:val="14"/>
        </w:numPr>
        <w:shd w:val="clear" w:color="auto" w:fill="FFFFFF"/>
        <w:tabs>
          <w:tab w:val="left" w:pos="938"/>
        </w:tabs>
        <w:spacing w:line="250" w:lineRule="exact"/>
        <w:rPr>
          <w:rFonts w:ascii="Times New Roman" w:hAnsi="Times New Roman" w:cs="Times New Roman"/>
          <w:vanish/>
          <w:sz w:val="22"/>
          <w:szCs w:val="22"/>
        </w:rPr>
      </w:pPr>
    </w:p>
    <w:p w:rsidR="003D3EA4" w:rsidRPr="00837A58" w:rsidRDefault="003D3EA4" w:rsidP="003D3EA4">
      <w:pPr>
        <w:pStyle w:val="ListParagraph"/>
        <w:numPr>
          <w:ilvl w:val="0"/>
          <w:numId w:val="14"/>
        </w:numPr>
        <w:shd w:val="clear" w:color="auto" w:fill="FFFFFF"/>
        <w:tabs>
          <w:tab w:val="left" w:pos="938"/>
        </w:tabs>
        <w:spacing w:line="250" w:lineRule="exact"/>
        <w:rPr>
          <w:rFonts w:ascii="Times New Roman" w:hAnsi="Times New Roman" w:cs="Times New Roman"/>
          <w:vanish/>
          <w:sz w:val="22"/>
          <w:szCs w:val="22"/>
        </w:rPr>
      </w:pPr>
    </w:p>
    <w:p w:rsidR="003D3EA4" w:rsidRPr="00837A58" w:rsidRDefault="003D3EA4" w:rsidP="003D3EA4">
      <w:pPr>
        <w:pStyle w:val="ListParagraph"/>
        <w:numPr>
          <w:ilvl w:val="0"/>
          <w:numId w:val="14"/>
        </w:numPr>
        <w:shd w:val="clear" w:color="auto" w:fill="FFFFFF"/>
        <w:tabs>
          <w:tab w:val="left" w:pos="938"/>
        </w:tabs>
        <w:spacing w:line="250" w:lineRule="exact"/>
        <w:rPr>
          <w:rFonts w:ascii="Times New Roman" w:hAnsi="Times New Roman" w:cs="Times New Roman"/>
          <w:vanish/>
          <w:sz w:val="22"/>
          <w:szCs w:val="22"/>
        </w:rPr>
      </w:pPr>
    </w:p>
    <w:p w:rsidR="003D3EA4" w:rsidRPr="00837A58" w:rsidRDefault="003D3EA4" w:rsidP="003D3EA4">
      <w:pPr>
        <w:pStyle w:val="ListParagraph"/>
        <w:numPr>
          <w:ilvl w:val="0"/>
          <w:numId w:val="14"/>
        </w:numPr>
        <w:shd w:val="clear" w:color="auto" w:fill="FFFFFF"/>
        <w:tabs>
          <w:tab w:val="left" w:pos="938"/>
        </w:tabs>
        <w:spacing w:line="250" w:lineRule="exact"/>
        <w:rPr>
          <w:rFonts w:ascii="Times New Roman" w:hAnsi="Times New Roman" w:cs="Times New Roman"/>
          <w:vanish/>
          <w:sz w:val="22"/>
          <w:szCs w:val="22"/>
        </w:rPr>
      </w:pPr>
    </w:p>
    <w:p w:rsidR="003D3EA4" w:rsidRDefault="003D3EA4" w:rsidP="003D3EA4">
      <w:pPr>
        <w:numPr>
          <w:ilvl w:val="1"/>
          <w:numId w:val="14"/>
        </w:numPr>
        <w:shd w:val="clear" w:color="auto" w:fill="FFFFFF"/>
        <w:tabs>
          <w:tab w:val="left" w:pos="938"/>
        </w:tabs>
        <w:spacing w:line="250" w:lineRule="exact"/>
        <w:ind w:left="938" w:hanging="938"/>
        <w:jc w:val="both"/>
        <w:rPr>
          <w:rFonts w:ascii="Times New Roman" w:hAnsi="Times New Roman" w:cs="Times New Roman"/>
          <w:sz w:val="22"/>
          <w:szCs w:val="22"/>
        </w:rPr>
      </w:pPr>
      <w:r w:rsidRPr="00EB2773">
        <w:rPr>
          <w:rFonts w:ascii="Times New Roman" w:hAnsi="Times New Roman" w:cs="Times New Roman"/>
          <w:sz w:val="22"/>
          <w:szCs w:val="22"/>
        </w:rPr>
        <w:t>Sihtasutuse ühinemise, jagunemise ja lõpetamise otsusta</w:t>
      </w:r>
      <w:r>
        <w:rPr>
          <w:rFonts w:ascii="Times New Roman" w:hAnsi="Times New Roman" w:cs="Times New Roman"/>
          <w:sz w:val="22"/>
          <w:szCs w:val="22"/>
        </w:rPr>
        <w:t>vad</w:t>
      </w:r>
      <w:r w:rsidRPr="00EB2773">
        <w:rPr>
          <w:rFonts w:ascii="Times New Roman" w:hAnsi="Times New Roman" w:cs="Times New Roman"/>
          <w:sz w:val="22"/>
          <w:szCs w:val="22"/>
        </w:rPr>
        <w:t xml:space="preserve"> Sihtasutuse asutaja</w:t>
      </w:r>
      <w:r>
        <w:rPr>
          <w:rFonts w:ascii="Times New Roman" w:hAnsi="Times New Roman" w:cs="Times New Roman"/>
          <w:sz w:val="22"/>
          <w:szCs w:val="22"/>
        </w:rPr>
        <w:t>d</w:t>
      </w:r>
      <w:r w:rsidRPr="00EB2773">
        <w:rPr>
          <w:rFonts w:ascii="Times New Roman" w:hAnsi="Times New Roman" w:cs="Times New Roman"/>
          <w:sz w:val="22"/>
          <w:szCs w:val="22"/>
        </w:rPr>
        <w:t xml:space="preserve">. Sihtasutuse ühinemine, jagunemine ja lõpetamine toimub seaduses sätestatud korras. </w:t>
      </w:r>
    </w:p>
    <w:p w:rsidR="003D3EA4" w:rsidRDefault="003D3EA4" w:rsidP="003D3EA4">
      <w:pPr>
        <w:numPr>
          <w:ilvl w:val="1"/>
          <w:numId w:val="14"/>
        </w:numPr>
        <w:shd w:val="clear" w:color="auto" w:fill="FFFFFF"/>
        <w:tabs>
          <w:tab w:val="left" w:pos="938"/>
        </w:tabs>
        <w:spacing w:line="250" w:lineRule="exact"/>
        <w:ind w:left="938" w:hanging="938"/>
        <w:jc w:val="both"/>
        <w:rPr>
          <w:rFonts w:ascii="Times New Roman" w:hAnsi="Times New Roman" w:cs="Times New Roman"/>
          <w:sz w:val="22"/>
          <w:szCs w:val="22"/>
        </w:rPr>
      </w:pPr>
      <w:r w:rsidRPr="00EB2773">
        <w:rPr>
          <w:rFonts w:ascii="Times New Roman" w:hAnsi="Times New Roman" w:cs="Times New Roman"/>
          <w:sz w:val="22"/>
          <w:szCs w:val="22"/>
        </w:rPr>
        <w:t>Sihtasutus lõpetatakse Sihtasustuse asutaja</w:t>
      </w:r>
      <w:r>
        <w:rPr>
          <w:rFonts w:ascii="Times New Roman" w:hAnsi="Times New Roman" w:cs="Times New Roman"/>
          <w:sz w:val="22"/>
          <w:szCs w:val="22"/>
        </w:rPr>
        <w:t>te</w:t>
      </w:r>
      <w:r w:rsidRPr="00EB2773">
        <w:rPr>
          <w:rFonts w:ascii="Times New Roman" w:hAnsi="Times New Roman" w:cs="Times New Roman"/>
          <w:sz w:val="22"/>
          <w:szCs w:val="22"/>
        </w:rPr>
        <w:t xml:space="preserve"> otsusega, kui Sihtasutuse lõpetamiseks on mõjuv põhjus, eelkõige siis, kui Sihtasutuse tegutsemine osutub mittevajalikuks või kui Sihtasutuse vara on Sihtasutuse eesmärgi saavutamiseks ebapiisav.</w:t>
      </w:r>
    </w:p>
    <w:p w:rsidR="003D3EA4" w:rsidRPr="004429FA" w:rsidRDefault="003D3EA4" w:rsidP="003D3EA4">
      <w:pPr>
        <w:numPr>
          <w:ilvl w:val="1"/>
          <w:numId w:val="14"/>
        </w:numPr>
        <w:shd w:val="clear" w:color="auto" w:fill="FFFFFF"/>
        <w:tabs>
          <w:tab w:val="left" w:pos="931"/>
        </w:tabs>
        <w:spacing w:line="250" w:lineRule="exact"/>
        <w:ind w:left="938" w:hanging="938"/>
        <w:jc w:val="both"/>
        <w:rPr>
          <w:rFonts w:ascii="Times New Roman" w:hAnsi="Times New Roman" w:cs="Times New Roman"/>
          <w:sz w:val="22"/>
          <w:szCs w:val="22"/>
        </w:rPr>
      </w:pPr>
      <w:r>
        <w:rPr>
          <w:rFonts w:ascii="Times New Roman" w:hAnsi="Times New Roman" w:cs="Times New Roman"/>
          <w:sz w:val="22"/>
          <w:szCs w:val="22"/>
        </w:rPr>
        <w:tab/>
      </w:r>
      <w:r w:rsidRPr="004429FA">
        <w:rPr>
          <w:rFonts w:ascii="Times New Roman" w:hAnsi="Times New Roman" w:cs="Times New Roman"/>
          <w:sz w:val="22"/>
          <w:szCs w:val="22"/>
        </w:rPr>
        <w:t>Sihtasutuse</w:t>
      </w:r>
      <w:r w:rsidRPr="00557E2F">
        <w:rPr>
          <w:rFonts w:ascii="Times New Roman" w:hAnsi="Times New Roman" w:cs="Times New Roman"/>
          <w:sz w:val="22"/>
          <w:szCs w:val="22"/>
        </w:rPr>
        <w:t xml:space="preserve"> lõpetamisel pärast võlausaldajate kõigi nõuete rahuldamist ja raha deponeerimist</w:t>
      </w:r>
      <w:r>
        <w:rPr>
          <w:rFonts w:ascii="Times New Roman" w:hAnsi="Times New Roman" w:cs="Times New Roman"/>
          <w:sz w:val="22"/>
          <w:szCs w:val="22"/>
        </w:rPr>
        <w:t xml:space="preserve"> </w:t>
      </w:r>
      <w:r w:rsidRPr="00557E2F">
        <w:rPr>
          <w:rFonts w:ascii="Times New Roman" w:hAnsi="Times New Roman" w:cs="Times New Roman"/>
          <w:sz w:val="22"/>
          <w:szCs w:val="22"/>
        </w:rPr>
        <w:t>jaotatakse</w:t>
      </w:r>
      <w:r>
        <w:rPr>
          <w:rFonts w:ascii="Times New Roman" w:hAnsi="Times New Roman" w:cs="Times New Roman"/>
          <w:sz w:val="22"/>
          <w:szCs w:val="22"/>
        </w:rPr>
        <w:t xml:space="preserve"> </w:t>
      </w:r>
      <w:r w:rsidRPr="00557E2F">
        <w:rPr>
          <w:rFonts w:ascii="Times New Roman" w:hAnsi="Times New Roman" w:cs="Times New Roman"/>
          <w:sz w:val="22"/>
          <w:szCs w:val="22"/>
        </w:rPr>
        <w:t xml:space="preserve">allesjäänud </w:t>
      </w:r>
      <w:r>
        <w:rPr>
          <w:rFonts w:ascii="Times New Roman" w:hAnsi="Times New Roman" w:cs="Times New Roman"/>
          <w:sz w:val="22"/>
          <w:szCs w:val="22"/>
        </w:rPr>
        <w:t xml:space="preserve">vara </w:t>
      </w:r>
      <w:r w:rsidRPr="004429FA">
        <w:rPr>
          <w:rFonts w:ascii="Times New Roman" w:hAnsi="Times New Roman" w:cs="Times New Roman"/>
          <w:sz w:val="22"/>
          <w:szCs w:val="22"/>
        </w:rPr>
        <w:t>(v.a. Paul Kerese mälestusmärk) asutajate vahel proportsionaalselt lähtudes asutajate poolt sihtasutusele asutamisel ja sihtasutuse tegevuse jooksul eraldatud vahendite suurusest. Paul Kerese mälestusmärk antakse üle Narva linna omandisse edaspidiseks säilitamiseks ja hoolduseks.</w:t>
      </w:r>
    </w:p>
    <w:p w:rsidR="00C27CFD" w:rsidRDefault="00C27CFD"/>
    <w:sectPr w:rsidR="00C27CFD">
      <w:pgSz w:w="11906" w:h="16838"/>
      <w:pgMar w:top="1200" w:right="1411" w:bottom="1276" w:left="1421" w:header="708" w:footer="708" w:gutter="0"/>
      <w:cols w:space="708"/>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56F21DD2"/>
    <w:name w:val="WW8Num3"/>
    <w:lvl w:ilvl="0">
      <w:start w:val="1"/>
      <w:numFmt w:val="decimal"/>
      <w:lvlText w:val="3.1.%1."/>
      <w:lvlJc w:val="left"/>
      <w:pPr>
        <w:tabs>
          <w:tab w:val="num" w:pos="0"/>
        </w:tabs>
        <w:ind w:left="0" w:firstLine="0"/>
      </w:pPr>
      <w:rPr>
        <w:rFonts w:ascii="Times New Roman" w:hAnsi="Times New Roman" w:cs="Times New Roman" w:hint="default"/>
        <w:spacing w:val="-1"/>
        <w:sz w:val="22"/>
        <w:szCs w:val="22"/>
      </w:rPr>
    </w:lvl>
  </w:abstractNum>
  <w:abstractNum w:abstractNumId="1">
    <w:nsid w:val="00000006"/>
    <w:multiLevelType w:val="singleLevel"/>
    <w:tmpl w:val="61A8DEC8"/>
    <w:name w:val="WW8Num9"/>
    <w:lvl w:ilvl="0">
      <w:start w:val="1"/>
      <w:numFmt w:val="decimal"/>
      <w:lvlText w:val="4.%1."/>
      <w:lvlJc w:val="left"/>
      <w:pPr>
        <w:tabs>
          <w:tab w:val="num" w:pos="0"/>
        </w:tabs>
        <w:ind w:left="0" w:firstLine="0"/>
      </w:pPr>
      <w:rPr>
        <w:rFonts w:ascii="Times New Roman" w:hAnsi="Times New Roman" w:cs="Times New Roman" w:hint="default"/>
        <w:spacing w:val="-2"/>
        <w:sz w:val="22"/>
        <w:szCs w:val="22"/>
      </w:rPr>
    </w:lvl>
  </w:abstractNum>
  <w:abstractNum w:abstractNumId="2">
    <w:nsid w:val="00000009"/>
    <w:multiLevelType w:val="singleLevel"/>
    <w:tmpl w:val="13A4BA24"/>
    <w:name w:val="WW8Num14"/>
    <w:lvl w:ilvl="0">
      <w:start w:val="3"/>
      <w:numFmt w:val="decimal"/>
      <w:lvlText w:val="4.%1."/>
      <w:lvlJc w:val="left"/>
      <w:pPr>
        <w:tabs>
          <w:tab w:val="num" w:pos="0"/>
        </w:tabs>
        <w:ind w:left="0" w:firstLine="0"/>
      </w:pPr>
      <w:rPr>
        <w:rFonts w:ascii="Times New Roman" w:hAnsi="Times New Roman" w:cs="Times New Roman" w:hint="default"/>
        <w:sz w:val="22"/>
        <w:szCs w:val="22"/>
      </w:rPr>
    </w:lvl>
  </w:abstractNum>
  <w:abstractNum w:abstractNumId="3">
    <w:nsid w:val="0000000D"/>
    <w:multiLevelType w:val="singleLevel"/>
    <w:tmpl w:val="E62E06D2"/>
    <w:name w:val="WW8Num18"/>
    <w:lvl w:ilvl="0">
      <w:start w:val="1"/>
      <w:numFmt w:val="decimal"/>
      <w:lvlText w:val="6.%1."/>
      <w:lvlJc w:val="left"/>
      <w:pPr>
        <w:tabs>
          <w:tab w:val="num" w:pos="0"/>
        </w:tabs>
        <w:ind w:left="0" w:firstLine="0"/>
      </w:pPr>
      <w:rPr>
        <w:rFonts w:ascii="Times New Roman" w:hAnsi="Times New Roman" w:cs="Times New Roman" w:hint="default"/>
        <w:spacing w:val="-2"/>
        <w:sz w:val="22"/>
        <w:szCs w:val="22"/>
      </w:rPr>
    </w:lvl>
  </w:abstractNum>
  <w:abstractNum w:abstractNumId="4">
    <w:nsid w:val="0000000F"/>
    <w:multiLevelType w:val="singleLevel"/>
    <w:tmpl w:val="494AEB28"/>
    <w:name w:val="WW8Num21"/>
    <w:lvl w:ilvl="0">
      <w:start w:val="1"/>
      <w:numFmt w:val="decimal"/>
      <w:lvlText w:val="5.%1."/>
      <w:lvlJc w:val="left"/>
      <w:pPr>
        <w:tabs>
          <w:tab w:val="num" w:pos="0"/>
        </w:tabs>
        <w:ind w:left="0" w:firstLine="0"/>
      </w:pPr>
      <w:rPr>
        <w:rFonts w:ascii="Times New Roman" w:hAnsi="Times New Roman" w:cs="Times New Roman" w:hint="default"/>
        <w:sz w:val="22"/>
        <w:szCs w:val="22"/>
      </w:rPr>
    </w:lvl>
  </w:abstractNum>
  <w:abstractNum w:abstractNumId="5">
    <w:nsid w:val="00000011"/>
    <w:multiLevelType w:val="singleLevel"/>
    <w:tmpl w:val="377A9BD4"/>
    <w:name w:val="WW8Num26"/>
    <w:lvl w:ilvl="0">
      <w:start w:val="1"/>
      <w:numFmt w:val="decimal"/>
      <w:lvlText w:val="6.6.%1."/>
      <w:lvlJc w:val="left"/>
      <w:pPr>
        <w:tabs>
          <w:tab w:val="num" w:pos="0"/>
        </w:tabs>
        <w:ind w:left="0" w:firstLine="0"/>
      </w:pPr>
      <w:rPr>
        <w:rFonts w:ascii="Times New Roman" w:hAnsi="Times New Roman" w:cs="Times New Roman" w:hint="default"/>
        <w:spacing w:val="-2"/>
        <w:sz w:val="22"/>
        <w:szCs w:val="22"/>
      </w:rPr>
    </w:lvl>
  </w:abstractNum>
  <w:abstractNum w:abstractNumId="6">
    <w:nsid w:val="00000014"/>
    <w:multiLevelType w:val="singleLevel"/>
    <w:tmpl w:val="971CAA6C"/>
    <w:name w:val="WW8Num35"/>
    <w:lvl w:ilvl="0">
      <w:start w:val="1"/>
      <w:numFmt w:val="decimal"/>
      <w:lvlText w:val="4.2.%1."/>
      <w:lvlJc w:val="left"/>
      <w:pPr>
        <w:tabs>
          <w:tab w:val="num" w:pos="0"/>
        </w:tabs>
        <w:ind w:left="0" w:firstLine="0"/>
      </w:pPr>
      <w:rPr>
        <w:rFonts w:ascii="Times New Roman" w:hAnsi="Times New Roman" w:cs="Times New Roman" w:hint="default"/>
        <w:spacing w:val="-2"/>
        <w:sz w:val="22"/>
        <w:szCs w:val="22"/>
      </w:rPr>
    </w:lvl>
  </w:abstractNum>
  <w:abstractNum w:abstractNumId="7">
    <w:nsid w:val="00000018"/>
    <w:multiLevelType w:val="singleLevel"/>
    <w:tmpl w:val="5226E1E0"/>
    <w:name w:val="WW8Num39"/>
    <w:lvl w:ilvl="0">
      <w:start w:val="1"/>
      <w:numFmt w:val="decimal"/>
      <w:lvlText w:val="1.%1."/>
      <w:lvlJc w:val="left"/>
      <w:pPr>
        <w:tabs>
          <w:tab w:val="num" w:pos="0"/>
        </w:tabs>
        <w:ind w:left="0" w:firstLine="0"/>
      </w:pPr>
      <w:rPr>
        <w:rFonts w:ascii="Times New Roman" w:hAnsi="Times New Roman" w:cs="Times New Roman" w:hint="default"/>
        <w:spacing w:val="-2"/>
        <w:sz w:val="22"/>
        <w:szCs w:val="22"/>
      </w:rPr>
    </w:lvl>
  </w:abstractNum>
  <w:abstractNum w:abstractNumId="8">
    <w:nsid w:val="17123577"/>
    <w:multiLevelType w:val="multilevel"/>
    <w:tmpl w:val="C526EA4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66810CC"/>
    <w:multiLevelType w:val="multilevel"/>
    <w:tmpl w:val="C3AC2FAC"/>
    <w:lvl w:ilvl="0">
      <w:start w:val="5"/>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7.1%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DA05B25"/>
    <w:multiLevelType w:val="multilevel"/>
    <w:tmpl w:val="C526EA4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2F85BCB"/>
    <w:multiLevelType w:val="multilevel"/>
    <w:tmpl w:val="C526EA4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B110918"/>
    <w:multiLevelType w:val="multilevel"/>
    <w:tmpl w:val="C526EA4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2EE3E61"/>
    <w:multiLevelType w:val="multilevel"/>
    <w:tmpl w:val="97FAEFD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13"/>
  </w:num>
  <w:num w:numId="11">
    <w:abstractNumId w:val="9"/>
  </w:num>
  <w:num w:numId="12">
    <w:abstractNumId w:val="8"/>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EA4"/>
    <w:rsid w:val="000B29DE"/>
    <w:rsid w:val="001513B9"/>
    <w:rsid w:val="00160D65"/>
    <w:rsid w:val="001648E5"/>
    <w:rsid w:val="003D3EA4"/>
    <w:rsid w:val="004429FA"/>
    <w:rsid w:val="008371DF"/>
    <w:rsid w:val="009A4743"/>
    <w:rsid w:val="009B36E3"/>
    <w:rsid w:val="00A80364"/>
    <w:rsid w:val="00C27CF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EA4"/>
    <w:pPr>
      <w:widowControl w:val="0"/>
      <w:suppressAutoHyphens/>
      <w:autoSpaceDE w:val="0"/>
      <w:spacing w:after="0" w:line="240" w:lineRule="auto"/>
    </w:pPr>
    <w:rPr>
      <w:rFonts w:ascii="Arial" w:eastAsia="Times New Roman" w:hAnsi="Arial" w:cs="Arial"/>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EA4"/>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EA4"/>
    <w:pPr>
      <w:widowControl w:val="0"/>
      <w:suppressAutoHyphens/>
      <w:autoSpaceDE w:val="0"/>
      <w:spacing w:after="0" w:line="240" w:lineRule="auto"/>
    </w:pPr>
    <w:rPr>
      <w:rFonts w:ascii="Arial" w:eastAsia="Times New Roman" w:hAnsi="Arial" w:cs="Arial"/>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EA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896A4-8273-4647-9637-A96FA56DC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2061</Words>
  <Characters>11958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Natalja Smelova</cp:lastModifiedBy>
  <cp:revision>6</cp:revision>
  <dcterms:created xsi:type="dcterms:W3CDTF">2014-11-27T07:38:00Z</dcterms:created>
  <dcterms:modified xsi:type="dcterms:W3CDTF">2014-12-02T08:41:00Z</dcterms:modified>
</cp:coreProperties>
</file>