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491" w:rsidRDefault="00281491" w:rsidP="00281491">
      <w:pPr>
        <w:jc w:val="center"/>
        <w:rPr>
          <w:b/>
          <w:bCs/>
          <w:lang w:val="et-EE"/>
        </w:rPr>
      </w:pPr>
      <w:bookmarkStart w:id="0" w:name="_GoBack"/>
      <w:bookmarkEnd w:id="0"/>
      <w:r>
        <w:rPr>
          <w:b/>
          <w:bCs/>
          <w:lang w:val="et-EE"/>
        </w:rPr>
        <w:t>NARVA LINNAVALITSUS</w:t>
      </w:r>
    </w:p>
    <w:p w:rsidR="00281491" w:rsidRDefault="00281491" w:rsidP="00281491">
      <w:pPr>
        <w:jc w:val="center"/>
        <w:rPr>
          <w:b/>
          <w:bCs/>
          <w:lang w:val="et-EE"/>
        </w:rPr>
      </w:pPr>
    </w:p>
    <w:p w:rsidR="00281491" w:rsidRDefault="00281491" w:rsidP="00281491">
      <w:pPr>
        <w:jc w:val="center"/>
        <w:rPr>
          <w:b/>
          <w:bCs/>
          <w:lang w:val="et-EE"/>
        </w:rPr>
      </w:pPr>
      <w:r>
        <w:rPr>
          <w:b/>
          <w:bCs/>
          <w:lang w:val="et-EE"/>
        </w:rPr>
        <w:t>KORRALDUS</w:t>
      </w:r>
    </w:p>
    <w:p w:rsidR="00281491" w:rsidRDefault="00281491" w:rsidP="00281491">
      <w:pPr>
        <w:jc w:val="both"/>
        <w:rPr>
          <w:b/>
          <w:bCs/>
          <w:lang w:val="et-EE"/>
        </w:rPr>
      </w:pPr>
    </w:p>
    <w:p w:rsidR="00281491" w:rsidRDefault="00281491" w:rsidP="00281491">
      <w:pPr>
        <w:jc w:val="both"/>
        <w:rPr>
          <w:b/>
          <w:bCs/>
          <w:lang w:val="et-EE"/>
        </w:rPr>
      </w:pPr>
    </w:p>
    <w:p w:rsidR="00281491" w:rsidRDefault="00281491" w:rsidP="00281491">
      <w:pPr>
        <w:jc w:val="both"/>
        <w:rPr>
          <w:b/>
          <w:bCs/>
          <w:lang w:val="et-EE"/>
        </w:rPr>
      </w:pPr>
      <w:r>
        <w:rPr>
          <w:bCs/>
          <w:lang w:val="et-EE"/>
        </w:rPr>
        <w:t xml:space="preserve">Narva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:rsidR="00281491" w:rsidRDefault="00281491" w:rsidP="00281491">
      <w:pPr>
        <w:jc w:val="both"/>
        <w:rPr>
          <w:b/>
          <w:bCs/>
          <w:lang w:val="et-EE"/>
        </w:rPr>
      </w:pPr>
    </w:p>
    <w:p w:rsidR="00281491" w:rsidRDefault="00281491" w:rsidP="00281491">
      <w:pPr>
        <w:rPr>
          <w:b/>
          <w:bCs/>
          <w:lang w:val="et-EE"/>
        </w:rPr>
      </w:pPr>
      <w:r>
        <w:rPr>
          <w:b/>
          <w:bCs/>
          <w:lang w:val="et-EE"/>
        </w:rPr>
        <w:t xml:space="preserve">Narva linna 2015.a eelarve alaeelarvete kinnitamine asutuste lõikes </w:t>
      </w:r>
    </w:p>
    <w:p w:rsidR="00281491" w:rsidRDefault="00281491" w:rsidP="00281491">
      <w:pPr>
        <w:jc w:val="both"/>
        <w:rPr>
          <w:b/>
          <w:bCs/>
          <w:lang w:val="et-EE"/>
        </w:rPr>
      </w:pPr>
    </w:p>
    <w:p w:rsidR="00281491" w:rsidRDefault="00281491" w:rsidP="00281491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1. Asjaolud ja menetluse käik</w:t>
      </w:r>
    </w:p>
    <w:p w:rsidR="00281491" w:rsidRDefault="00281491" w:rsidP="00281491">
      <w:pPr>
        <w:jc w:val="both"/>
        <w:rPr>
          <w:lang w:val="et-EE"/>
        </w:rPr>
      </w:pPr>
      <w:r>
        <w:rPr>
          <w:lang w:val="et-EE"/>
        </w:rPr>
        <w:t xml:space="preserve">Narva linna 2015 eelarve oli kinnitatud koondvormis Narva Linnavolikogu 29.01.2015.a määrusega nr </w:t>
      </w:r>
      <w:r w:rsidR="00890AAA">
        <w:rPr>
          <w:lang w:val="et-EE"/>
        </w:rPr>
        <w:t>1.</w:t>
      </w:r>
      <w:r>
        <w:rPr>
          <w:lang w:val="et-EE"/>
        </w:rPr>
        <w:t xml:space="preserve">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281491" w:rsidRDefault="00281491" w:rsidP="00281491">
      <w:pPr>
        <w:jc w:val="both"/>
        <w:rPr>
          <w:lang w:val="et-EE"/>
        </w:rPr>
      </w:pPr>
    </w:p>
    <w:p w:rsidR="00281491" w:rsidRDefault="00281491" w:rsidP="00281491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2. Õiguslikud järeldused</w:t>
      </w:r>
    </w:p>
    <w:p w:rsidR="00281491" w:rsidRDefault="00281491" w:rsidP="00281491">
      <w:pPr>
        <w:pStyle w:val="BodyText"/>
      </w:pPr>
      <w:r>
        <w:t>Kohaliku omavalitsuse korralduse seaduse § 30 lõige 1 punkti 3 kohaselt, linnavalitsus lahendab ja korraldab kohaliku elu küsimusi, mis ei kuulu volikogu pädevusse ning Narva linna Põhimääruse punktile 7.3.4 Narva Linnavalitsus kinnitab Narva linna 2015.a eelarve alaeelarved asutuste lõikes.</w:t>
      </w:r>
    </w:p>
    <w:p w:rsidR="00281491" w:rsidRDefault="00281491" w:rsidP="00281491">
      <w:pPr>
        <w:jc w:val="both"/>
        <w:rPr>
          <w:lang w:val="et-EE"/>
        </w:rPr>
      </w:pPr>
    </w:p>
    <w:p w:rsidR="00281491" w:rsidRDefault="00281491" w:rsidP="00281491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3. Otsus</w:t>
      </w:r>
    </w:p>
    <w:p w:rsidR="00281491" w:rsidRDefault="00281491" w:rsidP="00281491">
      <w:pPr>
        <w:jc w:val="both"/>
        <w:rPr>
          <w:lang w:val="et-EE"/>
        </w:rPr>
      </w:pPr>
      <w:r>
        <w:rPr>
          <w:lang w:val="et-EE"/>
        </w:rPr>
        <w:t>Kinnitada Narva linna 2015.a eelarve alaeelarved asutuste lõikes (vastavalt lisale).</w:t>
      </w:r>
    </w:p>
    <w:p w:rsidR="00281491" w:rsidRDefault="00281491" w:rsidP="00281491">
      <w:pPr>
        <w:pStyle w:val="BodyText"/>
      </w:pPr>
    </w:p>
    <w:p w:rsidR="00281491" w:rsidRDefault="00281491" w:rsidP="00281491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4. Rakendussätted</w:t>
      </w:r>
    </w:p>
    <w:p w:rsidR="00281491" w:rsidRDefault="00281491" w:rsidP="00281491">
      <w:pPr>
        <w:jc w:val="both"/>
        <w:rPr>
          <w:lang w:val="et-EE"/>
        </w:rPr>
      </w:pPr>
      <w:r>
        <w:rPr>
          <w:lang w:val="et-EE"/>
        </w:rPr>
        <w:t>4.1. Korraldus jõustub seadusega sätestatud korras.</w:t>
      </w:r>
    </w:p>
    <w:p w:rsidR="00281491" w:rsidRDefault="00281491" w:rsidP="00281491">
      <w:pPr>
        <w:pStyle w:val="BodyTextIndent"/>
        <w:ind w:left="0"/>
        <w:rPr>
          <w:sz w:val="24"/>
          <w:lang w:val="et-EE"/>
        </w:rPr>
      </w:pPr>
      <w:r>
        <w:rPr>
          <w:sz w:val="24"/>
          <w:lang w:val="et-EE"/>
        </w:rPr>
        <w:t>4.2. Korraldust on võimalik vaidlustada Tartu Halduskohtu Jõhvi kohtumajas 30 päeva jooksul arvates korralduse teatavakstegemisest.</w:t>
      </w:r>
    </w:p>
    <w:p w:rsidR="00281491" w:rsidRDefault="00281491" w:rsidP="00281491">
      <w:pPr>
        <w:widowControl w:val="0"/>
        <w:jc w:val="both"/>
        <w:rPr>
          <w:lang w:val="et-EE"/>
        </w:rPr>
      </w:pPr>
    </w:p>
    <w:p w:rsidR="00281491" w:rsidRDefault="00281491" w:rsidP="00281491">
      <w:pPr>
        <w:widowControl w:val="0"/>
        <w:jc w:val="both"/>
        <w:rPr>
          <w:lang w:val="et-EE"/>
        </w:rPr>
      </w:pPr>
    </w:p>
    <w:p w:rsidR="00281491" w:rsidRDefault="00281491" w:rsidP="00281491">
      <w:pPr>
        <w:widowControl w:val="0"/>
        <w:jc w:val="both"/>
        <w:rPr>
          <w:lang w:val="et-EE"/>
        </w:rPr>
      </w:pPr>
    </w:p>
    <w:p w:rsidR="00281491" w:rsidRDefault="00281491" w:rsidP="00281491">
      <w:pPr>
        <w:spacing w:after="120"/>
        <w:rPr>
          <w:lang w:val="et-EE"/>
        </w:rPr>
      </w:pPr>
    </w:p>
    <w:p w:rsidR="00281491" w:rsidRDefault="00281491" w:rsidP="00281491">
      <w:pPr>
        <w:jc w:val="both"/>
        <w:rPr>
          <w:lang w:val="et-EE"/>
        </w:rPr>
      </w:pPr>
      <w:r>
        <w:rPr>
          <w:lang w:val="et-EE"/>
        </w:rPr>
        <w:t>Eduard East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281491" w:rsidRDefault="00281491" w:rsidP="00281491">
      <w:pPr>
        <w:jc w:val="both"/>
        <w:rPr>
          <w:lang w:val="et-EE"/>
        </w:rPr>
      </w:pPr>
      <w:r>
        <w:rPr>
          <w:lang w:val="et-EE"/>
        </w:rPr>
        <w:t xml:space="preserve">Linnapea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281491" w:rsidRDefault="00281491" w:rsidP="00281491">
      <w:pPr>
        <w:widowControl w:val="0"/>
        <w:jc w:val="both"/>
        <w:rPr>
          <w:lang w:val="et-EE"/>
        </w:rPr>
      </w:pPr>
    </w:p>
    <w:p w:rsidR="00281491" w:rsidRDefault="00281491" w:rsidP="00281491">
      <w:pPr>
        <w:jc w:val="both"/>
        <w:rPr>
          <w:lang w:val="et-EE"/>
        </w:rPr>
      </w:pPr>
    </w:p>
    <w:p w:rsidR="00281491" w:rsidRDefault="00281491" w:rsidP="00281491">
      <w:pPr>
        <w:jc w:val="both"/>
        <w:rPr>
          <w:lang w:val="et-EE"/>
        </w:rPr>
      </w:pPr>
    </w:p>
    <w:p w:rsidR="00281491" w:rsidRDefault="00281491" w:rsidP="00281491">
      <w:pPr>
        <w:rPr>
          <w:lang w:val="en-US"/>
        </w:rPr>
      </w:pPr>
    </w:p>
    <w:p w:rsidR="00BF2F63" w:rsidRPr="00281491" w:rsidRDefault="00BF2F63">
      <w:pPr>
        <w:rPr>
          <w:lang w:val="en-US"/>
        </w:rPr>
      </w:pPr>
    </w:p>
    <w:sectPr w:rsidR="00BF2F63" w:rsidRPr="00281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491"/>
    <w:rsid w:val="00281491"/>
    <w:rsid w:val="00890AAA"/>
    <w:rsid w:val="00931358"/>
    <w:rsid w:val="00BF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281491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2814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semiHidden/>
    <w:unhideWhenUsed/>
    <w:rsid w:val="00281491"/>
    <w:pPr>
      <w:ind w:left="360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281491"/>
    <w:rPr>
      <w:rFonts w:ascii="Times New Roman" w:eastAsia="Times New Roman" w:hAnsi="Times New Roman" w:cs="Times New Roman"/>
      <w:sz w:val="20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281491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2814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semiHidden/>
    <w:unhideWhenUsed/>
    <w:rsid w:val="00281491"/>
    <w:pPr>
      <w:ind w:left="360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281491"/>
    <w:rPr>
      <w:rFonts w:ascii="Times New Roman" w:eastAsia="Times New Roman" w:hAnsi="Times New Roman" w:cs="Times New Roman"/>
      <w:sz w:val="20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Jelena Golubeva</cp:lastModifiedBy>
  <cp:revision>2</cp:revision>
  <cp:lastPrinted>2015-02-06T08:34:00Z</cp:lastPrinted>
  <dcterms:created xsi:type="dcterms:W3CDTF">2015-02-09T07:28:00Z</dcterms:created>
  <dcterms:modified xsi:type="dcterms:W3CDTF">2015-02-09T07:28:00Z</dcterms:modified>
</cp:coreProperties>
</file>