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OLE_LINK1" w:displacedByCustomXml="next"/>
    <w:sdt>
      <w:sdtPr>
        <w:id w:val="-303632163"/>
        <w:docPartObj>
          <w:docPartGallery w:val="Cover Pages"/>
          <w:docPartUnique/>
        </w:docPartObj>
      </w:sdtPr>
      <w:sdtEndPr>
        <w:rPr>
          <w:color w:val="000000"/>
          <w:highlight w:val="yellow"/>
        </w:rPr>
      </w:sdtEndPr>
      <w:sdtContent>
        <w:p w:rsidR="00D22D85" w:rsidRPr="00D22D85" w:rsidRDefault="00D22D85" w:rsidP="00D22D85">
          <w:pPr>
            <w:jc w:val="center"/>
            <w:rPr>
              <w:rFonts w:ascii="Times New Roman" w:hAnsi="Times New Roman" w:cs="Times New Roman"/>
              <w:b/>
              <w:sz w:val="32"/>
              <w:szCs w:val="32"/>
            </w:rPr>
          </w:pPr>
          <w:r w:rsidRPr="00D22D85">
            <w:rPr>
              <w:rFonts w:ascii="Times New Roman" w:hAnsi="Times New Roman" w:cs="Times New Roman"/>
              <w:b/>
              <w:sz w:val="32"/>
              <w:szCs w:val="32"/>
            </w:rPr>
            <w:t>Narva Linnakantselei</w:t>
          </w: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sz w:val="28"/>
              <w:szCs w:val="28"/>
            </w:rPr>
          </w:pPr>
        </w:p>
        <w:p w:rsidR="00D22D85" w:rsidRPr="00D22D85" w:rsidRDefault="00D22D85" w:rsidP="00D22D85">
          <w:pPr>
            <w:jc w:val="center"/>
            <w:rPr>
              <w:rFonts w:ascii="Times New Roman" w:hAnsi="Times New Roman" w:cs="Times New Roman"/>
              <w:b/>
              <w:sz w:val="36"/>
              <w:szCs w:val="36"/>
            </w:rPr>
          </w:pPr>
          <w:r w:rsidRPr="00D22D85">
            <w:rPr>
              <w:rFonts w:ascii="Times New Roman" w:hAnsi="Times New Roman" w:cs="Times New Roman"/>
              <w:b/>
              <w:sz w:val="36"/>
              <w:szCs w:val="36"/>
            </w:rPr>
            <w:t>HANKEDOKUMENDID</w:t>
          </w:r>
        </w:p>
        <w:p w:rsidR="00D22D85" w:rsidRPr="00D22D85" w:rsidRDefault="00D22D85" w:rsidP="00D22D85">
          <w:pPr>
            <w:jc w:val="center"/>
            <w:rPr>
              <w:rFonts w:ascii="Times New Roman" w:hAnsi="Times New Roman" w:cs="Times New Roman"/>
              <w:b/>
              <w:sz w:val="36"/>
              <w:szCs w:val="36"/>
            </w:rPr>
          </w:pPr>
        </w:p>
        <w:p w:rsidR="00D22D85" w:rsidRPr="00D22D85" w:rsidRDefault="00D22D85" w:rsidP="00D22D85">
          <w:pPr>
            <w:jc w:val="center"/>
            <w:rPr>
              <w:rFonts w:ascii="Times New Roman" w:hAnsi="Times New Roman" w:cs="Times New Roman"/>
              <w:b/>
              <w:sz w:val="36"/>
              <w:szCs w:val="36"/>
            </w:rPr>
          </w:pPr>
        </w:p>
        <w:p w:rsidR="00D22D85" w:rsidRPr="00D22D85" w:rsidRDefault="00D22D85" w:rsidP="00D22D85">
          <w:pPr>
            <w:jc w:val="center"/>
            <w:rPr>
              <w:rFonts w:ascii="Times New Roman" w:hAnsi="Times New Roman" w:cs="Times New Roman"/>
              <w:b/>
              <w:sz w:val="36"/>
              <w:szCs w:val="36"/>
            </w:rPr>
          </w:pPr>
        </w:p>
        <w:p w:rsidR="00D22D85" w:rsidRPr="00D22D85" w:rsidRDefault="00D22D85" w:rsidP="00D22D85">
          <w:pPr>
            <w:jc w:val="center"/>
            <w:rPr>
              <w:rFonts w:ascii="Times New Roman" w:hAnsi="Times New Roman" w:cs="Times New Roman"/>
              <w:b/>
              <w:sz w:val="36"/>
              <w:szCs w:val="36"/>
            </w:rPr>
          </w:pPr>
          <w:r w:rsidRPr="00D22D85">
            <w:rPr>
              <w:rFonts w:ascii="Times New Roman" w:hAnsi="Times New Roman" w:cs="Times New Roman"/>
              <w:b/>
              <w:sz w:val="36"/>
              <w:szCs w:val="36"/>
            </w:rPr>
            <w:t>RIIGIHANGE</w:t>
          </w:r>
        </w:p>
        <w:p w:rsidR="00D22D85" w:rsidRPr="00D22D85" w:rsidRDefault="00D22D85" w:rsidP="00D22D85">
          <w:pPr>
            <w:jc w:val="center"/>
            <w:rPr>
              <w:rFonts w:ascii="Times New Roman" w:hAnsi="Times New Roman" w:cs="Times New Roman"/>
              <w:b/>
              <w:sz w:val="32"/>
              <w:szCs w:val="32"/>
            </w:rPr>
          </w:pPr>
          <w:r w:rsidRPr="00D22D85">
            <w:rPr>
              <w:rFonts w:ascii="Times New Roman" w:hAnsi="Times New Roman" w:cs="Times New Roman"/>
              <w:b/>
              <w:sz w:val="32"/>
              <w:szCs w:val="32"/>
            </w:rPr>
            <w:t xml:space="preserve">Narva LV serverite </w:t>
          </w:r>
          <w:proofErr w:type="spellStart"/>
          <w:r w:rsidRPr="00D22D85">
            <w:rPr>
              <w:rFonts w:ascii="Times New Roman" w:hAnsi="Times New Roman" w:cs="Times New Roman"/>
              <w:b/>
              <w:sz w:val="32"/>
              <w:szCs w:val="32"/>
            </w:rPr>
            <w:t>klastrisüsteemi</w:t>
          </w:r>
          <w:proofErr w:type="spellEnd"/>
          <w:r w:rsidRPr="00D22D85">
            <w:rPr>
              <w:rFonts w:ascii="Times New Roman" w:hAnsi="Times New Roman" w:cs="Times New Roman"/>
              <w:b/>
              <w:sz w:val="32"/>
              <w:szCs w:val="32"/>
            </w:rPr>
            <w:t xml:space="preserve"> ja andmemassiivi lahenduse ostmise avatud hankemenetlus</w:t>
          </w: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6"/>
              <w:szCs w:val="36"/>
            </w:rPr>
          </w:pPr>
          <w:r w:rsidRPr="00D22D85">
            <w:rPr>
              <w:rFonts w:ascii="Times New Roman" w:hAnsi="Times New Roman" w:cs="Times New Roman"/>
              <w:b/>
              <w:sz w:val="36"/>
              <w:szCs w:val="36"/>
            </w:rPr>
            <w:t>ASJADE OSTMINE</w:t>
          </w:r>
        </w:p>
        <w:p w:rsidR="00D22D85" w:rsidRPr="00D22D85" w:rsidRDefault="00D22D85" w:rsidP="00D22D85">
          <w:pPr>
            <w:jc w:val="center"/>
            <w:rPr>
              <w:rFonts w:ascii="Times New Roman" w:hAnsi="Times New Roman" w:cs="Times New Roman"/>
              <w:b/>
              <w:sz w:val="36"/>
              <w:szCs w:val="36"/>
            </w:rPr>
          </w:pPr>
          <w:r w:rsidRPr="00D22D85">
            <w:rPr>
              <w:rFonts w:ascii="Times New Roman" w:hAnsi="Times New Roman" w:cs="Times New Roman"/>
              <w:b/>
              <w:sz w:val="36"/>
              <w:szCs w:val="36"/>
            </w:rPr>
            <w:t>AVATUD E-HANKEMENETLUS</w:t>
          </w: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r>
            <w:rPr>
              <w:rFonts w:ascii="Times New Roman" w:hAnsi="Times New Roman" w:cs="Times New Roman"/>
              <w:b/>
              <w:sz w:val="32"/>
              <w:szCs w:val="32"/>
            </w:rPr>
            <w:t>Narva 2015</w:t>
          </w:r>
        </w:p>
        <w:tbl>
          <w:tblPr>
            <w:tblpPr w:leftFromText="187" w:rightFromText="187" w:horzAnchor="margin" w:tblpXSpec="center" w:tblpYSpec="bottom"/>
            <w:tblW w:w="5000" w:type="pct"/>
            <w:tblLook w:val="04A0" w:firstRow="1" w:lastRow="0" w:firstColumn="1" w:lastColumn="0" w:noHBand="0" w:noVBand="1"/>
          </w:tblPr>
          <w:tblGrid>
            <w:gridCol w:w="9288"/>
          </w:tblGrid>
          <w:tr w:rsidR="00D22D85">
            <w:tc>
              <w:tcPr>
                <w:tcW w:w="5000" w:type="pct"/>
              </w:tcPr>
              <w:p w:rsidR="00D22D85" w:rsidRDefault="00D22D85">
                <w:pPr>
                  <w:pStyle w:val="NoSpacing"/>
                </w:pPr>
              </w:p>
            </w:tc>
          </w:tr>
        </w:tbl>
        <w:p w:rsidR="001253A9" w:rsidRPr="00D22D85" w:rsidRDefault="00D22D85" w:rsidP="00D22D85">
          <w:pPr>
            <w:jc w:val="right"/>
            <w:rPr>
              <w:color w:val="000000"/>
            </w:rPr>
          </w:pPr>
          <w:r w:rsidRPr="002D6A47">
            <w:rPr>
              <w:color w:val="000000"/>
              <w:highlight w:val="yellow"/>
            </w:rPr>
            <w:t>xx.</w:t>
          </w:r>
          <w:r>
            <w:rPr>
              <w:color w:val="000000"/>
              <w:highlight w:val="yellow"/>
            </w:rPr>
            <w:t>xx</w:t>
          </w:r>
          <w:r w:rsidRPr="002D6A47">
            <w:rPr>
              <w:color w:val="000000"/>
              <w:highlight w:val="yellow"/>
            </w:rPr>
            <w:t xml:space="preserve">.2015 nr </w:t>
          </w:r>
          <w:proofErr w:type="spellStart"/>
          <w:r w:rsidRPr="002D6A47">
            <w:rPr>
              <w:color w:val="000000"/>
              <w:highlight w:val="yellow"/>
            </w:rPr>
            <w:t>xxxxxxxx</w:t>
          </w:r>
          <w:proofErr w:type="spellEnd"/>
        </w:p>
      </w:sdtContent>
    </w:sdt>
    <w:p w:rsidR="001253A9" w:rsidRPr="00CC28A5" w:rsidRDefault="00CC28A5" w:rsidP="00CC28A5">
      <w:pPr>
        <w:ind w:left="360"/>
        <w:rPr>
          <w:b/>
          <w:bCs/>
          <w:color w:val="000000"/>
        </w:rPr>
      </w:pPr>
      <w:r w:rsidRPr="00CC28A5">
        <w:rPr>
          <w:color w:val="000000"/>
        </w:rPr>
        <w:t>Narva Linnakantselei</w:t>
      </w:r>
      <w:r>
        <w:rPr>
          <w:color w:val="000000"/>
        </w:rPr>
        <w:t xml:space="preserve"> (edaspidi H</w:t>
      </w:r>
      <w:r w:rsidRPr="00CC28A5">
        <w:rPr>
          <w:color w:val="000000"/>
        </w:rPr>
        <w:t xml:space="preserve">ankija) korraldab avatud hankemenetlusega riigihanke </w:t>
      </w:r>
      <w:r w:rsidRPr="00CC28A5">
        <w:rPr>
          <w:color w:val="000000"/>
        </w:rPr>
        <w:br/>
        <w:t xml:space="preserve">„Narva LV serverite </w:t>
      </w:r>
      <w:proofErr w:type="spellStart"/>
      <w:r w:rsidRPr="00CC28A5">
        <w:rPr>
          <w:color w:val="000000"/>
        </w:rPr>
        <w:t>klastrisüsteemi</w:t>
      </w:r>
      <w:proofErr w:type="spellEnd"/>
      <w:r w:rsidRPr="00CC28A5">
        <w:rPr>
          <w:color w:val="000000"/>
        </w:rPr>
        <w:t xml:space="preserve"> ja andmemassiivi lahenduse ostmise avatud hankemenetlus ” </w:t>
      </w:r>
      <w:r w:rsidRPr="00CC28A5">
        <w:rPr>
          <w:color w:val="000000"/>
        </w:rPr>
        <w:br/>
        <w:t>ning teeb ettepaneku esitada pakkumus vastavalt hanketeates (edaspidi HT) ja hankedokumentides (edaspidi HD) sisalduvatele tingimustele.</w:t>
      </w:r>
    </w:p>
    <w:p w:rsidR="00DD2C86" w:rsidRPr="00AC7A17" w:rsidRDefault="00DD2C86" w:rsidP="00433EB2">
      <w:pPr>
        <w:pStyle w:val="ListParagraph"/>
        <w:numPr>
          <w:ilvl w:val="0"/>
          <w:numId w:val="4"/>
        </w:numPr>
        <w:rPr>
          <w:rStyle w:val="BookTitle"/>
        </w:rPr>
      </w:pPr>
      <w:r w:rsidRPr="00AC7A17">
        <w:rPr>
          <w:rStyle w:val="BookTitle"/>
        </w:rPr>
        <w:t>ÜLDTEAVE</w:t>
      </w:r>
    </w:p>
    <w:p w:rsidR="005B40CF" w:rsidRPr="005B40CF" w:rsidRDefault="00DD2C86" w:rsidP="005B40CF">
      <w:pPr>
        <w:pStyle w:val="ListParagraph"/>
        <w:numPr>
          <w:ilvl w:val="1"/>
          <w:numId w:val="4"/>
        </w:numPr>
        <w:rPr>
          <w:b/>
          <w:bCs/>
          <w:color w:val="000000"/>
        </w:rPr>
      </w:pPr>
      <w:r w:rsidRPr="005B40CF">
        <w:rPr>
          <w:color w:val="000000"/>
        </w:rPr>
        <w:t>Hankija:</w:t>
      </w:r>
    </w:p>
    <w:p w:rsidR="005B40CF" w:rsidRPr="005B40CF" w:rsidRDefault="005B40CF" w:rsidP="005B40CF">
      <w:pPr>
        <w:pStyle w:val="ListParagraph"/>
        <w:numPr>
          <w:ilvl w:val="2"/>
          <w:numId w:val="4"/>
        </w:numPr>
        <w:rPr>
          <w:b/>
          <w:bCs/>
          <w:color w:val="000000"/>
        </w:rPr>
      </w:pPr>
      <w:r w:rsidRPr="005B40CF">
        <w:rPr>
          <w:color w:val="000000"/>
        </w:rPr>
        <w:t xml:space="preserve">Ametlik nimetus: </w:t>
      </w:r>
      <w:r>
        <w:rPr>
          <w:color w:val="000000"/>
        </w:rPr>
        <w:t>Narva Linnakantselei</w:t>
      </w:r>
    </w:p>
    <w:p w:rsidR="00A43213" w:rsidRPr="00A43213" w:rsidRDefault="005B40CF" w:rsidP="005B40CF">
      <w:pPr>
        <w:pStyle w:val="ListParagraph"/>
        <w:numPr>
          <w:ilvl w:val="2"/>
          <w:numId w:val="4"/>
        </w:numPr>
        <w:rPr>
          <w:b/>
          <w:bCs/>
          <w:color w:val="000000"/>
        </w:rPr>
      </w:pPr>
      <w:r>
        <w:rPr>
          <w:color w:val="000000"/>
        </w:rPr>
        <w:t xml:space="preserve"> Registrinumber:</w:t>
      </w:r>
      <w:r w:rsidR="00DD2C86" w:rsidRPr="005B40CF">
        <w:rPr>
          <w:color w:val="000000"/>
        </w:rPr>
        <w:t xml:space="preserve"> </w:t>
      </w:r>
      <w:r w:rsidRPr="005B40CF">
        <w:rPr>
          <w:color w:val="000000"/>
        </w:rPr>
        <w:t>75008485</w:t>
      </w:r>
    </w:p>
    <w:p w:rsidR="00A43213" w:rsidRPr="00A43213" w:rsidRDefault="005B40CF" w:rsidP="00A43213">
      <w:pPr>
        <w:pStyle w:val="ListParagraph"/>
        <w:numPr>
          <w:ilvl w:val="2"/>
          <w:numId w:val="4"/>
        </w:numPr>
        <w:rPr>
          <w:b/>
          <w:bCs/>
          <w:color w:val="000000"/>
        </w:rPr>
      </w:pPr>
      <w:r w:rsidRPr="00A43213">
        <w:rPr>
          <w:color w:val="000000"/>
        </w:rPr>
        <w:t>Aadress:  Peetri plats 5, 20308, Narva</w:t>
      </w:r>
    </w:p>
    <w:p w:rsidR="00A43213" w:rsidRPr="00CC28A5" w:rsidRDefault="00DD2C86" w:rsidP="00A43213">
      <w:pPr>
        <w:pStyle w:val="ListParagraph"/>
        <w:numPr>
          <w:ilvl w:val="2"/>
          <w:numId w:val="4"/>
        </w:numPr>
        <w:rPr>
          <w:b/>
          <w:bCs/>
          <w:color w:val="000000"/>
        </w:rPr>
      </w:pPr>
      <w:r w:rsidRPr="00A43213">
        <w:rPr>
          <w:color w:val="000000"/>
        </w:rPr>
        <w:t xml:space="preserve">Hanke eest vastutav isik: </w:t>
      </w:r>
      <w:r w:rsidR="00A43213">
        <w:rPr>
          <w:color w:val="000000"/>
        </w:rPr>
        <w:t xml:space="preserve">Aarne </w:t>
      </w:r>
      <w:proofErr w:type="spellStart"/>
      <w:r w:rsidR="00A43213">
        <w:rPr>
          <w:color w:val="000000"/>
        </w:rPr>
        <w:t>Pärtels</w:t>
      </w:r>
      <w:proofErr w:type="spellEnd"/>
      <w:r w:rsidR="00A43213">
        <w:rPr>
          <w:color w:val="000000"/>
        </w:rPr>
        <w:t xml:space="preserve"> (</w:t>
      </w:r>
      <w:hyperlink r:id="rId8" w:history="1">
        <w:r w:rsidR="00A43213" w:rsidRPr="00963044">
          <w:rPr>
            <w:rStyle w:val="Hyperlink"/>
          </w:rPr>
          <w:t>aarne.partels@narva.ee</w:t>
        </w:r>
      </w:hyperlink>
      <w:r w:rsidR="00A43213">
        <w:rPr>
          <w:color w:val="000000"/>
        </w:rPr>
        <w:t>, +372 3599200</w:t>
      </w:r>
      <w:r w:rsidRPr="00A43213">
        <w:rPr>
          <w:color w:val="000000"/>
        </w:rPr>
        <w:t>)</w:t>
      </w:r>
    </w:p>
    <w:p w:rsidR="00985664" w:rsidRPr="00985664" w:rsidRDefault="00985664" w:rsidP="00985664">
      <w:pPr>
        <w:pStyle w:val="ListParagraph"/>
        <w:numPr>
          <w:ilvl w:val="1"/>
          <w:numId w:val="4"/>
        </w:numPr>
        <w:rPr>
          <w:bCs/>
          <w:color w:val="000000"/>
        </w:rPr>
      </w:pPr>
      <w:r w:rsidRPr="00985664">
        <w:rPr>
          <w:bCs/>
          <w:color w:val="000000"/>
        </w:rPr>
        <w:t>Hankemenetluse teostamise viis:  E-menetlus (hange viiakse läbi e-riigihangete keskkonnas (</w:t>
      </w:r>
      <w:proofErr w:type="spellStart"/>
      <w:r w:rsidRPr="00985664">
        <w:rPr>
          <w:bCs/>
          <w:color w:val="000000"/>
        </w:rPr>
        <w:t>eRHR</w:t>
      </w:r>
      <w:proofErr w:type="spellEnd"/>
      <w:r w:rsidRPr="00985664">
        <w:rPr>
          <w:bCs/>
          <w:color w:val="000000"/>
        </w:rPr>
        <w:t>))</w:t>
      </w:r>
    </w:p>
    <w:p w:rsidR="00CC28A5" w:rsidRDefault="00CC28A5" w:rsidP="00CC28A5">
      <w:pPr>
        <w:pStyle w:val="ListParagraph"/>
        <w:numPr>
          <w:ilvl w:val="1"/>
          <w:numId w:val="4"/>
        </w:numPr>
        <w:rPr>
          <w:bCs/>
          <w:color w:val="000000"/>
        </w:rPr>
      </w:pPr>
      <w:r w:rsidRPr="00CC28A5">
        <w:rPr>
          <w:bCs/>
          <w:color w:val="000000"/>
        </w:rPr>
        <w:t>Hankedokumendid (HD) on kohaldatavad ainult koos riigihangete seadusega. Hankija eeldab, et huvitatud isik või pakkuja tunneb riigihangete seadust.</w:t>
      </w:r>
    </w:p>
    <w:p w:rsidR="00AC7A17" w:rsidRDefault="00CC28A5" w:rsidP="00AC7A17">
      <w:pPr>
        <w:pStyle w:val="ListParagraph"/>
        <w:numPr>
          <w:ilvl w:val="1"/>
          <w:numId w:val="4"/>
        </w:numPr>
        <w:rPr>
          <w:bCs/>
          <w:color w:val="000000"/>
        </w:rPr>
      </w:pPr>
      <w:r w:rsidRPr="00D812BD">
        <w:rPr>
          <w:bCs/>
          <w:color w:val="000000"/>
        </w:rPr>
        <w:t>Pakkuja riigihankes osalemise tingimused ja kvalifitseerimise tingimused ning märge</w:t>
      </w:r>
      <w:r w:rsidR="00D812BD" w:rsidRPr="00D812BD">
        <w:rPr>
          <w:bCs/>
          <w:color w:val="000000"/>
        </w:rPr>
        <w:t xml:space="preserve"> </w:t>
      </w:r>
      <w:r w:rsidRPr="00D812BD">
        <w:rPr>
          <w:bCs/>
          <w:color w:val="000000"/>
        </w:rPr>
        <w:t>informatsiooni ja dokumentide kohta, mis tuleb esitada kvalifikatsiooni kontrollimiseks on</w:t>
      </w:r>
      <w:r w:rsidR="00D812BD" w:rsidRPr="00D812BD">
        <w:rPr>
          <w:bCs/>
          <w:color w:val="000000"/>
        </w:rPr>
        <w:t xml:space="preserve"> </w:t>
      </w:r>
      <w:r w:rsidRPr="00D812BD">
        <w:rPr>
          <w:bCs/>
          <w:color w:val="000000"/>
        </w:rPr>
        <w:t>kirjeldatud hankedokumendis ja hanketeates.</w:t>
      </w:r>
    </w:p>
    <w:p w:rsidR="00481CC0" w:rsidRPr="00481CC0" w:rsidRDefault="00481CC0" w:rsidP="00481CC0">
      <w:pPr>
        <w:rPr>
          <w:bCs/>
          <w:color w:val="000000"/>
        </w:rPr>
      </w:pPr>
    </w:p>
    <w:p w:rsidR="002C55D4" w:rsidRDefault="00AC7A17" w:rsidP="00433EB2">
      <w:pPr>
        <w:pStyle w:val="ListParagraph"/>
        <w:numPr>
          <w:ilvl w:val="0"/>
          <w:numId w:val="4"/>
        </w:numPr>
        <w:rPr>
          <w:rStyle w:val="BookTitle"/>
        </w:rPr>
      </w:pPr>
      <w:r w:rsidRPr="00AC7A17">
        <w:rPr>
          <w:rStyle w:val="BookTitle"/>
        </w:rPr>
        <w:t>HANKELEPINGU ESE</w:t>
      </w:r>
    </w:p>
    <w:p w:rsidR="00433EB2" w:rsidRDefault="00433EB2" w:rsidP="00433EB2">
      <w:pPr>
        <w:pStyle w:val="ListParagraph"/>
        <w:numPr>
          <w:ilvl w:val="1"/>
          <w:numId w:val="4"/>
        </w:numPr>
        <w:rPr>
          <w:bCs/>
          <w:color w:val="000000"/>
        </w:rPr>
      </w:pPr>
      <w:r w:rsidRPr="00433EB2">
        <w:rPr>
          <w:bCs/>
          <w:color w:val="000000"/>
        </w:rPr>
        <w:t xml:space="preserve">Käesoleva hanke käigus soovime osta virtuaalserverite paigaldamiseks valmis </w:t>
      </w:r>
      <w:proofErr w:type="spellStart"/>
      <w:r w:rsidRPr="00433EB2">
        <w:rPr>
          <w:bCs/>
          <w:color w:val="000000"/>
        </w:rPr>
        <w:t>klastrisüsteemi</w:t>
      </w:r>
      <w:proofErr w:type="spellEnd"/>
      <w:r w:rsidRPr="00433EB2">
        <w:rPr>
          <w:bCs/>
          <w:color w:val="000000"/>
        </w:rPr>
        <w:t xml:space="preserve">, mis koosneb kolmest serverist, andmemassiivist, neid ühendavast dubleeritud fiibervõrguseadmest, ühendavast </w:t>
      </w:r>
      <w:proofErr w:type="spellStart"/>
      <w:r w:rsidRPr="00433EB2">
        <w:rPr>
          <w:bCs/>
          <w:color w:val="000000"/>
        </w:rPr>
        <w:t>kaabeldusest</w:t>
      </w:r>
      <w:proofErr w:type="spellEnd"/>
      <w:r w:rsidRPr="00433EB2">
        <w:rPr>
          <w:bCs/>
          <w:color w:val="000000"/>
        </w:rPr>
        <w:t xml:space="preserve"> ja võrguliidestest, ning </w:t>
      </w:r>
      <w:proofErr w:type="spellStart"/>
      <w:r w:rsidRPr="00433EB2">
        <w:rPr>
          <w:bCs/>
          <w:color w:val="000000"/>
        </w:rPr>
        <w:t>virtualiseerimiskeskkonna</w:t>
      </w:r>
      <w:proofErr w:type="spellEnd"/>
      <w:r w:rsidR="000E5664">
        <w:rPr>
          <w:bCs/>
          <w:color w:val="000000"/>
        </w:rPr>
        <w:t xml:space="preserve"> litsentsist, koos paigaldusega</w:t>
      </w:r>
      <w:r w:rsidRPr="00433EB2">
        <w:rPr>
          <w:bCs/>
          <w:color w:val="000000"/>
        </w:rPr>
        <w:t xml:space="preserve"> </w:t>
      </w:r>
      <w:r w:rsidR="004705A4">
        <w:rPr>
          <w:bCs/>
          <w:color w:val="000000"/>
        </w:rPr>
        <w:t xml:space="preserve">ja installeerimisega meie </w:t>
      </w:r>
      <w:r w:rsidRPr="00433EB2">
        <w:rPr>
          <w:bCs/>
          <w:color w:val="000000"/>
        </w:rPr>
        <w:t>asukohas</w:t>
      </w:r>
      <w:r w:rsidR="004705A4">
        <w:rPr>
          <w:bCs/>
          <w:color w:val="000000"/>
        </w:rPr>
        <w:t xml:space="preserve"> (Narva, Peetri plats 5)</w:t>
      </w:r>
      <w:r w:rsidRPr="00433EB2">
        <w:rPr>
          <w:bCs/>
          <w:color w:val="000000"/>
        </w:rPr>
        <w:t>.</w:t>
      </w:r>
    </w:p>
    <w:p w:rsidR="00433EB2" w:rsidRDefault="00433EB2" w:rsidP="00433EB2">
      <w:pPr>
        <w:pStyle w:val="ListParagraph"/>
        <w:numPr>
          <w:ilvl w:val="1"/>
          <w:numId w:val="4"/>
        </w:numPr>
        <w:rPr>
          <w:bCs/>
          <w:color w:val="000000"/>
        </w:rPr>
      </w:pPr>
      <w:r w:rsidRPr="00433EB2">
        <w:rPr>
          <w:bCs/>
          <w:color w:val="000000"/>
        </w:rPr>
        <w:t>Pakkumus peab minimaalselt vastama lisas 1 esitatud tehnilistele tingimustele.</w:t>
      </w:r>
    </w:p>
    <w:p w:rsidR="00433EB2" w:rsidRDefault="00433EB2" w:rsidP="00433EB2">
      <w:pPr>
        <w:pStyle w:val="ListParagraph"/>
        <w:numPr>
          <w:ilvl w:val="1"/>
          <w:numId w:val="4"/>
        </w:numPr>
        <w:rPr>
          <w:bCs/>
          <w:color w:val="000000"/>
        </w:rPr>
      </w:pPr>
      <w:r w:rsidRPr="00433EB2">
        <w:rPr>
          <w:bCs/>
          <w:color w:val="000000"/>
        </w:rPr>
        <w:t xml:space="preserve">Kui tehnilises kirjelduses on märgitud kindel ostuallikas, protsess, kaubamärk, patent, tüüp, päritolu või tootmisviis, on vastavalt RHS-i § 33 lõikele 7 pakkujatel alati õigus pakkuda samaväärseid tooteid, olenemata sellest, kas hankija on lisanud märke "või sellega </w:t>
      </w:r>
      <w:proofErr w:type="spellStart"/>
      <w:r w:rsidRPr="00433EB2">
        <w:rPr>
          <w:bCs/>
          <w:color w:val="000000"/>
        </w:rPr>
        <w:t>samavääme</w:t>
      </w:r>
      <w:proofErr w:type="spellEnd"/>
      <w:r w:rsidRPr="00433EB2">
        <w:rPr>
          <w:bCs/>
          <w:color w:val="000000"/>
        </w:rPr>
        <w:t>".</w:t>
      </w:r>
    </w:p>
    <w:p w:rsidR="006F1773" w:rsidRPr="006F1773" w:rsidRDefault="006F1773" w:rsidP="006F1773">
      <w:pPr>
        <w:rPr>
          <w:bCs/>
          <w:color w:val="000000"/>
        </w:rPr>
      </w:pPr>
    </w:p>
    <w:p w:rsidR="00433EB2" w:rsidRPr="00433EB2" w:rsidRDefault="00433EB2" w:rsidP="00433EB2">
      <w:pPr>
        <w:pStyle w:val="ListParagraph"/>
        <w:numPr>
          <w:ilvl w:val="0"/>
          <w:numId w:val="4"/>
        </w:numPr>
        <w:rPr>
          <w:b/>
          <w:smallCaps/>
          <w:color w:val="000000"/>
        </w:rPr>
      </w:pPr>
      <w:r>
        <w:rPr>
          <w:rStyle w:val="BookTitle"/>
        </w:rPr>
        <w:t>HANKEDOKUMENDID</w:t>
      </w:r>
    </w:p>
    <w:p w:rsidR="00433EB2" w:rsidRDefault="00433EB2" w:rsidP="00433EB2">
      <w:pPr>
        <w:pStyle w:val="ListParagraph"/>
        <w:numPr>
          <w:ilvl w:val="1"/>
          <w:numId w:val="4"/>
        </w:numPr>
        <w:rPr>
          <w:bCs/>
          <w:color w:val="000000"/>
        </w:rPr>
      </w:pPr>
      <w:r w:rsidRPr="00433EB2">
        <w:rPr>
          <w:bCs/>
          <w:color w:val="000000"/>
        </w:rPr>
        <w:t>HD on tehtud kättesaadavaks elektrooniliselt riigihangete registris, kust kõik huvitatud isikud saavad need alla laadida</w:t>
      </w:r>
      <w:r>
        <w:rPr>
          <w:bCs/>
          <w:color w:val="000000"/>
        </w:rPr>
        <w:t xml:space="preserve"> </w:t>
      </w:r>
      <w:r w:rsidRPr="00433EB2">
        <w:rPr>
          <w:bCs/>
          <w:color w:val="000000"/>
        </w:rPr>
        <w:t>ja ennast osalejana registreerida.</w:t>
      </w:r>
    </w:p>
    <w:p w:rsidR="00866AC9" w:rsidRDefault="00866AC9" w:rsidP="00866AC9">
      <w:pPr>
        <w:pStyle w:val="ListParagraph"/>
        <w:numPr>
          <w:ilvl w:val="1"/>
          <w:numId w:val="4"/>
        </w:numPr>
        <w:rPr>
          <w:bCs/>
          <w:color w:val="000000"/>
        </w:rPr>
      </w:pPr>
      <w:r w:rsidRPr="00866AC9">
        <w:rPr>
          <w:bCs/>
          <w:color w:val="000000"/>
        </w:rPr>
        <w:t>Hankedokumendid koosnevad käesolevast HD põhitekstist ja selle lisadest:</w:t>
      </w:r>
    </w:p>
    <w:p w:rsidR="00866AC9" w:rsidRDefault="00866AC9" w:rsidP="00866AC9">
      <w:pPr>
        <w:pStyle w:val="ListParagraph"/>
        <w:numPr>
          <w:ilvl w:val="2"/>
          <w:numId w:val="4"/>
        </w:numPr>
        <w:rPr>
          <w:bCs/>
          <w:color w:val="000000"/>
        </w:rPr>
      </w:pPr>
      <w:r>
        <w:rPr>
          <w:bCs/>
          <w:color w:val="000000"/>
        </w:rPr>
        <w:t xml:space="preserve"> </w:t>
      </w:r>
      <w:r w:rsidRPr="00866AC9">
        <w:rPr>
          <w:bCs/>
          <w:color w:val="000000"/>
        </w:rPr>
        <w:t>Lisa 1</w:t>
      </w:r>
      <w:r>
        <w:rPr>
          <w:bCs/>
          <w:color w:val="000000"/>
        </w:rPr>
        <w:t xml:space="preserve"> </w:t>
      </w:r>
      <w:r w:rsidRPr="00866AC9">
        <w:rPr>
          <w:bCs/>
          <w:color w:val="000000"/>
        </w:rPr>
        <w:t>-</w:t>
      </w:r>
      <w:r>
        <w:rPr>
          <w:bCs/>
          <w:color w:val="000000"/>
        </w:rPr>
        <w:t xml:space="preserve"> </w:t>
      </w:r>
      <w:r w:rsidRPr="00866AC9">
        <w:rPr>
          <w:bCs/>
          <w:color w:val="000000"/>
        </w:rPr>
        <w:t>Tehniline kirjeldus</w:t>
      </w:r>
    </w:p>
    <w:p w:rsidR="00866AC9" w:rsidRDefault="00866AC9" w:rsidP="00866AC9">
      <w:pPr>
        <w:pStyle w:val="ListParagraph"/>
        <w:numPr>
          <w:ilvl w:val="2"/>
          <w:numId w:val="4"/>
        </w:numPr>
        <w:rPr>
          <w:bCs/>
          <w:color w:val="000000"/>
        </w:rPr>
      </w:pPr>
      <w:r>
        <w:rPr>
          <w:bCs/>
          <w:color w:val="000000"/>
        </w:rPr>
        <w:t xml:space="preserve"> </w:t>
      </w:r>
      <w:r w:rsidRPr="00866AC9">
        <w:rPr>
          <w:bCs/>
          <w:color w:val="000000"/>
        </w:rPr>
        <w:t>Lisa 2 - Hankemenetluses osalemise avaldus</w:t>
      </w:r>
    </w:p>
    <w:p w:rsidR="00866AC9" w:rsidRDefault="00866AC9" w:rsidP="00866AC9">
      <w:pPr>
        <w:pStyle w:val="ListParagraph"/>
        <w:numPr>
          <w:ilvl w:val="2"/>
          <w:numId w:val="4"/>
        </w:numPr>
        <w:rPr>
          <w:bCs/>
          <w:color w:val="000000"/>
        </w:rPr>
      </w:pPr>
      <w:r>
        <w:rPr>
          <w:bCs/>
          <w:color w:val="000000"/>
        </w:rPr>
        <w:t xml:space="preserve"> </w:t>
      </w:r>
      <w:r w:rsidRPr="00866AC9">
        <w:rPr>
          <w:bCs/>
          <w:color w:val="000000"/>
        </w:rPr>
        <w:t>Lisa 3 - Pakkuja esindaja volikiri</w:t>
      </w:r>
    </w:p>
    <w:p w:rsidR="00866AC9" w:rsidRDefault="00866AC9" w:rsidP="00866AC9">
      <w:pPr>
        <w:pStyle w:val="ListParagraph"/>
        <w:numPr>
          <w:ilvl w:val="2"/>
          <w:numId w:val="4"/>
        </w:numPr>
        <w:rPr>
          <w:bCs/>
          <w:color w:val="000000"/>
        </w:rPr>
      </w:pPr>
      <w:r>
        <w:rPr>
          <w:bCs/>
          <w:color w:val="000000"/>
        </w:rPr>
        <w:t xml:space="preserve"> </w:t>
      </w:r>
      <w:r w:rsidRPr="00866AC9">
        <w:rPr>
          <w:bCs/>
          <w:color w:val="000000"/>
        </w:rPr>
        <w:t>Ühispakkujate volikiri ja kinnitus</w:t>
      </w:r>
    </w:p>
    <w:p w:rsidR="00866AC9" w:rsidRDefault="00866AC9" w:rsidP="00866AC9">
      <w:pPr>
        <w:pStyle w:val="ListParagraph"/>
        <w:numPr>
          <w:ilvl w:val="2"/>
          <w:numId w:val="4"/>
        </w:numPr>
        <w:rPr>
          <w:bCs/>
          <w:color w:val="000000"/>
        </w:rPr>
      </w:pPr>
      <w:r>
        <w:rPr>
          <w:bCs/>
          <w:color w:val="000000"/>
        </w:rPr>
        <w:t xml:space="preserve"> </w:t>
      </w:r>
      <w:r w:rsidRPr="00866AC9">
        <w:rPr>
          <w:bCs/>
          <w:color w:val="000000"/>
        </w:rPr>
        <w:t>Andmed netokäibe kohta</w:t>
      </w:r>
    </w:p>
    <w:p w:rsidR="00866AC9" w:rsidRDefault="00866AC9" w:rsidP="00866AC9">
      <w:pPr>
        <w:pStyle w:val="ListParagraph"/>
        <w:numPr>
          <w:ilvl w:val="2"/>
          <w:numId w:val="4"/>
        </w:numPr>
        <w:rPr>
          <w:bCs/>
          <w:color w:val="000000"/>
        </w:rPr>
      </w:pPr>
      <w:r>
        <w:rPr>
          <w:bCs/>
          <w:color w:val="000000"/>
        </w:rPr>
        <w:lastRenderedPageBreak/>
        <w:t xml:space="preserve"> </w:t>
      </w:r>
      <w:r w:rsidRPr="00866AC9">
        <w:rPr>
          <w:bCs/>
          <w:color w:val="000000"/>
        </w:rPr>
        <w:t>Lisa 6 - Kinnitus hankemenetlusest kõrvaldamise aluste puudumise kohta</w:t>
      </w:r>
    </w:p>
    <w:p w:rsidR="00866AC9" w:rsidRDefault="00866AC9" w:rsidP="00866AC9">
      <w:pPr>
        <w:pStyle w:val="ListParagraph"/>
        <w:numPr>
          <w:ilvl w:val="2"/>
          <w:numId w:val="4"/>
        </w:numPr>
        <w:rPr>
          <w:bCs/>
          <w:color w:val="000000"/>
        </w:rPr>
      </w:pPr>
      <w:r>
        <w:rPr>
          <w:bCs/>
          <w:color w:val="000000"/>
        </w:rPr>
        <w:t xml:space="preserve"> </w:t>
      </w:r>
      <w:r w:rsidRPr="00866AC9">
        <w:rPr>
          <w:bCs/>
          <w:color w:val="000000"/>
        </w:rPr>
        <w:t>Lisa 7 - Maksumuse esitamise vorm</w:t>
      </w:r>
    </w:p>
    <w:p w:rsidR="00866AC9" w:rsidRDefault="00866AC9" w:rsidP="00866AC9">
      <w:pPr>
        <w:pStyle w:val="ListParagraph"/>
        <w:numPr>
          <w:ilvl w:val="2"/>
          <w:numId w:val="4"/>
        </w:numPr>
        <w:rPr>
          <w:bCs/>
          <w:color w:val="000000"/>
        </w:rPr>
      </w:pPr>
      <w:r>
        <w:rPr>
          <w:bCs/>
          <w:color w:val="000000"/>
        </w:rPr>
        <w:t xml:space="preserve"> </w:t>
      </w:r>
      <w:r w:rsidRPr="00866AC9">
        <w:rPr>
          <w:bCs/>
          <w:color w:val="000000"/>
        </w:rPr>
        <w:t>Lisa 8 - Hankelepingu kavand</w:t>
      </w:r>
    </w:p>
    <w:p w:rsidR="00866AC9" w:rsidRDefault="00866AC9" w:rsidP="00866AC9">
      <w:pPr>
        <w:pStyle w:val="ListParagraph"/>
        <w:numPr>
          <w:ilvl w:val="1"/>
          <w:numId w:val="4"/>
        </w:numPr>
        <w:rPr>
          <w:bCs/>
          <w:color w:val="000000"/>
        </w:rPr>
      </w:pPr>
      <w:r w:rsidRPr="00866AC9">
        <w:rPr>
          <w:bCs/>
          <w:color w:val="000000"/>
        </w:rPr>
        <w:t xml:space="preserve">HD-ks on ka kõik enne pakkumuste esitamise tähtpäeva pakkujatele ja HD saanud huvitatud isikutele registri kaudu saadetud dokumendid, millega on muudetud või selgitatud HD nõudeid. </w:t>
      </w:r>
      <w:r>
        <w:rPr>
          <w:bCs/>
          <w:color w:val="000000"/>
        </w:rPr>
        <w:t xml:space="preserve"> </w:t>
      </w:r>
      <w:r w:rsidRPr="00866AC9">
        <w:rPr>
          <w:bCs/>
          <w:color w:val="000000"/>
        </w:rPr>
        <w:t>HD osad täiendavad üksteist ja moodustavad tervikliku aluse pakkumuse koostamiseks.</w:t>
      </w:r>
    </w:p>
    <w:p w:rsidR="00866AC9" w:rsidRPr="00866AC9" w:rsidRDefault="00866AC9" w:rsidP="00866AC9">
      <w:pPr>
        <w:ind w:left="360"/>
        <w:rPr>
          <w:bCs/>
          <w:color w:val="000000"/>
        </w:rPr>
      </w:pPr>
    </w:p>
    <w:p w:rsidR="00866AC9" w:rsidRPr="00866AC9" w:rsidRDefault="00866AC9" w:rsidP="00866AC9">
      <w:pPr>
        <w:pStyle w:val="ListParagraph"/>
        <w:numPr>
          <w:ilvl w:val="0"/>
          <w:numId w:val="4"/>
        </w:numPr>
        <w:rPr>
          <w:b/>
          <w:bCs/>
          <w:color w:val="000000"/>
        </w:rPr>
      </w:pPr>
      <w:r w:rsidRPr="00866AC9">
        <w:rPr>
          <w:b/>
          <w:bCs/>
          <w:color w:val="000000"/>
        </w:rPr>
        <w:t>TÄIENDAV TEAVE</w:t>
      </w:r>
    </w:p>
    <w:p w:rsidR="00866AC9" w:rsidRPr="00481CC0" w:rsidRDefault="00866AC9" w:rsidP="00481CC0">
      <w:pPr>
        <w:pStyle w:val="ListParagraph"/>
        <w:numPr>
          <w:ilvl w:val="1"/>
          <w:numId w:val="4"/>
        </w:numPr>
        <w:rPr>
          <w:bCs/>
          <w:color w:val="000000"/>
        </w:rPr>
      </w:pPr>
      <w:r w:rsidRPr="00985664">
        <w:rPr>
          <w:bCs/>
          <w:color w:val="000000"/>
        </w:rPr>
        <w:t xml:space="preserve">Pakkuja esitab küsimused hankijale selgituste ja täiendava teabe saamiseks hanketeate ja HD sisu kohta riikliku riigihangete keskkonna </w:t>
      </w:r>
      <w:r w:rsidR="00985664" w:rsidRPr="00985664">
        <w:rPr>
          <w:bCs/>
          <w:color w:val="000000"/>
        </w:rPr>
        <w:t xml:space="preserve"> (</w:t>
      </w:r>
      <w:proofErr w:type="spellStart"/>
      <w:r w:rsidR="00985664" w:rsidRPr="00985664">
        <w:rPr>
          <w:bCs/>
          <w:color w:val="000000"/>
        </w:rPr>
        <w:t>eRHR</w:t>
      </w:r>
      <w:proofErr w:type="spellEnd"/>
      <w:r w:rsidR="00985664" w:rsidRPr="00985664">
        <w:rPr>
          <w:bCs/>
          <w:color w:val="000000"/>
        </w:rPr>
        <w:t xml:space="preserve">) </w:t>
      </w:r>
      <w:r w:rsidRPr="00985664">
        <w:rPr>
          <w:bCs/>
          <w:color w:val="000000"/>
        </w:rPr>
        <w:t>kaudu. See eeldab, et pakkuja registreerib end nimetatud keskkonnas käesoleva hankemenetluse juurde. Hankija annab selgitused 3 (kolme)</w:t>
      </w:r>
      <w:r w:rsidR="00985664" w:rsidRPr="00985664">
        <w:rPr>
          <w:bCs/>
          <w:color w:val="000000"/>
        </w:rPr>
        <w:t xml:space="preserve"> </w:t>
      </w:r>
      <w:r w:rsidRPr="00985664">
        <w:rPr>
          <w:bCs/>
          <w:color w:val="000000"/>
        </w:rPr>
        <w:t>tööpäevajooksul selgituse saamise taotlusest arvates, lisades vastused e-riigihangete keskkonna</w:t>
      </w:r>
      <w:r w:rsidR="00985664" w:rsidRPr="00985664">
        <w:rPr>
          <w:bCs/>
          <w:color w:val="000000"/>
        </w:rPr>
        <w:t xml:space="preserve"> </w:t>
      </w:r>
      <w:r w:rsidRPr="00985664">
        <w:rPr>
          <w:bCs/>
          <w:color w:val="000000"/>
        </w:rPr>
        <w:t>(</w:t>
      </w:r>
      <w:proofErr w:type="spellStart"/>
      <w:r w:rsidRPr="00985664">
        <w:rPr>
          <w:bCs/>
          <w:color w:val="000000"/>
        </w:rPr>
        <w:t>eRHR</w:t>
      </w:r>
      <w:proofErr w:type="spellEnd"/>
      <w:r w:rsidRPr="00985664">
        <w:rPr>
          <w:bCs/>
          <w:color w:val="000000"/>
        </w:rPr>
        <w:t xml:space="preserve">) Teabevahetuse lehele. </w:t>
      </w:r>
      <w:proofErr w:type="spellStart"/>
      <w:r w:rsidRPr="00985664">
        <w:rPr>
          <w:bCs/>
          <w:color w:val="000000"/>
        </w:rPr>
        <w:t>eRHR</w:t>
      </w:r>
      <w:proofErr w:type="spellEnd"/>
      <w:r w:rsidRPr="00985664">
        <w:rPr>
          <w:bCs/>
          <w:color w:val="000000"/>
        </w:rPr>
        <w:t xml:space="preserve"> saadab automaatse teavituse vastuse lisamise kohta</w:t>
      </w:r>
      <w:r w:rsidR="00985664" w:rsidRPr="00985664">
        <w:rPr>
          <w:bCs/>
          <w:color w:val="000000"/>
        </w:rPr>
        <w:t xml:space="preserve"> </w:t>
      </w:r>
      <w:r w:rsidRPr="00985664">
        <w:rPr>
          <w:bCs/>
          <w:color w:val="000000"/>
        </w:rPr>
        <w:t xml:space="preserve">kõigile </w:t>
      </w:r>
      <w:proofErr w:type="spellStart"/>
      <w:r w:rsidRPr="00985664">
        <w:rPr>
          <w:bCs/>
          <w:color w:val="000000"/>
        </w:rPr>
        <w:t>eRHR-is</w:t>
      </w:r>
      <w:proofErr w:type="spellEnd"/>
      <w:r w:rsidRPr="00985664">
        <w:rPr>
          <w:bCs/>
          <w:color w:val="000000"/>
        </w:rPr>
        <w:t xml:space="preserve"> hanke juurde registreerunud isikutele. Hankija ei vastuta nimetatud keskkonna</w:t>
      </w:r>
      <w:r w:rsidR="00985664" w:rsidRPr="00985664">
        <w:rPr>
          <w:bCs/>
          <w:color w:val="000000"/>
        </w:rPr>
        <w:t xml:space="preserve"> </w:t>
      </w:r>
      <w:r w:rsidRPr="00985664">
        <w:rPr>
          <w:bCs/>
          <w:color w:val="000000"/>
        </w:rPr>
        <w:t>ja sidevahendite tehnilise toimimise eest.</w:t>
      </w:r>
      <w:r w:rsidR="00481CC0" w:rsidRPr="00481CC0">
        <w:rPr>
          <w:bCs/>
          <w:color w:val="000000"/>
        </w:rPr>
        <w:t xml:space="preserve"> </w:t>
      </w:r>
      <w:r w:rsidR="00481CC0">
        <w:rPr>
          <w:bCs/>
          <w:color w:val="000000"/>
        </w:rPr>
        <w:t>Pakkuja</w:t>
      </w:r>
      <w:r w:rsidR="00481CC0" w:rsidRPr="00866AC9">
        <w:rPr>
          <w:bCs/>
          <w:color w:val="000000"/>
        </w:rPr>
        <w:t xml:space="preserve"> </w:t>
      </w:r>
      <w:r w:rsidR="00481CC0">
        <w:rPr>
          <w:bCs/>
          <w:color w:val="000000"/>
        </w:rPr>
        <w:t>esitab</w:t>
      </w:r>
      <w:r w:rsidR="00481CC0" w:rsidRPr="00866AC9">
        <w:rPr>
          <w:bCs/>
          <w:color w:val="000000"/>
        </w:rPr>
        <w:t xml:space="preserve"> küsimus</w:t>
      </w:r>
      <w:r w:rsidR="00481CC0">
        <w:rPr>
          <w:bCs/>
          <w:color w:val="000000"/>
        </w:rPr>
        <w:t>e</w:t>
      </w:r>
      <w:r w:rsidR="00481CC0" w:rsidRPr="00866AC9">
        <w:rPr>
          <w:bCs/>
          <w:color w:val="000000"/>
        </w:rPr>
        <w:t xml:space="preserve"> või taotlus</w:t>
      </w:r>
      <w:r w:rsidR="00481CC0">
        <w:rPr>
          <w:bCs/>
          <w:color w:val="000000"/>
        </w:rPr>
        <w:t>e</w:t>
      </w:r>
      <w:r w:rsidR="00481CC0" w:rsidRPr="00866AC9">
        <w:rPr>
          <w:bCs/>
          <w:color w:val="000000"/>
        </w:rPr>
        <w:t xml:space="preserve"> </w:t>
      </w:r>
      <w:r w:rsidR="00481CC0" w:rsidRPr="00481CC0">
        <w:rPr>
          <w:bCs/>
          <w:color w:val="000000"/>
        </w:rPr>
        <w:t xml:space="preserve">eesti keeles </w:t>
      </w:r>
      <w:r w:rsidR="00481CC0">
        <w:rPr>
          <w:bCs/>
          <w:color w:val="000000"/>
        </w:rPr>
        <w:t>ning</w:t>
      </w:r>
      <w:r w:rsidR="00481CC0" w:rsidRPr="00866AC9">
        <w:rPr>
          <w:bCs/>
          <w:color w:val="000000"/>
        </w:rPr>
        <w:t xml:space="preserve"> hankija vastab sellele eesti keeles.</w:t>
      </w:r>
    </w:p>
    <w:p w:rsidR="00481CC0" w:rsidRPr="00481CC0" w:rsidRDefault="00866AC9" w:rsidP="00481CC0">
      <w:pPr>
        <w:pStyle w:val="ListParagraph"/>
        <w:numPr>
          <w:ilvl w:val="1"/>
          <w:numId w:val="4"/>
        </w:numPr>
        <w:rPr>
          <w:bCs/>
          <w:color w:val="000000"/>
        </w:rPr>
      </w:pPr>
      <w:r w:rsidRPr="00866AC9">
        <w:rPr>
          <w:bCs/>
          <w:color w:val="000000"/>
        </w:rPr>
        <w:t>Pakkujal on õigus saada hankijalt täiendavat informatsiooni ja selgitusi HD kohta, samuti kohustus esitada küsimusi täiendavate selgituste saamiseks juhul, kui pakkuja hinnangul on HD-s sisalduvas informatsioonis vastuolusid ja/või puudusi. Kui pakkuja ei ole esitanud küsimusi selgituste saamiseks HD ebaselguste või avastatud vastuolude, vasturääkivuste või puuduste kohta, on hankijal õigus hankelepingu täitmise käigus üleskerkinud vaidluste korral valida hankijale sobivaim HD tõlgendus. Pärast pakkumuse esitamist ei rahulda hankija ühtegi pakkuja mitteinformeeritusele või teisiti tõlgendamisele või muule samasele ettekäändele tuginevat pretensiooni või lisanõuet, sh rahalist nõuet.</w:t>
      </w:r>
    </w:p>
    <w:p w:rsidR="00985664" w:rsidRDefault="00481CC0" w:rsidP="00481CC0">
      <w:pPr>
        <w:pStyle w:val="ListParagraph"/>
        <w:numPr>
          <w:ilvl w:val="1"/>
          <w:numId w:val="4"/>
        </w:numPr>
        <w:rPr>
          <w:bCs/>
          <w:color w:val="000000"/>
        </w:rPr>
      </w:pPr>
      <w:r w:rsidRPr="00481CC0">
        <w:rPr>
          <w:bCs/>
          <w:color w:val="000000"/>
        </w:rPr>
        <w:t xml:space="preserve">Kui pakkumuse esitavad mitu pakkujat ühiselt, peavad nad hankemenetluse ning hankelepingu sõlmimise ja täitmisega seotud toimingute tegemiseks volitama enda hulgast esindaja. Ühispakkujate aadressiks ning kontaktandmeteks hankemenetluses on volitatud esindaja aadress ja kontaktandmed. Ühispakkujad esitavad volituse vormil </w:t>
      </w:r>
      <w:r>
        <w:rPr>
          <w:bCs/>
          <w:color w:val="000000"/>
        </w:rPr>
        <w:t xml:space="preserve"> </w:t>
      </w:r>
      <w:r w:rsidRPr="00481CC0">
        <w:rPr>
          <w:bCs/>
          <w:color w:val="000000"/>
        </w:rPr>
        <w:t>4.</w:t>
      </w:r>
    </w:p>
    <w:p w:rsidR="00481CC0" w:rsidRPr="00481CC0" w:rsidRDefault="00481CC0" w:rsidP="00481CC0">
      <w:pPr>
        <w:rPr>
          <w:bCs/>
          <w:color w:val="000000"/>
        </w:rPr>
      </w:pPr>
    </w:p>
    <w:p w:rsidR="00481CC0" w:rsidRPr="00481CC0" w:rsidRDefault="00481CC0" w:rsidP="00481CC0">
      <w:pPr>
        <w:pStyle w:val="ListParagraph"/>
        <w:numPr>
          <w:ilvl w:val="0"/>
          <w:numId w:val="4"/>
        </w:numPr>
        <w:rPr>
          <w:b/>
          <w:bCs/>
          <w:color w:val="000000"/>
        </w:rPr>
      </w:pPr>
      <w:r w:rsidRPr="00481CC0">
        <w:rPr>
          <w:b/>
          <w:bCs/>
          <w:color w:val="000000"/>
        </w:rPr>
        <w:t>HANKELEPINGU TINGIMUSED</w:t>
      </w:r>
    </w:p>
    <w:p w:rsidR="00481CC0" w:rsidRDefault="00481CC0" w:rsidP="00481CC0">
      <w:pPr>
        <w:pStyle w:val="ListParagraph"/>
        <w:numPr>
          <w:ilvl w:val="1"/>
          <w:numId w:val="4"/>
        </w:numPr>
        <w:rPr>
          <w:bCs/>
          <w:color w:val="000000"/>
        </w:rPr>
      </w:pPr>
      <w:r w:rsidRPr="00481CC0">
        <w:rPr>
          <w:bCs/>
          <w:color w:val="000000"/>
        </w:rPr>
        <w:t>Hankelepingu kavand on esitatud HD lisas 8.</w:t>
      </w:r>
    </w:p>
    <w:p w:rsidR="00481CC0" w:rsidRDefault="00481CC0" w:rsidP="00481CC0">
      <w:pPr>
        <w:pStyle w:val="ListParagraph"/>
        <w:numPr>
          <w:ilvl w:val="1"/>
          <w:numId w:val="4"/>
        </w:numPr>
        <w:rPr>
          <w:bCs/>
          <w:color w:val="000000"/>
        </w:rPr>
      </w:pPr>
      <w:r w:rsidRPr="00481CC0">
        <w:rPr>
          <w:bCs/>
          <w:color w:val="000000"/>
        </w:rPr>
        <w:t>Hankeleping sõlmitakse edukaks tunnistatud pakkumuse esitanud pakkujaga vastavalt HD lisas 8 sätestatud tingimustele.</w:t>
      </w:r>
    </w:p>
    <w:p w:rsidR="00481CC0" w:rsidRDefault="00481CC0" w:rsidP="00481CC0">
      <w:pPr>
        <w:rPr>
          <w:bCs/>
          <w:color w:val="000000"/>
        </w:rPr>
      </w:pPr>
    </w:p>
    <w:p w:rsidR="00481CC0" w:rsidRPr="00481CC0" w:rsidRDefault="00481CC0" w:rsidP="00481CC0">
      <w:pPr>
        <w:pStyle w:val="ListParagraph"/>
        <w:numPr>
          <w:ilvl w:val="0"/>
          <w:numId w:val="4"/>
        </w:numPr>
        <w:rPr>
          <w:b/>
          <w:bCs/>
          <w:color w:val="000000"/>
        </w:rPr>
      </w:pPr>
      <w:r w:rsidRPr="00481CC0">
        <w:rPr>
          <w:b/>
          <w:bCs/>
          <w:color w:val="000000"/>
        </w:rPr>
        <w:t>PAKKUMUSE MAKSUMUS</w:t>
      </w:r>
    </w:p>
    <w:p w:rsidR="00481CC0" w:rsidRDefault="006F1773" w:rsidP="006F1773">
      <w:pPr>
        <w:pStyle w:val="ListParagraph"/>
        <w:numPr>
          <w:ilvl w:val="1"/>
          <w:numId w:val="4"/>
        </w:numPr>
        <w:rPr>
          <w:bCs/>
          <w:color w:val="000000"/>
        </w:rPr>
      </w:pPr>
      <w:r w:rsidRPr="006F1773">
        <w:rPr>
          <w:bCs/>
          <w:color w:val="000000"/>
        </w:rPr>
        <w:t>Hankija võrdleb ja hindab kõiki pakkumusi, mida ei ole tagasi lükatud. Vastavaks tunnistatud pakkumuste hulgast</w:t>
      </w:r>
      <w:r>
        <w:rPr>
          <w:bCs/>
          <w:color w:val="000000"/>
        </w:rPr>
        <w:t xml:space="preserve"> tunnistatakse edukaks madalaim</w:t>
      </w:r>
      <w:r w:rsidRPr="006F1773">
        <w:rPr>
          <w:bCs/>
          <w:color w:val="000000"/>
        </w:rPr>
        <w:t>a maksumusega pakkumus.</w:t>
      </w:r>
    </w:p>
    <w:p w:rsidR="006F1773" w:rsidRDefault="006F1773" w:rsidP="006F1773">
      <w:pPr>
        <w:pStyle w:val="ListParagraph"/>
        <w:numPr>
          <w:ilvl w:val="1"/>
          <w:numId w:val="4"/>
        </w:numPr>
        <w:rPr>
          <w:bCs/>
          <w:color w:val="000000"/>
        </w:rPr>
      </w:pPr>
      <w:r w:rsidRPr="006F1773">
        <w:rPr>
          <w:bCs/>
          <w:color w:val="000000"/>
        </w:rPr>
        <w:t>Pakkuja esitab pakkumuse maksumuse HD lisas 7 esitatud maksumuse vormil.</w:t>
      </w:r>
    </w:p>
    <w:p w:rsidR="006F1773" w:rsidRDefault="006F1773" w:rsidP="006F1773">
      <w:pPr>
        <w:pStyle w:val="ListParagraph"/>
        <w:numPr>
          <w:ilvl w:val="1"/>
          <w:numId w:val="4"/>
        </w:numPr>
        <w:rPr>
          <w:bCs/>
          <w:color w:val="000000"/>
        </w:rPr>
      </w:pPr>
      <w:r w:rsidRPr="006F1773">
        <w:rPr>
          <w:bCs/>
          <w:color w:val="000000"/>
        </w:rPr>
        <w:t>Pakkumuse maksumus esitada eurodes,</w:t>
      </w:r>
      <w:r>
        <w:rPr>
          <w:bCs/>
          <w:color w:val="000000"/>
        </w:rPr>
        <w:t xml:space="preserve">  käibemaksuta ja koos käibemaksuga.</w:t>
      </w:r>
    </w:p>
    <w:p w:rsidR="006F1773" w:rsidRDefault="006F1773" w:rsidP="006F1773">
      <w:pPr>
        <w:pStyle w:val="ListParagraph"/>
        <w:numPr>
          <w:ilvl w:val="1"/>
          <w:numId w:val="4"/>
        </w:numPr>
        <w:rPr>
          <w:bCs/>
          <w:color w:val="000000"/>
        </w:rPr>
      </w:pPr>
      <w:r w:rsidRPr="006F1773">
        <w:rPr>
          <w:bCs/>
          <w:color w:val="000000"/>
        </w:rPr>
        <w:lastRenderedPageBreak/>
        <w:t xml:space="preserve">Pakkumuse maksumus peab sisaldama seadmete kohaletoimetamise ja transpordi kulusid, aadressile </w:t>
      </w:r>
      <w:r>
        <w:rPr>
          <w:bCs/>
          <w:color w:val="000000"/>
        </w:rPr>
        <w:t>Peetri plats 5</w:t>
      </w:r>
      <w:r w:rsidRPr="006F1773">
        <w:rPr>
          <w:bCs/>
          <w:color w:val="000000"/>
        </w:rPr>
        <w:t xml:space="preserve">, </w:t>
      </w:r>
      <w:r>
        <w:rPr>
          <w:bCs/>
          <w:color w:val="000000"/>
        </w:rPr>
        <w:t>Narva</w:t>
      </w:r>
      <w:r w:rsidRPr="006F1773">
        <w:rPr>
          <w:bCs/>
          <w:color w:val="000000"/>
        </w:rPr>
        <w:t>, ning seadmete paigaldust</w:t>
      </w:r>
      <w:r>
        <w:rPr>
          <w:bCs/>
          <w:color w:val="000000"/>
        </w:rPr>
        <w:t xml:space="preserve"> ja installeerimist vastavalt HD lisas 1 toodud nõuetele</w:t>
      </w:r>
      <w:r w:rsidRPr="006F1773">
        <w:rPr>
          <w:bCs/>
          <w:color w:val="000000"/>
        </w:rPr>
        <w:t>.</w:t>
      </w:r>
    </w:p>
    <w:p w:rsidR="006F1773" w:rsidRDefault="006F1773" w:rsidP="006F1773">
      <w:pPr>
        <w:pStyle w:val="ListParagraph"/>
        <w:numPr>
          <w:ilvl w:val="1"/>
          <w:numId w:val="4"/>
        </w:numPr>
        <w:rPr>
          <w:bCs/>
          <w:color w:val="000000"/>
        </w:rPr>
      </w:pPr>
      <w:r w:rsidRPr="006F1773">
        <w:rPr>
          <w:bCs/>
          <w:color w:val="000000"/>
        </w:rPr>
        <w:t>Pakkumuse maksumus ei tohi pakkumuse esitamise hetkel ega hankelepingu kehtivus ajal olla tingimuslik, st peab olema sõltumatu inflatsioonist, valuutakurssidest jms.</w:t>
      </w:r>
    </w:p>
    <w:p w:rsidR="006F1773" w:rsidRDefault="006F1773" w:rsidP="006F1773">
      <w:pPr>
        <w:pStyle w:val="ListParagraph"/>
        <w:numPr>
          <w:ilvl w:val="1"/>
          <w:numId w:val="4"/>
        </w:numPr>
        <w:rPr>
          <w:bCs/>
          <w:color w:val="000000"/>
        </w:rPr>
      </w:pPr>
      <w:r w:rsidRPr="006F1773">
        <w:rPr>
          <w:bCs/>
          <w:color w:val="000000"/>
        </w:rPr>
        <w:t>Pakkumuse maksumuses kajastatud summad on hankijale lõplikud ning selles toodud summadele ei lisandu täiendavaid väljamakseid ega kulutusi.</w:t>
      </w:r>
    </w:p>
    <w:p w:rsidR="006F1773" w:rsidRPr="006F1773" w:rsidRDefault="006F1773" w:rsidP="006F1773">
      <w:pPr>
        <w:jc w:val="center"/>
        <w:rPr>
          <w:bCs/>
          <w:color w:val="000000"/>
        </w:rPr>
      </w:pPr>
    </w:p>
    <w:p w:rsidR="006F1773" w:rsidRPr="006F1773" w:rsidRDefault="006F1773" w:rsidP="006F1773">
      <w:pPr>
        <w:pStyle w:val="ListParagraph"/>
        <w:numPr>
          <w:ilvl w:val="0"/>
          <w:numId w:val="4"/>
        </w:numPr>
        <w:rPr>
          <w:b/>
          <w:bCs/>
          <w:color w:val="000000"/>
        </w:rPr>
      </w:pPr>
      <w:r w:rsidRPr="006F1773">
        <w:rPr>
          <w:b/>
          <w:bCs/>
          <w:color w:val="000000"/>
        </w:rPr>
        <w:t>PAKKUMUSE  VORMISTAMINE, ESITAMINE JA MUUTMINE</w:t>
      </w:r>
    </w:p>
    <w:p w:rsidR="004B383A" w:rsidRPr="004B383A" w:rsidRDefault="004B383A" w:rsidP="004B383A">
      <w:pPr>
        <w:pStyle w:val="ListParagraph"/>
        <w:numPr>
          <w:ilvl w:val="1"/>
          <w:numId w:val="4"/>
        </w:numPr>
        <w:rPr>
          <w:bCs/>
          <w:color w:val="000000"/>
        </w:rPr>
      </w:pPr>
      <w:r w:rsidRPr="004B383A">
        <w:rPr>
          <w:bCs/>
          <w:color w:val="000000"/>
        </w:rPr>
        <w:t>Pakkumuse koostamisel tuleb lähtuda käesolevatest HD-st ja selle lisadest ning Eesti Vabariigis kehtivast seadusandlusest.</w:t>
      </w:r>
    </w:p>
    <w:p w:rsidR="004B383A" w:rsidRPr="004B383A" w:rsidRDefault="004B383A" w:rsidP="004B383A">
      <w:pPr>
        <w:pStyle w:val="ListParagraph"/>
        <w:numPr>
          <w:ilvl w:val="1"/>
          <w:numId w:val="4"/>
        </w:numPr>
        <w:rPr>
          <w:bCs/>
          <w:color w:val="000000"/>
        </w:rPr>
      </w:pPr>
      <w:r w:rsidRPr="004B383A">
        <w:rPr>
          <w:bCs/>
          <w:color w:val="000000"/>
        </w:rPr>
        <w:t>Pakkuja koostab Pakkumuse eesti keeles. Kõikidele võõrkeelsetele dokumentidele (v.a. sertifikaadid jms) lisatakse pakkuja poolt kinnitatud eestikeelsed tõlked.</w:t>
      </w:r>
    </w:p>
    <w:p w:rsidR="004B383A" w:rsidRDefault="004B383A" w:rsidP="004B383A">
      <w:pPr>
        <w:pStyle w:val="ListParagraph"/>
        <w:numPr>
          <w:ilvl w:val="1"/>
          <w:numId w:val="4"/>
        </w:numPr>
        <w:rPr>
          <w:bCs/>
          <w:color w:val="000000"/>
        </w:rPr>
      </w:pPr>
      <w:r w:rsidRPr="004B383A">
        <w:rPr>
          <w:bCs/>
          <w:color w:val="000000"/>
        </w:rPr>
        <w:t xml:space="preserve">Pakkujal ei ole lubatud esitada </w:t>
      </w:r>
      <w:r>
        <w:rPr>
          <w:bCs/>
          <w:color w:val="000000"/>
        </w:rPr>
        <w:t>a</w:t>
      </w:r>
      <w:r w:rsidRPr="004B383A">
        <w:rPr>
          <w:bCs/>
          <w:color w:val="000000"/>
        </w:rPr>
        <w:t>lternatiivse</w:t>
      </w:r>
      <w:r>
        <w:rPr>
          <w:bCs/>
          <w:color w:val="000000"/>
        </w:rPr>
        <w:t>id</w:t>
      </w:r>
      <w:r w:rsidRPr="004B383A">
        <w:rPr>
          <w:bCs/>
          <w:color w:val="000000"/>
        </w:rPr>
        <w:t xml:space="preserve"> pakkumus</w:t>
      </w:r>
      <w:r>
        <w:rPr>
          <w:bCs/>
          <w:color w:val="000000"/>
        </w:rPr>
        <w:t>i.</w:t>
      </w:r>
    </w:p>
    <w:p w:rsidR="004B383A" w:rsidRPr="004B383A" w:rsidRDefault="004B383A" w:rsidP="004B383A">
      <w:pPr>
        <w:pStyle w:val="ListParagraph"/>
        <w:numPr>
          <w:ilvl w:val="1"/>
          <w:numId w:val="4"/>
        </w:numPr>
        <w:rPr>
          <w:bCs/>
          <w:color w:val="000000"/>
        </w:rPr>
      </w:pPr>
      <w:r w:rsidRPr="004B383A">
        <w:rPr>
          <w:bCs/>
          <w:color w:val="000000"/>
        </w:rPr>
        <w:t>Pakkumuse esitamine läbi e-riigihangete keskkonna (</w:t>
      </w:r>
      <w:proofErr w:type="spellStart"/>
      <w:r w:rsidRPr="004B383A">
        <w:rPr>
          <w:bCs/>
          <w:color w:val="000000"/>
        </w:rPr>
        <w:t>eRHR-i</w:t>
      </w:r>
      <w:proofErr w:type="spellEnd"/>
      <w:r w:rsidRPr="004B383A">
        <w:rPr>
          <w:bCs/>
          <w:color w:val="000000"/>
        </w:rPr>
        <w:t>).</w:t>
      </w:r>
    </w:p>
    <w:p w:rsidR="004B383A" w:rsidRPr="004B383A" w:rsidRDefault="004B383A" w:rsidP="004B383A">
      <w:pPr>
        <w:pStyle w:val="ListParagraph"/>
        <w:numPr>
          <w:ilvl w:val="2"/>
          <w:numId w:val="4"/>
        </w:numPr>
        <w:rPr>
          <w:bCs/>
          <w:color w:val="000000"/>
        </w:rPr>
      </w:pPr>
      <w:r w:rsidRPr="004B383A">
        <w:rPr>
          <w:bCs/>
          <w:color w:val="000000"/>
        </w:rPr>
        <w:t>Pakkumus tuleb esitada elektrooniliselt e-riigihangete keskkonna (</w:t>
      </w:r>
      <w:proofErr w:type="spellStart"/>
      <w:r w:rsidRPr="004B383A">
        <w:rPr>
          <w:bCs/>
          <w:color w:val="000000"/>
        </w:rPr>
        <w:t>eRHR</w:t>
      </w:r>
      <w:proofErr w:type="spellEnd"/>
      <w:r w:rsidRPr="004B383A">
        <w:rPr>
          <w:bCs/>
          <w:color w:val="000000"/>
        </w:rPr>
        <w:t xml:space="preserve">) kaudu aadressil https://riigihanked.riik.ee. </w:t>
      </w:r>
      <w:r>
        <w:rPr>
          <w:bCs/>
          <w:color w:val="000000"/>
        </w:rPr>
        <w:br/>
      </w:r>
      <w:r w:rsidRPr="004B383A">
        <w:rPr>
          <w:bCs/>
          <w:color w:val="000000"/>
        </w:rPr>
        <w:t xml:space="preserve">Pakkumuse esitamise tähtaeg on </w:t>
      </w:r>
      <w:r>
        <w:rPr>
          <w:bCs/>
          <w:color w:val="000000"/>
        </w:rPr>
        <w:t>XX.XX</w:t>
      </w:r>
      <w:r w:rsidRPr="004B383A">
        <w:rPr>
          <w:bCs/>
          <w:color w:val="000000"/>
        </w:rPr>
        <w:t>.2015, kell 10.00.</w:t>
      </w:r>
    </w:p>
    <w:p w:rsidR="004B383A" w:rsidRPr="004B383A" w:rsidRDefault="004B383A" w:rsidP="007C0FCA">
      <w:pPr>
        <w:pStyle w:val="ListParagraph"/>
        <w:numPr>
          <w:ilvl w:val="2"/>
          <w:numId w:val="4"/>
        </w:numPr>
        <w:rPr>
          <w:bCs/>
          <w:color w:val="000000"/>
        </w:rPr>
      </w:pPr>
      <w:r w:rsidRPr="004B383A">
        <w:rPr>
          <w:bCs/>
          <w:color w:val="000000"/>
        </w:rPr>
        <w:t xml:space="preserve">Pakkumus peab olema digiallkirjastatud.  Juhul kui digiallkirjastamine ei ole võimalik (piiriülesed pakkujad) või pakkumuse koosseisus on originaaldokumente, mida ei ole võimalik esitada elektroonilisel kujul, esitatakse need skaneeritud koopiatena </w:t>
      </w:r>
      <w:proofErr w:type="spellStart"/>
      <w:r w:rsidRPr="004B383A">
        <w:rPr>
          <w:bCs/>
          <w:color w:val="000000"/>
        </w:rPr>
        <w:t>eRHR-is</w:t>
      </w:r>
      <w:proofErr w:type="spellEnd"/>
      <w:r w:rsidRPr="004B383A">
        <w:rPr>
          <w:bCs/>
          <w:color w:val="000000"/>
        </w:rPr>
        <w:t xml:space="preserve"> ja lisaks paberil enne pakkumuste esitamise tähtpäeva. Erinevuste esinemisel originaali ja koopia vahel loetakse õigeks ning lähtutakse hindamisel originaaldokumentide sisust.</w:t>
      </w:r>
    </w:p>
    <w:p w:rsidR="004B383A" w:rsidRPr="007C0FCA" w:rsidRDefault="004B383A" w:rsidP="007C0FCA">
      <w:pPr>
        <w:pStyle w:val="ListParagraph"/>
        <w:numPr>
          <w:ilvl w:val="2"/>
          <w:numId w:val="4"/>
        </w:numPr>
        <w:rPr>
          <w:bCs/>
          <w:color w:val="000000"/>
        </w:rPr>
      </w:pPr>
      <w:r w:rsidRPr="007C0FCA">
        <w:rPr>
          <w:bCs/>
          <w:color w:val="000000"/>
        </w:rPr>
        <w:t xml:space="preserve">Hankija </w:t>
      </w:r>
      <w:r w:rsidR="007C0FCA" w:rsidRPr="007C0FCA">
        <w:rPr>
          <w:bCs/>
          <w:color w:val="000000"/>
        </w:rPr>
        <w:t xml:space="preserve">aktsepteerib </w:t>
      </w:r>
      <w:r w:rsidRPr="007C0FCA">
        <w:rPr>
          <w:bCs/>
          <w:color w:val="000000"/>
        </w:rPr>
        <w:t>esitatavate pakkumuste dokumentide osas .</w:t>
      </w:r>
      <w:proofErr w:type="spellStart"/>
      <w:r w:rsidRPr="007C0FCA">
        <w:rPr>
          <w:bCs/>
          <w:color w:val="000000"/>
        </w:rPr>
        <w:t>pdf</w:t>
      </w:r>
      <w:proofErr w:type="spellEnd"/>
      <w:r w:rsidRPr="007C0FCA">
        <w:rPr>
          <w:bCs/>
          <w:color w:val="000000"/>
        </w:rPr>
        <w:t xml:space="preserve"> (</w:t>
      </w:r>
      <w:proofErr w:type="spellStart"/>
      <w:r w:rsidRPr="007C0FCA">
        <w:rPr>
          <w:bCs/>
          <w:color w:val="000000"/>
        </w:rPr>
        <w:t>Portable</w:t>
      </w:r>
      <w:proofErr w:type="spellEnd"/>
      <w:r w:rsidRPr="007C0FCA">
        <w:rPr>
          <w:bCs/>
          <w:color w:val="000000"/>
        </w:rPr>
        <w:t xml:space="preserve"> Document</w:t>
      </w:r>
      <w:r w:rsidR="007C0FCA" w:rsidRPr="007C0FCA">
        <w:rPr>
          <w:bCs/>
          <w:color w:val="000000"/>
        </w:rPr>
        <w:t xml:space="preserve"> </w:t>
      </w:r>
      <w:proofErr w:type="spellStart"/>
      <w:r w:rsidRPr="007C0FCA">
        <w:rPr>
          <w:bCs/>
          <w:color w:val="000000"/>
        </w:rPr>
        <w:t>Format</w:t>
      </w:r>
      <w:proofErr w:type="spellEnd"/>
      <w:r w:rsidRPr="007C0FCA">
        <w:rPr>
          <w:bCs/>
          <w:color w:val="000000"/>
        </w:rPr>
        <w:t>), .</w:t>
      </w:r>
      <w:proofErr w:type="spellStart"/>
      <w:r w:rsidRPr="007C0FCA">
        <w:rPr>
          <w:bCs/>
          <w:color w:val="000000"/>
        </w:rPr>
        <w:t>rtf</w:t>
      </w:r>
      <w:proofErr w:type="spellEnd"/>
      <w:r w:rsidRPr="007C0FCA">
        <w:rPr>
          <w:bCs/>
          <w:color w:val="000000"/>
        </w:rPr>
        <w:t xml:space="preserve"> (</w:t>
      </w:r>
      <w:proofErr w:type="spellStart"/>
      <w:r w:rsidRPr="007C0FCA">
        <w:rPr>
          <w:bCs/>
          <w:color w:val="000000"/>
        </w:rPr>
        <w:t>Ri</w:t>
      </w:r>
      <w:r w:rsidR="007C0FCA" w:rsidRPr="007C0FCA">
        <w:rPr>
          <w:bCs/>
          <w:color w:val="000000"/>
        </w:rPr>
        <w:t>ch</w:t>
      </w:r>
      <w:proofErr w:type="spellEnd"/>
      <w:r w:rsidR="007C0FCA" w:rsidRPr="007C0FCA">
        <w:rPr>
          <w:bCs/>
          <w:color w:val="000000"/>
        </w:rPr>
        <w:t xml:space="preserve"> </w:t>
      </w:r>
      <w:proofErr w:type="spellStart"/>
      <w:r w:rsidR="007C0FCA" w:rsidRPr="007C0FCA">
        <w:rPr>
          <w:bCs/>
          <w:color w:val="000000"/>
        </w:rPr>
        <w:t>Text</w:t>
      </w:r>
      <w:proofErr w:type="spellEnd"/>
      <w:r w:rsidR="007C0FCA" w:rsidRPr="007C0FCA">
        <w:rPr>
          <w:bCs/>
          <w:color w:val="000000"/>
        </w:rPr>
        <w:t xml:space="preserve"> </w:t>
      </w:r>
      <w:proofErr w:type="spellStart"/>
      <w:r w:rsidR="007C0FCA" w:rsidRPr="007C0FCA">
        <w:rPr>
          <w:bCs/>
          <w:color w:val="000000"/>
        </w:rPr>
        <w:t>Format</w:t>
      </w:r>
      <w:proofErr w:type="spellEnd"/>
      <w:r w:rsidR="007C0FCA" w:rsidRPr="007C0FCA">
        <w:rPr>
          <w:bCs/>
          <w:color w:val="000000"/>
        </w:rPr>
        <w:t>), .</w:t>
      </w:r>
      <w:proofErr w:type="spellStart"/>
      <w:r w:rsidR="007C0FCA" w:rsidRPr="007C0FCA">
        <w:rPr>
          <w:bCs/>
          <w:color w:val="000000"/>
        </w:rPr>
        <w:t>odt</w:t>
      </w:r>
      <w:proofErr w:type="spellEnd"/>
      <w:r w:rsidR="007C0FCA" w:rsidRPr="007C0FCA">
        <w:rPr>
          <w:bCs/>
          <w:color w:val="000000"/>
        </w:rPr>
        <w:t xml:space="preserve"> (</w:t>
      </w:r>
      <w:proofErr w:type="spellStart"/>
      <w:r w:rsidR="007C0FCA" w:rsidRPr="007C0FCA">
        <w:rPr>
          <w:bCs/>
          <w:color w:val="000000"/>
        </w:rPr>
        <w:t>Open</w:t>
      </w:r>
      <w:proofErr w:type="spellEnd"/>
      <w:r w:rsidR="007C0FCA" w:rsidRPr="007C0FCA">
        <w:rPr>
          <w:bCs/>
          <w:color w:val="000000"/>
        </w:rPr>
        <w:t xml:space="preserve"> Document </w:t>
      </w:r>
      <w:proofErr w:type="spellStart"/>
      <w:r w:rsidR="007C0FCA" w:rsidRPr="007C0FCA">
        <w:rPr>
          <w:bCs/>
          <w:color w:val="000000"/>
        </w:rPr>
        <w:t>Text</w:t>
      </w:r>
      <w:proofErr w:type="spellEnd"/>
      <w:r w:rsidRPr="007C0FCA">
        <w:rPr>
          <w:bCs/>
          <w:color w:val="000000"/>
        </w:rPr>
        <w:t>) ning MS Office formaate.</w:t>
      </w:r>
    </w:p>
    <w:p w:rsidR="004B383A" w:rsidRPr="007C0FCA" w:rsidRDefault="004B383A" w:rsidP="007C0FCA">
      <w:pPr>
        <w:pStyle w:val="ListParagraph"/>
        <w:numPr>
          <w:ilvl w:val="2"/>
          <w:numId w:val="4"/>
        </w:numPr>
        <w:rPr>
          <w:bCs/>
          <w:color w:val="000000"/>
        </w:rPr>
      </w:pPr>
      <w:r w:rsidRPr="007C0FCA">
        <w:rPr>
          <w:bCs/>
          <w:color w:val="000000"/>
        </w:rPr>
        <w:t xml:space="preserve">Pakkumuse dokumentide mahu piirangud </w:t>
      </w:r>
      <w:proofErr w:type="spellStart"/>
      <w:r w:rsidRPr="007C0FCA">
        <w:rPr>
          <w:bCs/>
          <w:color w:val="000000"/>
        </w:rPr>
        <w:t>eRHR-is</w:t>
      </w:r>
      <w:proofErr w:type="spellEnd"/>
      <w:r w:rsidRPr="007C0FCA">
        <w:rPr>
          <w:bCs/>
          <w:color w:val="000000"/>
        </w:rPr>
        <w:t xml:space="preserve"> on soovitavalt 5MB ühe dokumendi</w:t>
      </w:r>
      <w:r w:rsidR="007C0FCA" w:rsidRPr="007C0FCA">
        <w:rPr>
          <w:bCs/>
          <w:color w:val="000000"/>
        </w:rPr>
        <w:t xml:space="preserve"> </w:t>
      </w:r>
      <w:r w:rsidRPr="007C0FCA">
        <w:rPr>
          <w:bCs/>
          <w:color w:val="000000"/>
        </w:rPr>
        <w:t xml:space="preserve">kohtaja 20 MB pakkumuse kogumahu kohta. Ilma digiallkirjata saab </w:t>
      </w:r>
      <w:proofErr w:type="spellStart"/>
      <w:r w:rsidRPr="007C0FCA">
        <w:rPr>
          <w:bCs/>
          <w:color w:val="000000"/>
        </w:rPr>
        <w:t>eRHR-i</w:t>
      </w:r>
      <w:proofErr w:type="spellEnd"/>
      <w:r w:rsidRPr="007C0FCA">
        <w:rPr>
          <w:bCs/>
          <w:color w:val="000000"/>
        </w:rPr>
        <w:t xml:space="preserve"> kaudu esitada</w:t>
      </w:r>
      <w:r w:rsidR="007C0FCA" w:rsidRPr="007C0FCA">
        <w:rPr>
          <w:bCs/>
          <w:color w:val="000000"/>
        </w:rPr>
        <w:t xml:space="preserve"> </w:t>
      </w:r>
      <w:r w:rsidRPr="007C0FCA">
        <w:rPr>
          <w:bCs/>
          <w:color w:val="000000"/>
        </w:rPr>
        <w:t>dokumente kogumahus kuni 100 MB. Kui pakkuja poolt esitatavad andmed ületavad</w:t>
      </w:r>
      <w:r w:rsidR="007C0FCA" w:rsidRPr="007C0FCA">
        <w:rPr>
          <w:bCs/>
          <w:color w:val="000000"/>
        </w:rPr>
        <w:t xml:space="preserve"> </w:t>
      </w:r>
      <w:r w:rsidRPr="007C0FCA">
        <w:rPr>
          <w:bCs/>
          <w:color w:val="000000"/>
        </w:rPr>
        <w:t>ettenähtud andmemahtu, esitab pakkuja suuremahulised fotod, reklaammaterjalid vm eraldi</w:t>
      </w:r>
      <w:r w:rsidR="007C0FCA" w:rsidRPr="007C0FCA">
        <w:rPr>
          <w:bCs/>
          <w:color w:val="000000"/>
        </w:rPr>
        <w:t xml:space="preserve"> </w:t>
      </w:r>
      <w:r w:rsidRPr="007C0FCA">
        <w:rPr>
          <w:bCs/>
          <w:color w:val="000000"/>
        </w:rPr>
        <w:t>andmekandjal enne pakkumuse esitamise tähtaja möödumist.</w:t>
      </w:r>
    </w:p>
    <w:p w:rsidR="004B383A" w:rsidRPr="007C0FCA" w:rsidRDefault="004B383A" w:rsidP="007C0FCA">
      <w:pPr>
        <w:pStyle w:val="ListParagraph"/>
        <w:numPr>
          <w:ilvl w:val="2"/>
          <w:numId w:val="4"/>
        </w:numPr>
        <w:rPr>
          <w:bCs/>
          <w:color w:val="000000"/>
        </w:rPr>
      </w:pPr>
      <w:r w:rsidRPr="007C0FCA">
        <w:rPr>
          <w:bCs/>
          <w:color w:val="000000"/>
        </w:rPr>
        <w:t xml:space="preserve">Pakkuja ei krüpteeri pakkumuse dokumente, kuna </w:t>
      </w:r>
      <w:proofErr w:type="spellStart"/>
      <w:r w:rsidRPr="007C0FCA">
        <w:rPr>
          <w:bCs/>
          <w:color w:val="000000"/>
        </w:rPr>
        <w:t>eRHR-is</w:t>
      </w:r>
      <w:proofErr w:type="spellEnd"/>
      <w:r w:rsidRPr="007C0FCA">
        <w:rPr>
          <w:bCs/>
          <w:color w:val="000000"/>
        </w:rPr>
        <w:t xml:space="preserve"> on tagatud pakkumuste</w:t>
      </w:r>
      <w:r w:rsidR="007C0FCA" w:rsidRPr="007C0FCA">
        <w:rPr>
          <w:bCs/>
          <w:color w:val="000000"/>
        </w:rPr>
        <w:t xml:space="preserve"> </w:t>
      </w:r>
      <w:r w:rsidRPr="007C0FCA">
        <w:rPr>
          <w:bCs/>
          <w:color w:val="000000"/>
        </w:rPr>
        <w:t>konfidentsiaalsus ning see, et pakkumused saab avada ning tutvuda nende sisuga alles</w:t>
      </w:r>
      <w:r w:rsidR="007C0FCA" w:rsidRPr="007C0FCA">
        <w:rPr>
          <w:bCs/>
          <w:color w:val="000000"/>
        </w:rPr>
        <w:t xml:space="preserve"> </w:t>
      </w:r>
      <w:r w:rsidRPr="007C0FCA">
        <w:rPr>
          <w:bCs/>
          <w:color w:val="000000"/>
        </w:rPr>
        <w:t>pärast esitamise tähtaja möödumist.</w:t>
      </w:r>
    </w:p>
    <w:p w:rsidR="004B383A" w:rsidRPr="007C0FCA" w:rsidRDefault="004B383A" w:rsidP="007C0FCA">
      <w:pPr>
        <w:pStyle w:val="ListParagraph"/>
        <w:numPr>
          <w:ilvl w:val="2"/>
          <w:numId w:val="4"/>
        </w:numPr>
        <w:rPr>
          <w:bCs/>
          <w:color w:val="000000"/>
        </w:rPr>
      </w:pPr>
      <w:r w:rsidRPr="007C0FCA">
        <w:rPr>
          <w:bCs/>
          <w:color w:val="000000"/>
        </w:rPr>
        <w:t>Hankija ei vastuta võimalike viivituste, tõrgete või katkestuste eest, mida põhjustavad</w:t>
      </w:r>
      <w:r w:rsidR="007C0FCA" w:rsidRPr="007C0FCA">
        <w:rPr>
          <w:bCs/>
          <w:color w:val="000000"/>
        </w:rPr>
        <w:t xml:space="preserve"> </w:t>
      </w:r>
      <w:proofErr w:type="spellStart"/>
      <w:r w:rsidRPr="007C0FCA">
        <w:rPr>
          <w:bCs/>
          <w:color w:val="000000"/>
        </w:rPr>
        <w:t>eRHR-is</w:t>
      </w:r>
      <w:proofErr w:type="spellEnd"/>
      <w:r w:rsidRPr="007C0FCA">
        <w:rPr>
          <w:bCs/>
          <w:color w:val="000000"/>
        </w:rPr>
        <w:t xml:space="preserve"> hankija kontrolli alt väljas olevad asjaolud </w:t>
      </w:r>
      <w:proofErr w:type="spellStart"/>
      <w:r w:rsidRPr="007C0FCA">
        <w:rPr>
          <w:bCs/>
          <w:color w:val="000000"/>
        </w:rPr>
        <w:t>naguforce</w:t>
      </w:r>
      <w:proofErr w:type="spellEnd"/>
      <w:r w:rsidRPr="007C0FCA">
        <w:rPr>
          <w:bCs/>
          <w:color w:val="000000"/>
        </w:rPr>
        <w:t xml:space="preserve"> </w:t>
      </w:r>
      <w:proofErr w:type="spellStart"/>
      <w:r w:rsidRPr="007C0FCA">
        <w:rPr>
          <w:bCs/>
          <w:color w:val="000000"/>
        </w:rPr>
        <w:t>majeure</w:t>
      </w:r>
      <w:proofErr w:type="spellEnd"/>
      <w:r w:rsidRPr="007C0FCA">
        <w:rPr>
          <w:bCs/>
          <w:color w:val="000000"/>
        </w:rPr>
        <w:t>, elektrikatkestused,</w:t>
      </w:r>
      <w:r w:rsidR="007C0FCA" w:rsidRPr="007C0FCA">
        <w:rPr>
          <w:bCs/>
          <w:color w:val="000000"/>
        </w:rPr>
        <w:t xml:space="preserve"> </w:t>
      </w:r>
      <w:r w:rsidRPr="007C0FCA">
        <w:rPr>
          <w:bCs/>
          <w:color w:val="000000"/>
        </w:rPr>
        <w:t>häired pakkuja või hankija telefoni- või internetiühenduses või muude elektrooniliste</w:t>
      </w:r>
      <w:r w:rsidR="007C0FCA" w:rsidRPr="007C0FCA">
        <w:rPr>
          <w:bCs/>
          <w:color w:val="000000"/>
        </w:rPr>
        <w:t xml:space="preserve"> </w:t>
      </w:r>
      <w:r w:rsidRPr="007C0FCA">
        <w:rPr>
          <w:bCs/>
          <w:color w:val="000000"/>
        </w:rPr>
        <w:t xml:space="preserve">seadmete ja vahendite, sealhulgas tarkvara, töös. Hankija ei vastuta </w:t>
      </w:r>
      <w:proofErr w:type="spellStart"/>
      <w:r w:rsidRPr="007C0FCA">
        <w:rPr>
          <w:bCs/>
          <w:color w:val="000000"/>
        </w:rPr>
        <w:t>eRHR-i</w:t>
      </w:r>
      <w:proofErr w:type="spellEnd"/>
      <w:r w:rsidRPr="007C0FCA">
        <w:rPr>
          <w:bCs/>
          <w:color w:val="000000"/>
        </w:rPr>
        <w:t xml:space="preserve"> kasutamisest</w:t>
      </w:r>
      <w:r w:rsidR="007C0FCA" w:rsidRPr="007C0FCA">
        <w:rPr>
          <w:bCs/>
          <w:color w:val="000000"/>
        </w:rPr>
        <w:t xml:space="preserve"> </w:t>
      </w:r>
      <w:r w:rsidRPr="007C0FCA">
        <w:rPr>
          <w:bCs/>
          <w:color w:val="000000"/>
        </w:rPr>
        <w:t>või mittekasutamisest tekkinud kahjude või saamatajäänud tulu eest.</w:t>
      </w:r>
    </w:p>
    <w:p w:rsidR="006F1773" w:rsidRDefault="004B383A" w:rsidP="007C0FCA">
      <w:pPr>
        <w:pStyle w:val="ListParagraph"/>
        <w:numPr>
          <w:ilvl w:val="2"/>
          <w:numId w:val="4"/>
        </w:numPr>
        <w:rPr>
          <w:bCs/>
          <w:color w:val="000000"/>
        </w:rPr>
      </w:pPr>
      <w:r w:rsidRPr="007C0FCA">
        <w:rPr>
          <w:bCs/>
          <w:color w:val="000000"/>
        </w:rPr>
        <w:t>Pakkumusega kaasnevaid originaaldokumente saab esitada hankijale enne pakkumuste</w:t>
      </w:r>
      <w:r w:rsidR="007C0FCA" w:rsidRPr="007C0FCA">
        <w:rPr>
          <w:bCs/>
          <w:color w:val="000000"/>
        </w:rPr>
        <w:t xml:space="preserve"> </w:t>
      </w:r>
      <w:r w:rsidRPr="007C0FCA">
        <w:rPr>
          <w:bCs/>
          <w:color w:val="000000"/>
        </w:rPr>
        <w:t>ja taotluste esitamise tähtaja saabumist paberkandjal.</w:t>
      </w:r>
    </w:p>
    <w:p w:rsidR="007C0FCA" w:rsidRPr="007C0FCA" w:rsidRDefault="007C0FCA" w:rsidP="007C0FCA">
      <w:pPr>
        <w:ind w:left="720"/>
        <w:rPr>
          <w:bCs/>
          <w:color w:val="000000"/>
        </w:rPr>
      </w:pPr>
    </w:p>
    <w:p w:rsidR="007C0FCA" w:rsidRPr="00963C78" w:rsidRDefault="00963C78" w:rsidP="007C0FCA">
      <w:pPr>
        <w:pStyle w:val="ListParagraph"/>
        <w:numPr>
          <w:ilvl w:val="0"/>
          <w:numId w:val="4"/>
        </w:numPr>
        <w:rPr>
          <w:b/>
          <w:bCs/>
          <w:color w:val="000000"/>
        </w:rPr>
      </w:pPr>
      <w:r w:rsidRPr="00963C78">
        <w:rPr>
          <w:b/>
          <w:bCs/>
          <w:color w:val="000000"/>
        </w:rPr>
        <w:t>NÕUDED PAKKUMUSELE</w:t>
      </w:r>
    </w:p>
    <w:p w:rsidR="00963C78" w:rsidRDefault="00963C78" w:rsidP="00963C78">
      <w:pPr>
        <w:pStyle w:val="ListParagraph"/>
        <w:numPr>
          <w:ilvl w:val="1"/>
          <w:numId w:val="4"/>
        </w:numPr>
        <w:rPr>
          <w:bCs/>
          <w:color w:val="000000"/>
        </w:rPr>
      </w:pPr>
      <w:r w:rsidRPr="00963C78">
        <w:rPr>
          <w:bCs/>
          <w:color w:val="000000"/>
        </w:rPr>
        <w:t>Vastavustingimused</w:t>
      </w:r>
    </w:p>
    <w:p w:rsidR="00963C78" w:rsidRPr="00805304" w:rsidRDefault="00963C78" w:rsidP="00805304">
      <w:pPr>
        <w:pStyle w:val="ListParagraph"/>
        <w:numPr>
          <w:ilvl w:val="2"/>
          <w:numId w:val="4"/>
        </w:numPr>
        <w:rPr>
          <w:bCs/>
          <w:color w:val="000000"/>
        </w:rPr>
      </w:pPr>
      <w:r w:rsidRPr="00805304">
        <w:rPr>
          <w:bCs/>
          <w:color w:val="000000"/>
        </w:rPr>
        <w:t xml:space="preserve"> Avaldus hankemenetlusel</w:t>
      </w:r>
      <w:r w:rsidR="00D027D9" w:rsidRPr="00805304">
        <w:rPr>
          <w:bCs/>
          <w:color w:val="000000"/>
        </w:rPr>
        <w:t xml:space="preserve"> </w:t>
      </w:r>
      <w:r w:rsidRPr="00805304">
        <w:rPr>
          <w:bCs/>
          <w:color w:val="000000"/>
        </w:rPr>
        <w:t>osalemiseks</w:t>
      </w:r>
      <w:r w:rsidR="00805304" w:rsidRPr="00805304">
        <w:rPr>
          <w:bCs/>
          <w:color w:val="000000"/>
        </w:rPr>
        <w:t>.</w:t>
      </w:r>
      <w:r w:rsidR="00805304" w:rsidRPr="00805304">
        <w:rPr>
          <w:bCs/>
          <w:color w:val="000000"/>
        </w:rPr>
        <w:br/>
        <w:t xml:space="preserve">Pakkuja esitab hankemenetlusel osalemise avalduse, mis muuhulgas sisaldab kirjalikku kinnitust selle kohta, et ta on tutvunud HT ja </w:t>
      </w:r>
      <w:proofErr w:type="spellStart"/>
      <w:r w:rsidR="00805304" w:rsidRPr="00805304">
        <w:rPr>
          <w:bCs/>
          <w:color w:val="000000"/>
        </w:rPr>
        <w:t>HD-ga,sh</w:t>
      </w:r>
      <w:proofErr w:type="spellEnd"/>
      <w:r w:rsidR="00805304" w:rsidRPr="00805304">
        <w:rPr>
          <w:bCs/>
          <w:color w:val="000000"/>
        </w:rPr>
        <w:t xml:space="preserve"> hankelepingu </w:t>
      </w:r>
      <w:r w:rsidR="00531FB3">
        <w:rPr>
          <w:bCs/>
          <w:color w:val="000000"/>
        </w:rPr>
        <w:t>kavandiga,</w:t>
      </w:r>
      <w:r w:rsidR="00805304" w:rsidRPr="00805304">
        <w:rPr>
          <w:bCs/>
          <w:color w:val="000000"/>
        </w:rPr>
        <w:t xml:space="preserve"> ning et ta mõistab täielikult enesele võetavate kohustuste sisu ja tagajärgi ning on nõus eespoolnimetatud dokumentides toodud tingimustega </w:t>
      </w:r>
      <w:r w:rsidRPr="00805304">
        <w:rPr>
          <w:bCs/>
          <w:color w:val="000000"/>
        </w:rPr>
        <w:t>(HD lisa 2);</w:t>
      </w:r>
    </w:p>
    <w:p w:rsidR="00963C78" w:rsidRDefault="00963C78" w:rsidP="00963C78">
      <w:pPr>
        <w:pStyle w:val="ListParagraph"/>
        <w:numPr>
          <w:ilvl w:val="2"/>
          <w:numId w:val="4"/>
        </w:numPr>
        <w:rPr>
          <w:bCs/>
          <w:color w:val="000000"/>
        </w:rPr>
      </w:pPr>
      <w:r w:rsidRPr="00963C78">
        <w:rPr>
          <w:bCs/>
          <w:color w:val="000000"/>
        </w:rPr>
        <w:t xml:space="preserve"> Esindaja volikiri vastavalt HD lisa 3 vormile, kui pakkumusele kirjutab alla esindaja, kelle seaduslik esindusõigus ei nähtu registritunnistusest või Eestis asuva Pakkuja korral e</w:t>
      </w:r>
      <w:r>
        <w:rPr>
          <w:bCs/>
          <w:color w:val="000000"/>
        </w:rPr>
        <w:t>-</w:t>
      </w:r>
      <w:r w:rsidRPr="00963C78">
        <w:rPr>
          <w:bCs/>
          <w:color w:val="000000"/>
        </w:rPr>
        <w:t>äriregistrist.</w:t>
      </w:r>
    </w:p>
    <w:p w:rsidR="00D71724" w:rsidRDefault="00D71724" w:rsidP="00D71724">
      <w:pPr>
        <w:pStyle w:val="ListParagraph"/>
        <w:numPr>
          <w:ilvl w:val="2"/>
          <w:numId w:val="4"/>
        </w:numPr>
        <w:rPr>
          <w:bCs/>
          <w:color w:val="000000"/>
        </w:rPr>
      </w:pPr>
      <w:r>
        <w:rPr>
          <w:bCs/>
          <w:color w:val="000000"/>
        </w:rPr>
        <w:t xml:space="preserve"> </w:t>
      </w:r>
      <w:r w:rsidRPr="00D71724">
        <w:rPr>
          <w:bCs/>
          <w:color w:val="000000"/>
        </w:rPr>
        <w:t>Pakkumuse maksumus vastavalt pakkumuse maksumuse esitamise vormile lisa 7.</w:t>
      </w:r>
    </w:p>
    <w:p w:rsidR="00963C78" w:rsidRDefault="00963C78" w:rsidP="00D027D9">
      <w:pPr>
        <w:pStyle w:val="ListParagraph"/>
        <w:numPr>
          <w:ilvl w:val="2"/>
          <w:numId w:val="4"/>
        </w:numPr>
        <w:rPr>
          <w:bCs/>
          <w:color w:val="000000"/>
        </w:rPr>
      </w:pPr>
      <w:r w:rsidRPr="00157168">
        <w:rPr>
          <w:bCs/>
          <w:color w:val="000000"/>
        </w:rPr>
        <w:t xml:space="preserve"> </w:t>
      </w:r>
      <w:r w:rsidR="00157168" w:rsidRPr="00157168">
        <w:rPr>
          <w:bCs/>
          <w:color w:val="000000"/>
        </w:rPr>
        <w:t>Tehniline pakkumus:</w:t>
      </w:r>
      <w:r w:rsidRPr="00157168">
        <w:rPr>
          <w:bCs/>
          <w:color w:val="000000"/>
        </w:rPr>
        <w:t xml:space="preserve"> </w:t>
      </w:r>
      <w:r w:rsidR="00157168" w:rsidRPr="00157168">
        <w:rPr>
          <w:bCs/>
          <w:color w:val="000000"/>
        </w:rPr>
        <w:t>e</w:t>
      </w:r>
      <w:r w:rsidRPr="00157168">
        <w:rPr>
          <w:bCs/>
          <w:color w:val="000000"/>
        </w:rPr>
        <w:t>sitatav</w:t>
      </w:r>
      <w:r w:rsidR="00D027D9">
        <w:rPr>
          <w:bCs/>
          <w:color w:val="000000"/>
        </w:rPr>
        <w:t>ad</w:t>
      </w:r>
      <w:r w:rsidRPr="00157168">
        <w:rPr>
          <w:bCs/>
          <w:color w:val="000000"/>
        </w:rPr>
        <w:t xml:space="preserve"> spetsifikatsioon</w:t>
      </w:r>
      <w:r w:rsidR="00D027D9">
        <w:rPr>
          <w:bCs/>
          <w:color w:val="000000"/>
        </w:rPr>
        <w:t>id</w:t>
      </w:r>
      <w:r w:rsidRPr="00157168">
        <w:rPr>
          <w:bCs/>
          <w:color w:val="000000"/>
        </w:rPr>
        <w:t xml:space="preserve"> pe</w:t>
      </w:r>
      <w:r w:rsidR="00D027D9">
        <w:rPr>
          <w:bCs/>
          <w:color w:val="000000"/>
        </w:rPr>
        <w:t>avad</w:t>
      </w:r>
      <w:r w:rsidRPr="00157168">
        <w:rPr>
          <w:bCs/>
          <w:color w:val="000000"/>
        </w:rPr>
        <w:t xml:space="preserve"> sisaldama kõiki andmeid, mille</w:t>
      </w:r>
      <w:r w:rsidR="00157168" w:rsidRPr="00157168">
        <w:rPr>
          <w:bCs/>
          <w:color w:val="000000"/>
        </w:rPr>
        <w:t xml:space="preserve"> </w:t>
      </w:r>
      <w:r w:rsidRPr="00157168">
        <w:rPr>
          <w:bCs/>
          <w:color w:val="000000"/>
        </w:rPr>
        <w:t>põhjal on võimalik hinnata, kas pakutav</w:t>
      </w:r>
      <w:r w:rsidR="00D027D9">
        <w:rPr>
          <w:bCs/>
          <w:color w:val="000000"/>
        </w:rPr>
        <w:t>a</w:t>
      </w:r>
      <w:r w:rsidRPr="00157168">
        <w:rPr>
          <w:bCs/>
          <w:color w:val="000000"/>
        </w:rPr>
        <w:t xml:space="preserve"> </w:t>
      </w:r>
      <w:r w:rsidR="00157168" w:rsidRPr="00157168">
        <w:rPr>
          <w:bCs/>
          <w:color w:val="000000"/>
        </w:rPr>
        <w:t xml:space="preserve">serverite </w:t>
      </w:r>
      <w:proofErr w:type="spellStart"/>
      <w:r w:rsidR="00157168" w:rsidRPr="00157168">
        <w:rPr>
          <w:bCs/>
          <w:color w:val="000000"/>
        </w:rPr>
        <w:t>klastrisüsteemi</w:t>
      </w:r>
      <w:proofErr w:type="spellEnd"/>
      <w:r w:rsidR="00157168" w:rsidRPr="00157168">
        <w:rPr>
          <w:bCs/>
          <w:color w:val="000000"/>
        </w:rPr>
        <w:t xml:space="preserve"> </w:t>
      </w:r>
      <w:r w:rsidR="00D71724">
        <w:rPr>
          <w:bCs/>
          <w:color w:val="000000"/>
        </w:rPr>
        <w:t xml:space="preserve"> </w:t>
      </w:r>
      <w:r w:rsidR="00157168" w:rsidRPr="00157168">
        <w:rPr>
          <w:bCs/>
          <w:color w:val="000000"/>
        </w:rPr>
        <w:t>ja andmemassiivi lahendus</w:t>
      </w:r>
      <w:r w:rsidR="00D027D9">
        <w:rPr>
          <w:bCs/>
          <w:color w:val="000000"/>
        </w:rPr>
        <w:t>e</w:t>
      </w:r>
      <w:r w:rsidR="00157168" w:rsidRPr="00157168">
        <w:rPr>
          <w:bCs/>
          <w:color w:val="000000"/>
        </w:rPr>
        <w:t xml:space="preserve"> </w:t>
      </w:r>
      <w:r w:rsidR="00D027D9">
        <w:rPr>
          <w:bCs/>
          <w:color w:val="000000"/>
        </w:rPr>
        <w:t>kõik osad vastavad</w:t>
      </w:r>
      <w:r w:rsidRPr="00157168">
        <w:rPr>
          <w:bCs/>
          <w:color w:val="000000"/>
        </w:rPr>
        <w:t xml:space="preserve"> kõikidele</w:t>
      </w:r>
      <w:r w:rsidR="00157168" w:rsidRPr="00157168">
        <w:rPr>
          <w:bCs/>
          <w:color w:val="000000"/>
        </w:rPr>
        <w:t xml:space="preserve"> </w:t>
      </w:r>
      <w:r w:rsidRPr="00157168">
        <w:rPr>
          <w:bCs/>
          <w:color w:val="000000"/>
        </w:rPr>
        <w:t>hankedokumendi lisas 1 esitatud tehnilistele tingimustele ilma sisuliste kõrvalekaldumisteta</w:t>
      </w:r>
      <w:r w:rsidR="00157168" w:rsidRPr="00157168">
        <w:rPr>
          <w:bCs/>
          <w:color w:val="000000"/>
        </w:rPr>
        <w:t xml:space="preserve"> </w:t>
      </w:r>
      <w:r w:rsidRPr="00157168">
        <w:rPr>
          <w:bCs/>
          <w:color w:val="000000"/>
        </w:rPr>
        <w:t>(</w:t>
      </w:r>
      <w:r w:rsidR="00D027D9">
        <w:rPr>
          <w:bCs/>
          <w:color w:val="000000"/>
        </w:rPr>
        <w:t>nagu tootjapoolsed</w:t>
      </w:r>
      <w:r w:rsidRPr="00157168">
        <w:rPr>
          <w:bCs/>
          <w:color w:val="000000"/>
        </w:rPr>
        <w:t xml:space="preserve"> spetsifikatsioon</w:t>
      </w:r>
      <w:r w:rsidR="00D027D9">
        <w:rPr>
          <w:bCs/>
          <w:color w:val="000000"/>
        </w:rPr>
        <w:t>id pakutavale mudelile /modifikatsioonile</w:t>
      </w:r>
      <w:r w:rsidRPr="00157168">
        <w:rPr>
          <w:bCs/>
          <w:color w:val="000000"/>
        </w:rPr>
        <w:t>,</w:t>
      </w:r>
      <w:r w:rsidR="00D027D9" w:rsidRPr="00D027D9">
        <w:t xml:space="preserve"> </w:t>
      </w:r>
      <w:r w:rsidR="00D027D9" w:rsidRPr="00D027D9">
        <w:rPr>
          <w:bCs/>
          <w:color w:val="000000"/>
        </w:rPr>
        <w:t>viited tootja poolt veebis publitseeritud spetsifikatsioonidele</w:t>
      </w:r>
      <w:r w:rsidR="00D027D9">
        <w:rPr>
          <w:bCs/>
          <w:color w:val="000000"/>
        </w:rPr>
        <w:t>,</w:t>
      </w:r>
      <w:r w:rsidRPr="00157168">
        <w:rPr>
          <w:bCs/>
          <w:color w:val="000000"/>
        </w:rPr>
        <w:t xml:space="preserve"> infolehed, foto</w:t>
      </w:r>
      <w:r w:rsidR="00D027D9">
        <w:rPr>
          <w:bCs/>
          <w:color w:val="000000"/>
        </w:rPr>
        <w:t xml:space="preserve">d </w:t>
      </w:r>
      <w:r w:rsidRPr="00157168">
        <w:rPr>
          <w:bCs/>
          <w:color w:val="000000"/>
        </w:rPr>
        <w:t xml:space="preserve"> jt). </w:t>
      </w:r>
      <w:r w:rsidR="00D027D9">
        <w:rPr>
          <w:bCs/>
          <w:color w:val="000000"/>
        </w:rPr>
        <w:br/>
      </w:r>
      <w:r w:rsidRPr="00157168">
        <w:rPr>
          <w:bCs/>
          <w:color w:val="000000"/>
        </w:rPr>
        <w:t>Pakkumuses tuleb selgelt välja tuua</w:t>
      </w:r>
      <w:r w:rsidR="00157168" w:rsidRPr="00157168">
        <w:rPr>
          <w:bCs/>
          <w:color w:val="000000"/>
        </w:rPr>
        <w:t xml:space="preserve"> </w:t>
      </w:r>
      <w:r w:rsidR="00D027D9">
        <w:rPr>
          <w:bCs/>
          <w:color w:val="000000"/>
        </w:rPr>
        <w:t xml:space="preserve">kõigi </w:t>
      </w:r>
      <w:r w:rsidRPr="00157168">
        <w:rPr>
          <w:bCs/>
          <w:color w:val="000000"/>
        </w:rPr>
        <w:t>pakutavate toodete tootenimetused ning tootekoodid vastavalt tootja</w:t>
      </w:r>
      <w:r w:rsidR="00157168" w:rsidRPr="00157168">
        <w:rPr>
          <w:bCs/>
          <w:color w:val="000000"/>
        </w:rPr>
        <w:t xml:space="preserve"> </w:t>
      </w:r>
      <w:r w:rsidRPr="00157168">
        <w:rPr>
          <w:bCs/>
          <w:color w:val="000000"/>
        </w:rPr>
        <w:t>nomenklatuurile.</w:t>
      </w:r>
    </w:p>
    <w:p w:rsidR="00BD32B5" w:rsidRPr="00BD32B5" w:rsidRDefault="00BD32B5" w:rsidP="00BD32B5">
      <w:pPr>
        <w:pStyle w:val="ListParagraph"/>
        <w:numPr>
          <w:ilvl w:val="2"/>
          <w:numId w:val="4"/>
        </w:numPr>
        <w:rPr>
          <w:bCs/>
          <w:color w:val="000000"/>
        </w:rPr>
      </w:pPr>
      <w:r w:rsidRPr="00BD32B5">
        <w:rPr>
          <w:bCs/>
          <w:color w:val="000000"/>
        </w:rPr>
        <w:t xml:space="preserve"> Pakutavad seadmed peavad olema uued, varem kasutamata ning komplekteeritud tootja poolt toetatud komponentidest ning kaetud tä</w:t>
      </w:r>
      <w:r>
        <w:rPr>
          <w:bCs/>
          <w:color w:val="000000"/>
        </w:rPr>
        <w:t>ieliku tootjapoolse garantiiga.</w:t>
      </w:r>
      <w:r>
        <w:rPr>
          <w:bCs/>
          <w:color w:val="000000"/>
        </w:rPr>
        <w:br/>
      </w:r>
      <w:r w:rsidRPr="00BD32B5">
        <w:rPr>
          <w:bCs/>
          <w:color w:val="000000"/>
        </w:rPr>
        <w:t>Pakkuja esitab kinnituse vabas vormis, et pakutavad seadmed on uued, varem kasutamata ning komplekteeritud tootja poolt toetatud komponentidest ning kaetud täieliku tootjapoolse garantiiga</w:t>
      </w:r>
    </w:p>
    <w:p w:rsidR="00D027D9" w:rsidRDefault="00BD32B5" w:rsidP="00BD32B5">
      <w:pPr>
        <w:pStyle w:val="ListParagraph"/>
        <w:numPr>
          <w:ilvl w:val="2"/>
          <w:numId w:val="4"/>
        </w:numPr>
        <w:rPr>
          <w:bCs/>
          <w:color w:val="000000"/>
        </w:rPr>
      </w:pPr>
      <w:r w:rsidRPr="00BD32B5">
        <w:rPr>
          <w:bCs/>
          <w:color w:val="000000"/>
        </w:rPr>
        <w:t xml:space="preserve"> </w:t>
      </w:r>
      <w:r>
        <w:rPr>
          <w:bCs/>
          <w:color w:val="000000"/>
        </w:rPr>
        <w:t xml:space="preserve">Pakutavatel </w:t>
      </w:r>
      <w:r w:rsidRPr="00BD32B5">
        <w:rPr>
          <w:bCs/>
          <w:color w:val="000000"/>
        </w:rPr>
        <w:t xml:space="preserve"> seadmetel peab olema 3-aastane tootjapoolne garantii, kus veale reageerimine toimub hiljemalt järgmisel tööpäeval ja tõrkuvate komponentide vahetamine ülejärgmisel tööpäeval. </w:t>
      </w:r>
      <w:r>
        <w:rPr>
          <w:bCs/>
          <w:color w:val="000000"/>
        </w:rPr>
        <w:br/>
      </w:r>
      <w:r w:rsidRPr="00BD32B5">
        <w:rPr>
          <w:bCs/>
          <w:color w:val="000000"/>
        </w:rPr>
        <w:t xml:space="preserve">Esitada pakkuja kinnitus vabas vormis, et </w:t>
      </w:r>
      <w:r>
        <w:rPr>
          <w:bCs/>
          <w:color w:val="000000"/>
        </w:rPr>
        <w:t>pakutavatel</w:t>
      </w:r>
      <w:r w:rsidRPr="00BD32B5">
        <w:rPr>
          <w:bCs/>
          <w:color w:val="000000"/>
        </w:rPr>
        <w:t xml:space="preserve"> seadmetel on 3-aastane tootjapoolne garantii ning, et veale reageerimine toimub hiljemalt järgmisel tööpäeval ja tõrkuvate komponentide vahetamine ülejärgmisel tööpäeval.</w:t>
      </w:r>
    </w:p>
    <w:p w:rsidR="00BD32B5" w:rsidRDefault="00BD32B5" w:rsidP="00BD32B5">
      <w:pPr>
        <w:pStyle w:val="ListParagraph"/>
        <w:numPr>
          <w:ilvl w:val="2"/>
          <w:numId w:val="4"/>
        </w:numPr>
        <w:rPr>
          <w:bCs/>
          <w:color w:val="000000"/>
        </w:rPr>
      </w:pPr>
      <w:r w:rsidRPr="00BD32B5">
        <w:rPr>
          <w:bCs/>
          <w:color w:val="000000"/>
        </w:rPr>
        <w:t xml:space="preserve"> </w:t>
      </w:r>
      <w:proofErr w:type="spellStart"/>
      <w:r w:rsidRPr="00BD32B5">
        <w:rPr>
          <w:bCs/>
          <w:color w:val="000000"/>
        </w:rPr>
        <w:t>Klastrisüsteemi</w:t>
      </w:r>
      <w:proofErr w:type="spellEnd"/>
      <w:r w:rsidRPr="00BD32B5">
        <w:rPr>
          <w:bCs/>
          <w:color w:val="000000"/>
        </w:rPr>
        <w:t xml:space="preserve">  sõlmede garantiitöid peab teostama Eestis asuv tootja esindus või antud seadmete toeteenuste osutamise õigust omav Eestis asuv tootja partner. </w:t>
      </w:r>
      <w:r w:rsidR="00D71724">
        <w:rPr>
          <w:bCs/>
          <w:color w:val="000000"/>
        </w:rPr>
        <w:br/>
      </w:r>
      <w:r w:rsidRPr="00BD32B5">
        <w:rPr>
          <w:bCs/>
          <w:color w:val="000000"/>
        </w:rPr>
        <w:t>Esitada pakkuja kinnitus toeteenuse osutaja pädevuse ja toe osutamise õiguse kohta.</w:t>
      </w:r>
    </w:p>
    <w:p w:rsidR="00D71724" w:rsidRDefault="00BD32B5" w:rsidP="00D71724">
      <w:pPr>
        <w:pStyle w:val="ListParagraph"/>
        <w:numPr>
          <w:ilvl w:val="2"/>
          <w:numId w:val="4"/>
        </w:numPr>
        <w:rPr>
          <w:bCs/>
          <w:color w:val="000000"/>
        </w:rPr>
      </w:pPr>
      <w:r w:rsidRPr="00D71724">
        <w:rPr>
          <w:bCs/>
          <w:color w:val="000000"/>
        </w:rPr>
        <w:t xml:space="preserve"> Pakkuja peab teostama seadmete </w:t>
      </w:r>
      <w:r w:rsidR="00D71724" w:rsidRPr="00D71724">
        <w:rPr>
          <w:bCs/>
          <w:color w:val="000000"/>
        </w:rPr>
        <w:t>paigaldamise, installeerimise ja</w:t>
      </w:r>
      <w:r w:rsidRPr="00D71724">
        <w:rPr>
          <w:bCs/>
          <w:color w:val="000000"/>
        </w:rPr>
        <w:t xml:space="preserve"> kasutajatele esmase väljaõppe. </w:t>
      </w:r>
      <w:r w:rsidR="00D71724" w:rsidRPr="00D71724">
        <w:rPr>
          <w:bCs/>
          <w:color w:val="000000"/>
        </w:rPr>
        <w:br/>
      </w:r>
      <w:r w:rsidRPr="00D71724">
        <w:rPr>
          <w:bCs/>
          <w:color w:val="000000"/>
        </w:rPr>
        <w:t>Esitada pakkuja kinnitus vabas vormis, et</w:t>
      </w:r>
      <w:r w:rsidR="00D71724" w:rsidRPr="00D71724">
        <w:rPr>
          <w:bCs/>
          <w:color w:val="000000"/>
        </w:rPr>
        <w:t xml:space="preserve"> ta</w:t>
      </w:r>
      <w:r w:rsidRPr="00D71724">
        <w:rPr>
          <w:bCs/>
          <w:color w:val="000000"/>
        </w:rPr>
        <w:t xml:space="preserve"> teostab seadmete </w:t>
      </w:r>
      <w:r w:rsidR="00D71724" w:rsidRPr="00D71724">
        <w:rPr>
          <w:bCs/>
          <w:color w:val="000000"/>
        </w:rPr>
        <w:t xml:space="preserve">paigaldamise, installeerimise ja kasutajatele esmase väljaõppe. </w:t>
      </w:r>
    </w:p>
    <w:p w:rsidR="00BD32B5" w:rsidRPr="00D71724" w:rsidRDefault="00BD32B5" w:rsidP="006F5CC3">
      <w:pPr>
        <w:pStyle w:val="ListParagraph"/>
        <w:numPr>
          <w:ilvl w:val="2"/>
          <w:numId w:val="4"/>
        </w:numPr>
        <w:rPr>
          <w:bCs/>
          <w:color w:val="000000"/>
        </w:rPr>
      </w:pPr>
      <w:r w:rsidRPr="00D71724">
        <w:rPr>
          <w:bCs/>
          <w:color w:val="000000"/>
        </w:rPr>
        <w:t>Pakkuja kinnitus, et pakutava</w:t>
      </w:r>
      <w:r w:rsidR="006F5CC3">
        <w:rPr>
          <w:bCs/>
          <w:color w:val="000000"/>
        </w:rPr>
        <w:t>te</w:t>
      </w:r>
      <w:r w:rsidRPr="00D71724">
        <w:rPr>
          <w:bCs/>
          <w:color w:val="000000"/>
        </w:rPr>
        <w:t xml:space="preserve">l </w:t>
      </w:r>
      <w:r w:rsidR="006F5CC3">
        <w:rPr>
          <w:bCs/>
          <w:color w:val="000000"/>
        </w:rPr>
        <w:t>seadmetel</w:t>
      </w:r>
      <w:r w:rsidRPr="00D71724">
        <w:rPr>
          <w:bCs/>
          <w:color w:val="000000"/>
        </w:rPr>
        <w:t xml:space="preserve"> on CE märgistus. </w:t>
      </w:r>
      <w:r w:rsidR="00D71724" w:rsidRPr="00D71724">
        <w:rPr>
          <w:bCs/>
          <w:color w:val="000000"/>
        </w:rPr>
        <w:br/>
      </w:r>
      <w:r w:rsidRPr="00D71724">
        <w:rPr>
          <w:bCs/>
          <w:color w:val="000000"/>
        </w:rPr>
        <w:t>Pakkuja esitab kinnituse vabas vormis</w:t>
      </w:r>
      <w:r w:rsidR="00D71724">
        <w:rPr>
          <w:bCs/>
          <w:color w:val="000000"/>
        </w:rPr>
        <w:t xml:space="preserve">, </w:t>
      </w:r>
      <w:r w:rsidR="00D71724" w:rsidRPr="00D71724">
        <w:rPr>
          <w:bCs/>
          <w:color w:val="000000"/>
        </w:rPr>
        <w:t xml:space="preserve">et </w:t>
      </w:r>
      <w:r w:rsidR="006F5CC3" w:rsidRPr="006F5CC3">
        <w:rPr>
          <w:bCs/>
          <w:color w:val="000000"/>
        </w:rPr>
        <w:t xml:space="preserve">pakutavatel seadmetel </w:t>
      </w:r>
      <w:r w:rsidR="006F5CC3">
        <w:rPr>
          <w:bCs/>
          <w:color w:val="000000"/>
        </w:rPr>
        <w:t xml:space="preserve"> </w:t>
      </w:r>
      <w:r w:rsidR="00D71724" w:rsidRPr="00D71724">
        <w:rPr>
          <w:bCs/>
          <w:color w:val="000000"/>
        </w:rPr>
        <w:t>on CE märgistus</w:t>
      </w:r>
      <w:r w:rsidRPr="00D71724">
        <w:rPr>
          <w:bCs/>
          <w:color w:val="000000"/>
        </w:rPr>
        <w:t>.</w:t>
      </w:r>
    </w:p>
    <w:p w:rsidR="00BD32B5" w:rsidRDefault="00D71724" w:rsidP="00D71724">
      <w:pPr>
        <w:pStyle w:val="ListParagraph"/>
        <w:numPr>
          <w:ilvl w:val="2"/>
          <w:numId w:val="4"/>
        </w:numPr>
        <w:rPr>
          <w:bCs/>
          <w:color w:val="000000"/>
        </w:rPr>
      </w:pPr>
      <w:r w:rsidRPr="00D71724">
        <w:rPr>
          <w:bCs/>
          <w:color w:val="000000"/>
        </w:rPr>
        <w:t>Kui HD-s on nõutud, siis muud andmed ja dokumendid.</w:t>
      </w:r>
    </w:p>
    <w:p w:rsidR="00D71724" w:rsidRDefault="00D71724" w:rsidP="00D71724">
      <w:pPr>
        <w:pStyle w:val="ListParagraph"/>
        <w:numPr>
          <w:ilvl w:val="1"/>
          <w:numId w:val="4"/>
        </w:numPr>
        <w:rPr>
          <w:bCs/>
          <w:color w:val="000000"/>
        </w:rPr>
      </w:pPr>
      <w:r w:rsidRPr="00D71724">
        <w:rPr>
          <w:bCs/>
          <w:color w:val="000000"/>
        </w:rPr>
        <w:t>Pakkuja poolt koostatud ja esitatud kinnitused, tõendused ja muud dokumendid peavad olema varustatud Pakkuja rekvisiitidega ja allkirjastatud Pakkuja seadusliku või volitatud esindaja poolt. Volitatud esindajal peab olema lisatud allkirjastamise õiguse kohta volikiri.</w:t>
      </w:r>
    </w:p>
    <w:p w:rsidR="00D71724" w:rsidRDefault="00D71724" w:rsidP="00D71724">
      <w:pPr>
        <w:pStyle w:val="ListParagraph"/>
        <w:numPr>
          <w:ilvl w:val="1"/>
          <w:numId w:val="4"/>
        </w:numPr>
        <w:rPr>
          <w:bCs/>
          <w:color w:val="000000"/>
        </w:rPr>
      </w:pPr>
      <w:r w:rsidRPr="00D71724">
        <w:rPr>
          <w:bCs/>
          <w:color w:val="000000"/>
        </w:rPr>
        <w:lastRenderedPageBreak/>
        <w:t>Kõik pakkumuse koostamise ja esitamisega seotud kulud ja riskid kannab täies mahus Pakkuja. Hankija ei kanna materiaalset vastutust Pakkuja poolt hankemenetluse käigus tehtud kulutuste eest.</w:t>
      </w:r>
    </w:p>
    <w:p w:rsidR="005A6C95" w:rsidRDefault="005A6C95" w:rsidP="005A6C95">
      <w:pPr>
        <w:pStyle w:val="ListParagraph"/>
        <w:numPr>
          <w:ilvl w:val="1"/>
          <w:numId w:val="4"/>
        </w:numPr>
        <w:rPr>
          <w:bCs/>
          <w:color w:val="000000"/>
        </w:rPr>
      </w:pPr>
      <w:r w:rsidRPr="005A6C95">
        <w:rPr>
          <w:bCs/>
          <w:color w:val="000000"/>
        </w:rPr>
        <w:t>Hankija aktsepteerib ainult nende pakkumusest huvitatud isikute pakkumusi, kes on tähtaegselt esitanud oma pakkumused.</w:t>
      </w:r>
    </w:p>
    <w:p w:rsidR="008F07D0" w:rsidRDefault="008F07D0" w:rsidP="008F07D0">
      <w:pPr>
        <w:rPr>
          <w:bCs/>
          <w:color w:val="000000"/>
        </w:rPr>
      </w:pPr>
    </w:p>
    <w:p w:rsidR="008F07D0" w:rsidRPr="008F07D0" w:rsidRDefault="008F07D0" w:rsidP="008F07D0">
      <w:pPr>
        <w:pStyle w:val="ListParagraph"/>
        <w:numPr>
          <w:ilvl w:val="0"/>
          <w:numId w:val="4"/>
        </w:numPr>
        <w:rPr>
          <w:b/>
          <w:bCs/>
          <w:color w:val="000000"/>
        </w:rPr>
      </w:pPr>
      <w:r w:rsidRPr="008F07D0">
        <w:rPr>
          <w:b/>
          <w:bCs/>
          <w:color w:val="000000"/>
        </w:rPr>
        <w:t>PAKKUJATE KVALIFITSEERIMISE TINGIMUSED NING DOKUMENDID, MIS TULEB ESITADA KVALIFIKATSIOONI KONTROLLIMISEKS</w:t>
      </w:r>
    </w:p>
    <w:p w:rsidR="008F07D0" w:rsidRPr="008F07D0" w:rsidRDefault="008F07D0" w:rsidP="008F07D0">
      <w:pPr>
        <w:pStyle w:val="ListParagraph"/>
        <w:numPr>
          <w:ilvl w:val="1"/>
          <w:numId w:val="4"/>
        </w:numPr>
        <w:rPr>
          <w:bCs/>
          <w:color w:val="000000"/>
        </w:rPr>
      </w:pPr>
      <w:r w:rsidRPr="008F07D0">
        <w:rPr>
          <w:bCs/>
          <w:color w:val="000000"/>
        </w:rPr>
        <w:t>Hankija kontrollib pakkujate kvalifikatsiooni vastavust hanketeates toodud tingimustele.</w:t>
      </w:r>
    </w:p>
    <w:p w:rsidR="008F07D0" w:rsidRPr="008F07D0" w:rsidRDefault="008F07D0" w:rsidP="008F07D0">
      <w:pPr>
        <w:pStyle w:val="ListParagraph"/>
        <w:numPr>
          <w:ilvl w:val="1"/>
          <w:numId w:val="4"/>
        </w:numPr>
        <w:rPr>
          <w:bCs/>
          <w:color w:val="000000"/>
        </w:rPr>
      </w:pPr>
      <w:r w:rsidRPr="008F07D0">
        <w:rPr>
          <w:bCs/>
          <w:color w:val="000000"/>
        </w:rPr>
        <w:t xml:space="preserve"> Hankija jätab pakkuja kvalifitseerimata, kui pakkuja ei vasta tegutsemiseks vastavas valdkonnas õigusaktidega ette nähtud nõuetele või tema majanduslik ja finantsseisund või tehniline ja kutsealane pädevus ei vasta hanketeates esitatud tingimustele.</w:t>
      </w:r>
    </w:p>
    <w:p w:rsidR="008F07D0" w:rsidRPr="008F07D0" w:rsidRDefault="008F07D0" w:rsidP="00AD17FE">
      <w:pPr>
        <w:pStyle w:val="ListParagraph"/>
        <w:numPr>
          <w:ilvl w:val="1"/>
          <w:numId w:val="4"/>
        </w:numPr>
        <w:rPr>
          <w:bCs/>
          <w:color w:val="000000"/>
        </w:rPr>
      </w:pPr>
      <w:r w:rsidRPr="008F07D0">
        <w:rPr>
          <w:bCs/>
          <w:color w:val="000000"/>
        </w:rPr>
        <w:t xml:space="preserve"> Ühispakkujad võivad oma tehnilise ja kutsealase pädevuse kvalifitseerimise tingimustele vastavuse tõendamiseks tugineda teiste ühispakkujate pädevusele, kui see on vastava kriteeriumi olemuselt võimalik.</w:t>
      </w:r>
    </w:p>
    <w:p w:rsidR="008F07D0" w:rsidRPr="008F07D0" w:rsidRDefault="008F07D0" w:rsidP="00AD17FE">
      <w:pPr>
        <w:pStyle w:val="ListParagraph"/>
        <w:numPr>
          <w:ilvl w:val="1"/>
          <w:numId w:val="4"/>
        </w:numPr>
        <w:rPr>
          <w:bCs/>
          <w:color w:val="000000"/>
        </w:rPr>
      </w:pPr>
      <w:r w:rsidRPr="008F07D0">
        <w:rPr>
          <w:bCs/>
          <w:color w:val="000000"/>
        </w:rPr>
        <w:t xml:space="preserve"> Kvalifitseerimatajäetud pakkuja ei osale edasises hankemenetluses.</w:t>
      </w:r>
    </w:p>
    <w:p w:rsidR="008F07D0" w:rsidRPr="008F07D0" w:rsidRDefault="008F07D0" w:rsidP="00AD17FE">
      <w:pPr>
        <w:pStyle w:val="ListParagraph"/>
        <w:numPr>
          <w:ilvl w:val="1"/>
          <w:numId w:val="4"/>
        </w:numPr>
        <w:rPr>
          <w:bCs/>
          <w:color w:val="000000"/>
        </w:rPr>
      </w:pPr>
      <w:r w:rsidRPr="008F07D0">
        <w:rPr>
          <w:bCs/>
          <w:color w:val="000000"/>
        </w:rPr>
        <w:t xml:space="preserve"> Nõuded Pakkuja majanduslikule ja finantsseisundile, kontrollimiseks nõutavad dokumendid:</w:t>
      </w:r>
    </w:p>
    <w:p w:rsidR="008F07D0" w:rsidRPr="0025350E" w:rsidRDefault="008F07D0" w:rsidP="0025350E">
      <w:pPr>
        <w:pStyle w:val="ListParagraph"/>
        <w:numPr>
          <w:ilvl w:val="2"/>
          <w:numId w:val="4"/>
        </w:numPr>
        <w:rPr>
          <w:bCs/>
          <w:color w:val="000000"/>
        </w:rPr>
      </w:pPr>
      <w:r w:rsidRPr="0025350E">
        <w:rPr>
          <w:bCs/>
          <w:color w:val="000000"/>
        </w:rPr>
        <w:t xml:space="preserve">Pakkuja viimase kolme majandusaasta </w:t>
      </w:r>
      <w:r w:rsidR="0025350E" w:rsidRPr="0025350E">
        <w:rPr>
          <w:bCs/>
          <w:color w:val="000000"/>
        </w:rPr>
        <w:t xml:space="preserve">summeeritud </w:t>
      </w:r>
      <w:r w:rsidRPr="0025350E">
        <w:rPr>
          <w:bCs/>
          <w:color w:val="000000"/>
        </w:rPr>
        <w:t xml:space="preserve">netokäive riigihankele vastavas valdkonnas (serverite ja andmemassiivide müük) peab olema </w:t>
      </w:r>
      <w:r w:rsidR="0025350E" w:rsidRPr="0025350E">
        <w:rPr>
          <w:bCs/>
          <w:color w:val="000000"/>
        </w:rPr>
        <w:t xml:space="preserve">vähemalt </w:t>
      </w:r>
      <w:r w:rsidR="00806437">
        <w:rPr>
          <w:bCs/>
          <w:color w:val="000000"/>
        </w:rPr>
        <w:t xml:space="preserve"> </w:t>
      </w:r>
      <w:r w:rsidR="0025350E" w:rsidRPr="00806437">
        <w:rPr>
          <w:bCs/>
        </w:rPr>
        <w:t>1</w:t>
      </w:r>
      <w:r w:rsidR="00562407" w:rsidRPr="00806437">
        <w:rPr>
          <w:bCs/>
        </w:rPr>
        <w:t>5</w:t>
      </w:r>
      <w:r w:rsidR="0025350E" w:rsidRPr="00806437">
        <w:rPr>
          <w:bCs/>
        </w:rPr>
        <w:t>0</w:t>
      </w:r>
      <w:r w:rsidR="00806437" w:rsidRPr="00806437">
        <w:rPr>
          <w:bCs/>
        </w:rPr>
        <w:t> </w:t>
      </w:r>
      <w:r w:rsidR="0025350E" w:rsidRPr="00806437">
        <w:rPr>
          <w:bCs/>
        </w:rPr>
        <w:t>000</w:t>
      </w:r>
      <w:r w:rsidR="00806437">
        <w:rPr>
          <w:bCs/>
        </w:rPr>
        <w:t>.-</w:t>
      </w:r>
      <w:r w:rsidR="0025350E" w:rsidRPr="00663D19">
        <w:rPr>
          <w:bCs/>
        </w:rPr>
        <w:t xml:space="preserve"> </w:t>
      </w:r>
      <w:r w:rsidR="0025350E" w:rsidRPr="0025350E">
        <w:rPr>
          <w:bCs/>
          <w:color w:val="000000"/>
        </w:rPr>
        <w:t xml:space="preserve">(ükssada </w:t>
      </w:r>
      <w:r w:rsidR="00806437">
        <w:rPr>
          <w:bCs/>
          <w:color w:val="000000"/>
        </w:rPr>
        <w:t>viis</w:t>
      </w:r>
      <w:r w:rsidRPr="0025350E">
        <w:rPr>
          <w:bCs/>
          <w:color w:val="000000"/>
        </w:rPr>
        <w:t>kümmend tuhat) EUR</w:t>
      </w:r>
      <w:r w:rsidR="0025350E" w:rsidRPr="0025350E">
        <w:t xml:space="preserve"> </w:t>
      </w:r>
      <w:r w:rsidR="0025350E" w:rsidRPr="0025350E">
        <w:rPr>
          <w:bCs/>
          <w:color w:val="000000"/>
        </w:rPr>
        <w:t>käibemaksuta</w:t>
      </w:r>
      <w:r w:rsidRPr="0025350E">
        <w:rPr>
          <w:bCs/>
          <w:color w:val="000000"/>
        </w:rPr>
        <w:t xml:space="preserve">. </w:t>
      </w:r>
      <w:r w:rsidR="0025350E" w:rsidRPr="0025350E">
        <w:rPr>
          <w:bCs/>
          <w:color w:val="000000"/>
        </w:rPr>
        <w:br/>
      </w:r>
      <w:r w:rsidRPr="0025350E">
        <w:rPr>
          <w:bCs/>
          <w:color w:val="000000"/>
        </w:rPr>
        <w:t>Esitada kirjalik kinnitus, näidates netokäibed aastate lõikes vastavalt lisa 5 vormile.</w:t>
      </w:r>
      <w:r w:rsidR="0025350E" w:rsidRPr="0025350E">
        <w:rPr>
          <w:bCs/>
          <w:color w:val="000000"/>
        </w:rPr>
        <w:t xml:space="preserve"> </w:t>
      </w:r>
    </w:p>
    <w:p w:rsidR="008F07D0" w:rsidRPr="008F07D0" w:rsidRDefault="008F07D0" w:rsidP="00AD17FE">
      <w:pPr>
        <w:pStyle w:val="ListParagraph"/>
        <w:numPr>
          <w:ilvl w:val="1"/>
          <w:numId w:val="4"/>
        </w:numPr>
        <w:rPr>
          <w:bCs/>
          <w:color w:val="000000"/>
        </w:rPr>
      </w:pPr>
      <w:r w:rsidRPr="008F07D0">
        <w:rPr>
          <w:bCs/>
          <w:color w:val="000000"/>
        </w:rPr>
        <w:t xml:space="preserve"> Nõuded Pakkuja tehnilisele ja kutsealasele pädevusele:</w:t>
      </w:r>
    </w:p>
    <w:p w:rsidR="006F5CC3" w:rsidRPr="00531FB3" w:rsidRDefault="008F07D0" w:rsidP="00531FB3">
      <w:pPr>
        <w:pStyle w:val="ListParagraph"/>
        <w:numPr>
          <w:ilvl w:val="2"/>
          <w:numId w:val="4"/>
        </w:numPr>
        <w:rPr>
          <w:bCs/>
          <w:color w:val="000000"/>
        </w:rPr>
      </w:pPr>
      <w:r w:rsidRPr="00531FB3">
        <w:rPr>
          <w:bCs/>
          <w:color w:val="000000"/>
        </w:rPr>
        <w:t>Pakkuja esitab kirjaliku kinnituse, et ta omab tehnilisi vahendeid ja kvalifitseeritud tööjõudu hanke täitmiseks,</w:t>
      </w:r>
      <w:r w:rsidR="00531FB3" w:rsidRPr="00531FB3">
        <w:rPr>
          <w:bCs/>
          <w:color w:val="000000"/>
        </w:rPr>
        <w:t xml:space="preserve"> või tal on võimalik vajalikud vahendid ja tööjõud saada,</w:t>
      </w:r>
      <w:r w:rsidR="00805304" w:rsidRPr="00531FB3">
        <w:rPr>
          <w:bCs/>
          <w:color w:val="000000"/>
        </w:rPr>
        <w:t xml:space="preserve"> ning tal on ka lepingu täitmiseks vajalikud intellektuaalse omandi õigused (lisa 2 vormil).</w:t>
      </w:r>
    </w:p>
    <w:p w:rsidR="0025350E" w:rsidRPr="00675AD0" w:rsidRDefault="0025350E" w:rsidP="0025350E">
      <w:pPr>
        <w:pStyle w:val="ListParagraph"/>
        <w:numPr>
          <w:ilvl w:val="2"/>
          <w:numId w:val="4"/>
        </w:numPr>
        <w:rPr>
          <w:bCs/>
          <w:color w:val="000000"/>
        </w:rPr>
      </w:pPr>
      <w:r w:rsidRPr="00675AD0">
        <w:rPr>
          <w:bCs/>
          <w:color w:val="000000"/>
        </w:rPr>
        <w:t xml:space="preserve">Esitades pakkumuse peab pakkujal olema tehniline võimekus lepingu täitmiseks. Pakkuja peab olema nõuetekohaselt teostanud </w:t>
      </w:r>
      <w:r w:rsidRPr="00663D19">
        <w:rPr>
          <w:bCs/>
          <w:color w:val="000000"/>
        </w:rPr>
        <w:t xml:space="preserve">viimase 3 aasta jooksul </w:t>
      </w:r>
      <w:r w:rsidR="00531FB3" w:rsidRPr="00663D19">
        <w:rPr>
          <w:bCs/>
          <w:color w:val="000000"/>
        </w:rPr>
        <w:t xml:space="preserve">vähemalt ühe </w:t>
      </w:r>
      <w:r w:rsidRPr="00663D19">
        <w:rPr>
          <w:bCs/>
          <w:color w:val="000000"/>
        </w:rPr>
        <w:t>hanke esemega sarnase</w:t>
      </w:r>
      <w:r w:rsidR="00531FB3" w:rsidRPr="00663D19">
        <w:rPr>
          <w:bCs/>
          <w:color w:val="000000"/>
        </w:rPr>
        <w:t xml:space="preserve"> </w:t>
      </w:r>
      <w:r w:rsidRPr="00663D19">
        <w:rPr>
          <w:bCs/>
          <w:color w:val="000000"/>
        </w:rPr>
        <w:t xml:space="preserve">lepingu vähemalt järgmises mahus: </w:t>
      </w:r>
      <w:r w:rsidR="008C7E8F" w:rsidRPr="00663D19">
        <w:rPr>
          <w:bCs/>
          <w:color w:val="000000"/>
        </w:rPr>
        <w:t xml:space="preserve">vähemalt 1 </w:t>
      </w:r>
      <w:r w:rsidR="00531FB3" w:rsidRPr="00663D19">
        <w:rPr>
          <w:bCs/>
          <w:color w:val="000000"/>
        </w:rPr>
        <w:t xml:space="preserve">täidetud leping, mille </w:t>
      </w:r>
      <w:r w:rsidRPr="00663D19">
        <w:rPr>
          <w:bCs/>
          <w:color w:val="000000"/>
        </w:rPr>
        <w:t xml:space="preserve">maksumus on võrdne või rohkem </w:t>
      </w:r>
      <w:r w:rsidR="00531FB3" w:rsidRPr="00663D19">
        <w:rPr>
          <w:bCs/>
          <w:color w:val="000000"/>
        </w:rPr>
        <w:t>käesoleva hanke oodatava maksumusega (</w:t>
      </w:r>
      <w:r w:rsidRPr="00663D19">
        <w:rPr>
          <w:bCs/>
          <w:color w:val="000000"/>
        </w:rPr>
        <w:t xml:space="preserve"> 4</w:t>
      </w:r>
      <w:r w:rsidR="006F5CC3" w:rsidRPr="00663D19">
        <w:rPr>
          <w:bCs/>
          <w:color w:val="000000"/>
        </w:rPr>
        <w:t>7</w:t>
      </w:r>
      <w:r w:rsidRPr="00663D19">
        <w:rPr>
          <w:bCs/>
          <w:color w:val="000000"/>
        </w:rPr>
        <w:t> 000 EUR käibemaksuta</w:t>
      </w:r>
      <w:r w:rsidR="00531FB3" w:rsidRPr="00663D19">
        <w:rPr>
          <w:bCs/>
          <w:color w:val="000000"/>
        </w:rPr>
        <w:t>)</w:t>
      </w:r>
      <w:r w:rsidRPr="00663D19">
        <w:rPr>
          <w:bCs/>
          <w:color w:val="000000"/>
        </w:rPr>
        <w:t>.</w:t>
      </w:r>
      <w:r w:rsidR="00531FB3">
        <w:rPr>
          <w:bCs/>
          <w:color w:val="000000"/>
        </w:rPr>
        <w:t xml:space="preserve"> Lepingu</w:t>
      </w:r>
      <w:r w:rsidRPr="00675AD0">
        <w:rPr>
          <w:bCs/>
          <w:color w:val="000000"/>
        </w:rPr>
        <w:t xml:space="preserve"> põhikohustused peavad olema täidetud, kõrvalkohustus, milleks loetakse garantiikohustust, võib olla täitmisel. </w:t>
      </w:r>
      <w:r w:rsidRPr="00675AD0">
        <w:rPr>
          <w:bCs/>
          <w:color w:val="000000"/>
        </w:rPr>
        <w:br/>
        <w:t>Pakkuja esitab vastava kirjaliku kinnituse koos omal valikul koostatud loeteluga nõuetekohaselt teostatud lepingutest, kajastades iga lepingu kohta vähemalt järgmised andmed: tellija, kontaktisik, kontaktandmed (sh</w:t>
      </w:r>
      <w:r w:rsidR="00675AD0" w:rsidRPr="00675AD0">
        <w:rPr>
          <w:bCs/>
          <w:color w:val="000000"/>
        </w:rPr>
        <w:t xml:space="preserve"> </w:t>
      </w:r>
      <w:r w:rsidRPr="00675AD0">
        <w:rPr>
          <w:bCs/>
          <w:color w:val="000000"/>
        </w:rPr>
        <w:t>telefoninumber ja elektronposti aadress),</w:t>
      </w:r>
      <w:r w:rsidR="00675AD0" w:rsidRPr="00675AD0">
        <w:rPr>
          <w:bCs/>
          <w:color w:val="000000"/>
        </w:rPr>
        <w:t xml:space="preserve"> </w:t>
      </w:r>
      <w:r w:rsidRPr="00675AD0">
        <w:rPr>
          <w:bCs/>
          <w:color w:val="000000"/>
        </w:rPr>
        <w:t>lepingu eseme lühikirjeldus, teostamise aeg,</w:t>
      </w:r>
      <w:r w:rsidR="00675AD0" w:rsidRPr="00675AD0">
        <w:rPr>
          <w:bCs/>
          <w:color w:val="000000"/>
        </w:rPr>
        <w:t xml:space="preserve"> </w:t>
      </w:r>
      <w:r w:rsidRPr="00675AD0">
        <w:rPr>
          <w:bCs/>
          <w:color w:val="000000"/>
        </w:rPr>
        <w:t>töömaht, maksumus (</w:t>
      </w:r>
      <w:r w:rsidRPr="00663D19">
        <w:rPr>
          <w:bCs/>
        </w:rPr>
        <w:t xml:space="preserve">lisa </w:t>
      </w:r>
      <w:r w:rsidR="008C7E8F" w:rsidRPr="00663D19">
        <w:rPr>
          <w:bCs/>
        </w:rPr>
        <w:t>5</w:t>
      </w:r>
      <w:r w:rsidRPr="00663D19">
        <w:rPr>
          <w:bCs/>
        </w:rPr>
        <w:t>.</w:t>
      </w:r>
      <w:r w:rsidR="008C7E8F" w:rsidRPr="00663D19">
        <w:rPr>
          <w:bCs/>
        </w:rPr>
        <w:t>1</w:t>
      </w:r>
      <w:r w:rsidRPr="00675AD0">
        <w:rPr>
          <w:bCs/>
          <w:color w:val="000000"/>
        </w:rPr>
        <w:t>). Pakkuja esitab</w:t>
      </w:r>
      <w:r w:rsidR="00675AD0" w:rsidRPr="00675AD0">
        <w:rPr>
          <w:bCs/>
          <w:color w:val="000000"/>
        </w:rPr>
        <w:t xml:space="preserve"> </w:t>
      </w:r>
      <w:r w:rsidRPr="00675AD0">
        <w:rPr>
          <w:bCs/>
          <w:color w:val="000000"/>
        </w:rPr>
        <w:t>teise lepingupoole väljaantud tõendi lepingu</w:t>
      </w:r>
      <w:r w:rsidR="00675AD0" w:rsidRPr="00675AD0">
        <w:rPr>
          <w:bCs/>
          <w:color w:val="000000"/>
        </w:rPr>
        <w:t xml:space="preserve"> </w:t>
      </w:r>
      <w:r w:rsidRPr="00675AD0">
        <w:rPr>
          <w:bCs/>
          <w:color w:val="000000"/>
        </w:rPr>
        <w:t>nõuetekohase täitmise kohta juhul, kui lepingu</w:t>
      </w:r>
      <w:r w:rsidR="00675AD0" w:rsidRPr="00675AD0">
        <w:rPr>
          <w:bCs/>
          <w:color w:val="000000"/>
        </w:rPr>
        <w:t xml:space="preserve"> </w:t>
      </w:r>
      <w:r w:rsidRPr="00675AD0">
        <w:rPr>
          <w:bCs/>
          <w:color w:val="000000"/>
        </w:rPr>
        <w:t>teiseks pooleks on riik, riigiasutus, kohaliku</w:t>
      </w:r>
      <w:r w:rsidR="00675AD0" w:rsidRPr="00675AD0">
        <w:rPr>
          <w:bCs/>
          <w:color w:val="000000"/>
        </w:rPr>
        <w:t xml:space="preserve"> </w:t>
      </w:r>
      <w:r w:rsidRPr="00675AD0">
        <w:rPr>
          <w:bCs/>
          <w:color w:val="000000"/>
        </w:rPr>
        <w:t>omavalitsuse üksus, kohaliku omavalitsuse</w:t>
      </w:r>
      <w:r w:rsidR="00675AD0" w:rsidRPr="00675AD0">
        <w:rPr>
          <w:bCs/>
          <w:color w:val="000000"/>
        </w:rPr>
        <w:t xml:space="preserve"> </w:t>
      </w:r>
      <w:r w:rsidRPr="00675AD0">
        <w:rPr>
          <w:bCs/>
          <w:color w:val="000000"/>
        </w:rPr>
        <w:t>asutus, kohalike omavalitsuste ühendus, muu</w:t>
      </w:r>
      <w:r w:rsidR="00675AD0" w:rsidRPr="00675AD0">
        <w:rPr>
          <w:bCs/>
          <w:color w:val="000000"/>
        </w:rPr>
        <w:t xml:space="preserve"> </w:t>
      </w:r>
      <w:r w:rsidRPr="00675AD0">
        <w:rPr>
          <w:bCs/>
          <w:color w:val="000000"/>
        </w:rPr>
        <w:t>avalik-õiguslik juriidiline isik, avalik-õiguslik</w:t>
      </w:r>
      <w:r w:rsidR="00675AD0" w:rsidRPr="00675AD0">
        <w:rPr>
          <w:bCs/>
          <w:color w:val="000000"/>
        </w:rPr>
        <w:t xml:space="preserve"> </w:t>
      </w:r>
      <w:r w:rsidRPr="00675AD0">
        <w:rPr>
          <w:bCs/>
          <w:color w:val="000000"/>
        </w:rPr>
        <w:t>juriidilise isiku asutus või pakkuja kirjaliku</w:t>
      </w:r>
      <w:r w:rsidR="00675AD0" w:rsidRPr="00675AD0">
        <w:rPr>
          <w:bCs/>
          <w:color w:val="000000"/>
        </w:rPr>
        <w:t xml:space="preserve"> </w:t>
      </w:r>
      <w:r w:rsidRPr="00675AD0">
        <w:rPr>
          <w:bCs/>
          <w:color w:val="000000"/>
        </w:rPr>
        <w:t>kinnituse lepingu nõuetekohase täitmise kohta</w:t>
      </w:r>
      <w:r w:rsidR="00675AD0" w:rsidRPr="00675AD0">
        <w:rPr>
          <w:bCs/>
          <w:color w:val="000000"/>
        </w:rPr>
        <w:t xml:space="preserve"> </w:t>
      </w:r>
      <w:r w:rsidRPr="00675AD0">
        <w:rPr>
          <w:bCs/>
          <w:color w:val="000000"/>
        </w:rPr>
        <w:t>juhul, kui teiseks lepingupooleks on</w:t>
      </w:r>
      <w:r w:rsidR="00675AD0" w:rsidRPr="00675AD0">
        <w:rPr>
          <w:bCs/>
          <w:color w:val="000000"/>
        </w:rPr>
        <w:t xml:space="preserve"> </w:t>
      </w:r>
      <w:r w:rsidRPr="00675AD0">
        <w:rPr>
          <w:bCs/>
          <w:color w:val="000000"/>
        </w:rPr>
        <w:t>eraõiguslik juriidiline isik või füüsiline isik</w:t>
      </w:r>
    </w:p>
    <w:p w:rsidR="00AD17FE" w:rsidRPr="00AD17FE" w:rsidRDefault="00AD17FE" w:rsidP="00AD17FE">
      <w:pPr>
        <w:rPr>
          <w:bCs/>
          <w:color w:val="000000"/>
        </w:rPr>
      </w:pPr>
    </w:p>
    <w:p w:rsidR="008F07D0" w:rsidRDefault="008F07D0" w:rsidP="008F07D0">
      <w:pPr>
        <w:pStyle w:val="ListParagraph"/>
        <w:numPr>
          <w:ilvl w:val="0"/>
          <w:numId w:val="4"/>
        </w:numPr>
        <w:rPr>
          <w:b/>
          <w:bCs/>
          <w:color w:val="000000"/>
        </w:rPr>
      </w:pPr>
      <w:r w:rsidRPr="00AD17FE">
        <w:rPr>
          <w:b/>
          <w:bCs/>
          <w:color w:val="000000"/>
        </w:rPr>
        <w:lastRenderedPageBreak/>
        <w:t>HANKEMENETLUSEST KÕRVALDAMINE</w:t>
      </w:r>
    </w:p>
    <w:p w:rsidR="00AD17FE" w:rsidRDefault="00AD17FE" w:rsidP="00AD17FE">
      <w:pPr>
        <w:pStyle w:val="ListParagraph"/>
        <w:numPr>
          <w:ilvl w:val="1"/>
          <w:numId w:val="4"/>
        </w:numPr>
        <w:ind w:left="993" w:hanging="633"/>
        <w:rPr>
          <w:bCs/>
          <w:color w:val="000000"/>
        </w:rPr>
      </w:pPr>
      <w:r w:rsidRPr="00AD17FE">
        <w:rPr>
          <w:bCs/>
          <w:color w:val="000000"/>
        </w:rPr>
        <w:t xml:space="preserve">Hankija ei sõlmi hankelepingut isikuga ja kõrvaldab hankemenetlusest mis tahes ajal </w:t>
      </w:r>
      <w:r>
        <w:rPr>
          <w:bCs/>
          <w:color w:val="000000"/>
        </w:rPr>
        <w:t>pakkuja -</w:t>
      </w:r>
    </w:p>
    <w:p w:rsidR="00AD17FE" w:rsidRDefault="00AD17FE" w:rsidP="00AD17FE">
      <w:pPr>
        <w:pStyle w:val="ListParagraph"/>
        <w:numPr>
          <w:ilvl w:val="2"/>
          <w:numId w:val="4"/>
        </w:numPr>
        <w:rPr>
          <w:bCs/>
          <w:color w:val="000000"/>
        </w:rPr>
      </w:pPr>
      <w:r w:rsidRPr="00AD17FE">
        <w:rPr>
          <w:bCs/>
          <w:color w:val="000000"/>
        </w:rPr>
        <w:t>keda on või kelle seaduslikku esindajat on kriminaal- või väärteomenetluses karistatud kuritegeliku ühenduse organiseerimise või sinna kuulumise eest või riigihangete nõuete rikkumise või kelmuse või ametialaste või rahapesualaste või maksualaste süütegude toimepanemise eest ja kelle karistusandmed ei ole Karistusregistrist karistusregistri seaduse kohaselt kustutatud või karistus on tema elu- või asukohariigi õigusaktide alusel kehtiv;</w:t>
      </w:r>
    </w:p>
    <w:p w:rsidR="00AD17FE" w:rsidRDefault="00AD17FE" w:rsidP="00AD17FE">
      <w:pPr>
        <w:pStyle w:val="ListParagraph"/>
        <w:numPr>
          <w:ilvl w:val="2"/>
          <w:numId w:val="4"/>
        </w:numPr>
        <w:rPr>
          <w:bCs/>
          <w:color w:val="000000"/>
        </w:rPr>
      </w:pPr>
      <w:r w:rsidRPr="00AD17FE">
        <w:rPr>
          <w:bCs/>
          <w:color w:val="000000"/>
        </w:rPr>
        <w:t>kes on pankrotis või likvideerimisel, kelle äritegevus on peatatud või kes on muus sellesarnases seisukorras tema asukohamaa seaduse kohaselt;</w:t>
      </w:r>
    </w:p>
    <w:p w:rsidR="00AD17FE" w:rsidRPr="00AD17FE" w:rsidRDefault="00AD17FE" w:rsidP="00AD17FE">
      <w:pPr>
        <w:pStyle w:val="ListParagraph"/>
        <w:numPr>
          <w:ilvl w:val="2"/>
          <w:numId w:val="4"/>
        </w:numPr>
        <w:rPr>
          <w:bCs/>
          <w:color w:val="000000"/>
        </w:rPr>
      </w:pPr>
      <w:r w:rsidRPr="00AD17FE">
        <w:rPr>
          <w:bCs/>
          <w:color w:val="000000"/>
        </w:rPr>
        <w:t>kelle suhtes on algatatud sundlikvideerimine või muu sellesarnane menetlus tema</w:t>
      </w:r>
    </w:p>
    <w:p w:rsidR="00AD17FE" w:rsidRDefault="00AD17FE" w:rsidP="00AD17FE">
      <w:pPr>
        <w:pStyle w:val="ListParagraph"/>
        <w:numPr>
          <w:ilvl w:val="2"/>
          <w:numId w:val="4"/>
        </w:numPr>
        <w:rPr>
          <w:bCs/>
          <w:color w:val="000000"/>
        </w:rPr>
      </w:pPr>
      <w:r w:rsidRPr="00AD17FE">
        <w:rPr>
          <w:bCs/>
          <w:color w:val="000000"/>
        </w:rPr>
        <w:t>asukohamaa seaduse kohaselt;</w:t>
      </w:r>
    </w:p>
    <w:p w:rsidR="00AD17FE" w:rsidRDefault="00AD17FE" w:rsidP="00AD17FE">
      <w:pPr>
        <w:pStyle w:val="ListParagraph"/>
        <w:numPr>
          <w:ilvl w:val="2"/>
          <w:numId w:val="4"/>
        </w:numPr>
        <w:rPr>
          <w:bCs/>
          <w:color w:val="000000"/>
        </w:rPr>
      </w:pPr>
      <w:r w:rsidRPr="00AD17FE">
        <w:rPr>
          <w:bCs/>
          <w:color w:val="000000"/>
        </w:rPr>
        <w:t xml:space="preserve">kellel on õigusaktidest tulenevate riiklike või tema elu- või asukoha kohalike maksude või sotsiaalkindlustuse maksete võlg või tähtpäevaks tasumata jäetud maksusummalt arvestatud intress (edaspidi: maksuvõlg) hankemenetluse algamise päeva seisuga või maksuvõla tasumine on ajatatud pikemaks perioodiks kui kuus kuud arvates hankemenetluse algamise päevast, välja arvatud juhul, kui maksuvõla tasumise ajatamine on täies ulatuses </w:t>
      </w:r>
      <w:r>
        <w:rPr>
          <w:bCs/>
          <w:color w:val="000000"/>
        </w:rPr>
        <w:t>tagatud;</w:t>
      </w:r>
    </w:p>
    <w:p w:rsidR="00AD17FE" w:rsidRDefault="00AD17FE" w:rsidP="00AD17FE">
      <w:pPr>
        <w:pStyle w:val="ListParagraph"/>
        <w:numPr>
          <w:ilvl w:val="2"/>
          <w:numId w:val="4"/>
        </w:numPr>
        <w:rPr>
          <w:bCs/>
          <w:color w:val="000000"/>
        </w:rPr>
      </w:pPr>
      <w:r w:rsidRPr="00AD17FE">
        <w:rPr>
          <w:bCs/>
          <w:color w:val="000000"/>
        </w:rPr>
        <w:t>kes on käesolevas riigihankes esitanud ühise pakkumuse, olles ühtlasi esitanud pakkumuse üksi, esitanud mitu ühist pakkumust koos erinevate teiste ühispakkujatega või andnud teisele pakkujale kirjaliku nõusoleku enda nimetamiseks pakkumuses alltöövõtjana hankelepingu täitmisel;</w:t>
      </w:r>
    </w:p>
    <w:p w:rsidR="00AD17FE" w:rsidRDefault="00AD17FE" w:rsidP="00AD17FE">
      <w:pPr>
        <w:pStyle w:val="ListParagraph"/>
        <w:numPr>
          <w:ilvl w:val="2"/>
          <w:numId w:val="4"/>
        </w:numPr>
        <w:rPr>
          <w:bCs/>
          <w:color w:val="000000"/>
        </w:rPr>
      </w:pPr>
      <w:r w:rsidRPr="00AD17FE">
        <w:rPr>
          <w:bCs/>
          <w:color w:val="000000"/>
        </w:rPr>
        <w:t>kes on esitanud valeandmeid riigihangete seaduse 2. peatüki 3. jaos sätestatud või nimetatud jaos sätestatu alusel hankija kehtestatud nõuetele vastavuse kohta.</w:t>
      </w:r>
    </w:p>
    <w:p w:rsidR="00477FDB" w:rsidRDefault="00477FDB" w:rsidP="00477FDB">
      <w:pPr>
        <w:pStyle w:val="ListParagraph"/>
        <w:numPr>
          <w:ilvl w:val="1"/>
          <w:numId w:val="4"/>
        </w:numPr>
        <w:ind w:left="993" w:hanging="633"/>
        <w:rPr>
          <w:bCs/>
          <w:color w:val="000000"/>
        </w:rPr>
      </w:pPr>
      <w:r w:rsidRPr="00477FDB">
        <w:rPr>
          <w:bCs/>
          <w:color w:val="000000"/>
        </w:rPr>
        <w:t>Pakkuja peab esitama kirjaliku kinnituse punktides 10.1.1. - 10.1.4. nimetatud hankemenetlusest kõrvaldamise asjaolude puudumise kohta vastavalt lisas 6 esitatud vormile.</w:t>
      </w:r>
    </w:p>
    <w:p w:rsidR="00477FDB" w:rsidRDefault="00477FDB" w:rsidP="00477FDB">
      <w:pPr>
        <w:pStyle w:val="ListParagraph"/>
        <w:numPr>
          <w:ilvl w:val="1"/>
          <w:numId w:val="4"/>
        </w:numPr>
        <w:ind w:left="993" w:hanging="633"/>
        <w:rPr>
          <w:bCs/>
          <w:color w:val="000000"/>
        </w:rPr>
      </w:pPr>
      <w:r w:rsidRPr="00477FDB">
        <w:rPr>
          <w:bCs/>
          <w:color w:val="000000"/>
        </w:rPr>
        <w:t>Pakkujal ei tohi olla maksuvõlga. Maksuvõla puudumist kontrollib hankija alljärgnevalt:</w:t>
      </w:r>
    </w:p>
    <w:p w:rsidR="00477FDB" w:rsidRDefault="00477FDB" w:rsidP="00477FDB">
      <w:pPr>
        <w:pStyle w:val="ListParagraph"/>
        <w:numPr>
          <w:ilvl w:val="2"/>
          <w:numId w:val="4"/>
        </w:numPr>
        <w:rPr>
          <w:bCs/>
          <w:color w:val="000000"/>
        </w:rPr>
      </w:pPr>
      <w:r w:rsidRPr="00477FDB">
        <w:rPr>
          <w:bCs/>
          <w:color w:val="000000"/>
        </w:rPr>
        <w:t>Eesti Vabariigis registreeritud pakkuja maksuvõla puudumist hanketeate riiklikus riigihangete registris avaldamise päeval, kontrollib hankija iseseisvalt Riigihangete registri kaudu tehtava elektroonilise päringu teel.</w:t>
      </w:r>
    </w:p>
    <w:p w:rsidR="00477FDB" w:rsidRDefault="00477FDB" w:rsidP="00477FDB">
      <w:pPr>
        <w:pStyle w:val="ListParagraph"/>
        <w:numPr>
          <w:ilvl w:val="2"/>
          <w:numId w:val="4"/>
        </w:numPr>
        <w:rPr>
          <w:bCs/>
          <w:color w:val="000000"/>
        </w:rPr>
      </w:pPr>
      <w:r w:rsidRPr="00477FDB">
        <w:rPr>
          <w:bCs/>
          <w:color w:val="000000"/>
        </w:rPr>
        <w:t>Juhul kui tegemist ei ole Eesti Vabariigi pakkujaga, esitab pakkuja riiklike maksude tasumise kohustuse täitmise kontrollimiseks pakkuja asukohariigi vastava pädevusega ametiasutuse tõendi, millelt nähtub maksuvõla puudumine hanketeate riiklikus riigihangete registris avaldamise päeval. Juhul, kui pakkuja asukohariigi vastava pädevusega ametiasutus sellise sisuga tõendit ei väljasta, esitada selle ametiasutuse tõend maksuvõlgade puudumise kohta.</w:t>
      </w:r>
    </w:p>
    <w:p w:rsidR="00477FDB" w:rsidRDefault="00477FDB" w:rsidP="00477FDB">
      <w:pPr>
        <w:pStyle w:val="ListParagraph"/>
        <w:numPr>
          <w:ilvl w:val="2"/>
          <w:numId w:val="4"/>
        </w:numPr>
        <w:rPr>
          <w:bCs/>
          <w:color w:val="000000"/>
        </w:rPr>
      </w:pPr>
      <w:r w:rsidRPr="00477FDB">
        <w:rPr>
          <w:bCs/>
          <w:color w:val="000000"/>
        </w:rPr>
        <w:t>Pakkuja elu- või asukohajärgse kohalike maksude maksuvõlgade tasumise kohustuse täitmise kontrollimiseks esitab pakkuja enda elu- või asukohajärgse kohalike maksude maksuhalduri või pakkuja asukohariigi vastava pädevusega ametiasutuse tõendi, millelt nähtub maksuvõla puudumine hanketeate riiklikus riigihangete registris avaldamise päeval. Juhul kui pakkuja asukohariigi vastava pädevusega ametiasutus sellise sisuga tõendit ei väljasta, esitada selle ametiasutuse tõend maksuvõlgade puudumise kohta.</w:t>
      </w:r>
    </w:p>
    <w:p w:rsidR="00477FDB" w:rsidRDefault="00477FDB" w:rsidP="00477FDB">
      <w:pPr>
        <w:pStyle w:val="ListParagraph"/>
        <w:numPr>
          <w:ilvl w:val="1"/>
          <w:numId w:val="4"/>
        </w:numPr>
        <w:ind w:left="993" w:hanging="633"/>
        <w:rPr>
          <w:bCs/>
          <w:color w:val="000000"/>
        </w:rPr>
      </w:pPr>
      <w:r w:rsidRPr="00477FDB">
        <w:rPr>
          <w:bCs/>
          <w:color w:val="000000"/>
        </w:rPr>
        <w:lastRenderedPageBreak/>
        <w:t>Lisaks punktis 10.3. kirjeldatule kontrollib hankija maksuvõla puudumist ka enne hankelepingu sõlmimist, järgmiselt:</w:t>
      </w:r>
    </w:p>
    <w:p w:rsidR="00477FDB" w:rsidRDefault="00477FDB" w:rsidP="00477FDB">
      <w:pPr>
        <w:pStyle w:val="ListParagraph"/>
        <w:numPr>
          <w:ilvl w:val="2"/>
          <w:numId w:val="4"/>
        </w:numPr>
        <w:rPr>
          <w:bCs/>
          <w:color w:val="000000"/>
        </w:rPr>
      </w:pPr>
      <w:r w:rsidRPr="00477FDB">
        <w:rPr>
          <w:bCs/>
          <w:color w:val="000000"/>
        </w:rPr>
        <w:t>Maksuvõla puudumise kontrollimise kuupäevaks on viies päev päevast, mil hankija on edastanud teate pakkumuse edukaks tunnistamise otsuse kohta. Juhul, kui ilmneb, et pakkujal on hankija poolt määratud päeval maksuvõlg, ei sõlmi hankija selle isikuga hankelepingut ja kõrvaldab ta hankemenetlusest.</w:t>
      </w:r>
    </w:p>
    <w:p w:rsidR="00477FDB" w:rsidRDefault="00477FDB" w:rsidP="00477FDB">
      <w:pPr>
        <w:pStyle w:val="ListParagraph"/>
        <w:numPr>
          <w:ilvl w:val="2"/>
          <w:numId w:val="4"/>
        </w:numPr>
        <w:rPr>
          <w:bCs/>
          <w:color w:val="000000"/>
        </w:rPr>
      </w:pPr>
      <w:r w:rsidRPr="00477FDB">
        <w:rPr>
          <w:bCs/>
          <w:color w:val="000000"/>
        </w:rPr>
        <w:t>Eesti Vabariigis registreeritud pakkuja puhul kontrollib hankija maksuvõla puudumist ja andmeid maksuvõla tasumise ajatamise kohta Riigihangete registri kaudu elektroonilise päringu teel. Juhul kui tegemist ei ole Eesti Vabariigi pakkujaga, esitab pakkuja pärast edukaks tunnistamist asukohariigi vastava pädevusega ametiasutuse tõendi maksuvõla puudumise või andmed maksuvõla tasumise ajatamise kohta.</w:t>
      </w:r>
    </w:p>
    <w:p w:rsidR="00477FDB" w:rsidRDefault="00477FDB" w:rsidP="00477FDB">
      <w:pPr>
        <w:pStyle w:val="ListParagraph"/>
        <w:numPr>
          <w:ilvl w:val="2"/>
          <w:numId w:val="4"/>
        </w:numPr>
        <w:rPr>
          <w:bCs/>
          <w:color w:val="000000"/>
        </w:rPr>
      </w:pPr>
      <w:r w:rsidRPr="0065125D">
        <w:rPr>
          <w:bCs/>
          <w:color w:val="000000"/>
        </w:rPr>
        <w:t>Hankija nõuab pakkuja elu- või asukohajärgse kohalike maksude maksuvõla puudumise ja maksuvõla tasumise ajatamise kohta pakkuja kohalike maksude maksuhalduri</w:t>
      </w:r>
      <w:r w:rsidR="0065125D" w:rsidRPr="0065125D">
        <w:rPr>
          <w:bCs/>
          <w:color w:val="000000"/>
        </w:rPr>
        <w:t xml:space="preserve"> </w:t>
      </w:r>
      <w:r w:rsidRPr="0065125D">
        <w:rPr>
          <w:bCs/>
          <w:color w:val="000000"/>
        </w:rPr>
        <w:t>või pakkuja asukohariigi vastava pädevusega ametiasutuse tõendi esitamist maksuvõla</w:t>
      </w:r>
      <w:r w:rsidR="0065125D" w:rsidRPr="0065125D">
        <w:rPr>
          <w:bCs/>
          <w:color w:val="000000"/>
        </w:rPr>
        <w:t xml:space="preserve"> </w:t>
      </w:r>
      <w:r w:rsidRPr="0065125D">
        <w:rPr>
          <w:bCs/>
          <w:color w:val="000000"/>
        </w:rPr>
        <w:t>puudumise kohta pärast pakkumuse edukaks tunnistamise otsuse tegemist.</w:t>
      </w:r>
    </w:p>
    <w:p w:rsidR="0065125D" w:rsidRDefault="0065125D" w:rsidP="0065125D">
      <w:pPr>
        <w:rPr>
          <w:bCs/>
          <w:color w:val="000000"/>
        </w:rPr>
      </w:pPr>
    </w:p>
    <w:p w:rsidR="0065125D" w:rsidRPr="0065125D" w:rsidRDefault="0065125D" w:rsidP="0065125D">
      <w:pPr>
        <w:pStyle w:val="ListParagraph"/>
        <w:numPr>
          <w:ilvl w:val="0"/>
          <w:numId w:val="4"/>
        </w:numPr>
        <w:rPr>
          <w:b/>
          <w:bCs/>
          <w:color w:val="000000"/>
        </w:rPr>
      </w:pPr>
      <w:r w:rsidRPr="0065125D">
        <w:rPr>
          <w:b/>
          <w:bCs/>
          <w:color w:val="000000"/>
        </w:rPr>
        <w:t>PAKKUMUSTE VASTAVAKS TUNNISTAMISE TINGIMUSED</w:t>
      </w:r>
    </w:p>
    <w:p w:rsidR="0065125D" w:rsidRDefault="0065125D" w:rsidP="0065125D">
      <w:pPr>
        <w:pStyle w:val="ListParagraph"/>
        <w:numPr>
          <w:ilvl w:val="1"/>
          <w:numId w:val="4"/>
        </w:numPr>
        <w:ind w:left="993" w:hanging="633"/>
        <w:rPr>
          <w:bCs/>
          <w:color w:val="000000"/>
        </w:rPr>
      </w:pPr>
      <w:r w:rsidRPr="0065125D">
        <w:rPr>
          <w:bCs/>
          <w:color w:val="000000"/>
        </w:rPr>
        <w:t>Hankija kontrollib esitatud pakkumuste vastavust HD-s esitatud tingimustele.</w:t>
      </w:r>
    </w:p>
    <w:p w:rsidR="0065125D" w:rsidRDefault="0065125D" w:rsidP="0065125D">
      <w:pPr>
        <w:pStyle w:val="ListParagraph"/>
        <w:numPr>
          <w:ilvl w:val="1"/>
          <w:numId w:val="4"/>
        </w:numPr>
        <w:ind w:left="993" w:hanging="633"/>
        <w:rPr>
          <w:bCs/>
          <w:color w:val="000000"/>
        </w:rPr>
      </w:pPr>
      <w:r w:rsidRPr="0065125D">
        <w:rPr>
          <w:bCs/>
          <w:color w:val="000000"/>
        </w:rPr>
        <w:t>Pakkumuste vastavust tingimustele kontrollitakse pärast pakkujate kvalifitseerimist.</w:t>
      </w:r>
    </w:p>
    <w:p w:rsidR="0065125D" w:rsidRDefault="0065125D" w:rsidP="0065125D">
      <w:pPr>
        <w:pStyle w:val="ListParagraph"/>
        <w:numPr>
          <w:ilvl w:val="1"/>
          <w:numId w:val="4"/>
        </w:numPr>
        <w:ind w:left="993" w:hanging="633"/>
        <w:rPr>
          <w:bCs/>
          <w:color w:val="000000"/>
        </w:rPr>
      </w:pPr>
      <w:r w:rsidRPr="0065125D">
        <w:rPr>
          <w:bCs/>
          <w:color w:val="000000"/>
        </w:rPr>
        <w:t>Vastavaks tunnistatakse pakkumus, mis vastab kõigile hanketeates ja HD-s esitatud tingimustele ilma sisuliste kõrvalekaldumisteta.</w:t>
      </w:r>
    </w:p>
    <w:p w:rsidR="0065125D" w:rsidRDefault="0065125D" w:rsidP="0065125D">
      <w:pPr>
        <w:pStyle w:val="ListParagraph"/>
        <w:numPr>
          <w:ilvl w:val="1"/>
          <w:numId w:val="4"/>
        </w:numPr>
        <w:ind w:left="993" w:hanging="633"/>
        <w:rPr>
          <w:bCs/>
          <w:color w:val="000000"/>
        </w:rPr>
      </w:pPr>
      <w:r w:rsidRPr="0065125D">
        <w:rPr>
          <w:bCs/>
          <w:color w:val="000000"/>
        </w:rPr>
        <w:t>Pakkuja, kelle pakkumus on tagasi lükatud, ei osale edasises hankemenetluses.</w:t>
      </w:r>
    </w:p>
    <w:p w:rsidR="0065125D" w:rsidRDefault="0065125D" w:rsidP="0065125D">
      <w:pPr>
        <w:rPr>
          <w:bCs/>
          <w:color w:val="000000"/>
        </w:rPr>
      </w:pPr>
    </w:p>
    <w:p w:rsidR="0065125D" w:rsidRPr="0065125D" w:rsidRDefault="0065125D" w:rsidP="0065125D">
      <w:pPr>
        <w:pStyle w:val="ListParagraph"/>
        <w:numPr>
          <w:ilvl w:val="0"/>
          <w:numId w:val="4"/>
        </w:numPr>
        <w:rPr>
          <w:b/>
          <w:bCs/>
          <w:color w:val="000000"/>
        </w:rPr>
      </w:pPr>
      <w:r w:rsidRPr="0065125D">
        <w:rPr>
          <w:b/>
          <w:bCs/>
          <w:color w:val="000000"/>
        </w:rPr>
        <w:t>KÕIGI PAKKUMUSTE TAGASILÜKKAMISE TINGIMUSED</w:t>
      </w:r>
    </w:p>
    <w:p w:rsidR="0065125D" w:rsidRDefault="0065125D" w:rsidP="0065125D">
      <w:pPr>
        <w:pStyle w:val="ListParagraph"/>
        <w:numPr>
          <w:ilvl w:val="1"/>
          <w:numId w:val="4"/>
        </w:numPr>
        <w:ind w:left="993" w:hanging="633"/>
        <w:rPr>
          <w:bCs/>
          <w:color w:val="000000"/>
        </w:rPr>
      </w:pPr>
      <w:r w:rsidRPr="0065125D">
        <w:rPr>
          <w:bCs/>
          <w:color w:val="000000"/>
        </w:rPr>
        <w:t>Hankijal on õigus lükata tagasi kõik pakkumused, kui</w:t>
      </w:r>
    </w:p>
    <w:p w:rsidR="0065125D" w:rsidRDefault="0065125D" w:rsidP="0065125D">
      <w:pPr>
        <w:pStyle w:val="ListParagraph"/>
        <w:numPr>
          <w:ilvl w:val="2"/>
          <w:numId w:val="4"/>
        </w:numPr>
        <w:rPr>
          <w:bCs/>
          <w:color w:val="000000"/>
        </w:rPr>
      </w:pPr>
      <w:r w:rsidRPr="0065125D">
        <w:rPr>
          <w:bCs/>
          <w:color w:val="000000"/>
        </w:rPr>
        <w:t>kõigi vastavaks tunnistatud pakkumuste maksumused ületavad hankelepingu eeldatavat maksumust;</w:t>
      </w:r>
    </w:p>
    <w:p w:rsidR="0065125D" w:rsidRDefault="0065125D" w:rsidP="0065125D">
      <w:pPr>
        <w:pStyle w:val="ListParagraph"/>
        <w:numPr>
          <w:ilvl w:val="2"/>
          <w:numId w:val="4"/>
        </w:numPr>
        <w:rPr>
          <w:bCs/>
          <w:color w:val="000000"/>
        </w:rPr>
      </w:pPr>
      <w:r w:rsidRPr="0065125D">
        <w:rPr>
          <w:bCs/>
          <w:color w:val="000000"/>
        </w:rPr>
        <w:t>kõigi vastavaks tunnistatud pakkumuste maksumused on põhjendamatult madalad;</w:t>
      </w:r>
    </w:p>
    <w:p w:rsidR="0065125D" w:rsidRDefault="0065125D" w:rsidP="0065125D">
      <w:pPr>
        <w:rPr>
          <w:bCs/>
          <w:color w:val="000000"/>
        </w:rPr>
      </w:pPr>
    </w:p>
    <w:p w:rsidR="0065125D" w:rsidRPr="0065125D" w:rsidRDefault="0065125D" w:rsidP="0065125D">
      <w:pPr>
        <w:pStyle w:val="ListParagraph"/>
        <w:numPr>
          <w:ilvl w:val="0"/>
          <w:numId w:val="4"/>
        </w:numPr>
        <w:rPr>
          <w:b/>
          <w:bCs/>
          <w:color w:val="000000"/>
        </w:rPr>
      </w:pPr>
      <w:r w:rsidRPr="0065125D">
        <w:rPr>
          <w:b/>
          <w:bCs/>
          <w:color w:val="000000"/>
        </w:rPr>
        <w:t>PAKKUMUSE JÕUSOLEKU TÄHTAEG</w:t>
      </w:r>
    </w:p>
    <w:p w:rsidR="0065125D" w:rsidRDefault="00AD3830" w:rsidP="00AD3830">
      <w:pPr>
        <w:pStyle w:val="ListParagraph"/>
        <w:numPr>
          <w:ilvl w:val="1"/>
          <w:numId w:val="4"/>
        </w:numPr>
        <w:ind w:left="993" w:hanging="633"/>
        <w:rPr>
          <w:bCs/>
          <w:color w:val="000000"/>
        </w:rPr>
      </w:pPr>
      <w:r w:rsidRPr="00AD3830">
        <w:rPr>
          <w:bCs/>
          <w:color w:val="000000"/>
        </w:rPr>
        <w:t>Pakkumus peab olema jõus vähemalt 90 päeva pakkumuste esitamise tähtpäevast arvates.</w:t>
      </w:r>
    </w:p>
    <w:p w:rsidR="00AD3830" w:rsidRDefault="00AD3830" w:rsidP="00AD3830">
      <w:pPr>
        <w:pStyle w:val="ListParagraph"/>
        <w:numPr>
          <w:ilvl w:val="0"/>
          <w:numId w:val="4"/>
        </w:numPr>
        <w:rPr>
          <w:bCs/>
          <w:color w:val="000000"/>
        </w:rPr>
      </w:pPr>
      <w:r w:rsidRPr="00AD3830">
        <w:rPr>
          <w:bCs/>
          <w:color w:val="000000"/>
        </w:rPr>
        <w:t>Hankelepingu periood on 2 kuud pärast hankelepingu sõlmimist.</w:t>
      </w:r>
    </w:p>
    <w:p w:rsidR="00AD3830" w:rsidRDefault="00AD3830" w:rsidP="00AD3830">
      <w:pPr>
        <w:pStyle w:val="ListParagraph"/>
        <w:numPr>
          <w:ilvl w:val="0"/>
          <w:numId w:val="4"/>
        </w:numPr>
        <w:rPr>
          <w:bCs/>
          <w:color w:val="000000"/>
        </w:rPr>
      </w:pPr>
      <w:r w:rsidRPr="00AD3830">
        <w:rPr>
          <w:bCs/>
          <w:color w:val="000000"/>
        </w:rPr>
        <w:t>Pakkumuste avamine</w:t>
      </w:r>
    </w:p>
    <w:p w:rsidR="00AD3830" w:rsidRDefault="00AD3830" w:rsidP="00AD3830">
      <w:pPr>
        <w:pStyle w:val="ListParagraph"/>
        <w:numPr>
          <w:ilvl w:val="1"/>
          <w:numId w:val="4"/>
        </w:numPr>
        <w:ind w:left="993" w:hanging="633"/>
        <w:rPr>
          <w:bCs/>
          <w:color w:val="000000"/>
        </w:rPr>
      </w:pPr>
      <w:r w:rsidRPr="00AD3830">
        <w:rPr>
          <w:bCs/>
          <w:color w:val="000000"/>
        </w:rPr>
        <w:t>Pakkumused avatakse e-riigihangete</w:t>
      </w:r>
      <w:r>
        <w:rPr>
          <w:bCs/>
          <w:color w:val="000000"/>
        </w:rPr>
        <w:t xml:space="preserve"> keskkonnas </w:t>
      </w:r>
      <w:r w:rsidRPr="00AD3830">
        <w:rPr>
          <w:bCs/>
          <w:color w:val="000000"/>
          <w:highlight w:val="yellow"/>
        </w:rPr>
        <w:t>XX.XX.2015 kell XX:XX</w:t>
      </w:r>
    </w:p>
    <w:p w:rsidR="00AD3830" w:rsidRDefault="00AD3830" w:rsidP="00AD3830">
      <w:pPr>
        <w:pStyle w:val="ListParagraph"/>
        <w:numPr>
          <w:ilvl w:val="1"/>
          <w:numId w:val="4"/>
        </w:numPr>
        <w:ind w:left="993" w:hanging="633"/>
        <w:rPr>
          <w:bCs/>
          <w:color w:val="000000"/>
        </w:rPr>
      </w:pPr>
      <w:r w:rsidRPr="00AD3830">
        <w:rPr>
          <w:bCs/>
          <w:color w:val="000000"/>
        </w:rPr>
        <w:t>Pakkumuste avamise kohta koostatakse pakkumuste avamise protokoll.</w:t>
      </w:r>
      <w:bookmarkStart w:id="1" w:name="_GoBack"/>
      <w:bookmarkEnd w:id="1"/>
    </w:p>
    <w:p w:rsidR="00543E15" w:rsidRDefault="00543E15">
      <w:pPr>
        <w:rPr>
          <w:bCs/>
          <w:color w:val="000000"/>
        </w:rPr>
      </w:pPr>
      <w:r>
        <w:rPr>
          <w:bCs/>
          <w:color w:val="000000"/>
        </w:rPr>
        <w:br w:type="page"/>
      </w:r>
    </w:p>
    <w:p w:rsidR="00AD3830" w:rsidRDefault="00AD3830" w:rsidP="00AD3830">
      <w:pPr>
        <w:rPr>
          <w:bCs/>
          <w:color w:val="000000"/>
        </w:rPr>
      </w:pPr>
    </w:p>
    <w:p w:rsidR="00AD3830" w:rsidRPr="00AD3830" w:rsidRDefault="00AD3830" w:rsidP="00AD3830">
      <w:pPr>
        <w:pStyle w:val="ListParagraph"/>
        <w:numPr>
          <w:ilvl w:val="0"/>
          <w:numId w:val="4"/>
        </w:numPr>
        <w:rPr>
          <w:b/>
          <w:bCs/>
          <w:color w:val="000000"/>
        </w:rPr>
      </w:pPr>
      <w:r w:rsidRPr="00AD3830">
        <w:rPr>
          <w:b/>
          <w:bCs/>
          <w:color w:val="000000"/>
        </w:rPr>
        <w:t>LÕPPSÄTTED</w:t>
      </w:r>
    </w:p>
    <w:p w:rsidR="00AD3830" w:rsidRPr="009A0F5E" w:rsidRDefault="00AD3830" w:rsidP="00AD3830">
      <w:pPr>
        <w:pStyle w:val="ListParagraph"/>
        <w:numPr>
          <w:ilvl w:val="1"/>
          <w:numId w:val="4"/>
        </w:numPr>
        <w:ind w:left="993" w:hanging="633"/>
        <w:rPr>
          <w:bCs/>
          <w:color w:val="000000"/>
        </w:rPr>
      </w:pPr>
      <w:r w:rsidRPr="00AD3830">
        <w:rPr>
          <w:bCs/>
          <w:color w:val="000000"/>
        </w:rPr>
        <w:t>Hankija jätab endale õiguse lükata tagasi esitatud pakkumused, kui enne hankelepingu sõlmimist eduka Pakkujaga selgub, et Hankijal ei ole võimalik tagada hanke finantseerimist.</w:t>
      </w:r>
      <w:bookmarkEnd w:id="0"/>
    </w:p>
    <w:sectPr w:rsidR="00AD3830" w:rsidRPr="009A0F5E" w:rsidSect="00543E15">
      <w:headerReference w:type="default" r:id="rId9"/>
      <w:footerReference w:type="default" r:id="rId10"/>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3DB" w:rsidRDefault="004403DB" w:rsidP="00642AC6">
      <w:pPr>
        <w:spacing w:after="0" w:line="240" w:lineRule="auto"/>
      </w:pPr>
      <w:r>
        <w:separator/>
      </w:r>
    </w:p>
  </w:endnote>
  <w:endnote w:type="continuationSeparator" w:id="0">
    <w:p w:rsidR="004403DB" w:rsidRDefault="004403DB" w:rsidP="00642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AC6" w:rsidRDefault="00642AC6" w:rsidP="00642AC6">
    <w:pPr>
      <w:pStyle w:val="Footer"/>
      <w:jc w:val="center"/>
    </w:pPr>
    <w:r>
      <w:t xml:space="preserve">Lk. </w:t>
    </w:r>
    <w:r>
      <w:fldChar w:fldCharType="begin"/>
    </w:r>
    <w:r>
      <w:instrText>PAGE   \* MERGEFORMAT</w:instrText>
    </w:r>
    <w:r>
      <w:fldChar w:fldCharType="separate"/>
    </w:r>
    <w:r w:rsidR="000236EE">
      <w:rPr>
        <w:noProof/>
      </w:rPr>
      <w:t>4</w:t>
    </w:r>
    <w:r>
      <w:fldChar w:fldCharType="end"/>
    </w:r>
    <w:r>
      <w:t xml:space="preserve">  (</w:t>
    </w:r>
    <w:fldSimple w:instr=" NUMPAGES  \* Arabic  \* MERGEFORMAT ">
      <w:r w:rsidR="000236EE">
        <w:rPr>
          <w:noProof/>
        </w:rPr>
        <w:t>9</w:t>
      </w:r>
    </w:fldSimple>
    <w:r>
      <w:t>)</w:t>
    </w:r>
  </w:p>
  <w:p w:rsidR="00642AC6" w:rsidRDefault="00642A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3DB" w:rsidRDefault="004403DB" w:rsidP="00642AC6">
      <w:pPr>
        <w:spacing w:after="0" w:line="240" w:lineRule="auto"/>
      </w:pPr>
      <w:r>
        <w:separator/>
      </w:r>
    </w:p>
  </w:footnote>
  <w:footnote w:type="continuationSeparator" w:id="0">
    <w:p w:rsidR="004403DB" w:rsidRDefault="004403DB" w:rsidP="00642A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AC6" w:rsidRDefault="00642AC6" w:rsidP="00797AA2">
    <w:pPr>
      <w:pStyle w:val="Header"/>
      <w:jc w:val="center"/>
    </w:pPr>
    <w:r w:rsidRPr="00642AC6">
      <w:t xml:space="preserve">Narva LV serverite </w:t>
    </w:r>
    <w:proofErr w:type="spellStart"/>
    <w:r w:rsidRPr="00642AC6">
      <w:t>klastrisüsteemi</w:t>
    </w:r>
    <w:proofErr w:type="spellEnd"/>
    <w:r w:rsidRPr="00642AC6">
      <w:t xml:space="preserve"> ja andmemassiivi lahendus</w:t>
    </w:r>
    <w:r>
      <w:t>e ostmise avatud hankemenetlus</w:t>
    </w:r>
  </w:p>
  <w:p w:rsidR="00797AA2" w:rsidRPr="00797AA2" w:rsidRDefault="00797AA2" w:rsidP="00797AA2">
    <w:pPr>
      <w:jc w:val="center"/>
      <w:rPr>
        <w:bCs/>
        <w:color w:val="000000"/>
        <w:sz w:val="28"/>
        <w:szCs w:val="28"/>
      </w:rPr>
    </w:pPr>
    <w:r w:rsidRPr="00797AA2">
      <w:rPr>
        <w:bCs/>
        <w:color w:val="000000"/>
        <w:sz w:val="28"/>
        <w:szCs w:val="28"/>
      </w:rPr>
      <w:t>HANKEDOKUMENDID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A31F8"/>
    <w:multiLevelType w:val="multilevel"/>
    <w:tmpl w:val="8A1AA608"/>
    <w:lvl w:ilvl="0">
      <w:start w:val="1"/>
      <w:numFmt w:val="decimal"/>
      <w:lvlText w:val="%1."/>
      <w:lvlJc w:val="left"/>
      <w:pPr>
        <w:ind w:left="390" w:hanging="390"/>
      </w:pPr>
      <w:rPr>
        <w:rFonts w:hint="default"/>
        <w:b w:val="0"/>
        <w:color w:val="0D0D0D"/>
      </w:rPr>
    </w:lvl>
    <w:lvl w:ilvl="1">
      <w:start w:val="1"/>
      <w:numFmt w:val="decimal"/>
      <w:lvlText w:val="%1.%2."/>
      <w:lvlJc w:val="left"/>
      <w:pPr>
        <w:ind w:left="390" w:hanging="390"/>
      </w:pPr>
      <w:rPr>
        <w:rFonts w:hint="default"/>
        <w:b w:val="0"/>
        <w:color w:val="0D0D0D"/>
      </w:rPr>
    </w:lvl>
    <w:lvl w:ilvl="2">
      <w:start w:val="1"/>
      <w:numFmt w:val="decimal"/>
      <w:lvlText w:val="%1.%2.%3."/>
      <w:lvlJc w:val="left"/>
      <w:pPr>
        <w:ind w:left="720" w:hanging="720"/>
      </w:pPr>
      <w:rPr>
        <w:rFonts w:hint="default"/>
        <w:b w:val="0"/>
        <w:color w:val="0D0D0D"/>
      </w:rPr>
    </w:lvl>
    <w:lvl w:ilvl="3">
      <w:start w:val="1"/>
      <w:numFmt w:val="decimal"/>
      <w:lvlText w:val="%1.%2.%3.%4."/>
      <w:lvlJc w:val="left"/>
      <w:pPr>
        <w:ind w:left="720" w:hanging="720"/>
      </w:pPr>
      <w:rPr>
        <w:rFonts w:hint="default"/>
        <w:b w:val="0"/>
        <w:color w:val="0D0D0D"/>
      </w:rPr>
    </w:lvl>
    <w:lvl w:ilvl="4">
      <w:start w:val="1"/>
      <w:numFmt w:val="decimal"/>
      <w:lvlText w:val="%1.%2.%3.%4.%5."/>
      <w:lvlJc w:val="left"/>
      <w:pPr>
        <w:ind w:left="1080" w:hanging="1080"/>
      </w:pPr>
      <w:rPr>
        <w:rFonts w:hint="default"/>
        <w:b w:val="0"/>
        <w:color w:val="0D0D0D"/>
      </w:rPr>
    </w:lvl>
    <w:lvl w:ilvl="5">
      <w:start w:val="1"/>
      <w:numFmt w:val="decimal"/>
      <w:lvlText w:val="%1.%2.%3.%4.%5.%6."/>
      <w:lvlJc w:val="left"/>
      <w:pPr>
        <w:ind w:left="1080" w:hanging="1080"/>
      </w:pPr>
      <w:rPr>
        <w:rFonts w:hint="default"/>
        <w:b w:val="0"/>
        <w:color w:val="0D0D0D"/>
      </w:rPr>
    </w:lvl>
    <w:lvl w:ilvl="6">
      <w:start w:val="1"/>
      <w:numFmt w:val="decimal"/>
      <w:lvlText w:val="%1.%2.%3.%4.%5.%6.%7."/>
      <w:lvlJc w:val="left"/>
      <w:pPr>
        <w:ind w:left="1440" w:hanging="1440"/>
      </w:pPr>
      <w:rPr>
        <w:rFonts w:hint="default"/>
        <w:b w:val="0"/>
        <w:color w:val="0D0D0D"/>
      </w:rPr>
    </w:lvl>
    <w:lvl w:ilvl="7">
      <w:start w:val="1"/>
      <w:numFmt w:val="decimal"/>
      <w:lvlText w:val="%1.%2.%3.%4.%5.%6.%7.%8."/>
      <w:lvlJc w:val="left"/>
      <w:pPr>
        <w:ind w:left="1440" w:hanging="1440"/>
      </w:pPr>
      <w:rPr>
        <w:rFonts w:hint="default"/>
        <w:b w:val="0"/>
        <w:color w:val="0D0D0D"/>
      </w:rPr>
    </w:lvl>
    <w:lvl w:ilvl="8">
      <w:start w:val="1"/>
      <w:numFmt w:val="decimal"/>
      <w:lvlText w:val="%1.%2.%3.%4.%5.%6.%7.%8.%9."/>
      <w:lvlJc w:val="left"/>
      <w:pPr>
        <w:ind w:left="1800" w:hanging="1800"/>
      </w:pPr>
      <w:rPr>
        <w:rFonts w:hint="default"/>
        <w:b w:val="0"/>
        <w:color w:val="0D0D0D"/>
      </w:rPr>
    </w:lvl>
  </w:abstractNum>
  <w:abstractNum w:abstractNumId="1">
    <w:nsid w:val="116635F1"/>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A851B9B"/>
    <w:multiLevelType w:val="hybridMultilevel"/>
    <w:tmpl w:val="A3B4D3F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26E9026D"/>
    <w:multiLevelType w:val="multilevel"/>
    <w:tmpl w:val="0425001F"/>
    <w:lvl w:ilvl="0">
      <w:start w:val="1"/>
      <w:numFmt w:val="decimal"/>
      <w:lvlText w:val="%1."/>
      <w:lvlJc w:val="left"/>
      <w:pPr>
        <w:ind w:left="360" w:hanging="360"/>
      </w:pPr>
      <w:rPr>
        <w:rFonts w:hint="default"/>
        <w:b w:val="0"/>
        <w:color w:val="0D0D0D"/>
      </w:rPr>
    </w:lvl>
    <w:lvl w:ilvl="1">
      <w:start w:val="1"/>
      <w:numFmt w:val="decimal"/>
      <w:lvlText w:val="%1.%2."/>
      <w:lvlJc w:val="left"/>
      <w:pPr>
        <w:ind w:left="792" w:hanging="432"/>
      </w:pPr>
      <w:rPr>
        <w:rFonts w:hint="default"/>
        <w:b w:val="0"/>
        <w:color w:val="0D0D0D"/>
      </w:rPr>
    </w:lvl>
    <w:lvl w:ilvl="2">
      <w:start w:val="1"/>
      <w:numFmt w:val="decimal"/>
      <w:lvlText w:val="%1.%2.%3."/>
      <w:lvlJc w:val="left"/>
      <w:pPr>
        <w:ind w:left="1224" w:hanging="504"/>
      </w:pPr>
      <w:rPr>
        <w:rFonts w:hint="default"/>
        <w:b w:val="0"/>
        <w:color w:val="0D0D0D"/>
      </w:rPr>
    </w:lvl>
    <w:lvl w:ilvl="3">
      <w:start w:val="1"/>
      <w:numFmt w:val="decimal"/>
      <w:lvlText w:val="%1.%2.%3.%4."/>
      <w:lvlJc w:val="left"/>
      <w:pPr>
        <w:ind w:left="1728" w:hanging="648"/>
      </w:pPr>
      <w:rPr>
        <w:rFonts w:hint="default"/>
        <w:b w:val="0"/>
        <w:color w:val="0D0D0D"/>
      </w:rPr>
    </w:lvl>
    <w:lvl w:ilvl="4">
      <w:start w:val="1"/>
      <w:numFmt w:val="decimal"/>
      <w:lvlText w:val="%1.%2.%3.%4.%5."/>
      <w:lvlJc w:val="left"/>
      <w:pPr>
        <w:ind w:left="2232" w:hanging="792"/>
      </w:pPr>
      <w:rPr>
        <w:rFonts w:hint="default"/>
        <w:b w:val="0"/>
        <w:color w:val="0D0D0D"/>
      </w:rPr>
    </w:lvl>
    <w:lvl w:ilvl="5">
      <w:start w:val="1"/>
      <w:numFmt w:val="decimal"/>
      <w:lvlText w:val="%1.%2.%3.%4.%5.%6."/>
      <w:lvlJc w:val="left"/>
      <w:pPr>
        <w:ind w:left="2736" w:hanging="936"/>
      </w:pPr>
      <w:rPr>
        <w:rFonts w:hint="default"/>
        <w:b w:val="0"/>
        <w:color w:val="0D0D0D"/>
      </w:rPr>
    </w:lvl>
    <w:lvl w:ilvl="6">
      <w:start w:val="1"/>
      <w:numFmt w:val="decimal"/>
      <w:lvlText w:val="%1.%2.%3.%4.%5.%6.%7."/>
      <w:lvlJc w:val="left"/>
      <w:pPr>
        <w:ind w:left="3240" w:hanging="1080"/>
      </w:pPr>
      <w:rPr>
        <w:rFonts w:hint="default"/>
        <w:b w:val="0"/>
        <w:color w:val="0D0D0D"/>
      </w:rPr>
    </w:lvl>
    <w:lvl w:ilvl="7">
      <w:start w:val="1"/>
      <w:numFmt w:val="decimal"/>
      <w:lvlText w:val="%1.%2.%3.%4.%5.%6.%7.%8."/>
      <w:lvlJc w:val="left"/>
      <w:pPr>
        <w:ind w:left="3744" w:hanging="1224"/>
      </w:pPr>
      <w:rPr>
        <w:rFonts w:hint="default"/>
        <w:b w:val="0"/>
        <w:color w:val="0D0D0D"/>
      </w:rPr>
    </w:lvl>
    <w:lvl w:ilvl="8">
      <w:start w:val="1"/>
      <w:numFmt w:val="decimal"/>
      <w:lvlText w:val="%1.%2.%3.%4.%5.%6.%7.%8.%9."/>
      <w:lvlJc w:val="left"/>
      <w:pPr>
        <w:ind w:left="4320" w:hanging="1440"/>
      </w:pPr>
      <w:rPr>
        <w:rFonts w:hint="default"/>
        <w:b w:val="0"/>
        <w:color w:val="0D0D0D"/>
      </w:rPr>
    </w:lvl>
  </w:abstractNum>
  <w:abstractNum w:abstractNumId="4">
    <w:nsid w:val="28980202"/>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E155E31"/>
    <w:multiLevelType w:val="hybridMultilevel"/>
    <w:tmpl w:val="027E06C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C86"/>
    <w:rsid w:val="000236EE"/>
    <w:rsid w:val="000E5664"/>
    <w:rsid w:val="001253A9"/>
    <w:rsid w:val="00157168"/>
    <w:rsid w:val="0025350E"/>
    <w:rsid w:val="002C55D4"/>
    <w:rsid w:val="002D6A47"/>
    <w:rsid w:val="003F15AD"/>
    <w:rsid w:val="00433EB2"/>
    <w:rsid w:val="004403DB"/>
    <w:rsid w:val="004705A4"/>
    <w:rsid w:val="00477FDB"/>
    <w:rsid w:val="00481CC0"/>
    <w:rsid w:val="004B383A"/>
    <w:rsid w:val="00531FB3"/>
    <w:rsid w:val="00543E15"/>
    <w:rsid w:val="00562407"/>
    <w:rsid w:val="00571881"/>
    <w:rsid w:val="005A6C95"/>
    <w:rsid w:val="005B40CF"/>
    <w:rsid w:val="005F5F6E"/>
    <w:rsid w:val="00642AC6"/>
    <w:rsid w:val="0065125D"/>
    <w:rsid w:val="00663D19"/>
    <w:rsid w:val="00675AD0"/>
    <w:rsid w:val="006846F2"/>
    <w:rsid w:val="006F1773"/>
    <w:rsid w:val="006F5CC3"/>
    <w:rsid w:val="00714ED6"/>
    <w:rsid w:val="00720EB2"/>
    <w:rsid w:val="00742EA6"/>
    <w:rsid w:val="00797AA2"/>
    <w:rsid w:val="007C0FCA"/>
    <w:rsid w:val="00805304"/>
    <w:rsid w:val="00806437"/>
    <w:rsid w:val="00806EC3"/>
    <w:rsid w:val="00866AC9"/>
    <w:rsid w:val="008C7E8F"/>
    <w:rsid w:val="008F07D0"/>
    <w:rsid w:val="00911FFB"/>
    <w:rsid w:val="00963C78"/>
    <w:rsid w:val="00985664"/>
    <w:rsid w:val="009A0F5E"/>
    <w:rsid w:val="00A43213"/>
    <w:rsid w:val="00AC7A17"/>
    <w:rsid w:val="00AD17FE"/>
    <w:rsid w:val="00AD3830"/>
    <w:rsid w:val="00BD32B5"/>
    <w:rsid w:val="00C8343F"/>
    <w:rsid w:val="00CC28A5"/>
    <w:rsid w:val="00D027D9"/>
    <w:rsid w:val="00D22D85"/>
    <w:rsid w:val="00D71724"/>
    <w:rsid w:val="00D812BD"/>
    <w:rsid w:val="00DD2C86"/>
    <w:rsid w:val="00E0426C"/>
    <w:rsid w:val="00FE1B7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11F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2C86"/>
    <w:pPr>
      <w:ind w:left="720"/>
      <w:contextualSpacing/>
    </w:pPr>
  </w:style>
  <w:style w:type="character" w:customStyle="1" w:styleId="Heading1Char">
    <w:name w:val="Heading 1 Char"/>
    <w:basedOn w:val="DefaultParagraphFont"/>
    <w:link w:val="Heading1"/>
    <w:uiPriority w:val="9"/>
    <w:rsid w:val="00911FF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43213"/>
    <w:rPr>
      <w:color w:val="0000FF" w:themeColor="hyperlink"/>
      <w:u w:val="single"/>
    </w:rPr>
  </w:style>
  <w:style w:type="character" w:styleId="BookTitle">
    <w:name w:val="Book Title"/>
    <w:basedOn w:val="DefaultParagraphFont"/>
    <w:uiPriority w:val="33"/>
    <w:qFormat/>
    <w:rsid w:val="00AC7A17"/>
    <w:rPr>
      <w:b/>
      <w:bCs/>
      <w:smallCaps/>
      <w:spacing w:val="5"/>
    </w:rPr>
  </w:style>
  <w:style w:type="paragraph" w:styleId="Header">
    <w:name w:val="header"/>
    <w:basedOn w:val="Normal"/>
    <w:link w:val="HeaderChar"/>
    <w:uiPriority w:val="99"/>
    <w:unhideWhenUsed/>
    <w:rsid w:val="00642AC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42AC6"/>
  </w:style>
  <w:style w:type="paragraph" w:styleId="Footer">
    <w:name w:val="footer"/>
    <w:basedOn w:val="Normal"/>
    <w:link w:val="FooterChar"/>
    <w:uiPriority w:val="99"/>
    <w:unhideWhenUsed/>
    <w:rsid w:val="00642AC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42AC6"/>
  </w:style>
  <w:style w:type="paragraph" w:styleId="BalloonText">
    <w:name w:val="Balloon Text"/>
    <w:basedOn w:val="Normal"/>
    <w:link w:val="BalloonTextChar"/>
    <w:uiPriority w:val="99"/>
    <w:semiHidden/>
    <w:unhideWhenUsed/>
    <w:rsid w:val="00642A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AC6"/>
    <w:rPr>
      <w:rFonts w:ascii="Tahoma" w:hAnsi="Tahoma" w:cs="Tahoma"/>
      <w:sz w:val="16"/>
      <w:szCs w:val="16"/>
    </w:rPr>
  </w:style>
  <w:style w:type="paragraph" w:styleId="NoSpacing">
    <w:name w:val="No Spacing"/>
    <w:link w:val="NoSpacingChar"/>
    <w:uiPriority w:val="1"/>
    <w:qFormat/>
    <w:rsid w:val="00D22D85"/>
    <w:pPr>
      <w:spacing w:after="0" w:line="240" w:lineRule="auto"/>
    </w:pPr>
    <w:rPr>
      <w:rFonts w:eastAsiaTheme="minorEastAsia"/>
      <w:lang w:eastAsia="et-EE"/>
    </w:rPr>
  </w:style>
  <w:style w:type="character" w:customStyle="1" w:styleId="NoSpacingChar">
    <w:name w:val="No Spacing Char"/>
    <w:basedOn w:val="DefaultParagraphFont"/>
    <w:link w:val="NoSpacing"/>
    <w:uiPriority w:val="1"/>
    <w:rsid w:val="00D22D85"/>
    <w:rPr>
      <w:rFonts w:eastAsiaTheme="minorEastAsia"/>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11F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2C86"/>
    <w:pPr>
      <w:ind w:left="720"/>
      <w:contextualSpacing/>
    </w:pPr>
  </w:style>
  <w:style w:type="character" w:customStyle="1" w:styleId="Heading1Char">
    <w:name w:val="Heading 1 Char"/>
    <w:basedOn w:val="DefaultParagraphFont"/>
    <w:link w:val="Heading1"/>
    <w:uiPriority w:val="9"/>
    <w:rsid w:val="00911FF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43213"/>
    <w:rPr>
      <w:color w:val="0000FF" w:themeColor="hyperlink"/>
      <w:u w:val="single"/>
    </w:rPr>
  </w:style>
  <w:style w:type="character" w:styleId="BookTitle">
    <w:name w:val="Book Title"/>
    <w:basedOn w:val="DefaultParagraphFont"/>
    <w:uiPriority w:val="33"/>
    <w:qFormat/>
    <w:rsid w:val="00AC7A17"/>
    <w:rPr>
      <w:b/>
      <w:bCs/>
      <w:smallCaps/>
      <w:spacing w:val="5"/>
    </w:rPr>
  </w:style>
  <w:style w:type="paragraph" w:styleId="Header">
    <w:name w:val="header"/>
    <w:basedOn w:val="Normal"/>
    <w:link w:val="HeaderChar"/>
    <w:uiPriority w:val="99"/>
    <w:unhideWhenUsed/>
    <w:rsid w:val="00642AC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42AC6"/>
  </w:style>
  <w:style w:type="paragraph" w:styleId="Footer">
    <w:name w:val="footer"/>
    <w:basedOn w:val="Normal"/>
    <w:link w:val="FooterChar"/>
    <w:uiPriority w:val="99"/>
    <w:unhideWhenUsed/>
    <w:rsid w:val="00642AC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42AC6"/>
  </w:style>
  <w:style w:type="paragraph" w:styleId="BalloonText">
    <w:name w:val="Balloon Text"/>
    <w:basedOn w:val="Normal"/>
    <w:link w:val="BalloonTextChar"/>
    <w:uiPriority w:val="99"/>
    <w:semiHidden/>
    <w:unhideWhenUsed/>
    <w:rsid w:val="00642A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AC6"/>
    <w:rPr>
      <w:rFonts w:ascii="Tahoma" w:hAnsi="Tahoma" w:cs="Tahoma"/>
      <w:sz w:val="16"/>
      <w:szCs w:val="16"/>
    </w:rPr>
  </w:style>
  <w:style w:type="paragraph" w:styleId="NoSpacing">
    <w:name w:val="No Spacing"/>
    <w:link w:val="NoSpacingChar"/>
    <w:uiPriority w:val="1"/>
    <w:qFormat/>
    <w:rsid w:val="00D22D85"/>
    <w:pPr>
      <w:spacing w:after="0" w:line="240" w:lineRule="auto"/>
    </w:pPr>
    <w:rPr>
      <w:rFonts w:eastAsiaTheme="minorEastAsia"/>
      <w:lang w:eastAsia="et-EE"/>
    </w:rPr>
  </w:style>
  <w:style w:type="character" w:customStyle="1" w:styleId="NoSpacingChar">
    <w:name w:val="No Spacing Char"/>
    <w:basedOn w:val="DefaultParagraphFont"/>
    <w:link w:val="NoSpacing"/>
    <w:uiPriority w:val="1"/>
    <w:rsid w:val="00D22D85"/>
    <w:rPr>
      <w:rFonts w:eastAsiaTheme="minorEastAsia"/>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rne.partels@narva.e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E01"/>
    <w:rsid w:val="00277E80"/>
    <w:rsid w:val="00FE3E0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9FE9C203214C54A5B7B966E077F403">
    <w:name w:val="1A9FE9C203214C54A5B7B966E077F403"/>
    <w:rsid w:val="00FE3E01"/>
  </w:style>
  <w:style w:type="paragraph" w:customStyle="1" w:styleId="3D61AF0E00EF4D0FBD7E33A9A61438EE">
    <w:name w:val="3D61AF0E00EF4D0FBD7E33A9A61438EE"/>
    <w:rsid w:val="00FE3E01"/>
  </w:style>
  <w:style w:type="paragraph" w:customStyle="1" w:styleId="E1D5CD0D93BE4E0EBBABB796686C1988">
    <w:name w:val="E1D5CD0D93BE4E0EBBABB796686C1988"/>
    <w:rsid w:val="00FE3E01"/>
  </w:style>
  <w:style w:type="paragraph" w:customStyle="1" w:styleId="FB7065EC880143408880186CC83AC6FE">
    <w:name w:val="FB7065EC880143408880186CC83AC6FE"/>
    <w:rsid w:val="00FE3E01"/>
  </w:style>
  <w:style w:type="paragraph" w:customStyle="1" w:styleId="127DDEB1164E446C87D3D146F92FCDB1">
    <w:name w:val="127DDEB1164E446C87D3D146F92FCDB1"/>
    <w:rsid w:val="00FE3E01"/>
  </w:style>
  <w:style w:type="paragraph" w:customStyle="1" w:styleId="2B6EFB486C2B41CE83023D3DF1D6EE0A">
    <w:name w:val="2B6EFB486C2B41CE83023D3DF1D6EE0A"/>
    <w:rsid w:val="00FE3E0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9FE9C203214C54A5B7B966E077F403">
    <w:name w:val="1A9FE9C203214C54A5B7B966E077F403"/>
    <w:rsid w:val="00FE3E01"/>
  </w:style>
  <w:style w:type="paragraph" w:customStyle="1" w:styleId="3D61AF0E00EF4D0FBD7E33A9A61438EE">
    <w:name w:val="3D61AF0E00EF4D0FBD7E33A9A61438EE"/>
    <w:rsid w:val="00FE3E01"/>
  </w:style>
  <w:style w:type="paragraph" w:customStyle="1" w:styleId="E1D5CD0D93BE4E0EBBABB796686C1988">
    <w:name w:val="E1D5CD0D93BE4E0EBBABB796686C1988"/>
    <w:rsid w:val="00FE3E01"/>
  </w:style>
  <w:style w:type="paragraph" w:customStyle="1" w:styleId="FB7065EC880143408880186CC83AC6FE">
    <w:name w:val="FB7065EC880143408880186CC83AC6FE"/>
    <w:rsid w:val="00FE3E01"/>
  </w:style>
  <w:style w:type="paragraph" w:customStyle="1" w:styleId="127DDEB1164E446C87D3D146F92FCDB1">
    <w:name w:val="127DDEB1164E446C87D3D146F92FCDB1"/>
    <w:rsid w:val="00FE3E01"/>
  </w:style>
  <w:style w:type="paragraph" w:customStyle="1" w:styleId="2B6EFB486C2B41CE83023D3DF1D6EE0A">
    <w:name w:val="2B6EFB486C2B41CE83023D3DF1D6EE0A"/>
    <w:rsid w:val="00FE3E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9</Pages>
  <Words>2846</Words>
  <Characters>16511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19319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Riigihange</dc:title>
  <dc:subject>Narva LV serverite klastrisüsteemi ja andmemassiivi lahenduse ostmise avatud hankemenetlus</dc:subject>
  <dc:creator>aarne</dc:creator>
  <cp:lastModifiedBy>aarne</cp:lastModifiedBy>
  <cp:revision>4</cp:revision>
  <cp:lastPrinted>2015-06-17T12:48:00Z</cp:lastPrinted>
  <dcterms:created xsi:type="dcterms:W3CDTF">2015-06-17T12:35:00Z</dcterms:created>
  <dcterms:modified xsi:type="dcterms:W3CDTF">2015-06-17T12:53:00Z</dcterms:modified>
</cp:coreProperties>
</file>