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D1" w:rsidRPr="00C12621" w:rsidRDefault="00DD5DD1" w:rsidP="00DD5DD1">
      <w:pPr>
        <w:spacing w:after="0" w:line="240" w:lineRule="auto"/>
        <w:ind w:left="7200" w:firstLine="720"/>
        <w:jc w:val="center"/>
        <w:rPr>
          <w:rFonts w:ascii="Times New Roman" w:hAnsi="Times New Roman"/>
          <w:sz w:val="24"/>
          <w:szCs w:val="24"/>
          <w:lang w:eastAsia="ru-RU"/>
        </w:rPr>
      </w:pPr>
      <w:r w:rsidRPr="00C12621">
        <w:rPr>
          <w:rFonts w:ascii="Times New Roman" w:hAnsi="Times New Roman"/>
          <w:sz w:val="24"/>
          <w:szCs w:val="24"/>
          <w:lang w:eastAsia="ru-RU"/>
        </w:rPr>
        <w:t>eelnõu</w:t>
      </w:r>
    </w:p>
    <w:p w:rsidR="00DD5DD1" w:rsidRPr="00C12621" w:rsidRDefault="00DD5DD1" w:rsidP="00DD5DD1">
      <w:pPr>
        <w:keepNext/>
        <w:spacing w:after="0" w:line="240" w:lineRule="auto"/>
        <w:jc w:val="both"/>
        <w:outlineLvl w:val="1"/>
        <w:rPr>
          <w:rFonts w:ascii="Times New Roman" w:hAnsi="Times New Roman"/>
          <w:sz w:val="24"/>
          <w:szCs w:val="24"/>
          <w:lang w:eastAsia="ru-RU"/>
        </w:rPr>
      </w:pPr>
    </w:p>
    <w:p w:rsidR="00DD5DD1" w:rsidRPr="00C12621" w:rsidRDefault="00DD5DD1" w:rsidP="00DD5DD1">
      <w:pPr>
        <w:keepNext/>
        <w:spacing w:after="0" w:line="240" w:lineRule="auto"/>
        <w:jc w:val="center"/>
        <w:outlineLvl w:val="1"/>
        <w:rPr>
          <w:rFonts w:ascii="Times New Roman" w:hAnsi="Times New Roman"/>
          <w:sz w:val="28"/>
          <w:szCs w:val="28"/>
          <w:lang w:eastAsia="ru-RU"/>
        </w:rPr>
      </w:pPr>
      <w:r w:rsidRPr="00C12621">
        <w:rPr>
          <w:rFonts w:ascii="Times New Roman" w:hAnsi="Times New Roman"/>
          <w:sz w:val="28"/>
          <w:szCs w:val="28"/>
          <w:lang w:eastAsia="ru-RU"/>
        </w:rPr>
        <w:t>NARVA LINNAVALITSUS</w:t>
      </w:r>
    </w:p>
    <w:p w:rsidR="00DD5DD1" w:rsidRPr="00C12621" w:rsidRDefault="00DD5DD1" w:rsidP="00DD5DD1">
      <w:pPr>
        <w:spacing w:after="0" w:line="240" w:lineRule="auto"/>
        <w:jc w:val="both"/>
        <w:rPr>
          <w:rFonts w:ascii="Times New Roman" w:hAnsi="Times New Roman"/>
          <w:sz w:val="24"/>
          <w:szCs w:val="24"/>
          <w:lang w:eastAsia="ru-RU"/>
        </w:rPr>
      </w:pPr>
    </w:p>
    <w:p w:rsidR="00DD5DD1" w:rsidRPr="00C12621" w:rsidRDefault="00DD5DD1" w:rsidP="00DD5DD1">
      <w:pPr>
        <w:keepNext/>
        <w:spacing w:after="0" w:line="240" w:lineRule="auto"/>
        <w:jc w:val="center"/>
        <w:outlineLvl w:val="0"/>
        <w:rPr>
          <w:rFonts w:ascii="Times New Roman" w:hAnsi="Times New Roman"/>
          <w:sz w:val="24"/>
          <w:szCs w:val="24"/>
          <w:lang w:val="fi-FI" w:eastAsia="ru-RU"/>
        </w:rPr>
      </w:pPr>
      <w:r w:rsidRPr="00C12621">
        <w:rPr>
          <w:rFonts w:ascii="Times New Roman" w:hAnsi="Times New Roman"/>
          <w:sz w:val="24"/>
          <w:szCs w:val="24"/>
          <w:lang w:val="fi-FI" w:eastAsia="ru-RU"/>
        </w:rPr>
        <w:t>KORRALDUS</w:t>
      </w:r>
    </w:p>
    <w:p w:rsidR="00DD5DD1" w:rsidRPr="00C12621" w:rsidRDefault="00DD5DD1" w:rsidP="00DD5DD1">
      <w:pPr>
        <w:spacing w:after="0" w:line="240" w:lineRule="auto"/>
        <w:rPr>
          <w:rFonts w:ascii="Times New Roman" w:hAnsi="Times New Roman"/>
          <w:sz w:val="24"/>
          <w:szCs w:val="24"/>
          <w:lang w:eastAsia="ru-RU"/>
        </w:rPr>
      </w:pPr>
    </w:p>
    <w:p w:rsidR="00DD5DD1" w:rsidRPr="00C12621" w:rsidRDefault="00DD5DD1" w:rsidP="00DD5DD1">
      <w:pPr>
        <w:spacing w:after="0" w:line="240" w:lineRule="auto"/>
        <w:rPr>
          <w:rFonts w:ascii="Times New Roman" w:hAnsi="Times New Roman"/>
          <w:sz w:val="24"/>
          <w:szCs w:val="24"/>
          <w:lang w:eastAsia="ru-RU"/>
        </w:rPr>
      </w:pPr>
    </w:p>
    <w:p w:rsidR="00DD5DD1" w:rsidRPr="00C12621" w:rsidRDefault="00DD5DD1" w:rsidP="00DD5DD1">
      <w:pPr>
        <w:spacing w:after="0" w:line="240" w:lineRule="auto"/>
        <w:rPr>
          <w:rFonts w:ascii="Times New Roman" w:hAnsi="Times New Roman"/>
          <w:sz w:val="24"/>
          <w:szCs w:val="24"/>
          <w:lang w:eastAsia="ru-RU"/>
        </w:rPr>
      </w:pPr>
      <w:r w:rsidRPr="00C12621">
        <w:rPr>
          <w:rFonts w:ascii="Times New Roman" w:hAnsi="Times New Roman"/>
          <w:sz w:val="24"/>
          <w:szCs w:val="24"/>
          <w:lang w:eastAsia="ru-RU"/>
        </w:rPr>
        <w:t xml:space="preserve">Narva </w:t>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r>
      <w:r w:rsidRPr="00C12621">
        <w:rPr>
          <w:rFonts w:ascii="Times New Roman" w:hAnsi="Times New Roman"/>
          <w:sz w:val="24"/>
          <w:szCs w:val="24"/>
          <w:lang w:eastAsia="ru-RU"/>
        </w:rPr>
        <w:tab/>
        <w:t>____.12.2015. a nr _____</w:t>
      </w:r>
    </w:p>
    <w:p w:rsidR="00DD5DD1" w:rsidRPr="00C12621" w:rsidRDefault="00DD5DD1" w:rsidP="00DD5DD1">
      <w:pPr>
        <w:spacing w:after="0" w:line="240" w:lineRule="auto"/>
        <w:rPr>
          <w:rFonts w:ascii="Times New Roman" w:hAnsi="Times New Roman"/>
          <w:sz w:val="24"/>
          <w:szCs w:val="24"/>
          <w:lang w:eastAsia="ru-RU"/>
        </w:rPr>
      </w:pPr>
    </w:p>
    <w:p w:rsidR="00DD5DD1" w:rsidRPr="00395102" w:rsidRDefault="00DD5DD1" w:rsidP="00DD5DD1">
      <w:pPr>
        <w:spacing w:after="0" w:line="240" w:lineRule="auto"/>
        <w:jc w:val="both"/>
        <w:rPr>
          <w:rFonts w:ascii="Times New Roman" w:hAnsi="Times New Roman"/>
          <w:b/>
          <w:sz w:val="24"/>
          <w:szCs w:val="24"/>
          <w:lang w:eastAsia="ru-RU"/>
        </w:rPr>
      </w:pPr>
      <w:r w:rsidRPr="00395102">
        <w:rPr>
          <w:rFonts w:ascii="Times New Roman" w:hAnsi="Times New Roman"/>
          <w:b/>
          <w:sz w:val="24"/>
          <w:szCs w:val="24"/>
          <w:lang w:eastAsia="ru-RU"/>
        </w:rPr>
        <w:t>Narva Linnavalitsuse 23.01.2013 korralduse nr 74-k</w:t>
      </w:r>
    </w:p>
    <w:p w:rsidR="00DD5DD1" w:rsidRPr="00395102" w:rsidRDefault="00DD5DD1" w:rsidP="00DD5DD1">
      <w:pPr>
        <w:spacing w:after="0" w:line="240" w:lineRule="auto"/>
        <w:rPr>
          <w:rFonts w:ascii="Times New Roman" w:hAnsi="Times New Roman"/>
          <w:b/>
          <w:bCs/>
          <w:sz w:val="24"/>
          <w:szCs w:val="24"/>
        </w:rPr>
      </w:pPr>
      <w:r w:rsidRPr="00395102">
        <w:rPr>
          <w:rFonts w:ascii="Times New Roman" w:hAnsi="Times New Roman"/>
          <w:b/>
          <w:bCs/>
          <w:sz w:val="24"/>
          <w:szCs w:val="24"/>
        </w:rPr>
        <w:t xml:space="preserve">„Narva Linnavalitsuse </w:t>
      </w:r>
      <w:r w:rsidRPr="00395102">
        <w:rPr>
          <w:rFonts w:ascii="Times New Roman" w:hAnsi="Times New Roman"/>
          <w:b/>
          <w:sz w:val="24"/>
          <w:szCs w:val="24"/>
        </w:rPr>
        <w:t>Liiklusohutuskomisjoni</w:t>
      </w:r>
      <w:r w:rsidRPr="00395102">
        <w:rPr>
          <w:rFonts w:ascii="Times New Roman" w:hAnsi="Times New Roman"/>
          <w:b/>
          <w:bCs/>
          <w:sz w:val="24"/>
          <w:szCs w:val="24"/>
        </w:rPr>
        <w:t xml:space="preserve"> koosseisu kinnitamine</w:t>
      </w:r>
      <w:r>
        <w:rPr>
          <w:rFonts w:ascii="Times New Roman" w:hAnsi="Times New Roman"/>
          <w:b/>
          <w:sz w:val="24"/>
          <w:szCs w:val="24"/>
          <w:lang w:eastAsia="ru-RU"/>
        </w:rPr>
        <w:t>»</w:t>
      </w:r>
    </w:p>
    <w:p w:rsidR="00DD5DD1" w:rsidRPr="00C12621" w:rsidRDefault="00DD5DD1" w:rsidP="00DD5DD1">
      <w:pPr>
        <w:spacing w:after="0" w:line="240" w:lineRule="auto"/>
        <w:rPr>
          <w:rFonts w:ascii="Times New Roman" w:hAnsi="Times New Roman"/>
          <w:b/>
          <w:bCs/>
          <w:sz w:val="24"/>
          <w:szCs w:val="24"/>
          <w:lang w:eastAsia="ru-RU"/>
        </w:rPr>
      </w:pPr>
      <w:r w:rsidRPr="00395102">
        <w:rPr>
          <w:rFonts w:ascii="Times New Roman" w:hAnsi="Times New Roman"/>
          <w:b/>
          <w:bCs/>
          <w:sz w:val="24"/>
          <w:szCs w:val="24"/>
          <w:lang w:eastAsia="ru-RU"/>
        </w:rPr>
        <w:t>muutmine</w:t>
      </w:r>
    </w:p>
    <w:p w:rsidR="00DD5DD1" w:rsidRPr="00C12621" w:rsidRDefault="00DD5DD1" w:rsidP="00DD5DD1">
      <w:pPr>
        <w:spacing w:after="0" w:line="240" w:lineRule="auto"/>
        <w:jc w:val="both"/>
        <w:rPr>
          <w:rFonts w:ascii="Times New Roman" w:hAnsi="Times New Roman"/>
          <w:sz w:val="24"/>
          <w:szCs w:val="24"/>
          <w:lang w:eastAsia="ru-RU"/>
        </w:rPr>
      </w:pPr>
    </w:p>
    <w:p w:rsidR="00DD5DD1" w:rsidRPr="00C12621" w:rsidRDefault="00DD5DD1" w:rsidP="00DD5DD1">
      <w:pPr>
        <w:numPr>
          <w:ilvl w:val="0"/>
          <w:numId w:val="1"/>
        </w:numPr>
        <w:tabs>
          <w:tab w:val="num" w:pos="540"/>
        </w:tabs>
        <w:spacing w:after="0" w:line="240" w:lineRule="auto"/>
        <w:ind w:hanging="720"/>
        <w:rPr>
          <w:rFonts w:ascii="Times New Roman" w:hAnsi="Times New Roman"/>
          <w:b/>
          <w:sz w:val="24"/>
          <w:szCs w:val="24"/>
          <w:lang w:eastAsia="ru-RU"/>
        </w:rPr>
      </w:pPr>
      <w:r w:rsidRPr="00C12621">
        <w:rPr>
          <w:rFonts w:ascii="Times New Roman" w:hAnsi="Times New Roman"/>
          <w:b/>
          <w:sz w:val="24"/>
          <w:szCs w:val="24"/>
          <w:lang w:eastAsia="ru-RU"/>
        </w:rPr>
        <w:t>ASJAOLUD JA MENENLUSE KÄIK</w:t>
      </w:r>
    </w:p>
    <w:p w:rsidR="00DD5DD1" w:rsidRPr="00363D76" w:rsidRDefault="00DD5DD1" w:rsidP="00DD5DD1">
      <w:pPr>
        <w:spacing w:after="0" w:line="240" w:lineRule="auto"/>
        <w:jc w:val="both"/>
        <w:rPr>
          <w:rFonts w:ascii="Times New Roman" w:hAnsi="Times New Roman"/>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1.1. Narva Linnavalitsuse poolt 23.01.2013 korraldusega nr 74-k „Narva Linnavalitsuse Liiklusohutuskomisjoni koosseisu kinnitamine» on kinnitatud Narva Linnavalitsuse Liiklusohutuskomisjoni koosseis. Sama korraldusega on määratud Liiklusohutuskomisjoni esimeheks Narva Linnavalitsuse liige, abilinnapea kommunaalmajanduse valdkonnas.</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1.2. Lähtudes sellest, et Narva Linnavolikogu 29.01.2015 otsusega nr 10 „Narva ametiasutuste struktuuri ja teenistujate koosseisude kinnitamine“ on muudetud Narva linna ametiasutuste struktuuri ja pädevust ning Narva Linnavolikogu 17.12.2015 otsusega nr 104 „Narva Linnavalitsuse liikmete kinnitamine ja vabastamine“ on kinnitatud Narva Linnavalitsuse uus koosseis, tuleb muuta Narva Linnavalitsuse 23.01.2013 korralduse nr 74-k punkti 3. ja selles toodud Narva Linnavalitsuse Liiklusohutuskomisjoni koosseisu.</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0"/>
          <w:numId w:val="1"/>
        </w:numPr>
        <w:tabs>
          <w:tab w:val="num" w:pos="540"/>
        </w:tabs>
        <w:spacing w:after="0" w:line="240" w:lineRule="auto"/>
        <w:ind w:left="539" w:hanging="539"/>
        <w:rPr>
          <w:rFonts w:ascii="Times New Roman" w:hAnsi="Times New Roman"/>
          <w:color w:val="000000" w:themeColor="text1"/>
          <w:sz w:val="24"/>
          <w:szCs w:val="24"/>
          <w:lang w:eastAsia="ru-RU"/>
        </w:rPr>
      </w:pPr>
      <w:r w:rsidRPr="00DD5DD1">
        <w:rPr>
          <w:rFonts w:ascii="Times New Roman" w:hAnsi="Times New Roman"/>
          <w:b/>
          <w:color w:val="000000" w:themeColor="text1"/>
          <w:sz w:val="24"/>
          <w:szCs w:val="24"/>
          <w:lang w:eastAsia="ru-RU"/>
        </w:rPr>
        <w:t>ÕIGUSLIKUD ALUSED</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 xml:space="preserve">2.1. </w:t>
      </w:r>
      <w:r w:rsidRPr="00DD5DD1">
        <w:rPr>
          <w:rFonts w:ascii="Times New Roman" w:hAnsi="Times New Roman"/>
          <w:color w:val="000000" w:themeColor="text1"/>
          <w:sz w:val="24"/>
          <w:szCs w:val="24"/>
        </w:rPr>
        <w:t xml:space="preserve">Vastavalt </w:t>
      </w:r>
      <w:r w:rsidRPr="00DD5DD1">
        <w:rPr>
          <w:rFonts w:ascii="Times New Roman" w:hAnsi="Times New Roman"/>
          <w:color w:val="000000" w:themeColor="text1"/>
          <w:sz w:val="24"/>
          <w:szCs w:val="24"/>
          <w:lang w:eastAsia="ru-RU"/>
        </w:rPr>
        <w:t>kohaliku omavalitsuse korralduse seaduse</w:t>
      </w:r>
      <w:r w:rsidRPr="00DD5DD1">
        <w:rPr>
          <w:rFonts w:ascii="Times New Roman" w:hAnsi="Times New Roman"/>
          <w:color w:val="000000" w:themeColor="text1"/>
          <w:sz w:val="24"/>
          <w:szCs w:val="24"/>
        </w:rPr>
        <w:t xml:space="preserve"> § 30 lõige 1 punktile 2 lahendab ja korraldab valla- või linnavalitsus kohaliku elu küsimusi, mis volikogu määruste või otsustega või valla või linna põhimäärusega on pandud täitmiseks valitsusele.</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 xml:space="preserve">2.2. Kohaliku omavalitsuse korralduse seaduse § 49 lõike 11 kohaselt kehtestab volikogu linnavalitsuse täpsema töökorra, komisjonide moodustamise alused ja korra ning tegevuse alused. </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2.3. Narva Linnavolikogu 29.06.2000 määrusega nr 36/16 «Narva linna põhimääruse kinnitamine» kinnitatud Narva linna põhimääruse punkti 5.7.1. alusel on linnavalitsusel õigus moodustada oma korraldusega alalisi ja ajutisi komisjone.</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 xml:space="preserve">2.3. </w:t>
      </w:r>
      <w:r w:rsidRPr="00DD5DD1">
        <w:rPr>
          <w:rFonts w:ascii="Times New Roman" w:hAnsi="Times New Roman"/>
          <w:color w:val="000000" w:themeColor="text1"/>
          <w:sz w:val="24"/>
          <w:szCs w:val="24"/>
        </w:rPr>
        <w:t>Narva Linnavalitsuse 18.11.2009 määrusega nr 1344 kinnitatud Narva Linnavalitsuse Liiklusohutuskomisjoni põhimääruse § 9 kohaselt kinnitatakse komisjoni koosseis linnavalitsuse korraldusega.</w:t>
      </w:r>
    </w:p>
    <w:p w:rsidR="00DD5DD1" w:rsidRPr="00DD5DD1" w:rsidRDefault="00DD5DD1" w:rsidP="00DD5DD1">
      <w:pPr>
        <w:tabs>
          <w:tab w:val="left" w:pos="720"/>
        </w:tabs>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0"/>
          <w:numId w:val="2"/>
        </w:numPr>
        <w:tabs>
          <w:tab w:val="num" w:pos="540"/>
        </w:tabs>
        <w:spacing w:after="0" w:line="240" w:lineRule="auto"/>
        <w:ind w:left="539" w:hanging="539"/>
        <w:rPr>
          <w:rFonts w:ascii="Times New Roman" w:hAnsi="Times New Roman"/>
          <w:b/>
          <w:color w:val="000000" w:themeColor="text1"/>
          <w:sz w:val="24"/>
          <w:szCs w:val="24"/>
          <w:lang w:eastAsia="ru-RU"/>
        </w:rPr>
      </w:pPr>
      <w:r w:rsidRPr="00DD5DD1">
        <w:rPr>
          <w:rFonts w:ascii="Times New Roman" w:hAnsi="Times New Roman"/>
          <w:b/>
          <w:color w:val="000000" w:themeColor="text1"/>
          <w:sz w:val="24"/>
          <w:szCs w:val="24"/>
          <w:lang w:eastAsia="ru-RU"/>
        </w:rPr>
        <w:t>OTSUS</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bCs/>
          <w:color w:val="000000" w:themeColor="text1"/>
          <w:sz w:val="24"/>
          <w:szCs w:val="24"/>
        </w:rPr>
      </w:pPr>
      <w:r w:rsidRPr="00DD5DD1">
        <w:rPr>
          <w:rFonts w:ascii="Times New Roman" w:hAnsi="Times New Roman"/>
          <w:noProof/>
          <w:color w:val="000000" w:themeColor="text1"/>
          <w:sz w:val="24"/>
          <w:szCs w:val="24"/>
          <w:lang w:eastAsia="ru-RU"/>
        </w:rPr>
        <w:t xml:space="preserve">Muuta Narva Linnavalitsuse </w:t>
      </w:r>
      <w:r w:rsidRPr="00DD5DD1">
        <w:rPr>
          <w:rFonts w:ascii="Times New Roman" w:hAnsi="Times New Roman"/>
          <w:color w:val="000000" w:themeColor="text1"/>
          <w:sz w:val="24"/>
          <w:szCs w:val="24"/>
          <w:lang w:eastAsia="ru-RU"/>
        </w:rPr>
        <w:t xml:space="preserve">23.01.2013 korralduse nr 74-k </w:t>
      </w:r>
      <w:r w:rsidRPr="00DD5DD1">
        <w:rPr>
          <w:rFonts w:ascii="Times New Roman" w:hAnsi="Times New Roman"/>
          <w:bCs/>
          <w:color w:val="000000" w:themeColor="text1"/>
          <w:sz w:val="24"/>
          <w:szCs w:val="24"/>
        </w:rPr>
        <w:t xml:space="preserve">„Narva Linnavalitsuse </w:t>
      </w:r>
      <w:r w:rsidRPr="00DD5DD1">
        <w:rPr>
          <w:rFonts w:ascii="Times New Roman" w:hAnsi="Times New Roman"/>
          <w:color w:val="000000" w:themeColor="text1"/>
          <w:sz w:val="24"/>
          <w:szCs w:val="24"/>
        </w:rPr>
        <w:t>Liiklusohutuskomisjoni</w:t>
      </w:r>
      <w:r w:rsidRPr="00DD5DD1">
        <w:rPr>
          <w:rFonts w:ascii="Times New Roman" w:hAnsi="Times New Roman"/>
          <w:bCs/>
          <w:color w:val="000000" w:themeColor="text1"/>
          <w:sz w:val="24"/>
          <w:szCs w:val="24"/>
        </w:rPr>
        <w:t xml:space="preserve"> koosseisu kinnitamine</w:t>
      </w:r>
      <w:r w:rsidRPr="00DD5DD1">
        <w:rPr>
          <w:rFonts w:ascii="Times New Roman" w:hAnsi="Times New Roman"/>
          <w:color w:val="000000" w:themeColor="text1"/>
          <w:sz w:val="24"/>
          <w:szCs w:val="24"/>
          <w:lang w:eastAsia="ru-RU"/>
        </w:rPr>
        <w:t xml:space="preserve">» </w:t>
      </w:r>
      <w:r w:rsidRPr="00DD5DD1">
        <w:rPr>
          <w:rFonts w:ascii="Times New Roman" w:hAnsi="Times New Roman"/>
          <w:noProof/>
          <w:color w:val="000000" w:themeColor="text1"/>
          <w:sz w:val="24"/>
          <w:szCs w:val="24"/>
          <w:lang w:eastAsia="ru-RU"/>
        </w:rPr>
        <w:t>punktis 3 nimetatud Liiklusohutuskomisjoni koosseisu alljärgnevalt:</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pStyle w:val="bodyt"/>
        <w:spacing w:before="0" w:beforeAutospacing="0" w:after="0" w:afterAutospacing="0"/>
        <w:ind w:left="3538" w:hanging="3540"/>
        <w:jc w:val="both"/>
        <w:rPr>
          <w:color w:val="000000" w:themeColor="text1"/>
        </w:rPr>
      </w:pPr>
      <w:r w:rsidRPr="00DD5DD1">
        <w:rPr>
          <w:color w:val="000000" w:themeColor="text1"/>
        </w:rPr>
        <w:t>Komisjoni esimees</w:t>
      </w:r>
      <w:r w:rsidRPr="00DD5DD1">
        <w:rPr>
          <w:color w:val="000000" w:themeColor="text1"/>
        </w:rPr>
        <w:tab/>
        <w:t>-</w:t>
      </w:r>
      <w:r w:rsidRPr="00DD5DD1">
        <w:rPr>
          <w:color w:val="000000" w:themeColor="text1"/>
        </w:rPr>
        <w:tab/>
        <w:t>Narva Linnavalitsuse liige</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3538" w:hanging="3540"/>
        <w:jc w:val="both"/>
        <w:rPr>
          <w:color w:val="000000" w:themeColor="text1"/>
        </w:rPr>
      </w:pPr>
      <w:r w:rsidRPr="00DD5DD1">
        <w:rPr>
          <w:color w:val="000000" w:themeColor="text1"/>
        </w:rPr>
        <w:t>Komisjoni aseesimees</w:t>
      </w:r>
      <w:r w:rsidRPr="00DD5DD1">
        <w:rPr>
          <w:color w:val="000000" w:themeColor="text1"/>
        </w:rPr>
        <w:tab/>
        <w:t>-</w:t>
      </w:r>
      <w:r w:rsidRPr="00DD5DD1">
        <w:rPr>
          <w:color w:val="000000" w:themeColor="text1"/>
        </w:rPr>
        <w:tab/>
        <w:t>Narva Linnavalitsuse Arhitektuuri- ja</w:t>
      </w:r>
    </w:p>
    <w:p w:rsidR="00DD5DD1" w:rsidRPr="00DD5DD1" w:rsidRDefault="00DD5DD1" w:rsidP="00DD5DD1">
      <w:pPr>
        <w:pStyle w:val="bodyt"/>
        <w:spacing w:before="0" w:beforeAutospacing="0" w:after="0" w:afterAutospacing="0"/>
        <w:ind w:left="3538" w:firstLine="709"/>
        <w:jc w:val="both"/>
        <w:rPr>
          <w:color w:val="000000" w:themeColor="text1"/>
        </w:rPr>
      </w:pPr>
      <w:r w:rsidRPr="00DD5DD1">
        <w:rPr>
          <w:color w:val="000000" w:themeColor="text1"/>
        </w:rPr>
        <w:t>Linnaplaneerimise Ameti (ALPA) direktor</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jc w:val="both"/>
        <w:rPr>
          <w:color w:val="000000" w:themeColor="text1"/>
        </w:rPr>
      </w:pPr>
      <w:r w:rsidRPr="00DD5DD1">
        <w:rPr>
          <w:color w:val="000000" w:themeColor="text1"/>
        </w:rPr>
        <w:t>Komisjoni liikmed</w:t>
      </w:r>
      <w:r w:rsidRPr="00DD5DD1">
        <w:rPr>
          <w:color w:val="000000" w:themeColor="text1"/>
        </w:rPr>
        <w:tab/>
      </w:r>
      <w:r w:rsidRPr="00DD5DD1">
        <w:rPr>
          <w:color w:val="000000" w:themeColor="text1"/>
        </w:rPr>
        <w:tab/>
      </w:r>
      <w:r w:rsidRPr="00DD5DD1">
        <w:rPr>
          <w:color w:val="000000" w:themeColor="text1"/>
        </w:rPr>
        <w:tab/>
        <w:t>-</w:t>
      </w:r>
      <w:r w:rsidRPr="00DD5DD1">
        <w:rPr>
          <w:color w:val="000000" w:themeColor="text1"/>
        </w:rPr>
        <w:tab/>
        <w:t>ALPA kommunaalteenistuse juhataja</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jc w:val="both"/>
        <w:rPr>
          <w:color w:val="000000" w:themeColor="text1"/>
        </w:rPr>
      </w:pPr>
      <w:r w:rsidRPr="00DD5DD1">
        <w:rPr>
          <w:color w:val="000000" w:themeColor="text1"/>
        </w:rPr>
        <w:tab/>
      </w:r>
      <w:r w:rsidRPr="00DD5DD1">
        <w:rPr>
          <w:color w:val="000000" w:themeColor="text1"/>
        </w:rPr>
        <w:tab/>
      </w:r>
      <w:r w:rsidRPr="00DD5DD1">
        <w:rPr>
          <w:color w:val="000000" w:themeColor="text1"/>
        </w:rPr>
        <w:tab/>
      </w:r>
      <w:r w:rsidRPr="00DD5DD1">
        <w:rPr>
          <w:color w:val="000000" w:themeColor="text1"/>
        </w:rPr>
        <w:tab/>
      </w:r>
      <w:r w:rsidRPr="00DD5DD1">
        <w:rPr>
          <w:color w:val="000000" w:themeColor="text1"/>
        </w:rPr>
        <w:tab/>
      </w:r>
      <w:r w:rsidRPr="00DD5DD1">
        <w:rPr>
          <w:color w:val="000000" w:themeColor="text1"/>
        </w:rPr>
        <w:tab/>
        <w:t>ALPA kommunaalteenistuse</w:t>
      </w:r>
    </w:p>
    <w:p w:rsidR="00DD5DD1" w:rsidRPr="00DD5DD1" w:rsidRDefault="00DD5DD1" w:rsidP="00DD5DD1">
      <w:pPr>
        <w:pStyle w:val="bodyt"/>
        <w:spacing w:before="0" w:beforeAutospacing="0" w:after="0" w:afterAutospacing="0"/>
        <w:ind w:left="3538" w:firstLine="709"/>
        <w:jc w:val="both"/>
        <w:rPr>
          <w:color w:val="000000" w:themeColor="text1"/>
        </w:rPr>
      </w:pPr>
      <w:r w:rsidRPr="00DD5DD1">
        <w:rPr>
          <w:color w:val="000000" w:themeColor="text1"/>
        </w:rPr>
        <w:t>liikluskorralduse vanemspetsialist</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3538" w:firstLine="709"/>
        <w:jc w:val="both"/>
        <w:rPr>
          <w:color w:val="000000" w:themeColor="text1"/>
        </w:rPr>
      </w:pPr>
      <w:r w:rsidRPr="00DD5DD1">
        <w:rPr>
          <w:color w:val="000000" w:themeColor="text1"/>
        </w:rPr>
        <w:t xml:space="preserve">ALPA ehitusjärelevalve osakonna juhataja </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3538" w:firstLine="709"/>
        <w:jc w:val="both"/>
        <w:rPr>
          <w:color w:val="000000" w:themeColor="text1"/>
        </w:rPr>
      </w:pPr>
      <w:r w:rsidRPr="00DD5DD1">
        <w:rPr>
          <w:color w:val="000000" w:themeColor="text1"/>
        </w:rPr>
        <w:t>ALPA korrakaitse vanemspetsialist</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4247"/>
        <w:jc w:val="both"/>
        <w:rPr>
          <w:color w:val="000000" w:themeColor="text1"/>
        </w:rPr>
      </w:pPr>
      <w:r w:rsidRPr="00DD5DD1">
        <w:rPr>
          <w:color w:val="000000" w:themeColor="text1"/>
        </w:rPr>
        <w:t>Politsei- ja Piirivalveameti Ida prefektuuri Narva politseijaoskonna seaduslik esindaja või tema poolt volitatud isik</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4247"/>
        <w:jc w:val="both"/>
        <w:rPr>
          <w:color w:val="000000" w:themeColor="text1"/>
        </w:rPr>
      </w:pPr>
      <w:r w:rsidRPr="00DD5DD1">
        <w:rPr>
          <w:color w:val="000000" w:themeColor="text1"/>
        </w:rPr>
        <w:t>Päästeameti Ida Päästekeskuse Narva päästekomando seaduslik esindaja või tema poolt volitatud isik</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pStyle w:val="bodyt"/>
        <w:spacing w:before="0" w:beforeAutospacing="0" w:after="0" w:afterAutospacing="0"/>
        <w:ind w:left="4247"/>
        <w:jc w:val="both"/>
        <w:rPr>
          <w:color w:val="000000" w:themeColor="text1"/>
        </w:rPr>
      </w:pPr>
      <w:r w:rsidRPr="00DD5DD1">
        <w:rPr>
          <w:color w:val="000000" w:themeColor="text1"/>
        </w:rPr>
        <w:t>Narva linnas avaliku liiniveo teenust osutava ettevõtja seaduslik esindaja või tema poolt volitatud isik.</w:t>
      </w:r>
    </w:p>
    <w:p w:rsidR="00DD5DD1" w:rsidRPr="00DD5DD1" w:rsidRDefault="00DD5DD1" w:rsidP="00DD5DD1">
      <w:pPr>
        <w:pStyle w:val="bodyt"/>
        <w:spacing w:before="0" w:beforeAutospacing="0" w:after="0" w:afterAutospacing="0"/>
        <w:rPr>
          <w:color w:val="000000" w:themeColor="text1"/>
        </w:rPr>
      </w:pPr>
    </w:p>
    <w:p w:rsidR="00DD5DD1" w:rsidRPr="00DD5DD1" w:rsidRDefault="00DD5DD1" w:rsidP="00DD5DD1">
      <w:pPr>
        <w:numPr>
          <w:ilvl w:val="0"/>
          <w:numId w:val="2"/>
        </w:numPr>
        <w:tabs>
          <w:tab w:val="num" w:pos="540"/>
        </w:tabs>
        <w:spacing w:after="0" w:line="240" w:lineRule="auto"/>
        <w:ind w:left="540" w:hanging="540"/>
        <w:jc w:val="both"/>
        <w:rPr>
          <w:rFonts w:ascii="Times New Roman" w:hAnsi="Times New Roman"/>
          <w:b/>
          <w:color w:val="000000" w:themeColor="text1"/>
          <w:sz w:val="24"/>
          <w:szCs w:val="24"/>
          <w:lang w:eastAsia="ru-RU"/>
        </w:rPr>
      </w:pPr>
      <w:r w:rsidRPr="00DD5DD1">
        <w:rPr>
          <w:rFonts w:ascii="Times New Roman" w:hAnsi="Times New Roman"/>
          <w:b/>
          <w:color w:val="000000" w:themeColor="text1"/>
          <w:sz w:val="24"/>
          <w:szCs w:val="24"/>
          <w:lang w:eastAsia="ru-RU"/>
        </w:rPr>
        <w:t>RAKENDUSSÄTTED</w:t>
      </w:r>
    </w:p>
    <w:p w:rsidR="00DD5DD1" w:rsidRPr="00DD5DD1" w:rsidRDefault="00DD5DD1" w:rsidP="00DD5DD1">
      <w:pPr>
        <w:spacing w:after="0" w:line="240" w:lineRule="auto"/>
        <w:rPr>
          <w:rFonts w:ascii="Times New Roman" w:hAnsi="Times New Roman"/>
          <w:color w:val="000000" w:themeColor="text1"/>
          <w:sz w:val="24"/>
          <w:szCs w:val="24"/>
          <w:lang w:eastAsia="ru-RU"/>
        </w:rPr>
      </w:pPr>
    </w:p>
    <w:p w:rsidR="00DD5DD1" w:rsidRPr="00DD5DD1" w:rsidRDefault="00DD5DD1" w:rsidP="00DD5DD1">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D5DD1">
        <w:rPr>
          <w:rFonts w:ascii="Times-Roman" w:eastAsia="MS Mincho" w:hAnsi="Times-Roman" w:cs="Times-Roman"/>
          <w:color w:val="000000" w:themeColor="text1"/>
          <w:lang w:eastAsia="ja-JP"/>
        </w:rPr>
        <w:t>Korraldus jõustub teatavakstegemisest</w:t>
      </w:r>
      <w:r w:rsidRPr="00DD5DD1">
        <w:rPr>
          <w:rFonts w:ascii="Times New Roman" w:hAnsi="Times New Roman"/>
          <w:color w:val="000000" w:themeColor="text1"/>
          <w:sz w:val="24"/>
          <w:szCs w:val="24"/>
          <w:lang w:eastAsia="ru-RU"/>
        </w:rPr>
        <w:t>.</w:t>
      </w:r>
      <w:bookmarkStart w:id="0" w:name="_GoBack"/>
      <w:bookmarkEnd w:id="0"/>
    </w:p>
    <w:p w:rsidR="00DD5DD1" w:rsidRPr="00DD5DD1" w:rsidRDefault="00DD5DD1" w:rsidP="00DD5DD1">
      <w:pPr>
        <w:tabs>
          <w:tab w:val="num" w:pos="900"/>
        </w:tabs>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Narva Linnakantseleil teha korraldus asjaosalistele teatavaks.</w:t>
      </w:r>
    </w:p>
    <w:p w:rsidR="00DD5DD1" w:rsidRPr="00DD5DD1" w:rsidRDefault="00DD5DD1" w:rsidP="00DD5DD1">
      <w:pPr>
        <w:tabs>
          <w:tab w:val="num" w:pos="900"/>
        </w:tabs>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numPr>
          <w:ilvl w:val="1"/>
          <w:numId w:val="3"/>
        </w:numPr>
        <w:tabs>
          <w:tab w:val="num" w:pos="540"/>
        </w:tabs>
        <w:spacing w:after="0" w:line="240" w:lineRule="auto"/>
        <w:ind w:left="539" w:hanging="539"/>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rPr>
        <w:t xml:space="preserve">Korralduse peale võib esitada Narva Linnavalitsusele väide haldusmenetluse seaduses sätestatud korras 30 päeva jooksul arvates korraldusest teadasaamise päevast või esitada kaebuse Tartu </w:t>
      </w:r>
      <w:r w:rsidRPr="00DD5DD1">
        <w:rPr>
          <w:rFonts w:ascii="Times New Roman" w:eastAsia="MS Mincho" w:hAnsi="Times New Roman"/>
          <w:color w:val="000000" w:themeColor="text1"/>
          <w:sz w:val="24"/>
          <w:szCs w:val="24"/>
          <w:lang w:eastAsia="ja-JP"/>
        </w:rPr>
        <w:t>Halduskohtu</w:t>
      </w:r>
      <w:r w:rsidRPr="00DD5DD1">
        <w:rPr>
          <w:rFonts w:ascii="Times New Roman" w:hAnsi="Times New Roman"/>
          <w:color w:val="000000" w:themeColor="text1"/>
          <w:sz w:val="24"/>
          <w:szCs w:val="24"/>
        </w:rPr>
        <w:t xml:space="preserve"> Jõhvi kohtumajale halduskohtumenetluse seadustikus sätestatud korras 30 päeva jooksul arvates korralduse teatavakstegemisest.</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Tarmo Tammiste</w:t>
      </w:r>
    </w:p>
    <w:p w:rsidR="00DD5DD1" w:rsidRPr="00DD5DD1" w:rsidRDefault="00DD5DD1" w:rsidP="00DD5DD1">
      <w:pPr>
        <w:spacing w:after="0" w:line="240" w:lineRule="auto"/>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 xml:space="preserve">Linnapea                                                                            </w:t>
      </w:r>
      <w:r w:rsidRPr="00DD5DD1">
        <w:rPr>
          <w:rFonts w:ascii="Times New Roman" w:hAnsi="Times New Roman"/>
          <w:color w:val="000000" w:themeColor="text1"/>
          <w:sz w:val="24"/>
          <w:szCs w:val="24"/>
          <w:lang w:eastAsia="ru-RU"/>
        </w:rPr>
        <w:tab/>
        <w:t xml:space="preserve"> Ants </w:t>
      </w:r>
      <w:proofErr w:type="spellStart"/>
      <w:r w:rsidRPr="00DD5DD1">
        <w:rPr>
          <w:rFonts w:ascii="Times New Roman" w:hAnsi="Times New Roman"/>
          <w:color w:val="000000" w:themeColor="text1"/>
          <w:sz w:val="24"/>
          <w:szCs w:val="24"/>
          <w:lang w:eastAsia="ru-RU"/>
        </w:rPr>
        <w:t>Liimets</w:t>
      </w:r>
      <w:proofErr w:type="spellEnd"/>
    </w:p>
    <w:p w:rsidR="00DD5DD1" w:rsidRPr="00DD5DD1" w:rsidRDefault="00DD5DD1" w:rsidP="00DD5DD1">
      <w:pPr>
        <w:spacing w:after="0" w:line="240" w:lineRule="auto"/>
        <w:ind w:left="5040" w:firstLine="720"/>
        <w:jc w:val="both"/>
        <w:rPr>
          <w:rFonts w:ascii="Times New Roman" w:hAnsi="Times New Roman"/>
          <w:color w:val="000000" w:themeColor="text1"/>
          <w:sz w:val="24"/>
          <w:szCs w:val="24"/>
          <w:lang w:eastAsia="ru-RU"/>
        </w:rPr>
      </w:pPr>
      <w:r w:rsidRPr="00DD5DD1">
        <w:rPr>
          <w:rFonts w:ascii="Times New Roman" w:hAnsi="Times New Roman"/>
          <w:color w:val="000000" w:themeColor="text1"/>
          <w:sz w:val="24"/>
          <w:szCs w:val="24"/>
          <w:lang w:eastAsia="ru-RU"/>
        </w:rPr>
        <w:t>Linnasekretär</w:t>
      </w:r>
    </w:p>
    <w:p w:rsidR="00E02EB5" w:rsidRPr="00DD5DD1" w:rsidRDefault="00E02EB5">
      <w:pPr>
        <w:rPr>
          <w:color w:val="000000" w:themeColor="text1"/>
        </w:rPr>
      </w:pPr>
    </w:p>
    <w:sectPr w:rsidR="00E02EB5" w:rsidRPr="00DD5DD1" w:rsidSect="000948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E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2">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8C0"/>
    <w:rsid w:val="00BA48C0"/>
    <w:rsid w:val="00DD5DD1"/>
    <w:rsid w:val="00E02EB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D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DD5DD1"/>
    <w:pPr>
      <w:spacing w:before="100" w:beforeAutospacing="1" w:after="100" w:afterAutospacing="1" w:line="240" w:lineRule="auto"/>
    </w:pPr>
    <w:rPr>
      <w:rFonts w:ascii="Times New Roman" w:eastAsia="Times New Roman" w:hAnsi="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D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DD5DD1"/>
    <w:pPr>
      <w:spacing w:before="100" w:beforeAutospacing="1" w:after="100" w:afterAutospacing="1" w:line="240" w:lineRule="auto"/>
    </w:pPr>
    <w:rPr>
      <w:rFonts w:ascii="Times New Roman" w:eastAsia="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2927</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2</cp:revision>
  <dcterms:created xsi:type="dcterms:W3CDTF">2015-12-22T07:41:00Z</dcterms:created>
  <dcterms:modified xsi:type="dcterms:W3CDTF">2015-12-22T07:42:00Z</dcterms:modified>
</cp:coreProperties>
</file>