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FE" w:rsidRPr="00AA08FE" w:rsidRDefault="00AA08FE" w:rsidP="00AA08FE">
      <w:pPr>
        <w:jc w:val="both"/>
        <w:rPr>
          <w:rFonts w:ascii="Garamond" w:hAnsi="Garamond"/>
          <w:sz w:val="24"/>
          <w:szCs w:val="24"/>
          <w:lang w:val="et-EE"/>
        </w:rPr>
      </w:pP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Vaide esitaja: </w:t>
      </w:r>
      <w:r w:rsidRPr="00465019">
        <w:rPr>
          <w:rFonts w:ascii="Garamond" w:hAnsi="Garamond"/>
          <w:color w:val="000000" w:themeColor="text1"/>
          <w:sz w:val="24"/>
          <w:szCs w:val="24"/>
          <w:lang w:val="et-EE"/>
        </w:rPr>
        <w:tab/>
        <w:t>AS ATKO Bussiliinid</w:t>
      </w:r>
    </w:p>
    <w:p w:rsidR="00E31E21" w:rsidRPr="00465019" w:rsidRDefault="00E31E21" w:rsidP="00E31E21">
      <w:pPr>
        <w:ind w:left="708" w:firstLine="708"/>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Registrikood: 10926425</w:t>
      </w:r>
    </w:p>
    <w:p w:rsidR="00E31E21" w:rsidRPr="00465019" w:rsidRDefault="00E31E21" w:rsidP="00E31E21">
      <w:pPr>
        <w:ind w:left="708" w:firstLine="708"/>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Asukoht: Kalevi tn 41, 30324, Kohtla-Järve</w:t>
      </w:r>
    </w:p>
    <w:p w:rsidR="00E31E21" w:rsidRPr="00465019" w:rsidRDefault="00E31E21" w:rsidP="00E31E21">
      <w:pPr>
        <w:jc w:val="both"/>
        <w:rPr>
          <w:rFonts w:ascii="Garamond" w:hAnsi="Garamond"/>
          <w:color w:val="000000" w:themeColor="text1"/>
          <w:sz w:val="24"/>
          <w:szCs w:val="24"/>
          <w:lang w:val="et-EE"/>
        </w:rPr>
      </w:pP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Esindaja: </w:t>
      </w:r>
      <w:r w:rsidRPr="00465019">
        <w:rPr>
          <w:rFonts w:ascii="Garamond" w:hAnsi="Garamond"/>
          <w:color w:val="000000" w:themeColor="text1"/>
          <w:sz w:val="24"/>
          <w:szCs w:val="24"/>
          <w:lang w:val="et-EE"/>
        </w:rPr>
        <w:tab/>
        <w:t xml:space="preserve">Vandeadvokaat </w:t>
      </w:r>
      <w:proofErr w:type="spellStart"/>
      <w:r w:rsidRPr="00465019">
        <w:rPr>
          <w:rFonts w:ascii="Garamond" w:hAnsi="Garamond"/>
          <w:color w:val="000000" w:themeColor="text1"/>
          <w:sz w:val="24"/>
          <w:szCs w:val="24"/>
          <w:lang w:val="et-EE"/>
        </w:rPr>
        <w:t>Keijo</w:t>
      </w:r>
      <w:proofErr w:type="spellEnd"/>
      <w:r w:rsidRPr="00465019">
        <w:rPr>
          <w:rFonts w:ascii="Garamond" w:hAnsi="Garamond"/>
          <w:color w:val="000000" w:themeColor="text1"/>
          <w:sz w:val="24"/>
          <w:szCs w:val="24"/>
          <w:lang w:val="et-EE"/>
        </w:rPr>
        <w:t xml:space="preserve"> </w:t>
      </w:r>
      <w:proofErr w:type="spellStart"/>
      <w:r w:rsidRPr="00465019">
        <w:rPr>
          <w:rFonts w:ascii="Garamond" w:hAnsi="Garamond"/>
          <w:color w:val="000000" w:themeColor="text1"/>
          <w:sz w:val="24"/>
          <w:szCs w:val="24"/>
          <w:lang w:val="et-EE"/>
        </w:rPr>
        <w:t>Lindeberg</w:t>
      </w:r>
      <w:proofErr w:type="spellEnd"/>
    </w:p>
    <w:p w:rsidR="00E31E21" w:rsidRPr="00465019" w:rsidRDefault="00E31E21" w:rsidP="00E31E21">
      <w:pPr>
        <w:ind w:left="708" w:firstLine="708"/>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Advokaadibüroo LMP</w:t>
      </w:r>
    </w:p>
    <w:p w:rsidR="00E31E21" w:rsidRPr="00465019" w:rsidRDefault="00E31E21" w:rsidP="00E31E21">
      <w:pPr>
        <w:ind w:left="708" w:firstLine="708"/>
        <w:jc w:val="both"/>
        <w:rPr>
          <w:rFonts w:ascii="Garamond" w:hAnsi="Garamond"/>
          <w:color w:val="000000" w:themeColor="text1"/>
          <w:sz w:val="24"/>
          <w:szCs w:val="24"/>
          <w:lang w:val="et-EE"/>
        </w:rPr>
      </w:pPr>
      <w:proofErr w:type="spellStart"/>
      <w:r w:rsidRPr="00465019">
        <w:rPr>
          <w:rFonts w:ascii="Garamond" w:hAnsi="Garamond"/>
          <w:color w:val="000000" w:themeColor="text1"/>
          <w:sz w:val="24"/>
          <w:szCs w:val="24"/>
          <w:lang w:val="et-EE"/>
        </w:rPr>
        <w:t>Kentmanni</w:t>
      </w:r>
      <w:proofErr w:type="spellEnd"/>
      <w:r w:rsidRPr="00465019">
        <w:rPr>
          <w:rFonts w:ascii="Garamond" w:hAnsi="Garamond"/>
          <w:color w:val="000000" w:themeColor="text1"/>
          <w:sz w:val="24"/>
          <w:szCs w:val="24"/>
          <w:lang w:val="et-EE"/>
        </w:rPr>
        <w:t xml:space="preserve"> 6, 10116 Tallinn</w:t>
      </w:r>
    </w:p>
    <w:p w:rsidR="00E31E21" w:rsidRPr="00465019" w:rsidRDefault="00E31E21" w:rsidP="00E31E21">
      <w:pPr>
        <w:ind w:left="708" w:firstLine="708"/>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Tel: 625 2000</w:t>
      </w:r>
    </w:p>
    <w:p w:rsidR="00AA08FE" w:rsidRPr="00465019" w:rsidRDefault="00E31E21" w:rsidP="00E31E21">
      <w:pPr>
        <w:ind w:left="708" w:firstLine="708"/>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E-post: keijo.lindeberg@lmp.ee</w:t>
      </w:r>
    </w:p>
    <w:p w:rsidR="00AA08FE" w:rsidRPr="00465019" w:rsidRDefault="00AA08FE" w:rsidP="00AA08FE">
      <w:pPr>
        <w:jc w:val="both"/>
        <w:rPr>
          <w:rFonts w:ascii="Garamond" w:hAnsi="Garamond"/>
          <w:color w:val="000000" w:themeColor="text1"/>
          <w:sz w:val="24"/>
          <w:szCs w:val="24"/>
          <w:lang w:val="et-EE"/>
        </w:rPr>
      </w:pPr>
    </w:p>
    <w:p w:rsidR="00AA08FE" w:rsidRPr="00465019" w:rsidRDefault="00AA08FE" w:rsidP="00AA08FE">
      <w:pPr>
        <w:jc w:val="both"/>
        <w:rPr>
          <w:rFonts w:ascii="Garamond" w:hAnsi="Garamond"/>
          <w:color w:val="000000" w:themeColor="text1"/>
          <w:sz w:val="24"/>
          <w:szCs w:val="24"/>
          <w:lang w:val="et-EE"/>
        </w:rPr>
      </w:pPr>
    </w:p>
    <w:p w:rsidR="00AA08FE" w:rsidRPr="00465019" w:rsidRDefault="00AA08FE" w:rsidP="00AA08FE">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VAIDEOTSUS</w:t>
      </w:r>
    </w:p>
    <w:p w:rsidR="00AA08FE" w:rsidRPr="00465019" w:rsidRDefault="00AA08FE" w:rsidP="00AA08FE">
      <w:pPr>
        <w:jc w:val="both"/>
        <w:rPr>
          <w:rFonts w:ascii="Garamond" w:hAnsi="Garamond"/>
          <w:color w:val="000000" w:themeColor="text1"/>
          <w:sz w:val="24"/>
          <w:szCs w:val="24"/>
          <w:lang w:val="et-EE"/>
        </w:rPr>
      </w:pPr>
    </w:p>
    <w:p w:rsidR="00AA08FE" w:rsidRPr="00465019" w:rsidRDefault="00A701E0" w:rsidP="00AA08FE">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12</w:t>
      </w:r>
      <w:r w:rsidR="00AA08FE" w:rsidRPr="00465019">
        <w:rPr>
          <w:rFonts w:ascii="Garamond" w:hAnsi="Garamond"/>
          <w:color w:val="000000" w:themeColor="text1"/>
          <w:sz w:val="24"/>
          <w:szCs w:val="24"/>
          <w:lang w:val="et-EE"/>
        </w:rPr>
        <w:t>.</w:t>
      </w:r>
      <w:r w:rsidRPr="00465019">
        <w:rPr>
          <w:rFonts w:ascii="Garamond" w:hAnsi="Garamond"/>
          <w:color w:val="000000" w:themeColor="text1"/>
          <w:sz w:val="24"/>
          <w:szCs w:val="24"/>
          <w:lang w:val="et-EE"/>
        </w:rPr>
        <w:t>01</w:t>
      </w:r>
      <w:r w:rsidR="00AA08FE" w:rsidRPr="00465019">
        <w:rPr>
          <w:rFonts w:ascii="Garamond" w:hAnsi="Garamond"/>
          <w:color w:val="000000" w:themeColor="text1"/>
          <w:sz w:val="24"/>
          <w:szCs w:val="24"/>
          <w:lang w:val="et-EE"/>
        </w:rPr>
        <w:t>.201</w:t>
      </w:r>
      <w:r w:rsidRPr="00465019">
        <w:rPr>
          <w:rFonts w:ascii="Garamond" w:hAnsi="Garamond"/>
          <w:color w:val="000000" w:themeColor="text1"/>
          <w:sz w:val="24"/>
          <w:szCs w:val="24"/>
          <w:lang w:val="et-EE"/>
        </w:rPr>
        <w:t>7.a</w:t>
      </w:r>
      <w:r w:rsidR="00AA08FE" w:rsidRPr="00465019">
        <w:rPr>
          <w:rFonts w:ascii="Garamond" w:hAnsi="Garamond"/>
          <w:color w:val="000000" w:themeColor="text1"/>
          <w:sz w:val="24"/>
          <w:szCs w:val="24"/>
          <w:lang w:val="et-EE"/>
        </w:rPr>
        <w:t xml:space="preserve"> Narvas</w:t>
      </w:r>
    </w:p>
    <w:p w:rsidR="00AA08FE" w:rsidRPr="00465019" w:rsidRDefault="00AA08FE" w:rsidP="00AA08FE">
      <w:pPr>
        <w:jc w:val="both"/>
        <w:rPr>
          <w:rFonts w:ascii="Garamond" w:hAnsi="Garamond"/>
          <w:color w:val="000000" w:themeColor="text1"/>
          <w:sz w:val="24"/>
          <w:szCs w:val="24"/>
          <w:lang w:val="et-EE"/>
        </w:rPr>
      </w:pPr>
    </w:p>
    <w:p w:rsidR="00E31E21" w:rsidRPr="00465019" w:rsidRDefault="00AA08FE" w:rsidP="00AA08FE">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Lähtudes haldusmenetluse seaduse §-st 83 vaatas Narva Linnavalitsus läbi AS </w:t>
      </w:r>
      <w:r w:rsidR="00E31E21" w:rsidRPr="00465019">
        <w:rPr>
          <w:rFonts w:ascii="Garamond" w:hAnsi="Garamond"/>
          <w:color w:val="000000" w:themeColor="text1"/>
          <w:sz w:val="24"/>
          <w:szCs w:val="24"/>
          <w:lang w:val="et-EE"/>
        </w:rPr>
        <w:t>ATKO Bussiliinid</w:t>
      </w:r>
      <w:r w:rsidRPr="00465019">
        <w:rPr>
          <w:rFonts w:ascii="Garamond" w:hAnsi="Garamond"/>
          <w:color w:val="000000" w:themeColor="text1"/>
          <w:sz w:val="24"/>
          <w:szCs w:val="24"/>
          <w:lang w:val="et-EE"/>
        </w:rPr>
        <w:t xml:space="preserve"> (</w:t>
      </w:r>
      <w:proofErr w:type="spellStart"/>
      <w:r w:rsidRPr="00465019">
        <w:rPr>
          <w:rFonts w:ascii="Garamond" w:hAnsi="Garamond"/>
          <w:color w:val="000000" w:themeColor="text1"/>
          <w:sz w:val="24"/>
          <w:szCs w:val="24"/>
          <w:lang w:val="et-EE"/>
        </w:rPr>
        <w:t>reg</w:t>
      </w:r>
      <w:proofErr w:type="spellEnd"/>
      <w:r w:rsidRPr="00465019">
        <w:rPr>
          <w:rFonts w:ascii="Garamond" w:hAnsi="Garamond"/>
          <w:color w:val="000000" w:themeColor="text1"/>
          <w:sz w:val="24"/>
          <w:szCs w:val="24"/>
          <w:lang w:val="et-EE"/>
        </w:rPr>
        <w:t xml:space="preserve">. kood </w:t>
      </w:r>
      <w:r w:rsidR="00E31E21" w:rsidRPr="00465019">
        <w:rPr>
          <w:rFonts w:ascii="Garamond" w:hAnsi="Garamond"/>
          <w:color w:val="000000" w:themeColor="text1"/>
          <w:sz w:val="24"/>
          <w:szCs w:val="24"/>
          <w:lang w:val="et-EE"/>
        </w:rPr>
        <w:t>10926425</w:t>
      </w:r>
      <w:r w:rsidRPr="00465019">
        <w:rPr>
          <w:rFonts w:ascii="Garamond" w:hAnsi="Garamond"/>
          <w:color w:val="000000" w:themeColor="text1"/>
          <w:sz w:val="24"/>
          <w:szCs w:val="24"/>
          <w:lang w:val="et-EE"/>
        </w:rPr>
        <w:t xml:space="preserve">) vaide </w:t>
      </w:r>
      <w:r w:rsidR="00E31E21" w:rsidRPr="00465019">
        <w:rPr>
          <w:rFonts w:ascii="Garamond" w:hAnsi="Garamond"/>
          <w:color w:val="000000" w:themeColor="text1"/>
          <w:sz w:val="24"/>
          <w:szCs w:val="24"/>
          <w:lang w:val="et-EE"/>
        </w:rPr>
        <w:t>Narva Arhitektuuri ja Linnaplaneerimise Ameti 14.11.2016.a teate nr 1-13/4602 peale</w:t>
      </w:r>
      <w:r w:rsidR="00A70451" w:rsidRPr="00465019">
        <w:rPr>
          <w:rFonts w:ascii="Garamond" w:hAnsi="Garamond"/>
          <w:color w:val="000000" w:themeColor="text1"/>
          <w:sz w:val="24"/>
          <w:szCs w:val="24"/>
          <w:lang w:val="et-EE"/>
        </w:rPr>
        <w:t>.</w:t>
      </w:r>
    </w:p>
    <w:p w:rsidR="00E31E21" w:rsidRPr="00465019" w:rsidRDefault="00E31E21" w:rsidP="00AA08FE">
      <w:pPr>
        <w:jc w:val="both"/>
        <w:rPr>
          <w:rFonts w:ascii="Garamond" w:hAnsi="Garamond"/>
          <w:color w:val="000000" w:themeColor="text1"/>
          <w:sz w:val="24"/>
          <w:szCs w:val="24"/>
          <w:lang w:val="et-EE"/>
        </w:rPr>
      </w:pPr>
    </w:p>
    <w:p w:rsidR="00AA08FE" w:rsidRPr="00465019" w:rsidRDefault="00374214" w:rsidP="00AA08FE">
      <w:pPr>
        <w:jc w:val="both"/>
        <w:rPr>
          <w:rFonts w:ascii="Garamond" w:hAnsi="Garamond"/>
          <w:b/>
          <w:color w:val="000000" w:themeColor="text1"/>
          <w:sz w:val="24"/>
          <w:szCs w:val="24"/>
          <w:lang w:val="et-EE"/>
        </w:rPr>
      </w:pPr>
      <w:r w:rsidRPr="00465019">
        <w:rPr>
          <w:rFonts w:ascii="Garamond" w:hAnsi="Garamond"/>
          <w:b/>
          <w:color w:val="000000" w:themeColor="text1"/>
          <w:sz w:val="24"/>
          <w:szCs w:val="24"/>
          <w:lang w:val="et-EE"/>
        </w:rPr>
        <w:t>Resolutsioon:</w:t>
      </w:r>
    </w:p>
    <w:p w:rsidR="00AA08FE" w:rsidRPr="00465019" w:rsidRDefault="00AA08FE" w:rsidP="00AA08FE">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Juhindudes haldusmenetluse seaduse § 85 punktidest 1 ja 2 otsustas Narva Linnavalitsus:</w:t>
      </w:r>
    </w:p>
    <w:p w:rsidR="00AA08FE" w:rsidRPr="00465019" w:rsidRDefault="00AA08FE" w:rsidP="00E31E21">
      <w:pPr>
        <w:pStyle w:val="ListParagraph"/>
        <w:numPr>
          <w:ilvl w:val="0"/>
          <w:numId w:val="2"/>
        </w:num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Jätta vaie rahuldamata.</w:t>
      </w:r>
    </w:p>
    <w:p w:rsidR="00E31E21" w:rsidRPr="00465019" w:rsidRDefault="0027506A" w:rsidP="00AA08FE">
      <w:pPr>
        <w:pStyle w:val="ListParagraph"/>
        <w:numPr>
          <w:ilvl w:val="0"/>
          <w:numId w:val="2"/>
        </w:num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Jätta taotlus 14.11.2016.a teate nr 1-13/4602 kehtivuse peatam</w:t>
      </w:r>
      <w:r w:rsidR="00C219DF" w:rsidRPr="00465019">
        <w:rPr>
          <w:rFonts w:ascii="Garamond" w:hAnsi="Garamond"/>
          <w:color w:val="000000" w:themeColor="text1"/>
          <w:sz w:val="24"/>
          <w:szCs w:val="24"/>
          <w:lang w:val="et-EE"/>
        </w:rPr>
        <w:t>iseks rahuldamata</w:t>
      </w:r>
      <w:r w:rsidRPr="00465019">
        <w:rPr>
          <w:rFonts w:ascii="Garamond" w:hAnsi="Garamond"/>
          <w:color w:val="000000" w:themeColor="text1"/>
          <w:sz w:val="24"/>
          <w:szCs w:val="24"/>
          <w:lang w:val="et-EE"/>
        </w:rPr>
        <w:t>.</w:t>
      </w:r>
    </w:p>
    <w:p w:rsidR="00AA08FE" w:rsidRPr="00465019" w:rsidRDefault="008B1BB2" w:rsidP="00AA08FE">
      <w:pPr>
        <w:pStyle w:val="ListParagraph"/>
        <w:numPr>
          <w:ilvl w:val="0"/>
          <w:numId w:val="2"/>
        </w:num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Teha v</w:t>
      </w:r>
      <w:r w:rsidR="00AA08FE" w:rsidRPr="00465019">
        <w:rPr>
          <w:rFonts w:ascii="Garamond" w:hAnsi="Garamond"/>
          <w:color w:val="000000" w:themeColor="text1"/>
          <w:sz w:val="24"/>
          <w:szCs w:val="24"/>
          <w:lang w:val="et-EE"/>
        </w:rPr>
        <w:t>aideotsus teatavaks vaide esitajale.</w:t>
      </w:r>
    </w:p>
    <w:p w:rsidR="00AA08FE" w:rsidRPr="00465019" w:rsidRDefault="00374214" w:rsidP="00AA08FE">
      <w:pPr>
        <w:jc w:val="both"/>
        <w:rPr>
          <w:rFonts w:ascii="Garamond" w:hAnsi="Garamond"/>
          <w:b/>
          <w:color w:val="000000" w:themeColor="text1"/>
          <w:sz w:val="24"/>
          <w:szCs w:val="24"/>
          <w:lang w:val="et-EE"/>
        </w:rPr>
      </w:pPr>
      <w:r w:rsidRPr="00465019">
        <w:rPr>
          <w:rFonts w:ascii="Garamond" w:hAnsi="Garamond"/>
          <w:b/>
          <w:color w:val="000000" w:themeColor="text1"/>
          <w:sz w:val="24"/>
          <w:szCs w:val="24"/>
          <w:lang w:val="et-EE"/>
        </w:rPr>
        <w:t>Edasikaebamise kord</w:t>
      </w:r>
      <w:r w:rsidR="00AA08FE" w:rsidRPr="00465019">
        <w:rPr>
          <w:rFonts w:ascii="Garamond" w:hAnsi="Garamond"/>
          <w:b/>
          <w:color w:val="000000" w:themeColor="text1"/>
          <w:sz w:val="24"/>
          <w:szCs w:val="24"/>
          <w:lang w:val="et-EE"/>
        </w:rPr>
        <w:t>:</w:t>
      </w:r>
    </w:p>
    <w:p w:rsidR="00AA08FE" w:rsidRPr="00465019" w:rsidRDefault="00AA08FE" w:rsidP="00AA08FE">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Vaideotsusega mittenõustumise korral on vaide esitajal õigus p</w:t>
      </w:r>
      <w:r w:rsidR="005B6960" w:rsidRPr="00465019">
        <w:rPr>
          <w:rFonts w:ascii="Garamond" w:hAnsi="Garamond"/>
          <w:color w:val="000000" w:themeColor="text1"/>
          <w:sz w:val="24"/>
          <w:szCs w:val="24"/>
          <w:lang w:val="et-EE"/>
        </w:rPr>
        <w:t xml:space="preserve">öörduda halduskohtusse 30 päeva </w:t>
      </w:r>
      <w:r w:rsidRPr="00465019">
        <w:rPr>
          <w:rFonts w:ascii="Garamond" w:hAnsi="Garamond"/>
          <w:color w:val="000000" w:themeColor="text1"/>
          <w:sz w:val="24"/>
          <w:szCs w:val="24"/>
          <w:lang w:val="et-EE"/>
        </w:rPr>
        <w:t>jooksul, arvates vaideotsuse teatavaks tegemise päevast halduskoh</w:t>
      </w:r>
      <w:r w:rsidR="005B6960" w:rsidRPr="00465019">
        <w:rPr>
          <w:rFonts w:ascii="Garamond" w:hAnsi="Garamond"/>
          <w:color w:val="000000" w:themeColor="text1"/>
          <w:sz w:val="24"/>
          <w:szCs w:val="24"/>
          <w:lang w:val="et-EE"/>
        </w:rPr>
        <w:t xml:space="preserve">tumenetluse seadustikus </w:t>
      </w:r>
      <w:r w:rsidRPr="00465019">
        <w:rPr>
          <w:rFonts w:ascii="Garamond" w:hAnsi="Garamond"/>
          <w:color w:val="000000" w:themeColor="text1"/>
          <w:sz w:val="24"/>
          <w:szCs w:val="24"/>
          <w:lang w:val="et-EE"/>
        </w:rPr>
        <w:t>sätestatud tingimustel ja korras.</w:t>
      </w:r>
    </w:p>
    <w:p w:rsidR="00E31E21" w:rsidRPr="00465019" w:rsidRDefault="00E31E21" w:rsidP="00AA08FE">
      <w:pPr>
        <w:jc w:val="both"/>
        <w:rPr>
          <w:rFonts w:ascii="Garamond" w:hAnsi="Garamond"/>
          <w:b/>
          <w:color w:val="000000" w:themeColor="text1"/>
          <w:sz w:val="24"/>
          <w:szCs w:val="24"/>
          <w:lang w:val="et-EE"/>
        </w:rPr>
      </w:pPr>
    </w:p>
    <w:p w:rsidR="00AA08FE" w:rsidRPr="00465019" w:rsidRDefault="00AA08FE" w:rsidP="00AA08FE">
      <w:pPr>
        <w:jc w:val="both"/>
        <w:rPr>
          <w:rFonts w:ascii="Garamond" w:hAnsi="Garamond"/>
          <w:b/>
          <w:color w:val="000000" w:themeColor="text1"/>
          <w:sz w:val="24"/>
          <w:szCs w:val="24"/>
          <w:lang w:val="et-EE"/>
        </w:rPr>
      </w:pPr>
      <w:r w:rsidRPr="00465019">
        <w:rPr>
          <w:rFonts w:ascii="Garamond" w:hAnsi="Garamond"/>
          <w:b/>
          <w:color w:val="000000" w:themeColor="text1"/>
          <w:sz w:val="24"/>
          <w:szCs w:val="24"/>
          <w:lang w:val="et-EE"/>
        </w:rPr>
        <w:t>Faktilised asjaolud</w:t>
      </w:r>
    </w:p>
    <w:p w:rsidR="00E31E21" w:rsidRPr="00465019" w:rsidRDefault="00E31E21" w:rsidP="00E31E21">
      <w:pPr>
        <w:jc w:val="both"/>
        <w:rPr>
          <w:rFonts w:ascii="Garamond" w:hAnsi="Garamond"/>
          <w:color w:val="000000" w:themeColor="text1"/>
          <w:sz w:val="24"/>
          <w:szCs w:val="24"/>
          <w:lang w:val="et-EE"/>
        </w:rPr>
      </w:pP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Avaliku riigihanke tulemusena (riigihanke viitenumber 164562) </w:t>
      </w:r>
      <w:r w:rsidR="008B1BB2" w:rsidRPr="00465019">
        <w:rPr>
          <w:rFonts w:ascii="Garamond" w:hAnsi="Garamond"/>
          <w:color w:val="000000" w:themeColor="text1"/>
          <w:sz w:val="24"/>
          <w:szCs w:val="24"/>
          <w:lang w:val="et-EE"/>
        </w:rPr>
        <w:t xml:space="preserve">sõlmisid </w:t>
      </w:r>
      <w:r w:rsidRPr="00465019">
        <w:rPr>
          <w:rFonts w:ascii="Garamond" w:hAnsi="Garamond"/>
          <w:color w:val="000000" w:themeColor="text1"/>
          <w:sz w:val="24"/>
          <w:szCs w:val="24"/>
          <w:lang w:val="et-EE"/>
        </w:rPr>
        <w:t xml:space="preserve">Narva Linnavalitsuse Arhitektuuri- ja Linnaplaneerimise Amet (edaspidi Tellija) ja Aktsiaselts </w:t>
      </w:r>
      <w:r w:rsidR="001B60C8" w:rsidRPr="00465019">
        <w:rPr>
          <w:rFonts w:ascii="Garamond" w:hAnsi="Garamond"/>
          <w:color w:val="000000" w:themeColor="text1"/>
          <w:sz w:val="24"/>
          <w:szCs w:val="24"/>
          <w:lang w:val="et-EE"/>
        </w:rPr>
        <w:t>ATKO</w:t>
      </w:r>
      <w:r w:rsidRPr="00465019">
        <w:rPr>
          <w:rFonts w:ascii="Garamond" w:hAnsi="Garamond"/>
          <w:color w:val="000000" w:themeColor="text1"/>
          <w:sz w:val="24"/>
          <w:szCs w:val="24"/>
          <w:lang w:val="et-EE"/>
        </w:rPr>
        <w:t xml:space="preserve"> Bussiliinid (edaspidi </w:t>
      </w:r>
      <w:r w:rsidRPr="00465019">
        <w:rPr>
          <w:rFonts w:ascii="Garamond" w:hAnsi="Garamond"/>
          <w:color w:val="000000" w:themeColor="text1"/>
          <w:sz w:val="24"/>
          <w:szCs w:val="24"/>
          <w:lang w:val="et-EE"/>
        </w:rPr>
        <w:lastRenderedPageBreak/>
        <w:t>ka Vedaja) 05.10.2015 Narva linna avaliku bussiveo teenindamise lepingu nr 179 (edaspidi ka leping), mille alusel vedaja korraldab Narva linna bussiliinivedu ajavahemikus 01.02.2016 kuni 31.01.2022.</w:t>
      </w: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Narva linna avaliku bussiveo teenindamise lepingu nr 179 punkti 5.1.18. kohaselt on vedaja kohustatud paigaldama bussipeatustesse kehtivad sõiduplaanid ilmastikukindlate infotahvlitega ning tagama teabe kättesaadavuse ja infotahvlite korrasoleku.</w:t>
      </w: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14.11.2016.</w:t>
      </w:r>
      <w:r w:rsidR="005F6FF1" w:rsidRPr="00465019">
        <w:rPr>
          <w:rFonts w:ascii="Garamond" w:hAnsi="Garamond"/>
          <w:color w:val="000000" w:themeColor="text1"/>
          <w:sz w:val="24"/>
          <w:szCs w:val="24"/>
          <w:lang w:val="et-EE"/>
        </w:rPr>
        <w:t xml:space="preserve"> </w:t>
      </w:r>
      <w:r w:rsidRPr="00465019">
        <w:rPr>
          <w:rFonts w:ascii="Garamond" w:hAnsi="Garamond"/>
          <w:color w:val="000000" w:themeColor="text1"/>
          <w:sz w:val="24"/>
          <w:szCs w:val="24"/>
          <w:lang w:val="et-EE"/>
        </w:rPr>
        <w:t xml:space="preserve">a </w:t>
      </w:r>
      <w:r w:rsidR="00776B97" w:rsidRPr="00465019">
        <w:rPr>
          <w:rFonts w:ascii="Garamond" w:hAnsi="Garamond"/>
          <w:color w:val="000000" w:themeColor="text1"/>
          <w:sz w:val="24"/>
          <w:szCs w:val="24"/>
          <w:lang w:val="et-EE"/>
        </w:rPr>
        <w:t xml:space="preserve">esitas </w:t>
      </w:r>
      <w:r w:rsidRPr="00465019">
        <w:rPr>
          <w:rFonts w:ascii="Garamond" w:hAnsi="Garamond"/>
          <w:color w:val="000000" w:themeColor="text1"/>
          <w:sz w:val="24"/>
          <w:szCs w:val="24"/>
          <w:lang w:val="et-EE"/>
        </w:rPr>
        <w:t xml:space="preserve">Narva Linnavalitsuse Arhitektuur- ja Linnaplaneerimise Amet Aktsiaseltsile ATKO Bussiliinid </w:t>
      </w:r>
      <w:r w:rsidR="00776B97" w:rsidRPr="00465019">
        <w:rPr>
          <w:rFonts w:ascii="Garamond" w:hAnsi="Garamond"/>
          <w:color w:val="000000" w:themeColor="text1"/>
          <w:sz w:val="24"/>
          <w:szCs w:val="24"/>
          <w:lang w:val="et-EE"/>
        </w:rPr>
        <w:t>teat</w:t>
      </w:r>
      <w:r w:rsidRPr="00465019">
        <w:rPr>
          <w:rFonts w:ascii="Garamond" w:hAnsi="Garamond"/>
          <w:color w:val="000000" w:themeColor="text1"/>
          <w:sz w:val="24"/>
          <w:szCs w:val="24"/>
          <w:lang w:val="et-EE"/>
        </w:rPr>
        <w:t xml:space="preserve">e </w:t>
      </w:r>
      <w:r w:rsidR="00776B97" w:rsidRPr="00465019">
        <w:rPr>
          <w:rFonts w:ascii="Garamond" w:hAnsi="Garamond"/>
          <w:color w:val="000000" w:themeColor="text1"/>
          <w:sz w:val="24"/>
          <w:szCs w:val="24"/>
          <w:lang w:val="et-EE"/>
        </w:rPr>
        <w:t>nr</w:t>
      </w:r>
      <w:r w:rsidRPr="00465019">
        <w:rPr>
          <w:rFonts w:ascii="Garamond" w:hAnsi="Garamond"/>
          <w:color w:val="000000" w:themeColor="text1"/>
          <w:sz w:val="24"/>
          <w:szCs w:val="24"/>
          <w:lang w:val="et-EE"/>
        </w:rPr>
        <w:t xml:space="preserve"> 1-13/46</w:t>
      </w:r>
      <w:r w:rsidR="00946858" w:rsidRPr="00465019">
        <w:rPr>
          <w:rFonts w:ascii="Garamond" w:hAnsi="Garamond"/>
          <w:color w:val="000000" w:themeColor="text1"/>
          <w:sz w:val="24"/>
          <w:szCs w:val="24"/>
          <w:lang w:val="et-EE"/>
        </w:rPr>
        <w:t>02</w:t>
      </w:r>
      <w:r w:rsidR="00D71AD1" w:rsidRPr="00465019">
        <w:rPr>
          <w:rFonts w:ascii="Garamond" w:hAnsi="Garamond"/>
          <w:color w:val="000000" w:themeColor="text1"/>
          <w:sz w:val="24"/>
          <w:szCs w:val="24"/>
          <w:lang w:val="et-EE"/>
        </w:rPr>
        <w:t xml:space="preserve"> lepingu rikkumise kohta</w:t>
      </w:r>
      <w:r w:rsidRPr="00465019">
        <w:rPr>
          <w:rFonts w:ascii="Garamond" w:hAnsi="Garamond"/>
          <w:color w:val="000000" w:themeColor="text1"/>
          <w:sz w:val="24"/>
          <w:szCs w:val="24"/>
          <w:lang w:val="et-EE"/>
        </w:rPr>
        <w:t xml:space="preserve">. </w:t>
      </w: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Teatega kohalda</w:t>
      </w:r>
      <w:r w:rsidR="005F6FF1" w:rsidRPr="00465019">
        <w:rPr>
          <w:rFonts w:ascii="Garamond" w:hAnsi="Garamond"/>
          <w:color w:val="000000" w:themeColor="text1"/>
          <w:sz w:val="24"/>
          <w:szCs w:val="24"/>
          <w:lang w:val="et-EE"/>
        </w:rPr>
        <w:t>ti</w:t>
      </w:r>
      <w:r w:rsidRPr="00465019">
        <w:rPr>
          <w:rFonts w:ascii="Garamond" w:hAnsi="Garamond"/>
          <w:color w:val="000000" w:themeColor="text1"/>
          <w:sz w:val="24"/>
          <w:szCs w:val="24"/>
          <w:lang w:val="et-EE"/>
        </w:rPr>
        <w:t xml:space="preserve"> AS ATKO Bussiliinid suhtes lepingu puntiga 8.8 ettenähtud sanktsioon</w:t>
      </w:r>
      <w:r w:rsidR="00386090" w:rsidRPr="00465019">
        <w:rPr>
          <w:rFonts w:ascii="Garamond" w:hAnsi="Garamond"/>
          <w:color w:val="000000" w:themeColor="text1"/>
          <w:sz w:val="24"/>
          <w:szCs w:val="24"/>
          <w:lang w:val="et-EE"/>
        </w:rPr>
        <w:t>i</w:t>
      </w:r>
      <w:r w:rsidRPr="00465019">
        <w:rPr>
          <w:rFonts w:ascii="Garamond" w:hAnsi="Garamond"/>
          <w:color w:val="000000" w:themeColor="text1"/>
          <w:sz w:val="24"/>
          <w:szCs w:val="24"/>
          <w:lang w:val="et-EE"/>
        </w:rPr>
        <w:t xml:space="preserve"> lepingu rikkumise eest ja vähendat</w:t>
      </w:r>
      <w:r w:rsidR="005F6FF1" w:rsidRPr="00465019">
        <w:rPr>
          <w:rFonts w:ascii="Garamond" w:hAnsi="Garamond"/>
          <w:color w:val="000000" w:themeColor="text1"/>
          <w:sz w:val="24"/>
          <w:szCs w:val="24"/>
          <w:lang w:val="et-EE"/>
        </w:rPr>
        <w:t>i</w:t>
      </w:r>
      <w:r w:rsidRPr="00465019">
        <w:rPr>
          <w:rFonts w:ascii="Garamond" w:hAnsi="Garamond"/>
          <w:color w:val="000000" w:themeColor="text1"/>
          <w:sz w:val="24"/>
          <w:szCs w:val="24"/>
          <w:lang w:val="et-EE"/>
        </w:rPr>
        <w:t xml:space="preserve"> lepingu alusel </w:t>
      </w:r>
      <w:r w:rsidR="00776B97" w:rsidRPr="00465019">
        <w:rPr>
          <w:rFonts w:ascii="Garamond" w:hAnsi="Garamond"/>
          <w:color w:val="000000" w:themeColor="text1"/>
          <w:sz w:val="24"/>
          <w:szCs w:val="24"/>
          <w:lang w:val="et-EE"/>
        </w:rPr>
        <w:t xml:space="preserve">Aktseaseltsile ATKO Bussiliinid </w:t>
      </w:r>
      <w:r w:rsidRPr="00465019">
        <w:rPr>
          <w:rFonts w:ascii="Garamond" w:hAnsi="Garamond"/>
          <w:color w:val="000000" w:themeColor="text1"/>
          <w:sz w:val="24"/>
          <w:szCs w:val="24"/>
          <w:lang w:val="et-EE"/>
        </w:rPr>
        <w:t>väljamakstav</w:t>
      </w:r>
      <w:r w:rsidR="005F6FF1" w:rsidRPr="00465019">
        <w:rPr>
          <w:rFonts w:ascii="Garamond" w:hAnsi="Garamond"/>
          <w:color w:val="000000" w:themeColor="text1"/>
          <w:sz w:val="24"/>
          <w:szCs w:val="24"/>
          <w:lang w:val="et-EE"/>
        </w:rPr>
        <w:t>at</w:t>
      </w:r>
      <w:r w:rsidRPr="00465019">
        <w:rPr>
          <w:rFonts w:ascii="Garamond" w:hAnsi="Garamond"/>
          <w:color w:val="000000" w:themeColor="text1"/>
          <w:sz w:val="24"/>
          <w:szCs w:val="24"/>
          <w:lang w:val="et-EE"/>
        </w:rPr>
        <w:t xml:space="preserve"> toetussumma</w:t>
      </w:r>
      <w:r w:rsidR="005F6FF1"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 xml:space="preserve"> 1800 euro võrra.</w:t>
      </w: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14.12.2016.a </w:t>
      </w:r>
      <w:r w:rsidR="00776B97" w:rsidRPr="00465019">
        <w:rPr>
          <w:rFonts w:ascii="Garamond" w:hAnsi="Garamond"/>
          <w:color w:val="000000" w:themeColor="text1"/>
          <w:sz w:val="24"/>
          <w:szCs w:val="24"/>
          <w:lang w:val="et-EE"/>
        </w:rPr>
        <w:t xml:space="preserve">esitas </w:t>
      </w:r>
      <w:r w:rsidRPr="00465019">
        <w:rPr>
          <w:rFonts w:ascii="Garamond" w:hAnsi="Garamond"/>
          <w:color w:val="000000" w:themeColor="text1"/>
          <w:sz w:val="24"/>
          <w:szCs w:val="24"/>
          <w:lang w:val="et-EE"/>
        </w:rPr>
        <w:t xml:space="preserve">AS </w:t>
      </w:r>
      <w:proofErr w:type="spellStart"/>
      <w:r w:rsidRPr="00465019">
        <w:rPr>
          <w:rFonts w:ascii="Garamond" w:hAnsi="Garamond"/>
          <w:color w:val="000000" w:themeColor="text1"/>
          <w:sz w:val="24"/>
          <w:szCs w:val="24"/>
          <w:lang w:val="et-EE"/>
        </w:rPr>
        <w:t>Atko</w:t>
      </w:r>
      <w:proofErr w:type="spellEnd"/>
      <w:r w:rsidRPr="00465019">
        <w:rPr>
          <w:rFonts w:ascii="Garamond" w:hAnsi="Garamond"/>
          <w:color w:val="000000" w:themeColor="text1"/>
          <w:sz w:val="24"/>
          <w:szCs w:val="24"/>
          <w:lang w:val="et-EE"/>
        </w:rPr>
        <w:t xml:space="preserve"> Bussiliinid vai</w:t>
      </w:r>
      <w:r w:rsidR="00776B97" w:rsidRPr="00465019">
        <w:rPr>
          <w:rFonts w:ascii="Garamond" w:hAnsi="Garamond"/>
          <w:color w:val="000000" w:themeColor="text1"/>
          <w:sz w:val="24"/>
          <w:szCs w:val="24"/>
          <w:lang w:val="et-EE"/>
        </w:rPr>
        <w:t>de 14.11.2016 teate nr</w:t>
      </w:r>
      <w:r w:rsidRPr="00465019">
        <w:rPr>
          <w:rFonts w:ascii="Garamond" w:hAnsi="Garamond"/>
          <w:color w:val="000000" w:themeColor="text1"/>
          <w:sz w:val="24"/>
          <w:szCs w:val="24"/>
          <w:lang w:val="et-EE"/>
        </w:rPr>
        <w:t xml:space="preserve"> 1-13/46</w:t>
      </w:r>
      <w:r w:rsidR="00946858" w:rsidRPr="00465019">
        <w:rPr>
          <w:rFonts w:ascii="Garamond" w:hAnsi="Garamond"/>
          <w:color w:val="000000" w:themeColor="text1"/>
          <w:sz w:val="24"/>
          <w:szCs w:val="24"/>
          <w:lang w:val="et-EE"/>
        </w:rPr>
        <w:t>02</w:t>
      </w:r>
      <w:r w:rsidRPr="00465019">
        <w:rPr>
          <w:rFonts w:ascii="Garamond" w:hAnsi="Garamond"/>
          <w:color w:val="000000" w:themeColor="text1"/>
          <w:sz w:val="24"/>
          <w:szCs w:val="24"/>
          <w:lang w:val="et-EE"/>
        </w:rPr>
        <w:t xml:space="preserve"> peale</w:t>
      </w:r>
      <w:r w:rsidR="00D71AD1" w:rsidRPr="00465019">
        <w:rPr>
          <w:rFonts w:ascii="Garamond" w:hAnsi="Garamond"/>
          <w:color w:val="000000" w:themeColor="text1"/>
          <w:sz w:val="24"/>
          <w:szCs w:val="24"/>
          <w:lang w:val="et-EE"/>
        </w:rPr>
        <w:t xml:space="preserve"> lepingu rikkumise kohta</w:t>
      </w:r>
      <w:r w:rsidRPr="00465019">
        <w:rPr>
          <w:rFonts w:ascii="Garamond" w:hAnsi="Garamond"/>
          <w:color w:val="000000" w:themeColor="text1"/>
          <w:sz w:val="24"/>
          <w:szCs w:val="24"/>
          <w:lang w:val="et-EE"/>
        </w:rPr>
        <w:t>.</w:t>
      </w:r>
    </w:p>
    <w:p w:rsidR="00E31E21" w:rsidRPr="00465019" w:rsidRDefault="00E31E21" w:rsidP="00E31E21">
      <w:pPr>
        <w:jc w:val="both"/>
        <w:rPr>
          <w:rFonts w:ascii="Garamond" w:hAnsi="Garamond"/>
          <w:color w:val="000000" w:themeColor="text1"/>
          <w:sz w:val="24"/>
          <w:szCs w:val="24"/>
          <w:lang w:val="et-EE"/>
        </w:rPr>
      </w:pPr>
    </w:p>
    <w:p w:rsidR="00E31E21" w:rsidRPr="00465019" w:rsidRDefault="00E31E21" w:rsidP="00E31E21">
      <w:pPr>
        <w:jc w:val="both"/>
        <w:rPr>
          <w:rFonts w:ascii="Garamond" w:hAnsi="Garamond"/>
          <w:b/>
          <w:color w:val="000000" w:themeColor="text1"/>
          <w:sz w:val="24"/>
          <w:szCs w:val="24"/>
          <w:lang w:val="et-EE"/>
        </w:rPr>
      </w:pPr>
      <w:r w:rsidRPr="00465019">
        <w:rPr>
          <w:rFonts w:ascii="Garamond" w:hAnsi="Garamond"/>
          <w:b/>
          <w:color w:val="000000" w:themeColor="text1"/>
          <w:sz w:val="24"/>
          <w:szCs w:val="24"/>
          <w:lang w:val="et-EE"/>
        </w:rPr>
        <w:t>Vaide esitaja põhjendused</w:t>
      </w:r>
      <w:r w:rsidR="00776B97" w:rsidRPr="00465019">
        <w:rPr>
          <w:rFonts w:ascii="Garamond" w:hAnsi="Garamond"/>
          <w:b/>
          <w:color w:val="000000" w:themeColor="text1"/>
          <w:sz w:val="24"/>
          <w:szCs w:val="24"/>
          <w:lang w:val="et-EE"/>
        </w:rPr>
        <w:t xml:space="preserve"> ja nõu</w:t>
      </w:r>
      <w:r w:rsidRPr="00465019">
        <w:rPr>
          <w:rFonts w:ascii="Garamond" w:hAnsi="Garamond"/>
          <w:b/>
          <w:color w:val="000000" w:themeColor="text1"/>
          <w:sz w:val="24"/>
          <w:szCs w:val="24"/>
          <w:lang w:val="et-EE"/>
        </w:rPr>
        <w:t>e</w:t>
      </w:r>
    </w:p>
    <w:p w:rsidR="00E31E21" w:rsidRPr="00465019" w:rsidRDefault="00776B97"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Teat</w:t>
      </w:r>
      <w:r w:rsidR="00E31E21" w:rsidRPr="00465019">
        <w:rPr>
          <w:rFonts w:ascii="Garamond" w:hAnsi="Garamond"/>
          <w:color w:val="000000" w:themeColor="text1"/>
          <w:sz w:val="24"/>
          <w:szCs w:val="24"/>
          <w:lang w:val="et-EE"/>
        </w:rPr>
        <w:t>e kohaselt teavitati vedaja</w:t>
      </w:r>
      <w:r w:rsidRPr="00465019">
        <w:rPr>
          <w:rFonts w:ascii="Garamond" w:hAnsi="Garamond"/>
          <w:color w:val="000000" w:themeColor="text1"/>
          <w:sz w:val="24"/>
          <w:szCs w:val="24"/>
          <w:lang w:val="et-EE"/>
        </w:rPr>
        <w:t>t</w:t>
      </w:r>
      <w:r w:rsidR="00E31E21" w:rsidRPr="00465019">
        <w:rPr>
          <w:rFonts w:ascii="Garamond" w:hAnsi="Garamond"/>
          <w:color w:val="000000" w:themeColor="text1"/>
          <w:sz w:val="24"/>
          <w:szCs w:val="24"/>
          <w:lang w:val="et-EE"/>
        </w:rPr>
        <w:t xml:space="preserve">, et </w:t>
      </w:r>
      <w:r w:rsidR="00AE40CB" w:rsidRPr="00465019">
        <w:rPr>
          <w:rFonts w:ascii="Garamond" w:hAnsi="Garamond"/>
          <w:color w:val="000000" w:themeColor="text1"/>
          <w:sz w:val="24"/>
          <w:szCs w:val="24"/>
          <w:lang w:val="et-EE"/>
        </w:rPr>
        <w:t xml:space="preserve">ta </w:t>
      </w:r>
      <w:r w:rsidR="00E31E21" w:rsidRPr="00465019">
        <w:rPr>
          <w:rFonts w:ascii="Garamond" w:hAnsi="Garamond"/>
          <w:color w:val="000000" w:themeColor="text1"/>
          <w:sz w:val="24"/>
          <w:szCs w:val="24"/>
          <w:lang w:val="et-EE"/>
        </w:rPr>
        <w:t>rikku</w:t>
      </w:r>
      <w:r w:rsidR="00AE40CB" w:rsidRPr="00465019">
        <w:rPr>
          <w:rFonts w:ascii="Garamond" w:hAnsi="Garamond"/>
          <w:color w:val="000000" w:themeColor="text1"/>
          <w:sz w:val="24"/>
          <w:szCs w:val="24"/>
          <w:lang w:val="et-EE"/>
        </w:rPr>
        <w:t>s</w:t>
      </w:r>
      <w:r w:rsidR="00E31E21" w:rsidRPr="00465019">
        <w:rPr>
          <w:rFonts w:ascii="Garamond" w:hAnsi="Garamond"/>
          <w:color w:val="000000" w:themeColor="text1"/>
          <w:sz w:val="24"/>
          <w:szCs w:val="24"/>
          <w:lang w:val="et-EE"/>
        </w:rPr>
        <w:t xml:space="preserve"> eelnimetatud kohustust. Vastavalt Narva linna avaliku bussiveo teenindamise lepingu nr 179 punktile 8.8. on tellijal õigus vähendada vedajale makstavat toetussummat kuni 100 (ükssada) eurot iga tellija poolt avastatud puuduse eest, mis puudutavad sõidukijuhtidele esitatavate nõuete mittetäitmist või muude lepingust või ükskõik millistest riigihanke viitenumber 164562 dokumentidest ja/või nende lisadest tulenevate kohustuste mittetäitmist, kui lepingu mõnes</w:t>
      </w:r>
      <w:r w:rsidR="00AE40CB" w:rsidRPr="00465019">
        <w:rPr>
          <w:rFonts w:ascii="Garamond" w:hAnsi="Garamond"/>
          <w:color w:val="000000" w:themeColor="text1"/>
          <w:sz w:val="24"/>
          <w:szCs w:val="24"/>
          <w:lang w:val="et-EE"/>
        </w:rPr>
        <w:t>t</w:t>
      </w:r>
      <w:r w:rsidR="00E31E21" w:rsidRPr="00465019">
        <w:rPr>
          <w:rFonts w:ascii="Garamond" w:hAnsi="Garamond"/>
          <w:color w:val="000000" w:themeColor="text1"/>
          <w:sz w:val="24"/>
          <w:szCs w:val="24"/>
          <w:lang w:val="et-EE"/>
        </w:rPr>
        <w:t xml:space="preserve"> muust sättest ei tulene konkreetse rikkumise osas teistsugust sanktsiooni. </w:t>
      </w: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Tea</w:t>
      </w:r>
      <w:r w:rsidR="00776B97"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 xml:space="preserve">es </w:t>
      </w:r>
      <w:r w:rsidR="00AE40CB" w:rsidRPr="00465019">
        <w:rPr>
          <w:rFonts w:ascii="Garamond" w:hAnsi="Garamond"/>
          <w:color w:val="000000" w:themeColor="text1"/>
          <w:sz w:val="24"/>
          <w:szCs w:val="24"/>
          <w:lang w:val="et-EE"/>
        </w:rPr>
        <w:t xml:space="preserve">esitati </w:t>
      </w:r>
      <w:r w:rsidRPr="00465019">
        <w:rPr>
          <w:rFonts w:ascii="Garamond" w:hAnsi="Garamond"/>
          <w:color w:val="000000" w:themeColor="text1"/>
          <w:sz w:val="24"/>
          <w:szCs w:val="24"/>
          <w:lang w:val="et-EE"/>
        </w:rPr>
        <w:t>vedajale ka nõue hak</w:t>
      </w:r>
      <w:r w:rsidR="00776B97" w:rsidRPr="00465019">
        <w:rPr>
          <w:rFonts w:ascii="Garamond" w:hAnsi="Garamond"/>
          <w:color w:val="000000" w:themeColor="text1"/>
          <w:sz w:val="24"/>
          <w:szCs w:val="24"/>
          <w:lang w:val="et-EE"/>
        </w:rPr>
        <w:t>ata</w:t>
      </w:r>
      <w:r w:rsidRPr="00465019">
        <w:rPr>
          <w:rFonts w:ascii="Garamond" w:hAnsi="Garamond"/>
          <w:color w:val="000000" w:themeColor="text1"/>
          <w:sz w:val="24"/>
          <w:szCs w:val="24"/>
          <w:lang w:val="et-EE"/>
        </w:rPr>
        <w:t xml:space="preserve"> täitma rikutud lepingulis</w:t>
      </w:r>
      <w:r w:rsidR="00776B97" w:rsidRPr="00465019">
        <w:rPr>
          <w:rFonts w:ascii="Garamond" w:hAnsi="Garamond"/>
          <w:color w:val="000000" w:themeColor="text1"/>
          <w:sz w:val="24"/>
          <w:szCs w:val="24"/>
          <w:lang w:val="et-EE"/>
        </w:rPr>
        <w:t>i</w:t>
      </w:r>
      <w:r w:rsidRPr="00465019">
        <w:rPr>
          <w:rFonts w:ascii="Garamond" w:hAnsi="Garamond"/>
          <w:color w:val="000000" w:themeColor="text1"/>
          <w:sz w:val="24"/>
          <w:szCs w:val="24"/>
          <w:lang w:val="et-EE"/>
        </w:rPr>
        <w:t xml:space="preserve"> kohustusi mõistliku aja jooksul.</w:t>
      </w: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Samuti </w:t>
      </w:r>
      <w:r w:rsidR="00AE40CB" w:rsidRPr="00465019">
        <w:rPr>
          <w:rFonts w:ascii="Garamond" w:hAnsi="Garamond"/>
          <w:color w:val="000000" w:themeColor="text1"/>
          <w:sz w:val="24"/>
          <w:szCs w:val="24"/>
          <w:lang w:val="et-EE"/>
        </w:rPr>
        <w:t>vähendati</w:t>
      </w:r>
      <w:r w:rsidR="00776B97" w:rsidRPr="00465019">
        <w:rPr>
          <w:rFonts w:ascii="Garamond" w:hAnsi="Garamond"/>
          <w:color w:val="000000" w:themeColor="text1"/>
          <w:sz w:val="24"/>
          <w:szCs w:val="24"/>
          <w:lang w:val="et-EE"/>
        </w:rPr>
        <w:t xml:space="preserve"> </w:t>
      </w:r>
      <w:r w:rsidRPr="00465019">
        <w:rPr>
          <w:rFonts w:ascii="Garamond" w:hAnsi="Garamond"/>
          <w:color w:val="000000" w:themeColor="text1"/>
          <w:sz w:val="24"/>
          <w:szCs w:val="24"/>
          <w:lang w:val="et-EE"/>
        </w:rPr>
        <w:t xml:space="preserve">teatega </w:t>
      </w:r>
      <w:r w:rsidR="00AE40CB" w:rsidRPr="00465019">
        <w:rPr>
          <w:rFonts w:ascii="Garamond" w:hAnsi="Garamond"/>
          <w:color w:val="000000" w:themeColor="text1"/>
          <w:sz w:val="24"/>
          <w:szCs w:val="24"/>
          <w:lang w:val="et-EE"/>
        </w:rPr>
        <w:t>to</w:t>
      </w:r>
      <w:r w:rsidRPr="00465019">
        <w:rPr>
          <w:rFonts w:ascii="Garamond" w:hAnsi="Garamond"/>
          <w:color w:val="000000" w:themeColor="text1"/>
          <w:sz w:val="24"/>
          <w:szCs w:val="24"/>
          <w:lang w:val="et-EE"/>
        </w:rPr>
        <w:t>etussumma</w:t>
      </w:r>
      <w:r w:rsidR="00AE40CB"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 xml:space="preserve"> 1800 euro võrra. </w:t>
      </w: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Vaide kohaselt </w:t>
      </w:r>
      <w:r w:rsidR="00776B97" w:rsidRPr="00465019">
        <w:rPr>
          <w:rFonts w:ascii="Garamond" w:hAnsi="Garamond"/>
          <w:color w:val="000000" w:themeColor="text1"/>
          <w:sz w:val="24"/>
          <w:szCs w:val="24"/>
          <w:lang w:val="et-EE"/>
        </w:rPr>
        <w:t xml:space="preserve">käsitleb </w:t>
      </w:r>
      <w:r w:rsidRPr="00465019">
        <w:rPr>
          <w:rFonts w:ascii="Garamond" w:hAnsi="Garamond"/>
          <w:color w:val="000000" w:themeColor="text1"/>
          <w:sz w:val="24"/>
          <w:szCs w:val="24"/>
          <w:lang w:val="et-EE"/>
        </w:rPr>
        <w:t>vai</w:t>
      </w:r>
      <w:r w:rsidR="00776B97"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 xml:space="preserve">e esitaja </w:t>
      </w:r>
      <w:r w:rsidR="00776B97" w:rsidRPr="00465019">
        <w:rPr>
          <w:rFonts w:ascii="Garamond" w:hAnsi="Garamond"/>
          <w:color w:val="000000" w:themeColor="text1"/>
          <w:sz w:val="24"/>
          <w:szCs w:val="24"/>
          <w:lang w:val="et-EE"/>
        </w:rPr>
        <w:t>14.11.2016 tea</w:t>
      </w:r>
      <w:r w:rsidR="00AE40CB" w:rsidRPr="00465019">
        <w:rPr>
          <w:rFonts w:ascii="Garamond" w:hAnsi="Garamond"/>
          <w:color w:val="000000" w:themeColor="text1"/>
          <w:sz w:val="24"/>
          <w:szCs w:val="24"/>
          <w:lang w:val="et-EE"/>
        </w:rPr>
        <w:t>det</w:t>
      </w:r>
      <w:r w:rsidRPr="00465019">
        <w:rPr>
          <w:rFonts w:ascii="Garamond" w:hAnsi="Garamond"/>
          <w:color w:val="000000" w:themeColor="text1"/>
          <w:sz w:val="24"/>
          <w:szCs w:val="24"/>
          <w:lang w:val="et-EE"/>
        </w:rPr>
        <w:t xml:space="preserve"> nr 1-13/46</w:t>
      </w:r>
      <w:r w:rsidR="00946858" w:rsidRPr="00465019">
        <w:rPr>
          <w:rFonts w:ascii="Garamond" w:hAnsi="Garamond"/>
          <w:color w:val="000000" w:themeColor="text1"/>
          <w:sz w:val="24"/>
          <w:szCs w:val="24"/>
          <w:lang w:val="et-EE"/>
        </w:rPr>
        <w:t>02</w:t>
      </w:r>
      <w:r w:rsidRPr="00465019">
        <w:rPr>
          <w:rFonts w:ascii="Garamond" w:hAnsi="Garamond"/>
          <w:color w:val="000000" w:themeColor="text1"/>
          <w:sz w:val="24"/>
          <w:szCs w:val="24"/>
          <w:lang w:val="et-EE"/>
        </w:rPr>
        <w:t xml:space="preserve"> </w:t>
      </w:r>
      <w:r w:rsidR="00D71AD1" w:rsidRPr="00465019">
        <w:rPr>
          <w:rFonts w:ascii="Garamond" w:hAnsi="Garamond"/>
          <w:color w:val="000000" w:themeColor="text1"/>
          <w:sz w:val="24"/>
          <w:szCs w:val="24"/>
          <w:lang w:val="et-EE"/>
        </w:rPr>
        <w:t xml:space="preserve">lepingu rikkumise kohta </w:t>
      </w:r>
      <w:r w:rsidRPr="00465019">
        <w:rPr>
          <w:rFonts w:ascii="Garamond" w:hAnsi="Garamond"/>
          <w:color w:val="000000" w:themeColor="text1"/>
          <w:sz w:val="24"/>
          <w:szCs w:val="24"/>
          <w:lang w:val="et-EE"/>
        </w:rPr>
        <w:t>haldusaktina ja leiab, et antud haldusakt on õigusvastane esiteks seetõttu, et sellel esinevad vormipuudused. Nimelt puudu</w:t>
      </w:r>
      <w:r w:rsidR="00776B97" w:rsidRPr="00465019">
        <w:rPr>
          <w:rFonts w:ascii="Garamond" w:hAnsi="Garamond"/>
          <w:color w:val="000000" w:themeColor="text1"/>
          <w:sz w:val="24"/>
          <w:szCs w:val="24"/>
          <w:lang w:val="et-EE"/>
        </w:rPr>
        <w:t>b</w:t>
      </w:r>
      <w:r w:rsidRPr="00465019">
        <w:rPr>
          <w:rFonts w:ascii="Garamond" w:hAnsi="Garamond"/>
          <w:color w:val="000000" w:themeColor="text1"/>
          <w:sz w:val="24"/>
          <w:szCs w:val="24"/>
          <w:lang w:val="et-EE"/>
        </w:rPr>
        <w:t xml:space="preserve"> akti andnud haldusorgani nimetus ja akti allakirjuta</w:t>
      </w:r>
      <w:r w:rsidR="00776B97" w:rsidRPr="00465019">
        <w:rPr>
          <w:rFonts w:ascii="Garamond" w:hAnsi="Garamond"/>
          <w:color w:val="000000" w:themeColor="text1"/>
          <w:sz w:val="24"/>
          <w:szCs w:val="24"/>
          <w:lang w:val="et-EE"/>
        </w:rPr>
        <w:t>n</w:t>
      </w:r>
      <w:r w:rsidRPr="00465019">
        <w:rPr>
          <w:rFonts w:ascii="Garamond" w:hAnsi="Garamond"/>
          <w:color w:val="000000" w:themeColor="text1"/>
          <w:sz w:val="24"/>
          <w:szCs w:val="24"/>
          <w:lang w:val="et-EE"/>
        </w:rPr>
        <w:t xml:space="preserve">ud isiku volitused on ebaselged. </w:t>
      </w: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Samuti </w:t>
      </w:r>
      <w:r w:rsidR="00776B97" w:rsidRPr="00465019">
        <w:rPr>
          <w:rFonts w:ascii="Garamond" w:hAnsi="Garamond"/>
          <w:color w:val="000000" w:themeColor="text1"/>
          <w:sz w:val="24"/>
          <w:szCs w:val="24"/>
          <w:lang w:val="et-EE"/>
        </w:rPr>
        <w:t xml:space="preserve">ei ole </w:t>
      </w:r>
      <w:r w:rsidRPr="00465019">
        <w:rPr>
          <w:rFonts w:ascii="Garamond" w:hAnsi="Garamond"/>
          <w:color w:val="000000" w:themeColor="text1"/>
          <w:sz w:val="24"/>
          <w:szCs w:val="24"/>
          <w:lang w:val="et-EE"/>
        </w:rPr>
        <w:t xml:space="preserve">Aktsiaselts </w:t>
      </w:r>
      <w:proofErr w:type="spellStart"/>
      <w:r w:rsidRPr="00465019">
        <w:rPr>
          <w:rFonts w:ascii="Garamond" w:hAnsi="Garamond"/>
          <w:color w:val="000000" w:themeColor="text1"/>
          <w:sz w:val="24"/>
          <w:szCs w:val="24"/>
          <w:lang w:val="et-EE"/>
        </w:rPr>
        <w:t>Atko</w:t>
      </w:r>
      <w:proofErr w:type="spellEnd"/>
      <w:r w:rsidRPr="00465019">
        <w:rPr>
          <w:rFonts w:ascii="Garamond" w:hAnsi="Garamond"/>
          <w:color w:val="000000" w:themeColor="text1"/>
          <w:sz w:val="24"/>
          <w:szCs w:val="24"/>
          <w:lang w:val="et-EE"/>
        </w:rPr>
        <w:t xml:space="preserve"> Bussiliinid </w:t>
      </w:r>
      <w:r w:rsidR="00776B97" w:rsidRPr="00465019">
        <w:rPr>
          <w:rFonts w:ascii="Garamond" w:hAnsi="Garamond"/>
          <w:color w:val="000000" w:themeColor="text1"/>
          <w:sz w:val="24"/>
          <w:szCs w:val="24"/>
          <w:lang w:val="et-EE"/>
        </w:rPr>
        <w:t>nõus sellega, et rikkumin</w:t>
      </w:r>
      <w:r w:rsidRPr="00465019">
        <w:rPr>
          <w:rFonts w:ascii="Garamond" w:hAnsi="Garamond"/>
          <w:color w:val="000000" w:themeColor="text1"/>
          <w:sz w:val="24"/>
          <w:szCs w:val="24"/>
          <w:lang w:val="et-EE"/>
        </w:rPr>
        <w:t xml:space="preserve">e üldse leidis aset. Vedaja viitab sellele, et teenuse kvaliteedi mittevastavused ei anna alust leppetrahvi kohaldamiseks, sest vedaja on teinud kõik endast oleneva, et nende toimumist ära hoida ning puuduste teke ei ole põhjustatud vedaja poolt. </w:t>
      </w:r>
    </w:p>
    <w:p w:rsidR="00E31E21" w:rsidRPr="00465019" w:rsidRDefault="00E31E21" w:rsidP="00E31E21">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Siinkohal </w:t>
      </w:r>
      <w:r w:rsidR="00776B97" w:rsidRPr="00465019">
        <w:rPr>
          <w:rFonts w:ascii="Garamond" w:hAnsi="Garamond"/>
          <w:color w:val="000000" w:themeColor="text1"/>
          <w:sz w:val="24"/>
          <w:szCs w:val="24"/>
          <w:lang w:val="et-EE"/>
        </w:rPr>
        <w:t xml:space="preserve">viitab </w:t>
      </w:r>
      <w:r w:rsidRPr="00465019">
        <w:rPr>
          <w:rFonts w:ascii="Garamond" w:hAnsi="Garamond"/>
          <w:color w:val="000000" w:themeColor="text1"/>
          <w:sz w:val="24"/>
          <w:szCs w:val="24"/>
          <w:lang w:val="et-EE"/>
        </w:rPr>
        <w:t xml:space="preserve">vedaja sellele asjaolule, et sõiduplaanide puudumine peatustes oli tingitud asjaolust, et sõiduplaane ei olnud võimalik ühistranspordi süsteemist välja trükkida ning vedaja ja Maanteeameti vahel peetud kirjavahetusest nähtuvalt ei olnud Maanteeamet suutnud </w:t>
      </w:r>
      <w:r w:rsidR="00386090" w:rsidRPr="00465019">
        <w:rPr>
          <w:rFonts w:ascii="Garamond" w:hAnsi="Garamond"/>
          <w:color w:val="000000" w:themeColor="text1"/>
          <w:sz w:val="24"/>
          <w:szCs w:val="24"/>
          <w:lang w:val="et-EE"/>
        </w:rPr>
        <w:t xml:space="preserve">võimaldada </w:t>
      </w:r>
      <w:r w:rsidRPr="00465019">
        <w:rPr>
          <w:rFonts w:ascii="Garamond" w:hAnsi="Garamond"/>
          <w:color w:val="000000" w:themeColor="text1"/>
          <w:sz w:val="24"/>
          <w:szCs w:val="24"/>
          <w:lang w:val="et-EE"/>
        </w:rPr>
        <w:t xml:space="preserve">vedajale ligipääsu programmile ega olnud seda </w:t>
      </w:r>
      <w:r w:rsidR="00386090" w:rsidRPr="00465019">
        <w:rPr>
          <w:rFonts w:ascii="Garamond" w:hAnsi="Garamond"/>
          <w:color w:val="000000" w:themeColor="text1"/>
          <w:sz w:val="24"/>
          <w:szCs w:val="24"/>
          <w:lang w:val="et-EE"/>
        </w:rPr>
        <w:t xml:space="preserve">teinud </w:t>
      </w:r>
      <w:r w:rsidR="00AE40CB" w:rsidRPr="00465019">
        <w:rPr>
          <w:rFonts w:ascii="Garamond" w:hAnsi="Garamond"/>
          <w:color w:val="000000" w:themeColor="text1"/>
          <w:sz w:val="24"/>
          <w:szCs w:val="24"/>
          <w:lang w:val="et-EE"/>
        </w:rPr>
        <w:t xml:space="preserve">ka </w:t>
      </w:r>
      <w:r w:rsidRPr="00465019">
        <w:rPr>
          <w:rFonts w:ascii="Garamond" w:hAnsi="Garamond"/>
          <w:color w:val="000000" w:themeColor="text1"/>
          <w:sz w:val="24"/>
          <w:szCs w:val="24"/>
          <w:lang w:val="et-EE"/>
        </w:rPr>
        <w:t xml:space="preserve">22.11.2016.a. </w:t>
      </w:r>
      <w:r w:rsidR="00AE40CB" w:rsidRPr="00465019">
        <w:rPr>
          <w:rFonts w:ascii="Garamond" w:hAnsi="Garamond"/>
          <w:color w:val="000000" w:themeColor="text1"/>
          <w:sz w:val="24"/>
          <w:szCs w:val="24"/>
          <w:lang w:val="et-EE"/>
        </w:rPr>
        <w:t xml:space="preserve">Lähtudes </w:t>
      </w:r>
      <w:r w:rsidRPr="00465019">
        <w:rPr>
          <w:rFonts w:ascii="Garamond" w:hAnsi="Garamond"/>
          <w:color w:val="000000" w:themeColor="text1"/>
          <w:sz w:val="24"/>
          <w:szCs w:val="24"/>
          <w:lang w:val="et-EE"/>
        </w:rPr>
        <w:t xml:space="preserve">sellest </w:t>
      </w:r>
      <w:r w:rsidR="00776B97" w:rsidRPr="00465019">
        <w:rPr>
          <w:rFonts w:ascii="Garamond" w:hAnsi="Garamond"/>
          <w:color w:val="000000" w:themeColor="text1"/>
          <w:sz w:val="24"/>
          <w:szCs w:val="24"/>
          <w:lang w:val="et-EE"/>
        </w:rPr>
        <w:t xml:space="preserve">toimus </w:t>
      </w:r>
      <w:r w:rsidRPr="00465019">
        <w:rPr>
          <w:rFonts w:ascii="Garamond" w:hAnsi="Garamond"/>
          <w:color w:val="000000" w:themeColor="text1"/>
          <w:sz w:val="24"/>
          <w:szCs w:val="24"/>
          <w:lang w:val="et-EE"/>
        </w:rPr>
        <w:t>rikkumine veda</w:t>
      </w:r>
      <w:r w:rsidR="00776B97" w:rsidRPr="00465019">
        <w:rPr>
          <w:rFonts w:ascii="Garamond" w:hAnsi="Garamond"/>
          <w:color w:val="000000" w:themeColor="text1"/>
          <w:sz w:val="24"/>
          <w:szCs w:val="24"/>
          <w:lang w:val="et-EE"/>
        </w:rPr>
        <w:t>jas</w:t>
      </w:r>
      <w:r w:rsidRPr="00465019">
        <w:rPr>
          <w:rFonts w:ascii="Garamond" w:hAnsi="Garamond"/>
          <w:color w:val="000000" w:themeColor="text1"/>
          <w:sz w:val="24"/>
          <w:szCs w:val="24"/>
          <w:lang w:val="et-EE"/>
        </w:rPr>
        <w:t>t olenematu</w:t>
      </w:r>
      <w:r w:rsidR="00776B97" w:rsidRPr="00465019">
        <w:rPr>
          <w:rFonts w:ascii="Garamond" w:hAnsi="Garamond"/>
          <w:color w:val="000000" w:themeColor="text1"/>
          <w:sz w:val="24"/>
          <w:szCs w:val="24"/>
          <w:lang w:val="et-EE"/>
        </w:rPr>
        <w:t>l</w:t>
      </w:r>
      <w:r w:rsidRPr="00465019">
        <w:rPr>
          <w:rFonts w:ascii="Garamond" w:hAnsi="Garamond"/>
          <w:color w:val="000000" w:themeColor="text1"/>
          <w:sz w:val="24"/>
          <w:szCs w:val="24"/>
          <w:lang w:val="et-EE"/>
        </w:rPr>
        <w:t xml:space="preserve"> põhjusel, mis on vabandatav asjaolu ja </w:t>
      </w:r>
      <w:r w:rsidR="00386090" w:rsidRPr="00465019">
        <w:rPr>
          <w:rFonts w:ascii="Garamond" w:hAnsi="Garamond"/>
          <w:color w:val="000000" w:themeColor="text1"/>
          <w:sz w:val="24"/>
          <w:szCs w:val="24"/>
          <w:lang w:val="et-EE"/>
        </w:rPr>
        <w:t xml:space="preserve">seega </w:t>
      </w:r>
      <w:r w:rsidRPr="00465019">
        <w:rPr>
          <w:rFonts w:ascii="Garamond" w:hAnsi="Garamond"/>
          <w:color w:val="000000" w:themeColor="text1"/>
          <w:sz w:val="24"/>
          <w:szCs w:val="24"/>
          <w:lang w:val="et-EE"/>
        </w:rPr>
        <w:t xml:space="preserve">puudub alus trahvi kohaldamiseks. </w:t>
      </w:r>
      <w:r w:rsidR="00AE40CB" w:rsidRPr="00465019">
        <w:rPr>
          <w:rFonts w:ascii="Garamond" w:hAnsi="Garamond"/>
          <w:color w:val="000000" w:themeColor="text1"/>
          <w:sz w:val="24"/>
          <w:szCs w:val="24"/>
          <w:lang w:val="et-EE"/>
        </w:rPr>
        <w:t xml:space="preserve">  </w:t>
      </w:r>
    </w:p>
    <w:p w:rsidR="00E31E21" w:rsidRPr="00465019" w:rsidRDefault="00E31E21" w:rsidP="00E31E21">
      <w:pPr>
        <w:jc w:val="both"/>
        <w:rPr>
          <w:rFonts w:ascii="Garamond" w:hAnsi="Garamond"/>
          <w:strike/>
          <w:color w:val="000000" w:themeColor="text1"/>
          <w:sz w:val="24"/>
          <w:szCs w:val="24"/>
          <w:lang w:val="et-EE"/>
        </w:rPr>
      </w:pPr>
      <w:r w:rsidRPr="00465019">
        <w:rPr>
          <w:rFonts w:ascii="Garamond" w:hAnsi="Garamond"/>
          <w:color w:val="000000" w:themeColor="text1"/>
          <w:sz w:val="24"/>
          <w:szCs w:val="24"/>
          <w:lang w:val="et-EE"/>
        </w:rPr>
        <w:t xml:space="preserve">Lähtudes eeltoodust </w:t>
      </w:r>
      <w:r w:rsidR="00776B97" w:rsidRPr="00465019">
        <w:rPr>
          <w:rFonts w:ascii="Garamond" w:hAnsi="Garamond"/>
          <w:color w:val="000000" w:themeColor="text1"/>
          <w:sz w:val="24"/>
          <w:szCs w:val="24"/>
          <w:lang w:val="et-EE"/>
        </w:rPr>
        <w:t xml:space="preserve">palub </w:t>
      </w:r>
      <w:r w:rsidRPr="00465019">
        <w:rPr>
          <w:rFonts w:ascii="Garamond" w:hAnsi="Garamond"/>
          <w:color w:val="000000" w:themeColor="text1"/>
          <w:sz w:val="24"/>
          <w:szCs w:val="24"/>
          <w:lang w:val="et-EE"/>
        </w:rPr>
        <w:t>vai</w:t>
      </w:r>
      <w:r w:rsidR="00776B97"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 peatada Narva Linnavalitsuse Arhitektuuri- ja Linnaplaneerimise Ameti 14.11.2016. a teatega nr 1-13/4602 saadetud toetussumma vähendamise akti täitmi</w:t>
      </w:r>
      <w:r w:rsidR="00AE40CB" w:rsidRPr="00465019">
        <w:rPr>
          <w:rFonts w:ascii="Garamond" w:hAnsi="Garamond"/>
          <w:color w:val="000000" w:themeColor="text1"/>
          <w:sz w:val="24"/>
          <w:szCs w:val="24"/>
          <w:lang w:val="et-EE"/>
        </w:rPr>
        <w:t>ne</w:t>
      </w:r>
      <w:r w:rsidRPr="00465019">
        <w:rPr>
          <w:rFonts w:ascii="Garamond" w:hAnsi="Garamond"/>
          <w:color w:val="000000" w:themeColor="text1"/>
          <w:sz w:val="24"/>
          <w:szCs w:val="24"/>
          <w:lang w:val="et-EE"/>
        </w:rPr>
        <w:t xml:space="preserve"> ja tunnistada kehtetuks Narva Linnavalitsuse Arhitektuuri- ja Linnaplaneerimise Ameti 14.11.2016. a teatega nr 1-13/4602 saadetud toetussumma vähendamise ak</w:t>
      </w:r>
      <w:r w:rsidR="00946858" w:rsidRPr="00465019">
        <w:rPr>
          <w:rFonts w:ascii="Garamond" w:hAnsi="Garamond"/>
          <w:color w:val="000000" w:themeColor="text1"/>
          <w:sz w:val="24"/>
          <w:szCs w:val="24"/>
          <w:lang w:val="et-EE"/>
        </w:rPr>
        <w:t>t.</w:t>
      </w:r>
      <w:r w:rsidR="00776B97" w:rsidRPr="00465019">
        <w:rPr>
          <w:rFonts w:ascii="Garamond" w:hAnsi="Garamond"/>
          <w:color w:val="000000" w:themeColor="text1"/>
          <w:sz w:val="24"/>
          <w:szCs w:val="24"/>
          <w:lang w:val="et-EE"/>
        </w:rPr>
        <w:t xml:space="preserve"> </w:t>
      </w:r>
      <w:r w:rsidR="00465019" w:rsidRPr="00465019">
        <w:rPr>
          <w:rFonts w:ascii="Garamond" w:hAnsi="Garamond"/>
          <w:strike/>
          <w:color w:val="000000" w:themeColor="text1"/>
          <w:sz w:val="24"/>
          <w:szCs w:val="24"/>
          <w:lang w:val="et-EE"/>
        </w:rPr>
        <w:t xml:space="preserve"> </w:t>
      </w:r>
    </w:p>
    <w:p w:rsidR="00DA27AC" w:rsidRPr="00465019" w:rsidRDefault="00DA27AC" w:rsidP="007B2CCC">
      <w:pPr>
        <w:jc w:val="both"/>
        <w:rPr>
          <w:rFonts w:ascii="Garamond" w:hAnsi="Garamond"/>
          <w:b/>
          <w:color w:val="000000" w:themeColor="text1"/>
          <w:sz w:val="24"/>
          <w:szCs w:val="24"/>
          <w:lang w:val="et-EE"/>
        </w:rPr>
      </w:pPr>
      <w:r w:rsidRPr="00465019">
        <w:rPr>
          <w:rFonts w:ascii="Garamond" w:hAnsi="Garamond"/>
          <w:b/>
          <w:color w:val="000000" w:themeColor="text1"/>
          <w:sz w:val="24"/>
          <w:szCs w:val="24"/>
          <w:lang w:val="et-EE"/>
        </w:rPr>
        <w:t>Vaideotsuse põhjendused</w:t>
      </w:r>
    </w:p>
    <w:p w:rsidR="00525FF3" w:rsidRPr="00465019" w:rsidRDefault="00DA27AC" w:rsidP="00525FF3">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lastRenderedPageBreak/>
        <w:t xml:space="preserve">Narva Linnavalitsus on sellel seisukohal, et lähtudes </w:t>
      </w:r>
      <w:r w:rsidR="001E0533" w:rsidRPr="00465019">
        <w:rPr>
          <w:rFonts w:ascii="Garamond" w:hAnsi="Garamond"/>
          <w:color w:val="000000" w:themeColor="text1"/>
          <w:sz w:val="24"/>
          <w:szCs w:val="24"/>
          <w:lang w:val="et-EE"/>
        </w:rPr>
        <w:t>h</w:t>
      </w:r>
      <w:r w:rsidRPr="00465019">
        <w:rPr>
          <w:rFonts w:ascii="Garamond" w:hAnsi="Garamond"/>
          <w:color w:val="000000" w:themeColor="text1"/>
          <w:sz w:val="24"/>
          <w:szCs w:val="24"/>
          <w:lang w:val="et-EE"/>
        </w:rPr>
        <w:t xml:space="preserve">aldusmenetluse seaduse § 73 </w:t>
      </w:r>
      <w:proofErr w:type="spellStart"/>
      <w:r w:rsidRPr="00465019">
        <w:rPr>
          <w:rFonts w:ascii="Garamond" w:hAnsi="Garamond"/>
          <w:color w:val="000000" w:themeColor="text1"/>
          <w:sz w:val="24"/>
          <w:szCs w:val="24"/>
          <w:lang w:val="et-EE"/>
        </w:rPr>
        <w:t>lg-st</w:t>
      </w:r>
      <w:proofErr w:type="spellEnd"/>
      <w:r w:rsidRPr="00465019">
        <w:rPr>
          <w:rFonts w:ascii="Garamond" w:hAnsi="Garamond"/>
          <w:color w:val="000000" w:themeColor="text1"/>
          <w:sz w:val="24"/>
          <w:szCs w:val="24"/>
          <w:lang w:val="et-EE"/>
        </w:rPr>
        <w:t xml:space="preserve"> 2 </w:t>
      </w:r>
      <w:r w:rsidR="001E0533" w:rsidRPr="00465019">
        <w:rPr>
          <w:rFonts w:ascii="Garamond" w:hAnsi="Garamond"/>
          <w:color w:val="000000" w:themeColor="text1"/>
          <w:sz w:val="24"/>
          <w:szCs w:val="24"/>
          <w:lang w:val="et-EE"/>
        </w:rPr>
        <w:t xml:space="preserve">on </w:t>
      </w:r>
      <w:r w:rsidRPr="00465019">
        <w:rPr>
          <w:rFonts w:ascii="Garamond" w:hAnsi="Garamond"/>
          <w:color w:val="000000" w:themeColor="text1"/>
          <w:sz w:val="24"/>
          <w:szCs w:val="24"/>
          <w:lang w:val="et-EE"/>
        </w:rPr>
        <w:t>antud vai</w:t>
      </w:r>
      <w:r w:rsidR="001E0533"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 xml:space="preserve">e vaidealluvus Narva Linnavalitsusel. </w:t>
      </w:r>
      <w:r w:rsidR="008E3FCF" w:rsidRPr="00465019">
        <w:rPr>
          <w:rFonts w:ascii="Garamond" w:hAnsi="Garamond"/>
          <w:color w:val="000000" w:themeColor="text1"/>
          <w:sz w:val="24"/>
          <w:szCs w:val="24"/>
          <w:lang w:val="et-EE"/>
        </w:rPr>
        <w:t>Kohaliku omavalitsuse korralduse seadus ei näe ette haldusorgani</w:t>
      </w:r>
      <w:r w:rsidR="001E0533" w:rsidRPr="00465019">
        <w:rPr>
          <w:rFonts w:ascii="Garamond" w:hAnsi="Garamond"/>
          <w:color w:val="000000" w:themeColor="text1"/>
          <w:sz w:val="24"/>
          <w:szCs w:val="24"/>
          <w:lang w:val="et-EE"/>
        </w:rPr>
        <w:t>t</w:t>
      </w:r>
      <w:r w:rsidR="008E3FCF" w:rsidRPr="00465019">
        <w:rPr>
          <w:rFonts w:ascii="Garamond" w:hAnsi="Garamond"/>
          <w:color w:val="000000" w:themeColor="text1"/>
          <w:sz w:val="24"/>
          <w:szCs w:val="24"/>
          <w:lang w:val="et-EE"/>
        </w:rPr>
        <w:t>, kes võiks teostada teenistuslikku järelevalvet</w:t>
      </w:r>
      <w:r w:rsidR="001E0533" w:rsidRPr="00465019">
        <w:rPr>
          <w:rFonts w:ascii="Garamond" w:hAnsi="Garamond"/>
          <w:color w:val="000000" w:themeColor="text1"/>
          <w:sz w:val="24"/>
          <w:szCs w:val="24"/>
          <w:lang w:val="et-EE"/>
        </w:rPr>
        <w:t xml:space="preserve"> Narva Linnavalitsuse üle</w:t>
      </w:r>
      <w:r w:rsidR="008E3FCF" w:rsidRPr="00465019">
        <w:rPr>
          <w:rFonts w:ascii="Garamond" w:hAnsi="Garamond"/>
          <w:color w:val="000000" w:themeColor="text1"/>
          <w:sz w:val="24"/>
          <w:szCs w:val="24"/>
          <w:lang w:val="et-EE"/>
        </w:rPr>
        <w:t>.</w:t>
      </w:r>
    </w:p>
    <w:p w:rsidR="00525FF3" w:rsidRPr="00465019" w:rsidRDefault="00525FF3" w:rsidP="00525FF3">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Riigikohus </w:t>
      </w:r>
      <w:r w:rsidR="00C34D3B" w:rsidRPr="00465019">
        <w:rPr>
          <w:rFonts w:ascii="Garamond" w:hAnsi="Garamond"/>
          <w:color w:val="000000" w:themeColor="text1"/>
          <w:sz w:val="24"/>
          <w:szCs w:val="24"/>
          <w:lang w:val="et-EE"/>
        </w:rPr>
        <w:t xml:space="preserve">leidis </w:t>
      </w:r>
      <w:r w:rsidRPr="00465019">
        <w:rPr>
          <w:rFonts w:ascii="Garamond" w:hAnsi="Garamond"/>
          <w:color w:val="000000" w:themeColor="text1"/>
          <w:sz w:val="24"/>
          <w:szCs w:val="24"/>
          <w:lang w:val="et-EE"/>
        </w:rPr>
        <w:t xml:space="preserve">asjas 3-2-1-49-04 tehtud otsuse punktis 16, et avaliku bussiveo teenindamise lepingu puhul </w:t>
      </w:r>
      <w:r w:rsidR="00F86B62" w:rsidRPr="00465019">
        <w:rPr>
          <w:rFonts w:ascii="Garamond" w:hAnsi="Garamond"/>
          <w:color w:val="000000" w:themeColor="text1"/>
          <w:sz w:val="24"/>
          <w:szCs w:val="24"/>
          <w:lang w:val="et-EE"/>
        </w:rPr>
        <w:t xml:space="preserve">on </w:t>
      </w:r>
      <w:r w:rsidRPr="00465019">
        <w:rPr>
          <w:rFonts w:ascii="Garamond" w:hAnsi="Garamond"/>
          <w:color w:val="000000" w:themeColor="text1"/>
          <w:sz w:val="24"/>
          <w:szCs w:val="24"/>
          <w:lang w:val="et-EE"/>
        </w:rPr>
        <w:t xml:space="preserve">tegemist halduslepinguga. Seega </w:t>
      </w:r>
      <w:r w:rsidR="00F86B62" w:rsidRPr="00465019">
        <w:rPr>
          <w:rFonts w:ascii="Garamond" w:hAnsi="Garamond"/>
          <w:color w:val="000000" w:themeColor="text1"/>
          <w:sz w:val="24"/>
          <w:szCs w:val="24"/>
          <w:lang w:val="et-EE"/>
        </w:rPr>
        <w:t xml:space="preserve">tuleb </w:t>
      </w:r>
      <w:r w:rsidRPr="00465019">
        <w:rPr>
          <w:rFonts w:ascii="Garamond" w:hAnsi="Garamond"/>
          <w:color w:val="000000" w:themeColor="text1"/>
          <w:sz w:val="24"/>
          <w:szCs w:val="24"/>
          <w:lang w:val="et-EE"/>
        </w:rPr>
        <w:t xml:space="preserve">lepinguga seotud vaidlused </w:t>
      </w:r>
      <w:r w:rsidR="00F86B62" w:rsidRPr="00465019">
        <w:rPr>
          <w:rFonts w:ascii="Garamond" w:hAnsi="Garamond"/>
          <w:color w:val="000000" w:themeColor="text1"/>
          <w:sz w:val="24"/>
          <w:szCs w:val="24"/>
          <w:lang w:val="et-EE"/>
        </w:rPr>
        <w:t xml:space="preserve">läbi </w:t>
      </w:r>
      <w:r w:rsidRPr="00465019">
        <w:rPr>
          <w:rFonts w:ascii="Garamond" w:hAnsi="Garamond"/>
          <w:color w:val="000000" w:themeColor="text1"/>
          <w:sz w:val="24"/>
          <w:szCs w:val="24"/>
          <w:lang w:val="et-EE"/>
        </w:rPr>
        <w:t>vaadata haldusmenetluses.</w:t>
      </w:r>
    </w:p>
    <w:p w:rsidR="00525FF3" w:rsidRPr="00465019" w:rsidRDefault="00525FF3" w:rsidP="00525FF3">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Vai</w:t>
      </w:r>
      <w:r w:rsidR="00F86B62"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 xml:space="preserve">e esitaja viitab sellele , et vaidlusalune teade ei ole vormikohane. Konkreetselt </w:t>
      </w:r>
      <w:r w:rsidR="00F86B62" w:rsidRPr="00465019">
        <w:rPr>
          <w:rFonts w:ascii="Garamond" w:hAnsi="Garamond"/>
          <w:color w:val="000000" w:themeColor="text1"/>
          <w:sz w:val="24"/>
          <w:szCs w:val="24"/>
          <w:lang w:val="et-EE"/>
        </w:rPr>
        <w:t xml:space="preserve">viitab </w:t>
      </w:r>
      <w:r w:rsidRPr="00465019">
        <w:rPr>
          <w:rFonts w:ascii="Garamond" w:hAnsi="Garamond"/>
          <w:color w:val="000000" w:themeColor="text1"/>
          <w:sz w:val="24"/>
          <w:szCs w:val="24"/>
          <w:lang w:val="et-EE"/>
        </w:rPr>
        <w:t>vai</w:t>
      </w:r>
      <w:r w:rsidR="00F86B62"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 xml:space="preserve">e esitaja sellele, et HMS § 55 lg 4 kohaselt märgitakse kirjalikus haldusaktis selle andnud haldusorgani nimetus, haldusorgani juhi või tema volitatud isiku nimi ja allkiri, haldusakti väljaandmise aeg ning muud õigusaktiga ettenähtud andmed. Toetussumma vähendamise aktis on küll olemas allkiri, kuid sealt ei tulene haldusorgani nimetust, volitatud isiku nime ega ka haldusakti väljaandmise aega. Haldusaktiga koos saadetud teade iseenesest ei ole haldusakt, mistõttu ei saa seal olevaid andmeid käsitleda haldusakti osana ning seega on rikutud HMS § 55 </w:t>
      </w:r>
      <w:proofErr w:type="spellStart"/>
      <w:r w:rsidRPr="00465019">
        <w:rPr>
          <w:rFonts w:ascii="Garamond" w:hAnsi="Garamond"/>
          <w:color w:val="000000" w:themeColor="text1"/>
          <w:sz w:val="24"/>
          <w:szCs w:val="24"/>
          <w:lang w:val="et-EE"/>
        </w:rPr>
        <w:t>lg-st</w:t>
      </w:r>
      <w:proofErr w:type="spellEnd"/>
      <w:r w:rsidRPr="00465019">
        <w:rPr>
          <w:rFonts w:ascii="Garamond" w:hAnsi="Garamond"/>
          <w:color w:val="000000" w:themeColor="text1"/>
          <w:sz w:val="24"/>
          <w:szCs w:val="24"/>
          <w:lang w:val="et-EE"/>
        </w:rPr>
        <w:t xml:space="preserve"> 4 tulenevaid nõudeid.</w:t>
      </w:r>
    </w:p>
    <w:p w:rsidR="00525FF3" w:rsidRPr="00465019" w:rsidRDefault="00525FF3" w:rsidP="00525FF3">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Toetussumma vähendamise akt on vaidlusalu</w:t>
      </w:r>
      <w:r w:rsidR="00F86B62" w:rsidRPr="00465019">
        <w:rPr>
          <w:rFonts w:ascii="Garamond" w:hAnsi="Garamond"/>
          <w:color w:val="000000" w:themeColor="text1"/>
          <w:sz w:val="24"/>
          <w:szCs w:val="24"/>
          <w:lang w:val="et-EE"/>
        </w:rPr>
        <w:t>s</w:t>
      </w:r>
      <w:r w:rsidRPr="00465019">
        <w:rPr>
          <w:rFonts w:ascii="Garamond" w:hAnsi="Garamond"/>
          <w:color w:val="000000" w:themeColor="text1"/>
          <w:sz w:val="24"/>
          <w:szCs w:val="24"/>
          <w:lang w:val="et-EE"/>
        </w:rPr>
        <w:t>e tea</w:t>
      </w:r>
      <w:r w:rsidR="00F86B62"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 xml:space="preserve">e lisa, mille kohta on </w:t>
      </w:r>
      <w:r w:rsidR="00F86B62" w:rsidRPr="00465019">
        <w:rPr>
          <w:rFonts w:ascii="Garamond" w:hAnsi="Garamond"/>
          <w:color w:val="000000" w:themeColor="text1"/>
          <w:sz w:val="24"/>
          <w:szCs w:val="24"/>
          <w:lang w:val="et-EE"/>
        </w:rPr>
        <w:t xml:space="preserve">teates </w:t>
      </w:r>
      <w:r w:rsidRPr="00465019">
        <w:rPr>
          <w:rFonts w:ascii="Garamond" w:hAnsi="Garamond"/>
          <w:color w:val="000000" w:themeColor="text1"/>
          <w:sz w:val="24"/>
          <w:szCs w:val="24"/>
          <w:lang w:val="et-EE"/>
        </w:rPr>
        <w:t>tehtud märge. Teade on vormistatud Narva Arhitektuuri ja Linnaplaneerimise Ameti blanketil, mis sisaldab nii haldusorgani nim</w:t>
      </w:r>
      <w:r w:rsidR="00F86B62" w:rsidRPr="00465019">
        <w:rPr>
          <w:rFonts w:ascii="Garamond" w:hAnsi="Garamond"/>
          <w:color w:val="000000" w:themeColor="text1"/>
          <w:sz w:val="24"/>
          <w:szCs w:val="24"/>
          <w:lang w:val="et-EE"/>
        </w:rPr>
        <w:t>e</w:t>
      </w:r>
      <w:r w:rsidRPr="00465019">
        <w:rPr>
          <w:rFonts w:ascii="Garamond" w:hAnsi="Garamond"/>
          <w:color w:val="000000" w:themeColor="text1"/>
          <w:sz w:val="24"/>
          <w:szCs w:val="24"/>
          <w:lang w:val="et-EE"/>
        </w:rPr>
        <w:t xml:space="preserve"> (ameti</w:t>
      </w:r>
      <w:r w:rsidR="00C34D3B" w:rsidRPr="00465019">
        <w:rPr>
          <w:rFonts w:ascii="Garamond" w:hAnsi="Garamond"/>
          <w:color w:val="000000" w:themeColor="text1"/>
          <w:sz w:val="24"/>
          <w:szCs w:val="24"/>
          <w:lang w:val="et-EE"/>
        </w:rPr>
        <w:t>asutuse nimetust)</w:t>
      </w:r>
      <w:r w:rsidRPr="00465019">
        <w:rPr>
          <w:rFonts w:ascii="Garamond" w:hAnsi="Garamond"/>
          <w:color w:val="000000" w:themeColor="text1"/>
          <w:sz w:val="24"/>
          <w:szCs w:val="24"/>
          <w:lang w:val="et-EE"/>
        </w:rPr>
        <w:t xml:space="preserve"> kui ka kõik</w:t>
      </w:r>
      <w:r w:rsidR="00F86B62" w:rsidRPr="00465019">
        <w:rPr>
          <w:rFonts w:ascii="Garamond" w:hAnsi="Garamond"/>
          <w:color w:val="000000" w:themeColor="text1"/>
          <w:sz w:val="24"/>
          <w:szCs w:val="24"/>
          <w:lang w:val="et-EE"/>
        </w:rPr>
        <w:t>i</w:t>
      </w:r>
      <w:r w:rsidRPr="00465019">
        <w:rPr>
          <w:rFonts w:ascii="Garamond" w:hAnsi="Garamond"/>
          <w:color w:val="000000" w:themeColor="text1"/>
          <w:sz w:val="24"/>
          <w:szCs w:val="24"/>
          <w:lang w:val="et-EE"/>
        </w:rPr>
        <w:t xml:space="preserve"> teis</w:t>
      </w:r>
      <w:r w:rsidR="00F86B62" w:rsidRPr="00465019">
        <w:rPr>
          <w:rFonts w:ascii="Garamond" w:hAnsi="Garamond"/>
          <w:color w:val="000000" w:themeColor="text1"/>
          <w:sz w:val="24"/>
          <w:szCs w:val="24"/>
          <w:lang w:val="et-EE"/>
        </w:rPr>
        <w:t>i</w:t>
      </w:r>
      <w:r w:rsidRPr="00465019">
        <w:rPr>
          <w:rFonts w:ascii="Garamond" w:hAnsi="Garamond"/>
          <w:color w:val="000000" w:themeColor="text1"/>
          <w:sz w:val="24"/>
          <w:szCs w:val="24"/>
          <w:lang w:val="et-EE"/>
        </w:rPr>
        <w:t xml:space="preserve"> rekvisii</w:t>
      </w:r>
      <w:r w:rsidR="00F86B62" w:rsidRPr="00465019">
        <w:rPr>
          <w:rFonts w:ascii="Garamond" w:hAnsi="Garamond"/>
          <w:color w:val="000000" w:themeColor="text1"/>
          <w:sz w:val="24"/>
          <w:szCs w:val="24"/>
          <w:lang w:val="et-EE"/>
        </w:rPr>
        <w:t>te</w:t>
      </w:r>
      <w:r w:rsidRPr="00465019">
        <w:rPr>
          <w:rFonts w:ascii="Garamond" w:hAnsi="Garamond"/>
          <w:color w:val="000000" w:themeColor="text1"/>
          <w:sz w:val="24"/>
          <w:szCs w:val="24"/>
          <w:lang w:val="et-EE"/>
        </w:rPr>
        <w:t xml:space="preserve">, mis võimaldavad </w:t>
      </w:r>
      <w:r w:rsidR="00C34D3B" w:rsidRPr="00465019">
        <w:rPr>
          <w:rFonts w:ascii="Garamond" w:hAnsi="Garamond"/>
          <w:color w:val="000000" w:themeColor="text1"/>
          <w:sz w:val="24"/>
          <w:szCs w:val="24"/>
          <w:lang w:val="et-EE"/>
        </w:rPr>
        <w:t xml:space="preserve">haldusorganit </w:t>
      </w:r>
      <w:r w:rsidR="00465019" w:rsidRPr="00465019">
        <w:rPr>
          <w:rFonts w:ascii="Garamond" w:hAnsi="Garamond"/>
          <w:color w:val="000000" w:themeColor="text1"/>
          <w:sz w:val="24"/>
          <w:szCs w:val="24"/>
          <w:lang w:val="et-EE"/>
        </w:rPr>
        <w:t>identifitseerida. T</w:t>
      </w:r>
      <w:r w:rsidRPr="00465019">
        <w:rPr>
          <w:rFonts w:ascii="Garamond" w:hAnsi="Garamond"/>
          <w:color w:val="000000" w:themeColor="text1"/>
          <w:sz w:val="24"/>
          <w:szCs w:val="24"/>
          <w:lang w:val="et-EE"/>
        </w:rPr>
        <w:t xml:space="preserve">eade </w:t>
      </w:r>
      <w:r w:rsidR="00465019" w:rsidRPr="00465019">
        <w:rPr>
          <w:rFonts w:ascii="Garamond" w:hAnsi="Garamond"/>
          <w:color w:val="000000" w:themeColor="text1"/>
          <w:sz w:val="24"/>
          <w:szCs w:val="24"/>
          <w:lang w:val="et-EE"/>
        </w:rPr>
        <w:t xml:space="preserve">on koostatud ning </w:t>
      </w:r>
      <w:r w:rsidRPr="00465019">
        <w:rPr>
          <w:rFonts w:ascii="Garamond" w:hAnsi="Garamond"/>
          <w:color w:val="000000" w:themeColor="text1"/>
          <w:sz w:val="24"/>
          <w:szCs w:val="24"/>
          <w:lang w:val="et-EE"/>
        </w:rPr>
        <w:t>tea</w:t>
      </w:r>
      <w:r w:rsidR="00F86B62"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e lisa</w:t>
      </w:r>
      <w:r w:rsidR="00F86B62" w:rsidRPr="00465019">
        <w:rPr>
          <w:rFonts w:ascii="Garamond" w:hAnsi="Garamond"/>
          <w:color w:val="000000" w:themeColor="text1"/>
          <w:sz w:val="24"/>
          <w:szCs w:val="24"/>
          <w:lang w:val="et-EE"/>
        </w:rPr>
        <w:t>ks</w:t>
      </w:r>
      <w:r w:rsidRPr="00465019">
        <w:rPr>
          <w:rFonts w:ascii="Garamond" w:hAnsi="Garamond"/>
          <w:color w:val="000000" w:themeColor="text1"/>
          <w:sz w:val="24"/>
          <w:szCs w:val="24"/>
          <w:lang w:val="et-EE"/>
        </w:rPr>
        <w:t xml:space="preserve"> olev akt on </w:t>
      </w:r>
      <w:r w:rsidR="00F86B62" w:rsidRPr="00465019">
        <w:rPr>
          <w:rFonts w:ascii="Garamond" w:hAnsi="Garamond"/>
          <w:color w:val="000000" w:themeColor="text1"/>
          <w:sz w:val="24"/>
          <w:szCs w:val="24"/>
          <w:lang w:val="et-EE"/>
        </w:rPr>
        <w:t>all</w:t>
      </w:r>
      <w:r w:rsidRPr="00465019">
        <w:rPr>
          <w:rFonts w:ascii="Garamond" w:hAnsi="Garamond"/>
          <w:color w:val="000000" w:themeColor="text1"/>
          <w:sz w:val="24"/>
          <w:szCs w:val="24"/>
          <w:lang w:val="et-EE"/>
        </w:rPr>
        <w:t>kirj</w:t>
      </w:r>
      <w:r w:rsidR="00F86B62" w:rsidRPr="00465019">
        <w:rPr>
          <w:rFonts w:ascii="Garamond" w:hAnsi="Garamond"/>
          <w:color w:val="000000" w:themeColor="text1"/>
          <w:sz w:val="24"/>
          <w:szCs w:val="24"/>
          <w:lang w:val="et-EE"/>
        </w:rPr>
        <w:t>as</w:t>
      </w:r>
      <w:r w:rsidRPr="00465019">
        <w:rPr>
          <w:rFonts w:ascii="Garamond" w:hAnsi="Garamond"/>
          <w:color w:val="000000" w:themeColor="text1"/>
          <w:sz w:val="24"/>
          <w:szCs w:val="24"/>
          <w:lang w:val="et-EE"/>
        </w:rPr>
        <w:t xml:space="preserve">tatud </w:t>
      </w:r>
      <w:r w:rsidR="00465019" w:rsidRPr="00465019">
        <w:rPr>
          <w:rFonts w:ascii="Garamond" w:hAnsi="Garamond"/>
          <w:color w:val="000000" w:themeColor="text1"/>
          <w:sz w:val="24"/>
          <w:szCs w:val="24"/>
          <w:lang w:val="et-EE"/>
        </w:rPr>
        <w:t xml:space="preserve">liikluskorralduse vanemspetsialist </w:t>
      </w:r>
      <w:r w:rsidRPr="00465019">
        <w:rPr>
          <w:rFonts w:ascii="Garamond" w:hAnsi="Garamond"/>
          <w:color w:val="000000" w:themeColor="text1"/>
          <w:sz w:val="24"/>
          <w:szCs w:val="24"/>
          <w:lang w:val="et-EE"/>
        </w:rPr>
        <w:t>Veera Mihhailova poolt ja sisaldavad tema ametikoha nimetus</w:t>
      </w:r>
      <w:r w:rsidR="00F86B62"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 xml:space="preserve">. Lepingu p-s 15.1 </w:t>
      </w:r>
      <w:r w:rsidR="00F86B62" w:rsidRPr="00465019">
        <w:rPr>
          <w:rFonts w:ascii="Garamond" w:hAnsi="Garamond"/>
          <w:color w:val="000000" w:themeColor="text1"/>
          <w:sz w:val="24"/>
          <w:szCs w:val="24"/>
          <w:lang w:val="et-EE"/>
        </w:rPr>
        <w:t xml:space="preserve">on </w:t>
      </w:r>
      <w:r w:rsidRPr="00465019">
        <w:rPr>
          <w:rFonts w:ascii="Garamond" w:hAnsi="Garamond"/>
          <w:color w:val="000000" w:themeColor="text1"/>
          <w:sz w:val="24"/>
          <w:szCs w:val="24"/>
          <w:lang w:val="et-EE"/>
        </w:rPr>
        <w:t>Veera Mihhailova määratud haldusorgani esindaja</w:t>
      </w:r>
      <w:r w:rsidR="00F86B62" w:rsidRPr="00465019">
        <w:rPr>
          <w:rFonts w:ascii="Garamond" w:hAnsi="Garamond"/>
          <w:color w:val="000000" w:themeColor="text1"/>
          <w:sz w:val="24"/>
          <w:szCs w:val="24"/>
          <w:lang w:val="et-EE"/>
        </w:rPr>
        <w:t>ks</w:t>
      </w:r>
      <w:r w:rsidRPr="00465019">
        <w:rPr>
          <w:rFonts w:ascii="Garamond" w:hAnsi="Garamond"/>
          <w:color w:val="000000" w:themeColor="text1"/>
          <w:sz w:val="24"/>
          <w:szCs w:val="24"/>
          <w:lang w:val="et-EE"/>
        </w:rPr>
        <w:t xml:space="preserve"> lepingu täitmise üle kontrolliga seotud küsimustes. </w:t>
      </w:r>
    </w:p>
    <w:p w:rsidR="002111AD" w:rsidRPr="00465019" w:rsidRDefault="00525FF3" w:rsidP="00525FF3">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Vai</w:t>
      </w:r>
      <w:r w:rsidR="00F86B62"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 xml:space="preserve">e esitaja </w:t>
      </w:r>
      <w:r w:rsidR="002111AD" w:rsidRPr="00465019">
        <w:rPr>
          <w:rFonts w:ascii="Garamond" w:hAnsi="Garamond"/>
          <w:color w:val="000000" w:themeColor="text1"/>
          <w:sz w:val="24"/>
          <w:szCs w:val="24"/>
          <w:lang w:val="et-EE"/>
        </w:rPr>
        <w:t>püüab käsitleda Narva Linnavalitsuse Arhitektuuri- ja Linnaplaneerimise Ameti 14.11.2016. a teatega nr 1-13/4602 saadetud toetussumma vähendamise akti eraldi dokumendina</w:t>
      </w:r>
      <w:r w:rsidR="00C34D3B" w:rsidRPr="00465019">
        <w:rPr>
          <w:rFonts w:ascii="Garamond" w:hAnsi="Garamond"/>
          <w:color w:val="000000" w:themeColor="text1"/>
          <w:sz w:val="24"/>
          <w:szCs w:val="24"/>
          <w:lang w:val="et-EE"/>
        </w:rPr>
        <w:t>,</w:t>
      </w:r>
      <w:r w:rsidR="002111AD" w:rsidRPr="00465019">
        <w:rPr>
          <w:rFonts w:ascii="Garamond" w:hAnsi="Garamond"/>
          <w:color w:val="000000" w:themeColor="text1"/>
          <w:sz w:val="24"/>
          <w:szCs w:val="24"/>
          <w:lang w:val="et-EE"/>
        </w:rPr>
        <w:t xml:space="preserve"> jättes tähelepanuta, et nii 14.11.2016 teade nr 1-13/46</w:t>
      </w:r>
      <w:r w:rsidR="00D71AD1" w:rsidRPr="00465019">
        <w:rPr>
          <w:rFonts w:ascii="Garamond" w:hAnsi="Garamond"/>
          <w:color w:val="000000" w:themeColor="text1"/>
          <w:sz w:val="24"/>
          <w:szCs w:val="24"/>
          <w:lang w:val="et-EE"/>
        </w:rPr>
        <w:t xml:space="preserve">02 lepingu rikkumise kohta </w:t>
      </w:r>
      <w:r w:rsidR="002111AD" w:rsidRPr="00465019">
        <w:rPr>
          <w:rFonts w:ascii="Garamond" w:hAnsi="Garamond"/>
          <w:color w:val="000000" w:themeColor="text1"/>
          <w:sz w:val="24"/>
          <w:szCs w:val="24"/>
          <w:lang w:val="et-EE"/>
        </w:rPr>
        <w:t>kui ka mainitud akt moodustava</w:t>
      </w:r>
      <w:r w:rsidR="00F86B62" w:rsidRPr="00465019">
        <w:rPr>
          <w:rFonts w:ascii="Garamond" w:hAnsi="Garamond"/>
          <w:color w:val="000000" w:themeColor="text1"/>
          <w:sz w:val="24"/>
          <w:szCs w:val="24"/>
          <w:lang w:val="et-EE"/>
        </w:rPr>
        <w:t>d</w:t>
      </w:r>
      <w:r w:rsidR="002111AD" w:rsidRPr="00465019">
        <w:rPr>
          <w:rFonts w:ascii="Garamond" w:hAnsi="Garamond"/>
          <w:color w:val="000000" w:themeColor="text1"/>
          <w:sz w:val="24"/>
          <w:szCs w:val="24"/>
          <w:lang w:val="et-EE"/>
        </w:rPr>
        <w:t xml:space="preserve"> koostoimes ühte dokumen</w:t>
      </w:r>
      <w:r w:rsidR="00C34D3B" w:rsidRPr="00465019">
        <w:rPr>
          <w:rFonts w:ascii="Garamond" w:hAnsi="Garamond"/>
          <w:color w:val="000000" w:themeColor="text1"/>
          <w:sz w:val="24"/>
          <w:szCs w:val="24"/>
          <w:lang w:val="et-EE"/>
        </w:rPr>
        <w:t>di</w:t>
      </w:r>
      <w:r w:rsidR="002111AD" w:rsidRPr="00465019">
        <w:rPr>
          <w:rFonts w:ascii="Garamond" w:hAnsi="Garamond"/>
          <w:color w:val="000000" w:themeColor="text1"/>
          <w:sz w:val="24"/>
          <w:szCs w:val="24"/>
          <w:lang w:val="et-EE"/>
        </w:rPr>
        <w:t>.</w:t>
      </w:r>
    </w:p>
    <w:p w:rsidR="002111AD" w:rsidRPr="00465019" w:rsidRDefault="002111AD" w:rsidP="00525FF3">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Lisaks sellele </w:t>
      </w:r>
      <w:r w:rsidR="00F86B62" w:rsidRPr="00465019">
        <w:rPr>
          <w:rFonts w:ascii="Garamond" w:hAnsi="Garamond"/>
          <w:color w:val="000000" w:themeColor="text1"/>
          <w:sz w:val="24"/>
          <w:szCs w:val="24"/>
          <w:lang w:val="et-EE"/>
        </w:rPr>
        <w:t xml:space="preserve">ei selgitanud </w:t>
      </w:r>
      <w:r w:rsidRPr="00465019">
        <w:rPr>
          <w:rFonts w:ascii="Garamond" w:hAnsi="Garamond"/>
          <w:color w:val="000000" w:themeColor="text1"/>
          <w:sz w:val="24"/>
          <w:szCs w:val="24"/>
          <w:lang w:val="et-EE"/>
        </w:rPr>
        <w:t>vai</w:t>
      </w:r>
      <w:r w:rsidR="00F86B62"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 vaides</w:t>
      </w:r>
      <w:r w:rsidR="00F86B62" w:rsidRPr="00465019">
        <w:rPr>
          <w:rFonts w:ascii="Garamond" w:hAnsi="Garamond"/>
          <w:color w:val="000000" w:themeColor="text1"/>
          <w:sz w:val="24"/>
          <w:szCs w:val="24"/>
          <w:lang w:val="et-EE"/>
        </w:rPr>
        <w:t>,</w:t>
      </w:r>
      <w:r w:rsidRPr="00465019">
        <w:rPr>
          <w:rFonts w:ascii="Garamond" w:hAnsi="Garamond"/>
          <w:color w:val="000000" w:themeColor="text1"/>
          <w:sz w:val="24"/>
          <w:szCs w:val="24"/>
          <w:lang w:val="et-EE"/>
        </w:rPr>
        <w:t xml:space="preserve"> millisel viisil </w:t>
      </w:r>
      <w:r w:rsidR="00F86B62" w:rsidRPr="00465019">
        <w:rPr>
          <w:rFonts w:ascii="Garamond" w:hAnsi="Garamond"/>
          <w:color w:val="000000" w:themeColor="text1"/>
          <w:sz w:val="24"/>
          <w:szCs w:val="24"/>
          <w:lang w:val="et-EE"/>
        </w:rPr>
        <w:t xml:space="preserve">võiksid </w:t>
      </w:r>
      <w:r w:rsidRPr="00465019">
        <w:rPr>
          <w:rFonts w:ascii="Garamond" w:hAnsi="Garamond"/>
          <w:color w:val="000000" w:themeColor="text1"/>
          <w:sz w:val="24"/>
          <w:szCs w:val="24"/>
          <w:lang w:val="et-EE"/>
        </w:rPr>
        <w:t xml:space="preserve">eeldatavad vormirikkumised mõjutada asja otsustamist. </w:t>
      </w:r>
    </w:p>
    <w:p w:rsidR="00525FF3" w:rsidRPr="00465019" w:rsidRDefault="002111AD" w:rsidP="00525FF3">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Riigikohus </w:t>
      </w:r>
      <w:r w:rsidR="00F86B62" w:rsidRPr="00465019">
        <w:rPr>
          <w:rFonts w:ascii="Garamond" w:hAnsi="Garamond"/>
          <w:color w:val="000000" w:themeColor="text1"/>
          <w:sz w:val="24"/>
          <w:szCs w:val="24"/>
          <w:lang w:val="et-EE"/>
        </w:rPr>
        <w:t xml:space="preserve">leidis </w:t>
      </w:r>
      <w:r w:rsidRPr="00465019">
        <w:rPr>
          <w:rFonts w:ascii="Garamond" w:hAnsi="Garamond"/>
          <w:color w:val="000000" w:themeColor="text1"/>
          <w:sz w:val="24"/>
          <w:szCs w:val="24"/>
          <w:lang w:val="et-EE"/>
        </w:rPr>
        <w:t>otsuses asjas 3-3-1-35-13, et haldusakti kehtetuks tunnistamist ei saa nõuda üksnes põhjusel, et haldusakti andmisel rikuti menetlusnõudeid või et haldusakt ei vasta vorminõuetele, kui eelnimetatud rikkumised ei võinud mõjutada asja otsustamist (HMS § 58).</w:t>
      </w:r>
    </w:p>
    <w:p w:rsidR="002111AD" w:rsidRPr="00465019" w:rsidRDefault="002111AD" w:rsidP="002111AD">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Arvestades eeltoodut </w:t>
      </w:r>
      <w:r w:rsidR="00F86B62" w:rsidRPr="00465019">
        <w:rPr>
          <w:rFonts w:ascii="Garamond" w:hAnsi="Garamond"/>
          <w:color w:val="000000" w:themeColor="text1"/>
          <w:sz w:val="24"/>
          <w:szCs w:val="24"/>
          <w:lang w:val="et-EE"/>
        </w:rPr>
        <w:t xml:space="preserve">on </w:t>
      </w:r>
      <w:r w:rsidRPr="00465019">
        <w:rPr>
          <w:rFonts w:ascii="Garamond" w:hAnsi="Garamond"/>
          <w:color w:val="000000" w:themeColor="text1"/>
          <w:sz w:val="24"/>
          <w:szCs w:val="24"/>
          <w:lang w:val="et-EE"/>
        </w:rPr>
        <w:t>vai</w:t>
      </w:r>
      <w:r w:rsidR="00C34D3B" w:rsidRPr="00465019">
        <w:rPr>
          <w:rFonts w:ascii="Garamond" w:hAnsi="Garamond"/>
          <w:color w:val="000000" w:themeColor="text1"/>
          <w:sz w:val="24"/>
          <w:szCs w:val="24"/>
          <w:lang w:val="et-EE"/>
        </w:rPr>
        <w:t>et</w:t>
      </w:r>
      <w:r w:rsidRPr="00465019">
        <w:rPr>
          <w:rFonts w:ascii="Garamond" w:hAnsi="Garamond"/>
          <w:color w:val="000000" w:themeColor="text1"/>
          <w:sz w:val="24"/>
          <w:szCs w:val="24"/>
          <w:lang w:val="et-EE"/>
        </w:rPr>
        <w:t xml:space="preserve"> lahendav haldusorgan sellel seisukohal, et toetussumma vähendamise akt on </w:t>
      </w:r>
      <w:r w:rsidR="00F86B62" w:rsidRPr="00465019">
        <w:rPr>
          <w:rFonts w:ascii="Garamond" w:hAnsi="Garamond"/>
          <w:color w:val="000000" w:themeColor="text1"/>
          <w:sz w:val="24"/>
          <w:szCs w:val="24"/>
          <w:lang w:val="et-EE"/>
        </w:rPr>
        <w:t>14.11.2016 teate nr</w:t>
      </w:r>
      <w:r w:rsidRPr="00465019">
        <w:rPr>
          <w:rFonts w:ascii="Garamond" w:hAnsi="Garamond"/>
          <w:color w:val="000000" w:themeColor="text1"/>
          <w:sz w:val="24"/>
          <w:szCs w:val="24"/>
          <w:lang w:val="et-EE"/>
        </w:rPr>
        <w:t xml:space="preserve"> 1-13/46</w:t>
      </w:r>
      <w:r w:rsidR="00806746" w:rsidRPr="00465019">
        <w:rPr>
          <w:rFonts w:ascii="Garamond" w:hAnsi="Garamond"/>
          <w:color w:val="000000" w:themeColor="text1"/>
          <w:sz w:val="24"/>
          <w:szCs w:val="24"/>
          <w:lang w:val="et-EE"/>
        </w:rPr>
        <w:t>02</w:t>
      </w:r>
      <w:r w:rsidRPr="00465019">
        <w:rPr>
          <w:rFonts w:ascii="Garamond" w:hAnsi="Garamond"/>
          <w:color w:val="000000" w:themeColor="text1"/>
          <w:sz w:val="24"/>
          <w:szCs w:val="24"/>
          <w:lang w:val="et-EE"/>
        </w:rPr>
        <w:t xml:space="preserve"> </w:t>
      </w:r>
      <w:r w:rsidR="00D71AD1" w:rsidRPr="00465019">
        <w:rPr>
          <w:rFonts w:ascii="Garamond" w:hAnsi="Garamond"/>
          <w:color w:val="000000" w:themeColor="text1"/>
          <w:sz w:val="24"/>
          <w:szCs w:val="24"/>
          <w:lang w:val="et-EE"/>
        </w:rPr>
        <w:t xml:space="preserve">lepingu rikkumise kohta </w:t>
      </w:r>
      <w:r w:rsidRPr="00465019">
        <w:rPr>
          <w:rFonts w:ascii="Garamond" w:hAnsi="Garamond"/>
          <w:color w:val="000000" w:themeColor="text1"/>
          <w:sz w:val="24"/>
          <w:szCs w:val="24"/>
          <w:lang w:val="et-EE"/>
        </w:rPr>
        <w:t>lahutamata osa ja teade vastab vorminõuetele. Kuna vai</w:t>
      </w:r>
      <w:r w:rsidR="00F86B62"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 xml:space="preserve">e esitaja ei </w:t>
      </w:r>
      <w:r w:rsidR="00C34D3B" w:rsidRPr="00465019">
        <w:rPr>
          <w:rFonts w:ascii="Garamond" w:hAnsi="Garamond"/>
          <w:color w:val="000000" w:themeColor="text1"/>
          <w:sz w:val="24"/>
          <w:szCs w:val="24"/>
          <w:lang w:val="et-EE"/>
        </w:rPr>
        <w:t>nimetanud</w:t>
      </w:r>
      <w:r w:rsidR="00F86B62" w:rsidRPr="00465019">
        <w:rPr>
          <w:rFonts w:ascii="Garamond" w:hAnsi="Garamond"/>
          <w:color w:val="000000" w:themeColor="text1"/>
          <w:sz w:val="24"/>
          <w:szCs w:val="24"/>
          <w:lang w:val="et-EE"/>
        </w:rPr>
        <w:t>,</w:t>
      </w:r>
      <w:r w:rsidRPr="00465019">
        <w:rPr>
          <w:rFonts w:ascii="Garamond" w:hAnsi="Garamond"/>
          <w:color w:val="000000" w:themeColor="text1"/>
          <w:sz w:val="24"/>
          <w:szCs w:val="24"/>
          <w:lang w:val="et-EE"/>
        </w:rPr>
        <w:t xml:space="preserve"> </w:t>
      </w:r>
      <w:r w:rsidR="00C34D3B" w:rsidRPr="00465019">
        <w:rPr>
          <w:rFonts w:ascii="Garamond" w:hAnsi="Garamond"/>
          <w:color w:val="000000" w:themeColor="text1"/>
          <w:sz w:val="24"/>
          <w:szCs w:val="24"/>
          <w:lang w:val="et-EE"/>
        </w:rPr>
        <w:t>mil</w:t>
      </w:r>
      <w:r w:rsidRPr="00465019">
        <w:rPr>
          <w:rFonts w:ascii="Garamond" w:hAnsi="Garamond"/>
          <w:color w:val="000000" w:themeColor="text1"/>
          <w:sz w:val="24"/>
          <w:szCs w:val="24"/>
          <w:lang w:val="et-EE"/>
        </w:rPr>
        <w:t xml:space="preserve"> viisil </w:t>
      </w:r>
      <w:r w:rsidR="00F86B62" w:rsidRPr="00465019">
        <w:rPr>
          <w:rFonts w:ascii="Garamond" w:hAnsi="Garamond"/>
          <w:color w:val="000000" w:themeColor="text1"/>
          <w:sz w:val="24"/>
          <w:szCs w:val="24"/>
          <w:lang w:val="et-EE"/>
        </w:rPr>
        <w:t xml:space="preserve">võiksid </w:t>
      </w:r>
      <w:r w:rsidRPr="00465019">
        <w:rPr>
          <w:rFonts w:ascii="Garamond" w:hAnsi="Garamond"/>
          <w:color w:val="000000" w:themeColor="text1"/>
          <w:sz w:val="24"/>
          <w:szCs w:val="24"/>
          <w:lang w:val="et-EE"/>
        </w:rPr>
        <w:t>eeldatavad vorminõude rikkumised mõjutada asja otsustamist, siis puuduvad alused vaidlusaluse haldusakti kehtetuks tunnistamiseks.</w:t>
      </w:r>
    </w:p>
    <w:p w:rsidR="002111AD" w:rsidRPr="00465019" w:rsidRDefault="002111AD" w:rsidP="008E3FCF">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Vai</w:t>
      </w:r>
      <w:r w:rsidR="007D6613"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 xml:space="preserve">e esitaja esitab ka sellise argumendi, et linnavalitsus on jätnud ära kuulamata AS-i ATKO Bussiliinid põhjendused ja vastuväited. HMS § 40 lg 1 kohaselt peab haldusorgan enne haldusakti andmist andma menetlusosalisele võimaluse esitada kirjalikus, suulises või muus sobivas vormis asja kohta oma arvamus ja vastuväited. Linnavalitsus ei võtnud enne 14.11.2016.a teate ja sellega koos </w:t>
      </w:r>
      <w:r w:rsidR="00A701E0" w:rsidRPr="00465019">
        <w:rPr>
          <w:rFonts w:ascii="Garamond" w:hAnsi="Garamond"/>
          <w:color w:val="000000" w:themeColor="text1"/>
          <w:sz w:val="24"/>
          <w:szCs w:val="24"/>
          <w:lang w:val="et-EE"/>
        </w:rPr>
        <w:t>haldusakti saatmi</w:t>
      </w:r>
      <w:r w:rsidR="00A51D99" w:rsidRPr="00465019">
        <w:rPr>
          <w:rFonts w:ascii="Garamond" w:hAnsi="Garamond"/>
          <w:color w:val="000000" w:themeColor="text1"/>
          <w:sz w:val="24"/>
          <w:szCs w:val="24"/>
          <w:lang w:val="et-EE"/>
        </w:rPr>
        <w:t>st</w:t>
      </w:r>
      <w:r w:rsidRPr="00465019">
        <w:rPr>
          <w:rFonts w:ascii="Garamond" w:hAnsi="Garamond"/>
          <w:color w:val="000000" w:themeColor="text1"/>
          <w:sz w:val="24"/>
          <w:szCs w:val="24"/>
          <w:lang w:val="et-EE"/>
        </w:rPr>
        <w:t xml:space="preserve"> vai</w:t>
      </w:r>
      <w:r w:rsidR="007D6613"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esitajaga ühendust ega andnud võimalust põhjendada lepingurikkumisi.</w:t>
      </w:r>
    </w:p>
    <w:p w:rsidR="0013184C" w:rsidRPr="00465019" w:rsidRDefault="0013184C" w:rsidP="0013184C">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Antud väide ei vasta tõele. Enne sanktsiooni kohaldamist </w:t>
      </w:r>
      <w:r w:rsidR="007D6613" w:rsidRPr="00465019">
        <w:rPr>
          <w:rFonts w:ascii="Garamond" w:hAnsi="Garamond"/>
          <w:color w:val="000000" w:themeColor="text1"/>
          <w:sz w:val="24"/>
          <w:szCs w:val="24"/>
          <w:lang w:val="et-EE"/>
        </w:rPr>
        <w:t xml:space="preserve">pöördus </w:t>
      </w:r>
      <w:r w:rsidRPr="00465019">
        <w:rPr>
          <w:rFonts w:ascii="Garamond" w:hAnsi="Garamond"/>
          <w:color w:val="000000" w:themeColor="text1"/>
          <w:sz w:val="24"/>
          <w:szCs w:val="24"/>
          <w:lang w:val="et-EE"/>
        </w:rPr>
        <w:t>haldusorgan mitu korda vai</w:t>
      </w:r>
      <w:r w:rsidR="007D6613"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 poole nõudega kõrvaldada lepingu rikkum</w:t>
      </w:r>
      <w:r w:rsidR="00A51D99" w:rsidRPr="00465019">
        <w:rPr>
          <w:rFonts w:ascii="Garamond" w:hAnsi="Garamond"/>
          <w:color w:val="000000" w:themeColor="text1"/>
          <w:sz w:val="24"/>
          <w:szCs w:val="24"/>
          <w:lang w:val="et-EE"/>
        </w:rPr>
        <w:t>ine</w:t>
      </w:r>
      <w:r w:rsidRPr="00465019">
        <w:rPr>
          <w:rFonts w:ascii="Garamond" w:hAnsi="Garamond"/>
          <w:color w:val="000000" w:themeColor="text1"/>
          <w:sz w:val="24"/>
          <w:szCs w:val="24"/>
          <w:lang w:val="et-EE"/>
        </w:rPr>
        <w:t xml:space="preserve"> ja hakata täitma lepingu punkti 5.1.18., mille  kohaselt on vedaja kohustatud paigaldama bussipeatustesse kehtivad sõiduplaanid ilmastikukindlate infotahvlitega ning tagama teabe kättesaadavuse ja infotahvlite korrasoleku.</w:t>
      </w:r>
    </w:p>
    <w:p w:rsidR="00F235A6" w:rsidRPr="00465019" w:rsidRDefault="008E3FCF" w:rsidP="008E3FCF">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Ärakuulamise õiguse rikkumise osas </w:t>
      </w:r>
      <w:r w:rsidR="001E0533" w:rsidRPr="00465019">
        <w:rPr>
          <w:rFonts w:ascii="Garamond" w:hAnsi="Garamond"/>
          <w:color w:val="000000" w:themeColor="text1"/>
          <w:sz w:val="24"/>
          <w:szCs w:val="24"/>
          <w:lang w:val="et-EE"/>
        </w:rPr>
        <w:t xml:space="preserve">on </w:t>
      </w:r>
      <w:r w:rsidRPr="00465019">
        <w:rPr>
          <w:rFonts w:ascii="Garamond" w:hAnsi="Garamond"/>
          <w:color w:val="000000" w:themeColor="text1"/>
          <w:sz w:val="24"/>
          <w:szCs w:val="24"/>
          <w:lang w:val="et-EE"/>
        </w:rPr>
        <w:t>Narva Linnavalitsus sellel arvamusel, et antud õigus</w:t>
      </w:r>
      <w:r w:rsidR="00A51D99"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 xml:space="preserve"> ei</w:t>
      </w:r>
      <w:r w:rsidR="00386090" w:rsidRPr="00465019">
        <w:rPr>
          <w:rFonts w:ascii="Garamond" w:hAnsi="Garamond"/>
          <w:color w:val="000000" w:themeColor="text1"/>
          <w:sz w:val="24"/>
          <w:szCs w:val="24"/>
          <w:lang w:val="et-EE"/>
        </w:rPr>
        <w:t xml:space="preserve"> ole</w:t>
      </w:r>
      <w:r w:rsidRPr="00465019">
        <w:rPr>
          <w:rFonts w:ascii="Garamond" w:hAnsi="Garamond"/>
          <w:color w:val="000000" w:themeColor="text1"/>
          <w:sz w:val="24"/>
          <w:szCs w:val="24"/>
          <w:lang w:val="et-EE"/>
        </w:rPr>
        <w:t xml:space="preserve"> rikutud. </w:t>
      </w:r>
    </w:p>
    <w:p w:rsidR="008E3FCF" w:rsidRPr="00465019" w:rsidRDefault="00F235A6" w:rsidP="008E3FCF">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lastRenderedPageBreak/>
        <w:t xml:space="preserve">Lisaks sellele </w:t>
      </w:r>
      <w:r w:rsidR="007D6613" w:rsidRPr="00465019">
        <w:rPr>
          <w:rFonts w:ascii="Garamond" w:hAnsi="Garamond"/>
          <w:color w:val="000000" w:themeColor="text1"/>
          <w:sz w:val="24"/>
          <w:szCs w:val="24"/>
          <w:lang w:val="et-EE"/>
        </w:rPr>
        <w:t>on h</w:t>
      </w:r>
      <w:r w:rsidR="001E0533" w:rsidRPr="00465019">
        <w:rPr>
          <w:rFonts w:ascii="Garamond" w:hAnsi="Garamond"/>
          <w:color w:val="000000" w:themeColor="text1"/>
          <w:sz w:val="24"/>
          <w:szCs w:val="24"/>
          <w:lang w:val="et-EE"/>
        </w:rPr>
        <w:t>aldusmenetluse seaduse § 40 lg</w:t>
      </w:r>
      <w:r w:rsidR="008E3FCF" w:rsidRPr="00465019">
        <w:rPr>
          <w:rFonts w:ascii="Garamond" w:hAnsi="Garamond"/>
          <w:color w:val="000000" w:themeColor="text1"/>
          <w:sz w:val="24"/>
          <w:szCs w:val="24"/>
          <w:lang w:val="et-EE"/>
        </w:rPr>
        <w:t xml:space="preserve"> 3 p-s 2 ette</w:t>
      </w:r>
      <w:r w:rsidR="001E0533" w:rsidRPr="00465019">
        <w:rPr>
          <w:rFonts w:ascii="Garamond" w:hAnsi="Garamond"/>
          <w:color w:val="000000" w:themeColor="text1"/>
          <w:sz w:val="24"/>
          <w:szCs w:val="24"/>
          <w:lang w:val="et-EE"/>
        </w:rPr>
        <w:t xml:space="preserve"> </w:t>
      </w:r>
      <w:r w:rsidR="008E3FCF" w:rsidRPr="00465019">
        <w:rPr>
          <w:rFonts w:ascii="Garamond" w:hAnsi="Garamond"/>
          <w:color w:val="000000" w:themeColor="text1"/>
          <w:sz w:val="24"/>
          <w:szCs w:val="24"/>
          <w:lang w:val="et-EE"/>
        </w:rPr>
        <w:t>nähtud alused menetlusaluse isiku ärakuulamata jätmiseks.</w:t>
      </w:r>
      <w:r w:rsidR="00A51D99" w:rsidRPr="00465019">
        <w:rPr>
          <w:rFonts w:ascii="Garamond" w:hAnsi="Garamond"/>
          <w:color w:val="000000" w:themeColor="text1"/>
          <w:sz w:val="24"/>
          <w:szCs w:val="24"/>
          <w:lang w:val="et-EE"/>
        </w:rPr>
        <w:t xml:space="preserve"> </w:t>
      </w:r>
      <w:r w:rsidR="008E3FCF" w:rsidRPr="00465019">
        <w:rPr>
          <w:rFonts w:ascii="Garamond" w:hAnsi="Garamond"/>
          <w:color w:val="000000" w:themeColor="text1"/>
          <w:sz w:val="24"/>
          <w:szCs w:val="24"/>
          <w:lang w:val="et-EE"/>
        </w:rPr>
        <w:t>Mainitud õigusnorm kehtestab, et haldusmenetluse võib läbi viia menetlusosalise arvamust ja vastuväiteid ära kuulamata, kui menetlusosalise poolt taotluses või seletuses esitatud andmetest ei kalduta kõrvale ning puudub vajadus lisaandmete saamiseks.</w:t>
      </w:r>
    </w:p>
    <w:p w:rsidR="00F235A6" w:rsidRPr="00465019" w:rsidRDefault="00F235A6" w:rsidP="008E3FCF">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Arvestades eeltoodut</w:t>
      </w:r>
      <w:r w:rsidR="00A51D99" w:rsidRPr="00465019">
        <w:rPr>
          <w:rFonts w:ascii="Garamond" w:hAnsi="Garamond"/>
          <w:color w:val="000000" w:themeColor="text1"/>
          <w:sz w:val="24"/>
          <w:szCs w:val="24"/>
          <w:lang w:val="et-EE"/>
        </w:rPr>
        <w:t>,</w:t>
      </w:r>
      <w:r w:rsidRPr="00465019">
        <w:rPr>
          <w:rFonts w:ascii="Garamond" w:hAnsi="Garamond"/>
          <w:color w:val="000000" w:themeColor="text1"/>
          <w:sz w:val="24"/>
          <w:szCs w:val="24"/>
          <w:lang w:val="et-EE"/>
        </w:rPr>
        <w:t xml:space="preserve"> leiab haldusorgan</w:t>
      </w:r>
      <w:r w:rsidR="007D6613" w:rsidRPr="00465019">
        <w:rPr>
          <w:rFonts w:ascii="Garamond" w:hAnsi="Garamond"/>
          <w:color w:val="000000" w:themeColor="text1"/>
          <w:sz w:val="24"/>
          <w:szCs w:val="24"/>
          <w:lang w:val="et-EE"/>
        </w:rPr>
        <w:t>,</w:t>
      </w:r>
      <w:r w:rsidRPr="00465019">
        <w:rPr>
          <w:rFonts w:ascii="Garamond" w:hAnsi="Garamond"/>
          <w:color w:val="000000" w:themeColor="text1"/>
          <w:sz w:val="24"/>
          <w:szCs w:val="24"/>
          <w:lang w:val="et-EE"/>
        </w:rPr>
        <w:t xml:space="preserve"> et vai</w:t>
      </w:r>
      <w:r w:rsidR="007D6613"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 argument ärakuulamise õiguse rikkumise kohta ei ole asjakohane.</w:t>
      </w:r>
    </w:p>
    <w:p w:rsidR="00F235A6" w:rsidRPr="00465019" w:rsidRDefault="00F235A6" w:rsidP="00F235A6">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Vai</w:t>
      </w:r>
      <w:r w:rsidR="00A51D99" w:rsidRPr="00465019">
        <w:rPr>
          <w:rFonts w:ascii="Garamond" w:hAnsi="Garamond"/>
          <w:color w:val="000000" w:themeColor="text1"/>
          <w:sz w:val="24"/>
          <w:szCs w:val="24"/>
          <w:lang w:val="et-EE"/>
        </w:rPr>
        <w:t>de</w:t>
      </w:r>
      <w:r w:rsidRPr="00465019">
        <w:rPr>
          <w:rFonts w:ascii="Garamond" w:hAnsi="Garamond"/>
          <w:color w:val="000000" w:themeColor="text1"/>
          <w:sz w:val="24"/>
          <w:szCs w:val="24"/>
          <w:lang w:val="et-EE"/>
        </w:rPr>
        <w:t xml:space="preserve"> esitaja viitab ka sellele</w:t>
      </w:r>
      <w:r w:rsidR="007D6613" w:rsidRPr="00465019">
        <w:rPr>
          <w:rFonts w:ascii="Garamond" w:hAnsi="Garamond"/>
          <w:color w:val="000000" w:themeColor="text1"/>
          <w:sz w:val="24"/>
          <w:szCs w:val="24"/>
          <w:lang w:val="et-EE"/>
        </w:rPr>
        <w:t>, et</w:t>
      </w:r>
      <w:r w:rsidRPr="00465019">
        <w:rPr>
          <w:rFonts w:ascii="Garamond" w:hAnsi="Garamond"/>
          <w:color w:val="000000" w:themeColor="text1"/>
          <w:sz w:val="24"/>
          <w:szCs w:val="24"/>
          <w:lang w:val="et-EE"/>
        </w:rPr>
        <w:t xml:space="preserve"> HMS § 56 lg 3 kohaselt peab haldusorgan kaalutlusõiguse alusel antud haldusakti põhjenduses märkima kaalutlused, millest haldusorgan on akti andmisel lähtunud.</w:t>
      </w:r>
    </w:p>
    <w:p w:rsidR="00F235A6" w:rsidRPr="00465019" w:rsidRDefault="00A406AC" w:rsidP="00F235A6">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Lepingu</w:t>
      </w:r>
      <w:r w:rsidR="00F235A6" w:rsidRPr="00465019">
        <w:rPr>
          <w:rFonts w:ascii="Garamond" w:hAnsi="Garamond"/>
          <w:color w:val="000000" w:themeColor="text1"/>
          <w:sz w:val="24"/>
          <w:szCs w:val="24"/>
          <w:lang w:val="et-EE"/>
        </w:rPr>
        <w:t xml:space="preserve"> punkti 8.8 kohaselt on linnavalitsusel õigus vähendada vedajale makstavat toetussummat kuni 100 eurot iga tellija avastatud puuduse eest. Akti kohaselt on </w:t>
      </w:r>
      <w:r w:rsidR="00A51D99" w:rsidRPr="00465019">
        <w:rPr>
          <w:rFonts w:ascii="Garamond" w:hAnsi="Garamond"/>
          <w:color w:val="000000" w:themeColor="text1"/>
          <w:sz w:val="24"/>
          <w:szCs w:val="24"/>
          <w:lang w:val="et-EE"/>
        </w:rPr>
        <w:t xml:space="preserve">haldusorgan </w:t>
      </w:r>
      <w:r w:rsidR="00F235A6" w:rsidRPr="00465019">
        <w:rPr>
          <w:rFonts w:ascii="Garamond" w:hAnsi="Garamond"/>
          <w:color w:val="000000" w:themeColor="text1"/>
          <w:sz w:val="24"/>
          <w:szCs w:val="24"/>
          <w:lang w:val="et-EE"/>
        </w:rPr>
        <w:t xml:space="preserve">otsustanud vähendada toetussummat 50 euro ulatuses iga puuduse kohta. Seega on linnavalitsusel diskretsiooniõigus haldusakti andmisel, mistõttu peaks aktist nähtuma kaalutlused, millest tulenevalt linnavalitsus on akti </w:t>
      </w:r>
      <w:r w:rsidR="00A51D99" w:rsidRPr="00465019">
        <w:rPr>
          <w:rFonts w:ascii="Garamond" w:hAnsi="Garamond"/>
          <w:color w:val="000000" w:themeColor="text1"/>
          <w:sz w:val="24"/>
          <w:szCs w:val="24"/>
          <w:lang w:val="et-EE"/>
        </w:rPr>
        <w:t>välja</w:t>
      </w:r>
      <w:r w:rsidR="00F235A6" w:rsidRPr="00465019">
        <w:rPr>
          <w:rFonts w:ascii="Garamond" w:hAnsi="Garamond"/>
          <w:color w:val="000000" w:themeColor="text1"/>
          <w:sz w:val="24"/>
          <w:szCs w:val="24"/>
          <w:lang w:val="et-EE"/>
        </w:rPr>
        <w:t>andmisel ja leppetrahvi suuruse kindlaksmääramisel lähtunud.</w:t>
      </w:r>
    </w:p>
    <w:p w:rsidR="007C2463" w:rsidRPr="00465019" w:rsidRDefault="00A406AC"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Haldusorgan on </w:t>
      </w:r>
      <w:r w:rsidR="00AD1D05" w:rsidRPr="00465019">
        <w:rPr>
          <w:rFonts w:ascii="Garamond" w:hAnsi="Garamond"/>
          <w:color w:val="000000" w:themeColor="text1"/>
          <w:sz w:val="24"/>
          <w:szCs w:val="24"/>
          <w:lang w:val="et-EE"/>
        </w:rPr>
        <w:t>arvamusel</w:t>
      </w:r>
      <w:r w:rsidRPr="00465019">
        <w:rPr>
          <w:rFonts w:ascii="Garamond" w:hAnsi="Garamond"/>
          <w:color w:val="000000" w:themeColor="text1"/>
          <w:sz w:val="24"/>
          <w:szCs w:val="24"/>
          <w:lang w:val="et-EE"/>
        </w:rPr>
        <w:t>, et antud juhul (sõltumata vaides viidatud kohtuotsuse</w:t>
      </w:r>
      <w:r w:rsidR="00B7022D" w:rsidRPr="00465019">
        <w:rPr>
          <w:rFonts w:ascii="Garamond" w:hAnsi="Garamond"/>
          <w:color w:val="000000" w:themeColor="text1"/>
          <w:sz w:val="24"/>
          <w:szCs w:val="24"/>
          <w:lang w:val="et-EE"/>
        </w:rPr>
        <w:t>s toodust</w:t>
      </w:r>
      <w:r w:rsidR="00465019" w:rsidRPr="00465019">
        <w:rPr>
          <w:rFonts w:ascii="Garamond" w:hAnsi="Garamond"/>
          <w:color w:val="000000" w:themeColor="text1"/>
          <w:sz w:val="24"/>
          <w:szCs w:val="24"/>
          <w:lang w:val="et-EE"/>
        </w:rPr>
        <w:t>)</w:t>
      </w:r>
      <w:r w:rsidRPr="00465019">
        <w:rPr>
          <w:rFonts w:ascii="Garamond" w:hAnsi="Garamond"/>
          <w:color w:val="000000" w:themeColor="text1"/>
          <w:sz w:val="24"/>
          <w:szCs w:val="24"/>
          <w:lang w:val="et-EE"/>
        </w:rPr>
        <w:t xml:space="preserve"> </w:t>
      </w:r>
      <w:r w:rsidR="008C61A5" w:rsidRPr="00465019">
        <w:rPr>
          <w:rFonts w:ascii="Garamond" w:hAnsi="Garamond"/>
          <w:color w:val="000000" w:themeColor="text1"/>
          <w:sz w:val="24"/>
          <w:szCs w:val="24"/>
          <w:lang w:val="et-EE"/>
        </w:rPr>
        <w:t xml:space="preserve">ei ole </w:t>
      </w:r>
      <w:r w:rsidRPr="00465019">
        <w:rPr>
          <w:rFonts w:ascii="Garamond" w:hAnsi="Garamond"/>
          <w:color w:val="000000" w:themeColor="text1"/>
          <w:sz w:val="24"/>
          <w:szCs w:val="24"/>
          <w:lang w:val="et-EE"/>
        </w:rPr>
        <w:t>tegemist kaalutlusõigusega. Haldusmenetluse seaduse § 4 lg</w:t>
      </w:r>
      <w:r w:rsidR="008C61A5" w:rsidRPr="00465019">
        <w:rPr>
          <w:rFonts w:ascii="Garamond" w:hAnsi="Garamond"/>
          <w:color w:val="000000" w:themeColor="text1"/>
          <w:sz w:val="24"/>
          <w:szCs w:val="24"/>
          <w:lang w:val="et-EE"/>
        </w:rPr>
        <w:t xml:space="preserve"> </w:t>
      </w:r>
      <w:r w:rsidRPr="00465019">
        <w:rPr>
          <w:rFonts w:ascii="Garamond" w:hAnsi="Garamond"/>
          <w:color w:val="000000" w:themeColor="text1"/>
          <w:sz w:val="24"/>
          <w:szCs w:val="24"/>
          <w:lang w:val="et-EE"/>
        </w:rPr>
        <w:t xml:space="preserve">1 kohaselt </w:t>
      </w:r>
      <w:r w:rsidR="008C61A5" w:rsidRPr="00465019">
        <w:rPr>
          <w:rFonts w:ascii="Garamond" w:hAnsi="Garamond"/>
          <w:color w:val="000000" w:themeColor="text1"/>
          <w:sz w:val="24"/>
          <w:szCs w:val="24"/>
          <w:lang w:val="et-EE"/>
        </w:rPr>
        <w:t xml:space="preserve">on </w:t>
      </w:r>
      <w:r w:rsidRPr="00465019">
        <w:rPr>
          <w:rFonts w:ascii="Garamond" w:hAnsi="Garamond"/>
          <w:color w:val="000000" w:themeColor="text1"/>
          <w:sz w:val="24"/>
          <w:szCs w:val="24"/>
          <w:lang w:val="et-EE"/>
        </w:rPr>
        <w:t xml:space="preserve">kaalutlusõigus (diskretsioon) haldusorganile seadusega antud volitus kaaluda otsustuse tegemist või valida erinevate otsustuste vahel. Antud juhul </w:t>
      </w:r>
      <w:r w:rsidR="008C61A5" w:rsidRPr="00465019">
        <w:rPr>
          <w:rFonts w:ascii="Garamond" w:hAnsi="Garamond"/>
          <w:color w:val="000000" w:themeColor="text1"/>
          <w:sz w:val="24"/>
          <w:szCs w:val="24"/>
          <w:lang w:val="et-EE"/>
        </w:rPr>
        <w:t xml:space="preserve">kohaldas </w:t>
      </w:r>
      <w:r w:rsidRPr="00465019">
        <w:rPr>
          <w:rFonts w:ascii="Garamond" w:hAnsi="Garamond"/>
          <w:color w:val="000000" w:themeColor="text1"/>
          <w:sz w:val="24"/>
          <w:szCs w:val="24"/>
          <w:lang w:val="et-EE"/>
        </w:rPr>
        <w:t>haldusorgan lepinguga ettenähtud sanktsioon</w:t>
      </w:r>
      <w:r w:rsidR="008C61A5" w:rsidRPr="00465019">
        <w:rPr>
          <w:rFonts w:ascii="Garamond" w:hAnsi="Garamond"/>
          <w:color w:val="000000" w:themeColor="text1"/>
          <w:sz w:val="24"/>
          <w:szCs w:val="24"/>
          <w:lang w:val="et-EE"/>
        </w:rPr>
        <w:t>i</w:t>
      </w:r>
      <w:r w:rsidRPr="00465019">
        <w:rPr>
          <w:rFonts w:ascii="Garamond" w:hAnsi="Garamond"/>
          <w:color w:val="000000" w:themeColor="text1"/>
          <w:sz w:val="24"/>
          <w:szCs w:val="24"/>
          <w:lang w:val="et-EE"/>
        </w:rPr>
        <w:t xml:space="preserve">. </w:t>
      </w:r>
      <w:r w:rsidR="0086457E" w:rsidRPr="00465019">
        <w:rPr>
          <w:rFonts w:ascii="Garamond" w:hAnsi="Garamond"/>
          <w:color w:val="000000" w:themeColor="text1"/>
          <w:sz w:val="24"/>
          <w:szCs w:val="24"/>
          <w:lang w:val="et-EE"/>
        </w:rPr>
        <w:t>Siinkohal jääb määramata</w:t>
      </w:r>
      <w:r w:rsidR="008C61A5" w:rsidRPr="00465019">
        <w:rPr>
          <w:rFonts w:ascii="Garamond" w:hAnsi="Garamond"/>
          <w:color w:val="000000" w:themeColor="text1"/>
          <w:sz w:val="24"/>
          <w:szCs w:val="24"/>
          <w:lang w:val="et-EE"/>
        </w:rPr>
        <w:t>, millist</w:t>
      </w:r>
      <w:r w:rsidR="0086457E" w:rsidRPr="00465019">
        <w:rPr>
          <w:rFonts w:ascii="Garamond" w:hAnsi="Garamond"/>
          <w:color w:val="000000" w:themeColor="text1"/>
          <w:sz w:val="24"/>
          <w:szCs w:val="24"/>
          <w:lang w:val="et-EE"/>
        </w:rPr>
        <w:t xml:space="preserve"> seadusega ettenähtud kaalutlusõigus</w:t>
      </w:r>
      <w:r w:rsidR="008C61A5" w:rsidRPr="00465019">
        <w:rPr>
          <w:rFonts w:ascii="Garamond" w:hAnsi="Garamond"/>
          <w:color w:val="000000" w:themeColor="text1"/>
          <w:sz w:val="24"/>
          <w:szCs w:val="24"/>
          <w:lang w:val="et-EE"/>
        </w:rPr>
        <w:t>t</w:t>
      </w:r>
      <w:r w:rsidR="0086457E" w:rsidRPr="00465019">
        <w:rPr>
          <w:rFonts w:ascii="Garamond" w:hAnsi="Garamond"/>
          <w:color w:val="000000" w:themeColor="text1"/>
          <w:sz w:val="24"/>
          <w:szCs w:val="24"/>
          <w:lang w:val="et-EE"/>
        </w:rPr>
        <w:t xml:space="preserve"> peab silmas vai</w:t>
      </w:r>
      <w:r w:rsidR="008C61A5" w:rsidRPr="00465019">
        <w:rPr>
          <w:rFonts w:ascii="Garamond" w:hAnsi="Garamond"/>
          <w:color w:val="000000" w:themeColor="text1"/>
          <w:sz w:val="24"/>
          <w:szCs w:val="24"/>
          <w:lang w:val="et-EE"/>
        </w:rPr>
        <w:t>d</w:t>
      </w:r>
      <w:r w:rsidR="0086457E" w:rsidRPr="00465019">
        <w:rPr>
          <w:rFonts w:ascii="Garamond" w:hAnsi="Garamond"/>
          <w:color w:val="000000" w:themeColor="text1"/>
          <w:sz w:val="24"/>
          <w:szCs w:val="24"/>
          <w:lang w:val="et-EE"/>
        </w:rPr>
        <w:t>e esitaja. Ühistranspordiseadus</w:t>
      </w:r>
      <w:r w:rsidR="0086457E" w:rsidRPr="00465019">
        <w:rPr>
          <w:rFonts w:ascii="Garamond" w:hAnsi="Garamond"/>
          <w:color w:val="000000" w:themeColor="text1"/>
          <w:sz w:val="24"/>
          <w:szCs w:val="24"/>
          <w:lang w:val="en-US"/>
        </w:rPr>
        <w:t xml:space="preserve">e § 20 </w:t>
      </w:r>
      <w:proofErr w:type="spellStart"/>
      <w:r w:rsidR="0086457E" w:rsidRPr="00465019">
        <w:rPr>
          <w:rFonts w:ascii="Garamond" w:hAnsi="Garamond"/>
          <w:color w:val="000000" w:themeColor="text1"/>
          <w:sz w:val="24"/>
          <w:szCs w:val="24"/>
          <w:lang w:val="en-US"/>
        </w:rPr>
        <w:t>lg</w:t>
      </w:r>
      <w:proofErr w:type="spellEnd"/>
      <w:r w:rsidR="008C61A5" w:rsidRPr="00465019">
        <w:rPr>
          <w:rFonts w:ascii="Garamond" w:hAnsi="Garamond"/>
          <w:color w:val="000000" w:themeColor="text1"/>
          <w:sz w:val="24"/>
          <w:szCs w:val="24"/>
          <w:lang w:val="en-US"/>
        </w:rPr>
        <w:t xml:space="preserve">  2 p</w:t>
      </w:r>
      <w:r w:rsidR="0086457E" w:rsidRPr="00465019">
        <w:rPr>
          <w:rFonts w:ascii="Garamond" w:hAnsi="Garamond"/>
          <w:color w:val="000000" w:themeColor="text1"/>
          <w:sz w:val="24"/>
          <w:szCs w:val="24"/>
          <w:lang w:val="en-US"/>
        </w:rPr>
        <w:t xml:space="preserve"> 8 </w:t>
      </w:r>
      <w:proofErr w:type="spellStart"/>
      <w:r w:rsidR="0086457E" w:rsidRPr="00465019">
        <w:rPr>
          <w:rFonts w:ascii="Garamond" w:hAnsi="Garamond"/>
          <w:color w:val="000000" w:themeColor="text1"/>
          <w:sz w:val="24"/>
          <w:szCs w:val="24"/>
          <w:lang w:val="en-US"/>
        </w:rPr>
        <w:t>kehtestab</w:t>
      </w:r>
      <w:proofErr w:type="spellEnd"/>
      <w:r w:rsidR="00907B3B" w:rsidRPr="00465019">
        <w:rPr>
          <w:rFonts w:ascii="Garamond" w:hAnsi="Garamond"/>
          <w:color w:val="000000" w:themeColor="text1"/>
          <w:sz w:val="24"/>
          <w:szCs w:val="24"/>
          <w:lang w:val="et-EE"/>
        </w:rPr>
        <w:t>, et</w:t>
      </w:r>
      <w:r w:rsidR="0086457E" w:rsidRPr="00465019">
        <w:rPr>
          <w:rFonts w:ascii="Garamond" w:hAnsi="Garamond"/>
          <w:color w:val="000000" w:themeColor="text1"/>
          <w:sz w:val="24"/>
          <w:szCs w:val="24"/>
          <w:lang w:val="en-US"/>
        </w:rPr>
        <w:t xml:space="preserve"> </w:t>
      </w:r>
      <w:r w:rsidR="0086457E" w:rsidRPr="00465019">
        <w:rPr>
          <w:rFonts w:ascii="Garamond" w:hAnsi="Garamond"/>
          <w:color w:val="000000" w:themeColor="text1"/>
          <w:sz w:val="24"/>
          <w:szCs w:val="24"/>
          <w:lang w:val="et-EE"/>
        </w:rPr>
        <w:t>avaliku teenindamise lepinguga</w:t>
      </w:r>
      <w:r w:rsidR="00907B3B" w:rsidRPr="00465019">
        <w:rPr>
          <w:rFonts w:ascii="Garamond" w:hAnsi="Garamond"/>
          <w:color w:val="000000" w:themeColor="text1"/>
          <w:sz w:val="24"/>
          <w:szCs w:val="24"/>
          <w:lang w:val="et-EE"/>
        </w:rPr>
        <w:t xml:space="preserve"> määratakse sanktsioonid lepingu rikkumise puhul. </w:t>
      </w:r>
      <w:r w:rsidR="004004CB" w:rsidRPr="00465019">
        <w:rPr>
          <w:rFonts w:ascii="Garamond" w:hAnsi="Garamond"/>
          <w:color w:val="000000" w:themeColor="text1"/>
          <w:sz w:val="24"/>
          <w:szCs w:val="24"/>
          <w:lang w:val="et-EE"/>
        </w:rPr>
        <w:t>05.10.2</w:t>
      </w:r>
      <w:r w:rsidR="007C2463" w:rsidRPr="00465019">
        <w:rPr>
          <w:rFonts w:ascii="Garamond" w:hAnsi="Garamond"/>
          <w:color w:val="000000" w:themeColor="text1"/>
          <w:sz w:val="24"/>
          <w:szCs w:val="24"/>
          <w:lang w:val="et-EE"/>
        </w:rPr>
        <w:t>015.</w:t>
      </w:r>
      <w:r w:rsidR="00B7022D" w:rsidRPr="00465019">
        <w:rPr>
          <w:rFonts w:ascii="Garamond" w:hAnsi="Garamond"/>
          <w:color w:val="000000" w:themeColor="text1"/>
          <w:sz w:val="24"/>
          <w:szCs w:val="24"/>
          <w:lang w:val="et-EE"/>
        </w:rPr>
        <w:t xml:space="preserve"> </w:t>
      </w:r>
      <w:r w:rsidR="007C2463" w:rsidRPr="00465019">
        <w:rPr>
          <w:rFonts w:ascii="Garamond" w:hAnsi="Garamond"/>
          <w:color w:val="000000" w:themeColor="text1"/>
          <w:sz w:val="24"/>
          <w:szCs w:val="24"/>
          <w:lang w:val="et-EE"/>
        </w:rPr>
        <w:t xml:space="preserve">a sõlmitud lepingus </w:t>
      </w:r>
      <w:r w:rsidR="007D6613" w:rsidRPr="00465019">
        <w:rPr>
          <w:rFonts w:ascii="Garamond" w:hAnsi="Garamond"/>
          <w:color w:val="000000" w:themeColor="text1"/>
          <w:sz w:val="24"/>
          <w:szCs w:val="24"/>
          <w:lang w:val="et-EE"/>
        </w:rPr>
        <w:t xml:space="preserve">on </w:t>
      </w:r>
      <w:r w:rsidR="007C2463" w:rsidRPr="00465019">
        <w:rPr>
          <w:rFonts w:ascii="Garamond" w:hAnsi="Garamond"/>
          <w:color w:val="000000" w:themeColor="text1"/>
          <w:sz w:val="24"/>
          <w:szCs w:val="24"/>
          <w:lang w:val="et-EE"/>
        </w:rPr>
        <w:t xml:space="preserve">seaduses mainitud sanktsioonid määratud. Kuid sanktsioonide kohaldamise või kohaldamata jätmise õigus ei tulene otseselt seadusest. Seega </w:t>
      </w:r>
      <w:r w:rsidR="007D6613" w:rsidRPr="00465019">
        <w:rPr>
          <w:rFonts w:ascii="Garamond" w:hAnsi="Garamond"/>
          <w:color w:val="000000" w:themeColor="text1"/>
          <w:sz w:val="24"/>
          <w:szCs w:val="24"/>
          <w:lang w:val="et-EE"/>
        </w:rPr>
        <w:t xml:space="preserve">ei ole </w:t>
      </w:r>
      <w:r w:rsidR="007C2463" w:rsidRPr="00465019">
        <w:rPr>
          <w:rFonts w:ascii="Garamond" w:hAnsi="Garamond"/>
          <w:color w:val="000000" w:themeColor="text1"/>
          <w:sz w:val="24"/>
          <w:szCs w:val="24"/>
          <w:lang w:val="et-EE"/>
        </w:rPr>
        <w:t>tegemist kaalutlusõigusega.</w:t>
      </w:r>
    </w:p>
    <w:p w:rsidR="00374214" w:rsidRPr="00465019" w:rsidRDefault="007C2463"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Isegi kui asuda seisukohale, et sanktsiooni kohaldamise küsimus lahendata</w:t>
      </w:r>
      <w:r w:rsidR="008C61A5" w:rsidRPr="00465019">
        <w:rPr>
          <w:rFonts w:ascii="Garamond" w:hAnsi="Garamond"/>
          <w:color w:val="000000" w:themeColor="text1"/>
          <w:sz w:val="24"/>
          <w:szCs w:val="24"/>
          <w:lang w:val="et-EE"/>
        </w:rPr>
        <w:t>kse kaalutlusõiguse alusel,</w:t>
      </w:r>
      <w:r w:rsidRPr="00465019">
        <w:rPr>
          <w:rFonts w:ascii="Garamond" w:hAnsi="Garamond"/>
          <w:color w:val="000000" w:themeColor="text1"/>
          <w:sz w:val="24"/>
          <w:szCs w:val="24"/>
          <w:lang w:val="et-EE"/>
        </w:rPr>
        <w:t xml:space="preserve"> </w:t>
      </w:r>
      <w:r w:rsidR="008C61A5" w:rsidRPr="00465019">
        <w:rPr>
          <w:rFonts w:ascii="Garamond" w:hAnsi="Garamond"/>
          <w:color w:val="000000" w:themeColor="text1"/>
          <w:sz w:val="24"/>
          <w:szCs w:val="24"/>
          <w:lang w:val="et-EE"/>
        </w:rPr>
        <w:t xml:space="preserve">sisaldab </w:t>
      </w:r>
      <w:r w:rsidRPr="00465019">
        <w:rPr>
          <w:rFonts w:ascii="Garamond" w:hAnsi="Garamond"/>
          <w:color w:val="000000" w:themeColor="text1"/>
          <w:sz w:val="24"/>
          <w:szCs w:val="24"/>
          <w:lang w:val="et-EE"/>
        </w:rPr>
        <w:t>vaidlusalune teade kaalutlusõiguse põhjenda</w:t>
      </w:r>
      <w:r w:rsidR="00AD1D05" w:rsidRPr="00465019">
        <w:rPr>
          <w:rFonts w:ascii="Garamond" w:hAnsi="Garamond"/>
          <w:color w:val="000000" w:themeColor="text1"/>
          <w:sz w:val="24"/>
          <w:szCs w:val="24"/>
          <w:lang w:val="et-EE"/>
        </w:rPr>
        <w:t>vat</w:t>
      </w:r>
      <w:r w:rsidR="00B7022D" w:rsidRPr="00465019">
        <w:rPr>
          <w:rFonts w:ascii="Garamond" w:hAnsi="Garamond"/>
          <w:color w:val="000000" w:themeColor="text1"/>
          <w:sz w:val="24"/>
          <w:szCs w:val="24"/>
          <w:lang w:val="et-EE"/>
        </w:rPr>
        <w:t xml:space="preserve"> </w:t>
      </w:r>
      <w:r w:rsidRPr="00465019">
        <w:rPr>
          <w:rFonts w:ascii="Garamond" w:hAnsi="Garamond"/>
          <w:color w:val="000000" w:themeColor="text1"/>
          <w:sz w:val="24"/>
          <w:szCs w:val="24"/>
          <w:lang w:val="et-EE"/>
        </w:rPr>
        <w:t>kirjeldus</w:t>
      </w:r>
      <w:r w:rsidR="008C61A5"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 xml:space="preserve">. Kaalutlusõigus seisneb selles, et õigustatud isik võib teha otsuse või jätta otsuse tegemata või valida erinevate otsuste vahel. Antud juhul </w:t>
      </w:r>
      <w:r w:rsidR="008C61A5" w:rsidRPr="00465019">
        <w:rPr>
          <w:rFonts w:ascii="Garamond" w:hAnsi="Garamond"/>
          <w:color w:val="000000" w:themeColor="text1"/>
          <w:sz w:val="24"/>
          <w:szCs w:val="24"/>
          <w:lang w:val="et-EE"/>
        </w:rPr>
        <w:t xml:space="preserve">on </w:t>
      </w:r>
      <w:r w:rsidRPr="00465019">
        <w:rPr>
          <w:rFonts w:ascii="Garamond" w:hAnsi="Garamond"/>
          <w:color w:val="000000" w:themeColor="text1"/>
          <w:sz w:val="24"/>
          <w:szCs w:val="24"/>
          <w:lang w:val="et-EE"/>
        </w:rPr>
        <w:t xml:space="preserve">teates määratud, et sanktsiooni kohaldamine on põhjustatud lepingu rikkumisega ja selle tõttu </w:t>
      </w:r>
      <w:r w:rsidR="00B7022D" w:rsidRPr="00465019">
        <w:rPr>
          <w:rFonts w:ascii="Garamond" w:hAnsi="Garamond"/>
          <w:color w:val="000000" w:themeColor="text1"/>
          <w:sz w:val="24"/>
          <w:szCs w:val="24"/>
          <w:lang w:val="et-EE"/>
        </w:rPr>
        <w:t>pidas</w:t>
      </w:r>
      <w:r w:rsidR="008C61A5" w:rsidRPr="00465019">
        <w:rPr>
          <w:rFonts w:ascii="Garamond" w:hAnsi="Garamond"/>
          <w:color w:val="000000" w:themeColor="text1"/>
          <w:sz w:val="24"/>
          <w:szCs w:val="24"/>
          <w:lang w:val="et-EE"/>
        </w:rPr>
        <w:t xml:space="preserve"> </w:t>
      </w:r>
      <w:r w:rsidRPr="00465019">
        <w:rPr>
          <w:rFonts w:ascii="Garamond" w:hAnsi="Garamond"/>
          <w:color w:val="000000" w:themeColor="text1"/>
          <w:sz w:val="24"/>
          <w:szCs w:val="24"/>
          <w:lang w:val="et-EE"/>
        </w:rPr>
        <w:t>tea</w:t>
      </w:r>
      <w:r w:rsidR="008C61A5"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e esita</w:t>
      </w:r>
      <w:r w:rsidR="008C61A5" w:rsidRPr="00465019">
        <w:rPr>
          <w:rFonts w:ascii="Garamond" w:hAnsi="Garamond"/>
          <w:color w:val="000000" w:themeColor="text1"/>
          <w:sz w:val="24"/>
          <w:szCs w:val="24"/>
          <w:lang w:val="et-EE"/>
        </w:rPr>
        <w:t>n</w:t>
      </w:r>
      <w:r w:rsidRPr="00465019">
        <w:rPr>
          <w:rFonts w:ascii="Garamond" w:hAnsi="Garamond"/>
          <w:color w:val="000000" w:themeColor="text1"/>
          <w:sz w:val="24"/>
          <w:szCs w:val="24"/>
          <w:lang w:val="et-EE"/>
        </w:rPr>
        <w:t>ud ametnik vajalikuks kohaldada sanktsiooni.</w:t>
      </w:r>
    </w:p>
    <w:p w:rsidR="007C2463" w:rsidRPr="00465019" w:rsidRDefault="007C2463"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Lähtudes eeltoodust </w:t>
      </w:r>
      <w:r w:rsidR="008C61A5" w:rsidRPr="00465019">
        <w:rPr>
          <w:rFonts w:ascii="Garamond" w:hAnsi="Garamond"/>
          <w:color w:val="000000" w:themeColor="text1"/>
          <w:sz w:val="24"/>
          <w:szCs w:val="24"/>
          <w:lang w:val="et-EE"/>
        </w:rPr>
        <w:t xml:space="preserve">on </w:t>
      </w:r>
      <w:r w:rsidRPr="00465019">
        <w:rPr>
          <w:rFonts w:ascii="Garamond" w:hAnsi="Garamond"/>
          <w:color w:val="000000" w:themeColor="text1"/>
          <w:sz w:val="24"/>
          <w:szCs w:val="24"/>
          <w:lang w:val="et-EE"/>
        </w:rPr>
        <w:t>haldusorgan sellel a</w:t>
      </w:r>
      <w:r w:rsidR="008C61A5" w:rsidRPr="00465019">
        <w:rPr>
          <w:rFonts w:ascii="Garamond" w:hAnsi="Garamond"/>
          <w:color w:val="000000" w:themeColor="text1"/>
          <w:sz w:val="24"/>
          <w:szCs w:val="24"/>
          <w:lang w:val="et-EE"/>
        </w:rPr>
        <w:t>rvamusel</w:t>
      </w:r>
      <w:r w:rsidRPr="00465019">
        <w:rPr>
          <w:rFonts w:ascii="Garamond" w:hAnsi="Garamond"/>
          <w:color w:val="000000" w:themeColor="text1"/>
          <w:sz w:val="24"/>
          <w:szCs w:val="24"/>
          <w:lang w:val="et-EE"/>
        </w:rPr>
        <w:t>, et vai</w:t>
      </w:r>
      <w:r w:rsidR="008C61A5"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 xml:space="preserve">e viited kaalutlusõiguse põhjendamise kohustuse rikkumisele ei ole asjakohased </w:t>
      </w:r>
      <w:r w:rsidR="008C61A5" w:rsidRPr="00465019">
        <w:rPr>
          <w:rFonts w:ascii="Garamond" w:hAnsi="Garamond"/>
          <w:color w:val="000000" w:themeColor="text1"/>
          <w:sz w:val="24"/>
          <w:szCs w:val="24"/>
          <w:lang w:val="et-EE"/>
        </w:rPr>
        <w:t>ega</w:t>
      </w:r>
      <w:r w:rsidRPr="00465019">
        <w:rPr>
          <w:rFonts w:ascii="Garamond" w:hAnsi="Garamond"/>
          <w:color w:val="000000" w:themeColor="text1"/>
          <w:sz w:val="24"/>
          <w:szCs w:val="24"/>
          <w:lang w:val="et-EE"/>
        </w:rPr>
        <w:t xml:space="preserve"> võimalda tunnista</w:t>
      </w:r>
      <w:r w:rsidR="008C61A5"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a haldusakti kehtetuks.</w:t>
      </w:r>
    </w:p>
    <w:p w:rsidR="007C2463" w:rsidRPr="00465019" w:rsidRDefault="007C2463"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Vai</w:t>
      </w:r>
      <w:r w:rsidR="008C61A5"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 xml:space="preserve">e esitaja viitab ka sellele, et lepingu rikkumine on vabandatav. Selle arvamuse toetamiseks </w:t>
      </w:r>
      <w:r w:rsidR="008C61A5" w:rsidRPr="00465019">
        <w:rPr>
          <w:rFonts w:ascii="Garamond" w:hAnsi="Garamond"/>
          <w:color w:val="000000" w:themeColor="text1"/>
          <w:sz w:val="24"/>
          <w:szCs w:val="24"/>
          <w:lang w:val="et-EE"/>
        </w:rPr>
        <w:t xml:space="preserve">viitab </w:t>
      </w:r>
      <w:r w:rsidRPr="00465019">
        <w:rPr>
          <w:rFonts w:ascii="Garamond" w:hAnsi="Garamond"/>
          <w:color w:val="000000" w:themeColor="text1"/>
          <w:sz w:val="24"/>
          <w:szCs w:val="24"/>
          <w:lang w:val="et-EE"/>
        </w:rPr>
        <w:t>vai</w:t>
      </w:r>
      <w:r w:rsidR="008C61A5"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 sellele, et vai</w:t>
      </w:r>
      <w:r w:rsidR="008C61A5"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 ei saanud täita lepingu p</w:t>
      </w:r>
      <w:r w:rsidR="0054048D" w:rsidRPr="00465019">
        <w:rPr>
          <w:rFonts w:ascii="Garamond" w:hAnsi="Garamond"/>
          <w:color w:val="000000" w:themeColor="text1"/>
          <w:sz w:val="24"/>
          <w:szCs w:val="24"/>
          <w:lang w:val="et-EE"/>
        </w:rPr>
        <w:t>unkti 5.1.20 nõude</w:t>
      </w:r>
      <w:r w:rsidR="008C61A5" w:rsidRPr="00465019">
        <w:rPr>
          <w:rFonts w:ascii="Garamond" w:hAnsi="Garamond"/>
          <w:color w:val="000000" w:themeColor="text1"/>
          <w:sz w:val="24"/>
          <w:szCs w:val="24"/>
          <w:lang w:val="et-EE"/>
        </w:rPr>
        <w:t>i</w:t>
      </w:r>
      <w:r w:rsidR="0054048D" w:rsidRPr="00465019">
        <w:rPr>
          <w:rFonts w:ascii="Garamond" w:hAnsi="Garamond"/>
          <w:color w:val="000000" w:themeColor="text1"/>
          <w:sz w:val="24"/>
          <w:szCs w:val="24"/>
          <w:lang w:val="et-EE"/>
        </w:rPr>
        <w:t>d selle tõttu, et Maanteeamet ei võimaldanud vai</w:t>
      </w:r>
      <w:r w:rsidR="008C61A5" w:rsidRPr="00465019">
        <w:rPr>
          <w:rFonts w:ascii="Garamond" w:hAnsi="Garamond"/>
          <w:color w:val="000000" w:themeColor="text1"/>
          <w:sz w:val="24"/>
          <w:szCs w:val="24"/>
          <w:lang w:val="et-EE"/>
        </w:rPr>
        <w:t>d</w:t>
      </w:r>
      <w:r w:rsidR="0054048D" w:rsidRPr="00465019">
        <w:rPr>
          <w:rFonts w:ascii="Garamond" w:hAnsi="Garamond"/>
          <w:color w:val="000000" w:themeColor="text1"/>
          <w:sz w:val="24"/>
          <w:szCs w:val="24"/>
          <w:lang w:val="et-EE"/>
        </w:rPr>
        <w:t>e esitajale juurdepääsu Maanteeameti andmebaasi</w:t>
      </w:r>
      <w:r w:rsidR="008C61A5" w:rsidRPr="00465019">
        <w:rPr>
          <w:rFonts w:ascii="Garamond" w:hAnsi="Garamond"/>
          <w:color w:val="000000" w:themeColor="text1"/>
          <w:sz w:val="24"/>
          <w:szCs w:val="24"/>
          <w:lang w:val="et-EE"/>
        </w:rPr>
        <w:t>le</w:t>
      </w:r>
      <w:r w:rsidR="0054048D" w:rsidRPr="00465019">
        <w:rPr>
          <w:rFonts w:ascii="Garamond" w:hAnsi="Garamond"/>
          <w:color w:val="000000" w:themeColor="text1"/>
          <w:sz w:val="24"/>
          <w:szCs w:val="24"/>
          <w:lang w:val="et-EE"/>
        </w:rPr>
        <w:t xml:space="preserve">. Lepingu punkt 5.1.20 on sõnastatud järgmiselt: vedaja peab tagama ajakohaste sõiduplaanide tähtaegse ja korrektse edastamise vajalikus formaadis ühistranspordi registrisse ÜTRIS, mille kasutamiseks antakse vedajale kasutusõigused. Nimetatud kohustuse eest vedajale täiendavat tasu ei maksta. </w:t>
      </w:r>
    </w:p>
    <w:p w:rsidR="0054048D" w:rsidRPr="00465019" w:rsidRDefault="0054048D"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Haldusorganile jääb ebaselgeks, mis põhjus</w:t>
      </w:r>
      <w:r w:rsidR="008C61A5" w:rsidRPr="00465019">
        <w:rPr>
          <w:rFonts w:ascii="Garamond" w:hAnsi="Garamond"/>
          <w:color w:val="000000" w:themeColor="text1"/>
          <w:sz w:val="24"/>
          <w:szCs w:val="24"/>
          <w:lang w:val="et-EE"/>
        </w:rPr>
        <w:t>el</w:t>
      </w:r>
      <w:r w:rsidRPr="00465019">
        <w:rPr>
          <w:rFonts w:ascii="Garamond" w:hAnsi="Garamond"/>
          <w:color w:val="000000" w:themeColor="text1"/>
          <w:sz w:val="24"/>
          <w:szCs w:val="24"/>
          <w:lang w:val="et-EE"/>
        </w:rPr>
        <w:t xml:space="preserve"> </w:t>
      </w:r>
      <w:r w:rsidR="008C61A5" w:rsidRPr="00465019">
        <w:rPr>
          <w:rFonts w:ascii="Garamond" w:hAnsi="Garamond"/>
          <w:color w:val="000000" w:themeColor="text1"/>
          <w:sz w:val="24"/>
          <w:szCs w:val="24"/>
          <w:lang w:val="et-EE"/>
        </w:rPr>
        <w:t xml:space="preserve">hakkas </w:t>
      </w:r>
      <w:r w:rsidRPr="00465019">
        <w:rPr>
          <w:rFonts w:ascii="Garamond" w:hAnsi="Garamond"/>
          <w:color w:val="000000" w:themeColor="text1"/>
          <w:sz w:val="24"/>
          <w:szCs w:val="24"/>
          <w:lang w:val="et-EE"/>
        </w:rPr>
        <w:t xml:space="preserve">vedaja tegelema antud juurdepääsu saamisega </w:t>
      </w:r>
      <w:r w:rsidR="00AD1D05" w:rsidRPr="00465019">
        <w:rPr>
          <w:rFonts w:ascii="Garamond" w:hAnsi="Garamond"/>
          <w:color w:val="000000" w:themeColor="text1"/>
          <w:sz w:val="24"/>
          <w:szCs w:val="24"/>
          <w:lang w:val="et-EE"/>
        </w:rPr>
        <w:t>alles</w:t>
      </w:r>
      <w:r w:rsidRPr="00465019">
        <w:rPr>
          <w:rFonts w:ascii="Garamond" w:hAnsi="Garamond"/>
          <w:color w:val="000000" w:themeColor="text1"/>
          <w:sz w:val="24"/>
          <w:szCs w:val="24"/>
          <w:lang w:val="et-EE"/>
        </w:rPr>
        <w:t xml:space="preserve"> 2016</w:t>
      </w:r>
      <w:r w:rsidR="008C61A5" w:rsidRPr="00465019">
        <w:rPr>
          <w:rFonts w:ascii="Garamond" w:hAnsi="Garamond"/>
          <w:color w:val="000000" w:themeColor="text1"/>
          <w:sz w:val="24"/>
          <w:szCs w:val="24"/>
          <w:lang w:val="et-EE"/>
        </w:rPr>
        <w:t>.</w:t>
      </w:r>
      <w:r w:rsidR="00AD1D05" w:rsidRPr="00465019">
        <w:rPr>
          <w:rFonts w:ascii="Garamond" w:hAnsi="Garamond"/>
          <w:color w:val="000000" w:themeColor="text1"/>
          <w:sz w:val="24"/>
          <w:szCs w:val="24"/>
          <w:lang w:val="et-EE"/>
        </w:rPr>
        <w:t xml:space="preserve"> </w:t>
      </w:r>
      <w:r w:rsidR="008C61A5" w:rsidRPr="00465019">
        <w:rPr>
          <w:rFonts w:ascii="Garamond" w:hAnsi="Garamond"/>
          <w:color w:val="000000" w:themeColor="text1"/>
          <w:sz w:val="24"/>
          <w:szCs w:val="24"/>
          <w:lang w:val="et-EE"/>
        </w:rPr>
        <w:t>a</w:t>
      </w:r>
      <w:r w:rsidRPr="00465019">
        <w:rPr>
          <w:rFonts w:ascii="Garamond" w:hAnsi="Garamond"/>
          <w:color w:val="000000" w:themeColor="text1"/>
          <w:sz w:val="24"/>
          <w:szCs w:val="24"/>
          <w:lang w:val="et-EE"/>
        </w:rPr>
        <w:t xml:space="preserve"> novembris, s</w:t>
      </w:r>
      <w:r w:rsidR="00AD1D05" w:rsidRPr="00465019">
        <w:rPr>
          <w:rFonts w:ascii="Garamond" w:hAnsi="Garamond"/>
          <w:color w:val="000000" w:themeColor="text1"/>
          <w:sz w:val="24"/>
          <w:szCs w:val="24"/>
          <w:lang w:val="et-EE"/>
        </w:rPr>
        <w:t>.</w:t>
      </w:r>
      <w:r w:rsidRPr="00465019">
        <w:rPr>
          <w:rFonts w:ascii="Garamond" w:hAnsi="Garamond"/>
          <w:color w:val="000000" w:themeColor="text1"/>
          <w:sz w:val="24"/>
          <w:szCs w:val="24"/>
          <w:lang w:val="et-EE"/>
        </w:rPr>
        <w:t>o lepingu sõlmimisest aasta hiljem. Kuid antud asjaolu ei mõjuta käesoleva vaidluse lahendamis</w:t>
      </w:r>
      <w:r w:rsidR="008C61A5" w:rsidRPr="00465019">
        <w:rPr>
          <w:rFonts w:ascii="Garamond" w:hAnsi="Garamond"/>
          <w:color w:val="000000" w:themeColor="text1"/>
          <w:sz w:val="24"/>
          <w:szCs w:val="24"/>
          <w:lang w:val="et-EE"/>
        </w:rPr>
        <w:t>t</w:t>
      </w:r>
      <w:r w:rsidRPr="00465019">
        <w:rPr>
          <w:rFonts w:ascii="Garamond" w:hAnsi="Garamond"/>
          <w:color w:val="000000" w:themeColor="text1"/>
          <w:sz w:val="24"/>
          <w:szCs w:val="24"/>
          <w:lang w:val="et-EE"/>
        </w:rPr>
        <w:t xml:space="preserve">, kuna vaidlusaluse teatega kohaldati sanktsiooni lepingu punkti 5.1.18 rikkumise eest, mis seisneb selles, et vedaja pidi </w:t>
      </w:r>
      <w:r w:rsidR="00AD1D05" w:rsidRPr="00465019">
        <w:rPr>
          <w:rFonts w:ascii="Garamond" w:hAnsi="Garamond"/>
          <w:color w:val="000000" w:themeColor="text1"/>
          <w:sz w:val="24"/>
          <w:szCs w:val="24"/>
          <w:lang w:val="et-EE"/>
        </w:rPr>
        <w:t>paigaldama kehtiva</w:t>
      </w:r>
      <w:r w:rsidRPr="00465019">
        <w:rPr>
          <w:rFonts w:ascii="Garamond" w:hAnsi="Garamond"/>
          <w:color w:val="000000" w:themeColor="text1"/>
          <w:sz w:val="24"/>
          <w:szCs w:val="24"/>
          <w:lang w:val="et-EE"/>
        </w:rPr>
        <w:t xml:space="preserve"> sõiduplaani ilmastikukindlate infotahvlitega bussipeatustesse ning tagama teabe kättesaadavuse ja infotahvlite korrasoleku, kuid ei teinud</w:t>
      </w:r>
      <w:r w:rsidR="00AD1D05" w:rsidRPr="00465019">
        <w:rPr>
          <w:rFonts w:ascii="Garamond" w:hAnsi="Garamond"/>
          <w:color w:val="000000" w:themeColor="text1"/>
          <w:sz w:val="24"/>
          <w:szCs w:val="24"/>
          <w:lang w:val="et-EE"/>
        </w:rPr>
        <w:t xml:space="preserve"> seda</w:t>
      </w:r>
      <w:r w:rsidRPr="00465019">
        <w:rPr>
          <w:rFonts w:ascii="Garamond" w:hAnsi="Garamond"/>
          <w:color w:val="000000" w:themeColor="text1"/>
          <w:sz w:val="24"/>
          <w:szCs w:val="24"/>
          <w:lang w:val="et-EE"/>
        </w:rPr>
        <w:t>.</w:t>
      </w:r>
    </w:p>
    <w:p w:rsidR="0054048D" w:rsidRPr="00465019" w:rsidRDefault="0054048D"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Ei ole selge põhjuslik seos Maanteeameti andmebaasi</w:t>
      </w:r>
      <w:r w:rsidR="0067529C" w:rsidRPr="00465019">
        <w:rPr>
          <w:rFonts w:ascii="Garamond" w:hAnsi="Garamond"/>
          <w:color w:val="000000" w:themeColor="text1"/>
          <w:sz w:val="24"/>
          <w:szCs w:val="24"/>
          <w:lang w:val="et-EE"/>
        </w:rPr>
        <w:t>le</w:t>
      </w:r>
      <w:r w:rsidRPr="00465019">
        <w:rPr>
          <w:rFonts w:ascii="Garamond" w:hAnsi="Garamond"/>
          <w:color w:val="000000" w:themeColor="text1"/>
          <w:sz w:val="24"/>
          <w:szCs w:val="24"/>
          <w:lang w:val="et-EE"/>
        </w:rPr>
        <w:t xml:space="preserve"> juurdepääsu puudumise</w:t>
      </w:r>
      <w:r w:rsidR="0067529C" w:rsidRPr="00465019">
        <w:rPr>
          <w:rFonts w:ascii="Garamond" w:hAnsi="Garamond"/>
          <w:color w:val="000000" w:themeColor="text1"/>
          <w:sz w:val="24"/>
          <w:szCs w:val="24"/>
          <w:lang w:val="et-EE"/>
        </w:rPr>
        <w:t xml:space="preserve"> ja sõiduplaanide bussipeatustes</w:t>
      </w:r>
      <w:r w:rsidR="00AD1D05" w:rsidRPr="00465019">
        <w:rPr>
          <w:rFonts w:ascii="Garamond" w:hAnsi="Garamond"/>
          <w:color w:val="000000" w:themeColor="text1"/>
          <w:sz w:val="24"/>
          <w:szCs w:val="24"/>
          <w:lang w:val="et-EE"/>
        </w:rPr>
        <w:t>se</w:t>
      </w:r>
      <w:r w:rsidRPr="00465019">
        <w:rPr>
          <w:rFonts w:ascii="Garamond" w:hAnsi="Garamond"/>
          <w:color w:val="000000" w:themeColor="text1"/>
          <w:sz w:val="24"/>
          <w:szCs w:val="24"/>
          <w:lang w:val="et-EE"/>
        </w:rPr>
        <w:t xml:space="preserve"> mittepaigaldamise vahel.</w:t>
      </w:r>
    </w:p>
    <w:p w:rsidR="0054048D" w:rsidRPr="00465019" w:rsidRDefault="0054048D"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Lähtudes eeltoodust </w:t>
      </w:r>
      <w:r w:rsidR="0067529C" w:rsidRPr="00465019">
        <w:rPr>
          <w:rFonts w:ascii="Garamond" w:hAnsi="Garamond"/>
          <w:color w:val="000000" w:themeColor="text1"/>
          <w:sz w:val="24"/>
          <w:szCs w:val="24"/>
          <w:lang w:val="et-EE"/>
        </w:rPr>
        <w:t xml:space="preserve">leiab </w:t>
      </w:r>
      <w:r w:rsidRPr="00465019">
        <w:rPr>
          <w:rFonts w:ascii="Garamond" w:hAnsi="Garamond"/>
          <w:color w:val="000000" w:themeColor="text1"/>
          <w:sz w:val="24"/>
          <w:szCs w:val="24"/>
          <w:lang w:val="et-EE"/>
        </w:rPr>
        <w:t>haldusorgan, et väide selle kohta, et vedajal olid vabanda</w:t>
      </w:r>
      <w:r w:rsidR="00AD1D05" w:rsidRPr="00465019">
        <w:rPr>
          <w:rFonts w:ascii="Garamond" w:hAnsi="Garamond"/>
          <w:color w:val="000000" w:themeColor="text1"/>
          <w:sz w:val="24"/>
          <w:szCs w:val="24"/>
          <w:lang w:val="et-EE"/>
        </w:rPr>
        <w:t>ta</w:t>
      </w:r>
      <w:r w:rsidRPr="00465019">
        <w:rPr>
          <w:rFonts w:ascii="Garamond" w:hAnsi="Garamond"/>
          <w:color w:val="000000" w:themeColor="text1"/>
          <w:sz w:val="24"/>
          <w:szCs w:val="24"/>
          <w:lang w:val="et-EE"/>
        </w:rPr>
        <w:t>vad põhjused lepingu rikkumiseks</w:t>
      </w:r>
      <w:r w:rsidR="0067529C" w:rsidRPr="00465019">
        <w:rPr>
          <w:rFonts w:ascii="Garamond" w:hAnsi="Garamond"/>
          <w:color w:val="000000" w:themeColor="text1"/>
          <w:sz w:val="24"/>
          <w:szCs w:val="24"/>
          <w:lang w:val="et-EE"/>
        </w:rPr>
        <w:t>,</w:t>
      </w:r>
      <w:r w:rsidRPr="00465019">
        <w:rPr>
          <w:rFonts w:ascii="Garamond" w:hAnsi="Garamond"/>
          <w:color w:val="000000" w:themeColor="text1"/>
          <w:sz w:val="24"/>
          <w:szCs w:val="24"/>
          <w:lang w:val="et-EE"/>
        </w:rPr>
        <w:t xml:space="preserve"> ei ole põhjendatud </w:t>
      </w:r>
      <w:r w:rsidR="0067529C" w:rsidRPr="00465019">
        <w:rPr>
          <w:rFonts w:ascii="Garamond" w:hAnsi="Garamond"/>
          <w:color w:val="000000" w:themeColor="text1"/>
          <w:sz w:val="24"/>
          <w:szCs w:val="24"/>
          <w:lang w:val="et-EE"/>
        </w:rPr>
        <w:t>ega</w:t>
      </w:r>
      <w:r w:rsidRPr="00465019">
        <w:rPr>
          <w:rFonts w:ascii="Garamond" w:hAnsi="Garamond"/>
          <w:color w:val="000000" w:themeColor="text1"/>
          <w:sz w:val="24"/>
          <w:szCs w:val="24"/>
          <w:lang w:val="et-EE"/>
        </w:rPr>
        <w:t xml:space="preserve"> an</w:t>
      </w:r>
      <w:r w:rsidR="0067529C" w:rsidRPr="00465019">
        <w:rPr>
          <w:rFonts w:ascii="Garamond" w:hAnsi="Garamond"/>
          <w:color w:val="000000" w:themeColor="text1"/>
          <w:sz w:val="24"/>
          <w:szCs w:val="24"/>
          <w:lang w:val="et-EE"/>
        </w:rPr>
        <w:t>n</w:t>
      </w:r>
      <w:r w:rsidRPr="00465019">
        <w:rPr>
          <w:rFonts w:ascii="Garamond" w:hAnsi="Garamond"/>
          <w:color w:val="000000" w:themeColor="text1"/>
          <w:sz w:val="24"/>
          <w:szCs w:val="24"/>
          <w:lang w:val="et-EE"/>
        </w:rPr>
        <w:t xml:space="preserve">a alust haldusakti kehtetuks tunnistamiseks. </w:t>
      </w:r>
    </w:p>
    <w:p w:rsidR="0054048D" w:rsidRPr="00465019" w:rsidRDefault="0054048D"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lastRenderedPageBreak/>
        <w:t>Vai</w:t>
      </w:r>
      <w:r w:rsidR="0067529C"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 esitas ka taotluse, paludes HMS § 81 alusel peatada vaidlustatud haldusakti kehtivu</w:t>
      </w:r>
      <w:r w:rsidR="00AD1D05" w:rsidRPr="00465019">
        <w:rPr>
          <w:rFonts w:ascii="Garamond" w:hAnsi="Garamond"/>
          <w:color w:val="000000" w:themeColor="text1"/>
          <w:sz w:val="24"/>
          <w:szCs w:val="24"/>
          <w:lang w:val="et-EE"/>
        </w:rPr>
        <w:t>s</w:t>
      </w:r>
      <w:r w:rsidRPr="00465019">
        <w:rPr>
          <w:rFonts w:ascii="Garamond" w:hAnsi="Garamond"/>
          <w:color w:val="000000" w:themeColor="text1"/>
          <w:sz w:val="24"/>
          <w:szCs w:val="24"/>
          <w:lang w:val="et-EE"/>
        </w:rPr>
        <w:t>. Mainitud õigusnormi kohaselt võib vaiet lahendav haldusorgan haldusakti täitmise peatada, kui see on vajalik avaliku huvi, haldusakti adressaadi või kolmanda isiku õiguste kaitseks.</w:t>
      </w:r>
    </w:p>
    <w:p w:rsidR="001B60C8" w:rsidRPr="00465019" w:rsidRDefault="0054048D"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Vai</w:t>
      </w:r>
      <w:r w:rsidR="0067529C"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 leiab, et toetuse vähendamine rikub tema õigusi. Haldusorgan on sellel arvamusel, et arvestades igakuiselt vai</w:t>
      </w:r>
      <w:r w:rsidR="0067529C"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esitajale makstava toetuse suurust</w:t>
      </w:r>
      <w:r w:rsidR="00AD1D05" w:rsidRPr="00465019">
        <w:rPr>
          <w:rFonts w:ascii="Garamond" w:hAnsi="Garamond"/>
          <w:color w:val="000000" w:themeColor="text1"/>
          <w:sz w:val="24"/>
          <w:szCs w:val="24"/>
          <w:lang w:val="et-EE"/>
        </w:rPr>
        <w:t>,</w:t>
      </w:r>
      <w:r w:rsidRPr="00465019">
        <w:rPr>
          <w:rFonts w:ascii="Garamond" w:hAnsi="Garamond"/>
          <w:color w:val="000000" w:themeColor="text1"/>
          <w:sz w:val="24"/>
          <w:szCs w:val="24"/>
          <w:lang w:val="et-EE"/>
        </w:rPr>
        <w:t xml:space="preserve"> </w:t>
      </w:r>
      <w:r w:rsidR="0067529C" w:rsidRPr="00465019">
        <w:rPr>
          <w:rFonts w:ascii="Garamond" w:hAnsi="Garamond"/>
          <w:color w:val="000000" w:themeColor="text1"/>
          <w:sz w:val="24"/>
          <w:szCs w:val="24"/>
          <w:lang w:val="et-EE"/>
        </w:rPr>
        <w:t xml:space="preserve">ei loo </w:t>
      </w:r>
      <w:r w:rsidRPr="00465019">
        <w:rPr>
          <w:rFonts w:ascii="Garamond" w:hAnsi="Garamond"/>
          <w:color w:val="000000" w:themeColor="text1"/>
          <w:sz w:val="24"/>
          <w:szCs w:val="24"/>
          <w:lang w:val="et-EE"/>
        </w:rPr>
        <w:t>toetuse vähendami</w:t>
      </w:r>
      <w:r w:rsidR="0067529C" w:rsidRPr="00465019">
        <w:rPr>
          <w:rFonts w:ascii="Garamond" w:hAnsi="Garamond"/>
          <w:color w:val="000000" w:themeColor="text1"/>
          <w:sz w:val="24"/>
          <w:szCs w:val="24"/>
          <w:lang w:val="et-EE"/>
        </w:rPr>
        <w:t>n</w:t>
      </w:r>
      <w:r w:rsidRPr="00465019">
        <w:rPr>
          <w:rFonts w:ascii="Garamond" w:hAnsi="Garamond"/>
          <w:color w:val="000000" w:themeColor="text1"/>
          <w:sz w:val="24"/>
          <w:szCs w:val="24"/>
          <w:lang w:val="et-EE"/>
        </w:rPr>
        <w:t xml:space="preserve">e </w:t>
      </w:r>
      <w:r w:rsidR="001B60C8" w:rsidRPr="00465019">
        <w:rPr>
          <w:rFonts w:ascii="Garamond" w:hAnsi="Garamond"/>
          <w:color w:val="000000" w:themeColor="text1"/>
          <w:sz w:val="24"/>
          <w:szCs w:val="24"/>
          <w:lang w:val="et-EE"/>
        </w:rPr>
        <w:t>1800 euro võrra sellis</w:t>
      </w:r>
      <w:r w:rsidR="0067529C" w:rsidRPr="00465019">
        <w:rPr>
          <w:rFonts w:ascii="Garamond" w:hAnsi="Garamond"/>
          <w:color w:val="000000" w:themeColor="text1"/>
          <w:sz w:val="24"/>
          <w:szCs w:val="24"/>
          <w:lang w:val="et-EE"/>
        </w:rPr>
        <w:t>t</w:t>
      </w:r>
      <w:r w:rsidR="001B60C8" w:rsidRPr="00465019">
        <w:rPr>
          <w:rFonts w:ascii="Garamond" w:hAnsi="Garamond"/>
          <w:color w:val="000000" w:themeColor="text1"/>
          <w:sz w:val="24"/>
          <w:szCs w:val="24"/>
          <w:lang w:val="et-EE"/>
        </w:rPr>
        <w:t xml:space="preserve"> olukorda, et vai</w:t>
      </w:r>
      <w:r w:rsidR="0067529C" w:rsidRPr="00465019">
        <w:rPr>
          <w:rFonts w:ascii="Garamond" w:hAnsi="Garamond"/>
          <w:color w:val="000000" w:themeColor="text1"/>
          <w:sz w:val="24"/>
          <w:szCs w:val="24"/>
          <w:lang w:val="et-EE"/>
        </w:rPr>
        <w:t>d</w:t>
      </w:r>
      <w:r w:rsidR="001B60C8" w:rsidRPr="00465019">
        <w:rPr>
          <w:rFonts w:ascii="Garamond" w:hAnsi="Garamond"/>
          <w:color w:val="000000" w:themeColor="text1"/>
          <w:sz w:val="24"/>
          <w:szCs w:val="24"/>
          <w:lang w:val="et-EE"/>
        </w:rPr>
        <w:t>e esitaja majanduslik</w:t>
      </w:r>
      <w:r w:rsidR="00AD1D05" w:rsidRPr="00465019">
        <w:rPr>
          <w:rFonts w:ascii="Garamond" w:hAnsi="Garamond"/>
          <w:color w:val="000000" w:themeColor="text1"/>
          <w:sz w:val="24"/>
          <w:szCs w:val="24"/>
          <w:lang w:val="et-EE"/>
        </w:rPr>
        <w:t>ke</w:t>
      </w:r>
      <w:r w:rsidR="001B60C8" w:rsidRPr="00465019">
        <w:rPr>
          <w:rFonts w:ascii="Garamond" w:hAnsi="Garamond"/>
          <w:color w:val="000000" w:themeColor="text1"/>
          <w:sz w:val="24"/>
          <w:szCs w:val="24"/>
          <w:lang w:val="et-EE"/>
        </w:rPr>
        <w:t xml:space="preserve"> huv</w:t>
      </w:r>
      <w:r w:rsidR="00AD1D05" w:rsidRPr="00465019">
        <w:rPr>
          <w:rFonts w:ascii="Garamond" w:hAnsi="Garamond"/>
          <w:color w:val="000000" w:themeColor="text1"/>
          <w:sz w:val="24"/>
          <w:szCs w:val="24"/>
          <w:lang w:val="et-EE"/>
        </w:rPr>
        <w:t>e</w:t>
      </w:r>
      <w:r w:rsidR="001B60C8" w:rsidRPr="00465019">
        <w:rPr>
          <w:rFonts w:ascii="Garamond" w:hAnsi="Garamond"/>
          <w:color w:val="000000" w:themeColor="text1"/>
          <w:sz w:val="24"/>
          <w:szCs w:val="24"/>
          <w:lang w:val="et-EE"/>
        </w:rPr>
        <w:t xml:space="preserve"> rikutakse oluliselt. Siinkohal </w:t>
      </w:r>
      <w:r w:rsidR="0067529C" w:rsidRPr="00465019">
        <w:rPr>
          <w:rFonts w:ascii="Garamond" w:hAnsi="Garamond"/>
          <w:color w:val="000000" w:themeColor="text1"/>
          <w:sz w:val="24"/>
          <w:szCs w:val="24"/>
          <w:lang w:val="et-EE"/>
        </w:rPr>
        <w:t xml:space="preserve">soovib </w:t>
      </w:r>
      <w:r w:rsidR="001B60C8" w:rsidRPr="00465019">
        <w:rPr>
          <w:rFonts w:ascii="Garamond" w:hAnsi="Garamond"/>
          <w:color w:val="000000" w:themeColor="text1"/>
          <w:sz w:val="24"/>
          <w:szCs w:val="24"/>
          <w:lang w:val="et-EE"/>
        </w:rPr>
        <w:t>haldusorgan lisada ka järgmist: linnavalitsuse eesmärgiks on avalik</w:t>
      </w:r>
      <w:r w:rsidR="00AD1D05" w:rsidRPr="00465019">
        <w:rPr>
          <w:rFonts w:ascii="Garamond" w:hAnsi="Garamond"/>
          <w:color w:val="000000" w:themeColor="text1"/>
          <w:sz w:val="24"/>
          <w:szCs w:val="24"/>
          <w:lang w:val="et-EE"/>
        </w:rPr>
        <w:t>e</w:t>
      </w:r>
      <w:r w:rsidR="001B60C8" w:rsidRPr="00465019">
        <w:rPr>
          <w:rFonts w:ascii="Garamond" w:hAnsi="Garamond"/>
          <w:color w:val="000000" w:themeColor="text1"/>
          <w:sz w:val="24"/>
          <w:szCs w:val="24"/>
          <w:lang w:val="et-EE"/>
        </w:rPr>
        <w:t xml:space="preserve"> huvide tagamine ühistranspordi korraldamisel. 10 kuu jooksul </w:t>
      </w:r>
      <w:r w:rsidR="0067529C" w:rsidRPr="00465019">
        <w:rPr>
          <w:rFonts w:ascii="Garamond" w:hAnsi="Garamond"/>
          <w:color w:val="000000" w:themeColor="text1"/>
          <w:sz w:val="24"/>
          <w:szCs w:val="24"/>
          <w:lang w:val="et-EE"/>
        </w:rPr>
        <w:t xml:space="preserve">ei </w:t>
      </w:r>
      <w:r w:rsidR="00AD1D05" w:rsidRPr="00465019">
        <w:rPr>
          <w:rFonts w:ascii="Garamond" w:hAnsi="Garamond"/>
          <w:color w:val="000000" w:themeColor="text1"/>
          <w:sz w:val="24"/>
          <w:szCs w:val="24"/>
          <w:lang w:val="et-EE"/>
        </w:rPr>
        <w:t>pidanud</w:t>
      </w:r>
      <w:r w:rsidR="0067529C" w:rsidRPr="00465019">
        <w:rPr>
          <w:rFonts w:ascii="Garamond" w:hAnsi="Garamond"/>
          <w:color w:val="000000" w:themeColor="text1"/>
          <w:sz w:val="24"/>
          <w:szCs w:val="24"/>
          <w:lang w:val="et-EE"/>
        </w:rPr>
        <w:t xml:space="preserve"> </w:t>
      </w:r>
      <w:r w:rsidR="001B60C8" w:rsidRPr="00465019">
        <w:rPr>
          <w:rFonts w:ascii="Garamond" w:hAnsi="Garamond"/>
          <w:color w:val="000000" w:themeColor="text1"/>
          <w:sz w:val="24"/>
          <w:szCs w:val="24"/>
          <w:lang w:val="et-EE"/>
        </w:rPr>
        <w:t>vai</w:t>
      </w:r>
      <w:r w:rsidR="0067529C" w:rsidRPr="00465019">
        <w:rPr>
          <w:rFonts w:ascii="Garamond" w:hAnsi="Garamond"/>
          <w:color w:val="000000" w:themeColor="text1"/>
          <w:sz w:val="24"/>
          <w:szCs w:val="24"/>
          <w:lang w:val="et-EE"/>
        </w:rPr>
        <w:t>d</w:t>
      </w:r>
      <w:r w:rsidR="001B60C8" w:rsidRPr="00465019">
        <w:rPr>
          <w:rFonts w:ascii="Garamond" w:hAnsi="Garamond"/>
          <w:color w:val="000000" w:themeColor="text1"/>
          <w:sz w:val="24"/>
          <w:szCs w:val="24"/>
          <w:lang w:val="et-EE"/>
        </w:rPr>
        <w:t>e esitaja vajalikuks tagada Narva elanike</w:t>
      </w:r>
      <w:r w:rsidR="0067529C" w:rsidRPr="00465019">
        <w:rPr>
          <w:rFonts w:ascii="Garamond" w:hAnsi="Garamond"/>
          <w:color w:val="000000" w:themeColor="text1"/>
          <w:sz w:val="24"/>
          <w:szCs w:val="24"/>
          <w:lang w:val="et-EE"/>
        </w:rPr>
        <w:t>le</w:t>
      </w:r>
      <w:r w:rsidR="001B60C8" w:rsidRPr="00465019">
        <w:rPr>
          <w:rFonts w:ascii="Garamond" w:hAnsi="Garamond"/>
          <w:color w:val="000000" w:themeColor="text1"/>
          <w:sz w:val="24"/>
          <w:szCs w:val="24"/>
          <w:lang w:val="et-EE"/>
        </w:rPr>
        <w:t xml:space="preserve"> sõidugraafikute kättesaadavust bussipeatuste</w:t>
      </w:r>
      <w:r w:rsidR="0067529C" w:rsidRPr="00465019">
        <w:rPr>
          <w:rFonts w:ascii="Garamond" w:hAnsi="Garamond"/>
          <w:color w:val="000000" w:themeColor="text1"/>
          <w:sz w:val="24"/>
          <w:szCs w:val="24"/>
          <w:lang w:val="et-EE"/>
        </w:rPr>
        <w:t>s</w:t>
      </w:r>
      <w:r w:rsidR="001B60C8" w:rsidRPr="00465019">
        <w:rPr>
          <w:rFonts w:ascii="Garamond" w:hAnsi="Garamond"/>
          <w:color w:val="000000" w:themeColor="text1"/>
          <w:sz w:val="24"/>
          <w:szCs w:val="24"/>
          <w:lang w:val="et-EE"/>
        </w:rPr>
        <w:t>. Kaaludes määratud trahvi ja linna elanike huvi</w:t>
      </w:r>
      <w:r w:rsidR="0067529C" w:rsidRPr="00465019">
        <w:rPr>
          <w:rFonts w:ascii="Garamond" w:hAnsi="Garamond"/>
          <w:color w:val="000000" w:themeColor="text1"/>
          <w:sz w:val="24"/>
          <w:szCs w:val="24"/>
          <w:lang w:val="et-EE"/>
        </w:rPr>
        <w:t>si</w:t>
      </w:r>
      <w:r w:rsidR="001B60C8" w:rsidRPr="00465019">
        <w:rPr>
          <w:rFonts w:ascii="Garamond" w:hAnsi="Garamond"/>
          <w:color w:val="000000" w:themeColor="text1"/>
          <w:sz w:val="24"/>
          <w:szCs w:val="24"/>
          <w:lang w:val="et-EE"/>
        </w:rPr>
        <w:t>d</w:t>
      </w:r>
      <w:r w:rsidR="00AD1D05" w:rsidRPr="00465019">
        <w:rPr>
          <w:rFonts w:ascii="Garamond" w:hAnsi="Garamond"/>
          <w:color w:val="000000" w:themeColor="text1"/>
          <w:sz w:val="24"/>
          <w:szCs w:val="24"/>
          <w:lang w:val="et-EE"/>
        </w:rPr>
        <w:t>,</w:t>
      </w:r>
      <w:r w:rsidR="001B60C8" w:rsidRPr="00465019">
        <w:rPr>
          <w:rFonts w:ascii="Garamond" w:hAnsi="Garamond"/>
          <w:color w:val="000000" w:themeColor="text1"/>
          <w:sz w:val="24"/>
          <w:szCs w:val="24"/>
          <w:lang w:val="et-EE"/>
        </w:rPr>
        <w:t xml:space="preserve"> </w:t>
      </w:r>
      <w:r w:rsidR="0067529C" w:rsidRPr="00465019">
        <w:rPr>
          <w:rFonts w:ascii="Garamond" w:hAnsi="Garamond"/>
          <w:color w:val="000000" w:themeColor="text1"/>
          <w:sz w:val="24"/>
          <w:szCs w:val="24"/>
          <w:lang w:val="et-EE"/>
        </w:rPr>
        <w:t xml:space="preserve">on </w:t>
      </w:r>
      <w:r w:rsidR="001B60C8" w:rsidRPr="00465019">
        <w:rPr>
          <w:rFonts w:ascii="Garamond" w:hAnsi="Garamond"/>
          <w:color w:val="000000" w:themeColor="text1"/>
          <w:sz w:val="24"/>
          <w:szCs w:val="24"/>
          <w:lang w:val="et-EE"/>
        </w:rPr>
        <w:t>haldusorgan arvamusel, et t</w:t>
      </w:r>
      <w:r w:rsidR="00AD1D05" w:rsidRPr="00465019">
        <w:rPr>
          <w:rFonts w:ascii="Garamond" w:hAnsi="Garamond"/>
          <w:color w:val="000000" w:themeColor="text1"/>
          <w:sz w:val="24"/>
          <w:szCs w:val="24"/>
          <w:lang w:val="et-EE"/>
        </w:rPr>
        <w:t>oetussumma</w:t>
      </w:r>
      <w:r w:rsidR="001B60C8" w:rsidRPr="00465019">
        <w:rPr>
          <w:rFonts w:ascii="Garamond" w:hAnsi="Garamond"/>
          <w:color w:val="000000" w:themeColor="text1"/>
          <w:sz w:val="24"/>
          <w:szCs w:val="24"/>
          <w:lang w:val="et-EE"/>
        </w:rPr>
        <w:t xml:space="preserve"> vähendamine on leebem mee</w:t>
      </w:r>
      <w:r w:rsidR="0067529C" w:rsidRPr="00465019">
        <w:rPr>
          <w:rFonts w:ascii="Garamond" w:hAnsi="Garamond"/>
          <w:color w:val="000000" w:themeColor="text1"/>
          <w:sz w:val="24"/>
          <w:szCs w:val="24"/>
          <w:lang w:val="et-EE"/>
        </w:rPr>
        <w:t>de</w:t>
      </w:r>
      <w:r w:rsidR="001B60C8" w:rsidRPr="00465019">
        <w:rPr>
          <w:rFonts w:ascii="Garamond" w:hAnsi="Garamond"/>
          <w:color w:val="000000" w:themeColor="text1"/>
          <w:sz w:val="24"/>
          <w:szCs w:val="24"/>
          <w:lang w:val="et-EE"/>
        </w:rPr>
        <w:t xml:space="preserve"> võrreldes rikkumise asjaolud</w:t>
      </w:r>
      <w:r w:rsidR="0067529C" w:rsidRPr="00465019">
        <w:rPr>
          <w:rFonts w:ascii="Garamond" w:hAnsi="Garamond"/>
          <w:color w:val="000000" w:themeColor="text1"/>
          <w:sz w:val="24"/>
          <w:szCs w:val="24"/>
          <w:lang w:val="et-EE"/>
        </w:rPr>
        <w:t>ega</w:t>
      </w:r>
      <w:r w:rsidR="001B60C8" w:rsidRPr="00465019">
        <w:rPr>
          <w:rFonts w:ascii="Garamond" w:hAnsi="Garamond"/>
          <w:color w:val="000000" w:themeColor="text1"/>
          <w:sz w:val="24"/>
          <w:szCs w:val="24"/>
          <w:lang w:val="et-EE"/>
        </w:rPr>
        <w:t>. Lisaks sellele, tuleb võtta arvesse Narva elanike ebamugavusi, mis tekkisid lepingu rikkumise tõttu.</w:t>
      </w:r>
    </w:p>
    <w:p w:rsidR="0054048D" w:rsidRPr="00465019" w:rsidRDefault="001B60C8"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 xml:space="preserve">Sellel põhjusel </w:t>
      </w:r>
      <w:r w:rsidR="0067529C" w:rsidRPr="00465019">
        <w:rPr>
          <w:rFonts w:ascii="Garamond" w:hAnsi="Garamond"/>
          <w:color w:val="000000" w:themeColor="text1"/>
          <w:sz w:val="24"/>
          <w:szCs w:val="24"/>
          <w:lang w:val="et-EE"/>
        </w:rPr>
        <w:t xml:space="preserve">jätab </w:t>
      </w:r>
      <w:r w:rsidRPr="00465019">
        <w:rPr>
          <w:rFonts w:ascii="Garamond" w:hAnsi="Garamond"/>
          <w:color w:val="000000" w:themeColor="text1"/>
          <w:sz w:val="24"/>
          <w:szCs w:val="24"/>
          <w:lang w:val="et-EE"/>
        </w:rPr>
        <w:t>haldusorgan taotluse haldusakti kehtivuse peatamise</w:t>
      </w:r>
      <w:r w:rsidR="0067529C" w:rsidRPr="00465019">
        <w:rPr>
          <w:rFonts w:ascii="Garamond" w:hAnsi="Garamond"/>
          <w:color w:val="000000" w:themeColor="text1"/>
          <w:sz w:val="24"/>
          <w:szCs w:val="24"/>
          <w:lang w:val="et-EE"/>
        </w:rPr>
        <w:t>ks</w:t>
      </w:r>
      <w:r w:rsidRPr="00465019">
        <w:rPr>
          <w:rFonts w:ascii="Garamond" w:hAnsi="Garamond"/>
          <w:color w:val="000000" w:themeColor="text1"/>
          <w:sz w:val="24"/>
          <w:szCs w:val="24"/>
          <w:lang w:val="et-EE"/>
        </w:rPr>
        <w:t xml:space="preserve"> rahuldamata. </w:t>
      </w:r>
      <w:r w:rsidR="0054048D" w:rsidRPr="00465019">
        <w:rPr>
          <w:rFonts w:ascii="Garamond" w:hAnsi="Garamond"/>
          <w:color w:val="000000" w:themeColor="text1"/>
          <w:sz w:val="24"/>
          <w:szCs w:val="24"/>
          <w:lang w:val="et-EE"/>
        </w:rPr>
        <w:t xml:space="preserve"> </w:t>
      </w:r>
    </w:p>
    <w:p w:rsidR="00191D12" w:rsidRPr="00465019" w:rsidRDefault="00374214"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Seoses sellega ei näe Narva Linnavalitsus aluse</w:t>
      </w:r>
      <w:r w:rsidR="00307C36" w:rsidRPr="00465019">
        <w:rPr>
          <w:rFonts w:ascii="Garamond" w:hAnsi="Garamond"/>
          <w:color w:val="000000" w:themeColor="text1"/>
          <w:sz w:val="24"/>
          <w:szCs w:val="24"/>
          <w:lang w:val="et-EE"/>
        </w:rPr>
        <w:t>i</w:t>
      </w:r>
      <w:r w:rsidRPr="00465019">
        <w:rPr>
          <w:rFonts w:ascii="Garamond" w:hAnsi="Garamond"/>
          <w:color w:val="000000" w:themeColor="text1"/>
          <w:sz w:val="24"/>
          <w:szCs w:val="24"/>
          <w:lang w:val="et-EE"/>
        </w:rPr>
        <w:t xml:space="preserve">d  </w:t>
      </w:r>
      <w:r w:rsidR="001B60C8" w:rsidRPr="00465019">
        <w:rPr>
          <w:rFonts w:ascii="Garamond" w:hAnsi="Garamond"/>
          <w:color w:val="000000" w:themeColor="text1"/>
          <w:sz w:val="24"/>
          <w:szCs w:val="24"/>
          <w:lang w:val="et-EE"/>
        </w:rPr>
        <w:t>Narva Arhitektuuri</w:t>
      </w:r>
      <w:r w:rsidR="00AD1D05" w:rsidRPr="00465019">
        <w:rPr>
          <w:rFonts w:ascii="Garamond" w:hAnsi="Garamond"/>
          <w:color w:val="000000" w:themeColor="text1"/>
          <w:sz w:val="24"/>
          <w:szCs w:val="24"/>
          <w:lang w:val="et-EE"/>
        </w:rPr>
        <w:t>-</w:t>
      </w:r>
      <w:r w:rsidR="001B60C8" w:rsidRPr="00465019">
        <w:rPr>
          <w:rFonts w:ascii="Garamond" w:hAnsi="Garamond"/>
          <w:color w:val="000000" w:themeColor="text1"/>
          <w:sz w:val="24"/>
          <w:szCs w:val="24"/>
          <w:lang w:val="et-EE"/>
        </w:rPr>
        <w:t xml:space="preserve"> ja Linnaplaneerimise Ameti  14.11.2016. a tea</w:t>
      </w:r>
      <w:r w:rsidR="0067529C" w:rsidRPr="00465019">
        <w:rPr>
          <w:rFonts w:ascii="Garamond" w:hAnsi="Garamond"/>
          <w:color w:val="000000" w:themeColor="text1"/>
          <w:sz w:val="24"/>
          <w:szCs w:val="24"/>
          <w:lang w:val="et-EE"/>
        </w:rPr>
        <w:t>t</w:t>
      </w:r>
      <w:r w:rsidR="001B60C8" w:rsidRPr="00465019">
        <w:rPr>
          <w:rFonts w:ascii="Garamond" w:hAnsi="Garamond"/>
          <w:color w:val="000000" w:themeColor="text1"/>
          <w:sz w:val="24"/>
          <w:szCs w:val="24"/>
          <w:lang w:val="et-EE"/>
        </w:rPr>
        <w:t xml:space="preserve">e nr 1-13/4602 </w:t>
      </w:r>
      <w:r w:rsidRPr="00465019">
        <w:rPr>
          <w:rFonts w:ascii="Garamond" w:hAnsi="Garamond"/>
          <w:color w:val="000000" w:themeColor="text1"/>
          <w:sz w:val="24"/>
          <w:szCs w:val="24"/>
          <w:lang w:val="et-EE"/>
        </w:rPr>
        <w:t xml:space="preserve">kehtetuks tunnistamiseks ja sellel põhjusel </w:t>
      </w:r>
      <w:r w:rsidR="00307C36" w:rsidRPr="00465019">
        <w:rPr>
          <w:rFonts w:ascii="Garamond" w:hAnsi="Garamond"/>
          <w:color w:val="000000" w:themeColor="text1"/>
          <w:sz w:val="24"/>
          <w:szCs w:val="24"/>
          <w:lang w:val="et-EE"/>
        </w:rPr>
        <w:t>jä</w:t>
      </w:r>
      <w:r w:rsidR="0067529C" w:rsidRPr="00465019">
        <w:rPr>
          <w:rFonts w:ascii="Garamond" w:hAnsi="Garamond"/>
          <w:color w:val="000000" w:themeColor="text1"/>
          <w:sz w:val="24"/>
          <w:szCs w:val="24"/>
          <w:lang w:val="et-EE"/>
        </w:rPr>
        <w:t>ta</w:t>
      </w:r>
      <w:r w:rsidR="00307C36" w:rsidRPr="00465019">
        <w:rPr>
          <w:rFonts w:ascii="Garamond" w:hAnsi="Garamond"/>
          <w:color w:val="000000" w:themeColor="text1"/>
          <w:sz w:val="24"/>
          <w:szCs w:val="24"/>
          <w:lang w:val="et-EE"/>
        </w:rPr>
        <w:t xml:space="preserve">b </w:t>
      </w:r>
      <w:r w:rsidRPr="00465019">
        <w:rPr>
          <w:rFonts w:ascii="Garamond" w:hAnsi="Garamond"/>
          <w:color w:val="000000" w:themeColor="text1"/>
          <w:sz w:val="24"/>
          <w:szCs w:val="24"/>
          <w:lang w:val="et-EE"/>
        </w:rPr>
        <w:t>vai</w:t>
      </w:r>
      <w:r w:rsidR="0067529C" w:rsidRPr="00465019">
        <w:rPr>
          <w:rFonts w:ascii="Garamond" w:hAnsi="Garamond"/>
          <w:color w:val="000000" w:themeColor="text1"/>
          <w:sz w:val="24"/>
          <w:szCs w:val="24"/>
          <w:lang w:val="et-EE"/>
        </w:rPr>
        <w:t>d</w:t>
      </w:r>
      <w:r w:rsidRPr="00465019">
        <w:rPr>
          <w:rFonts w:ascii="Garamond" w:hAnsi="Garamond"/>
          <w:color w:val="000000" w:themeColor="text1"/>
          <w:sz w:val="24"/>
          <w:szCs w:val="24"/>
          <w:lang w:val="et-EE"/>
        </w:rPr>
        <w:t>e rahuldamata.</w:t>
      </w:r>
    </w:p>
    <w:p w:rsidR="00374214" w:rsidRPr="00465019" w:rsidRDefault="00374214" w:rsidP="00191D12">
      <w:pPr>
        <w:jc w:val="both"/>
        <w:rPr>
          <w:rFonts w:ascii="Garamond" w:hAnsi="Garamond"/>
          <w:color w:val="000000" w:themeColor="text1"/>
          <w:sz w:val="24"/>
          <w:szCs w:val="24"/>
          <w:lang w:val="et-EE"/>
        </w:rPr>
      </w:pPr>
    </w:p>
    <w:p w:rsidR="00374214" w:rsidRPr="00465019" w:rsidRDefault="00374214" w:rsidP="00191D12">
      <w:pPr>
        <w:jc w:val="both"/>
        <w:rPr>
          <w:rFonts w:ascii="Garamond" w:hAnsi="Garamond"/>
          <w:color w:val="000000" w:themeColor="text1"/>
          <w:sz w:val="24"/>
          <w:szCs w:val="24"/>
          <w:lang w:val="et-EE"/>
        </w:rPr>
      </w:pPr>
    </w:p>
    <w:p w:rsidR="00374214" w:rsidRPr="00465019" w:rsidRDefault="00374214" w:rsidP="00191D12">
      <w:pPr>
        <w:jc w:val="both"/>
        <w:rPr>
          <w:rFonts w:ascii="Garamond" w:hAnsi="Garamond"/>
          <w:color w:val="000000" w:themeColor="text1"/>
          <w:sz w:val="24"/>
          <w:szCs w:val="24"/>
          <w:lang w:val="et-EE"/>
        </w:rPr>
      </w:pPr>
    </w:p>
    <w:p w:rsidR="00374214" w:rsidRPr="00465019" w:rsidRDefault="00374214" w:rsidP="00191D12">
      <w:pPr>
        <w:jc w:val="both"/>
        <w:rPr>
          <w:rFonts w:ascii="Garamond" w:hAnsi="Garamond"/>
          <w:color w:val="000000" w:themeColor="text1"/>
          <w:sz w:val="24"/>
          <w:szCs w:val="24"/>
          <w:lang w:val="et-EE"/>
        </w:rPr>
      </w:pPr>
      <w:bookmarkStart w:id="0" w:name="_GoBack"/>
      <w:bookmarkEnd w:id="0"/>
    </w:p>
    <w:p w:rsidR="00374214" w:rsidRPr="00465019" w:rsidRDefault="00374214"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Tarmo Tammiste</w:t>
      </w:r>
    </w:p>
    <w:p w:rsidR="001B60C8" w:rsidRPr="00465019" w:rsidRDefault="00374214" w:rsidP="00191D12">
      <w:pPr>
        <w:jc w:val="both"/>
        <w:rPr>
          <w:rFonts w:ascii="Garamond" w:hAnsi="Garamond"/>
          <w:color w:val="000000" w:themeColor="text1"/>
          <w:sz w:val="24"/>
          <w:szCs w:val="24"/>
          <w:lang w:val="et-EE"/>
        </w:rPr>
      </w:pPr>
      <w:r w:rsidRPr="00465019">
        <w:rPr>
          <w:rFonts w:ascii="Garamond" w:hAnsi="Garamond"/>
          <w:color w:val="000000" w:themeColor="text1"/>
          <w:sz w:val="24"/>
          <w:szCs w:val="24"/>
          <w:lang w:val="et-EE"/>
        </w:rPr>
        <w:t>linnapea</w:t>
      </w:r>
    </w:p>
    <w:p w:rsidR="00374214" w:rsidRPr="00465019" w:rsidRDefault="00374214" w:rsidP="00191D12">
      <w:pPr>
        <w:jc w:val="both"/>
        <w:rPr>
          <w:rFonts w:ascii="Garamond" w:hAnsi="Garamond"/>
          <w:color w:val="000000" w:themeColor="text1"/>
          <w:sz w:val="24"/>
          <w:szCs w:val="24"/>
          <w:lang w:val="et-EE"/>
        </w:rPr>
      </w:pPr>
    </w:p>
    <w:sectPr w:rsidR="00374214" w:rsidRPr="004650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62" w:rsidRDefault="008A3162" w:rsidP="00191D12">
      <w:pPr>
        <w:spacing w:after="0" w:line="240" w:lineRule="auto"/>
      </w:pPr>
      <w:r>
        <w:separator/>
      </w:r>
    </w:p>
  </w:endnote>
  <w:endnote w:type="continuationSeparator" w:id="0">
    <w:p w:rsidR="008A3162" w:rsidRDefault="008A3162" w:rsidP="0019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62" w:rsidRDefault="008A3162" w:rsidP="00191D12">
      <w:pPr>
        <w:spacing w:after="0" w:line="240" w:lineRule="auto"/>
      </w:pPr>
      <w:r>
        <w:separator/>
      </w:r>
    </w:p>
  </w:footnote>
  <w:footnote w:type="continuationSeparator" w:id="0">
    <w:p w:rsidR="008A3162" w:rsidRDefault="008A3162" w:rsidP="00191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5D54"/>
    <w:multiLevelType w:val="hybridMultilevel"/>
    <w:tmpl w:val="59929C2C"/>
    <w:lvl w:ilvl="0" w:tplc="ABC8A286">
      <w:start w:val="15"/>
      <w:numFmt w:val="bullet"/>
      <w:lvlText w:val="-"/>
      <w:lvlJc w:val="left"/>
      <w:pPr>
        <w:ind w:left="720" w:hanging="360"/>
      </w:pPr>
      <w:rPr>
        <w:rFonts w:ascii="Garamond" w:eastAsiaTheme="minorHAnsi" w:hAnsi="Garamond"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2F3DF1"/>
    <w:multiLevelType w:val="hybridMultilevel"/>
    <w:tmpl w:val="CF64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FE"/>
    <w:rsid w:val="001261F6"/>
    <w:rsid w:val="0013184C"/>
    <w:rsid w:val="001504DD"/>
    <w:rsid w:val="00191D12"/>
    <w:rsid w:val="001B60C8"/>
    <w:rsid w:val="001E0533"/>
    <w:rsid w:val="002111AD"/>
    <w:rsid w:val="0025231B"/>
    <w:rsid w:val="0027506A"/>
    <w:rsid w:val="00307C36"/>
    <w:rsid w:val="00357854"/>
    <w:rsid w:val="00374214"/>
    <w:rsid w:val="00386090"/>
    <w:rsid w:val="004004CB"/>
    <w:rsid w:val="00465019"/>
    <w:rsid w:val="004A238D"/>
    <w:rsid w:val="00525FF3"/>
    <w:rsid w:val="0054048D"/>
    <w:rsid w:val="005B6960"/>
    <w:rsid w:val="005F6FF1"/>
    <w:rsid w:val="0067529C"/>
    <w:rsid w:val="00737AF3"/>
    <w:rsid w:val="00776B97"/>
    <w:rsid w:val="007B2CCC"/>
    <w:rsid w:val="007C2463"/>
    <w:rsid w:val="007D6613"/>
    <w:rsid w:val="00806746"/>
    <w:rsid w:val="0086457E"/>
    <w:rsid w:val="008A3162"/>
    <w:rsid w:val="008B1BB2"/>
    <w:rsid w:val="008C61A5"/>
    <w:rsid w:val="008E3FCF"/>
    <w:rsid w:val="008E7950"/>
    <w:rsid w:val="00907B3B"/>
    <w:rsid w:val="00946858"/>
    <w:rsid w:val="009A65FA"/>
    <w:rsid w:val="00A406AC"/>
    <w:rsid w:val="00A4211D"/>
    <w:rsid w:val="00A51D99"/>
    <w:rsid w:val="00A701E0"/>
    <w:rsid w:val="00A70451"/>
    <w:rsid w:val="00A71400"/>
    <w:rsid w:val="00AA08FE"/>
    <w:rsid w:val="00AA6507"/>
    <w:rsid w:val="00AD1D05"/>
    <w:rsid w:val="00AE40CB"/>
    <w:rsid w:val="00B7022D"/>
    <w:rsid w:val="00BF0103"/>
    <w:rsid w:val="00C14D8A"/>
    <w:rsid w:val="00C219DF"/>
    <w:rsid w:val="00C34D3B"/>
    <w:rsid w:val="00CD317E"/>
    <w:rsid w:val="00D71AD1"/>
    <w:rsid w:val="00DA27AC"/>
    <w:rsid w:val="00DC1803"/>
    <w:rsid w:val="00E31E21"/>
    <w:rsid w:val="00E37BDB"/>
    <w:rsid w:val="00F21009"/>
    <w:rsid w:val="00F235A6"/>
    <w:rsid w:val="00F8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CC"/>
    <w:pPr>
      <w:ind w:left="720"/>
      <w:contextualSpacing/>
    </w:pPr>
  </w:style>
  <w:style w:type="paragraph" w:styleId="FootnoteText">
    <w:name w:val="footnote text"/>
    <w:basedOn w:val="Normal"/>
    <w:link w:val="FootnoteTextChar"/>
    <w:uiPriority w:val="99"/>
    <w:semiHidden/>
    <w:unhideWhenUsed/>
    <w:rsid w:val="00191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D12"/>
    <w:rPr>
      <w:sz w:val="20"/>
      <w:szCs w:val="20"/>
    </w:rPr>
  </w:style>
  <w:style w:type="character" w:styleId="FootnoteReference">
    <w:name w:val="footnote reference"/>
    <w:basedOn w:val="DefaultParagraphFont"/>
    <w:uiPriority w:val="99"/>
    <w:semiHidden/>
    <w:unhideWhenUsed/>
    <w:rsid w:val="00191D12"/>
    <w:rPr>
      <w:vertAlign w:val="superscript"/>
    </w:rPr>
  </w:style>
  <w:style w:type="character" w:styleId="Hyperlink">
    <w:name w:val="Hyperlink"/>
    <w:basedOn w:val="DefaultParagraphFont"/>
    <w:uiPriority w:val="99"/>
    <w:unhideWhenUsed/>
    <w:rsid w:val="0025231B"/>
    <w:rPr>
      <w:color w:val="0563C1" w:themeColor="hyperlink"/>
      <w:u w:val="single"/>
    </w:rPr>
  </w:style>
  <w:style w:type="paragraph" w:styleId="Header">
    <w:name w:val="header"/>
    <w:basedOn w:val="Normal"/>
    <w:link w:val="HeaderChar"/>
    <w:uiPriority w:val="99"/>
    <w:unhideWhenUsed/>
    <w:rsid w:val="00A51D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1D99"/>
  </w:style>
  <w:style w:type="paragraph" w:styleId="Footer">
    <w:name w:val="footer"/>
    <w:basedOn w:val="Normal"/>
    <w:link w:val="FooterChar"/>
    <w:uiPriority w:val="99"/>
    <w:unhideWhenUsed/>
    <w:rsid w:val="00A51D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1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CC"/>
    <w:pPr>
      <w:ind w:left="720"/>
      <w:contextualSpacing/>
    </w:pPr>
  </w:style>
  <w:style w:type="paragraph" w:styleId="FootnoteText">
    <w:name w:val="footnote text"/>
    <w:basedOn w:val="Normal"/>
    <w:link w:val="FootnoteTextChar"/>
    <w:uiPriority w:val="99"/>
    <w:semiHidden/>
    <w:unhideWhenUsed/>
    <w:rsid w:val="00191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D12"/>
    <w:rPr>
      <w:sz w:val="20"/>
      <w:szCs w:val="20"/>
    </w:rPr>
  </w:style>
  <w:style w:type="character" w:styleId="FootnoteReference">
    <w:name w:val="footnote reference"/>
    <w:basedOn w:val="DefaultParagraphFont"/>
    <w:uiPriority w:val="99"/>
    <w:semiHidden/>
    <w:unhideWhenUsed/>
    <w:rsid w:val="00191D12"/>
    <w:rPr>
      <w:vertAlign w:val="superscript"/>
    </w:rPr>
  </w:style>
  <w:style w:type="character" w:styleId="Hyperlink">
    <w:name w:val="Hyperlink"/>
    <w:basedOn w:val="DefaultParagraphFont"/>
    <w:uiPriority w:val="99"/>
    <w:unhideWhenUsed/>
    <w:rsid w:val="0025231B"/>
    <w:rPr>
      <w:color w:val="0563C1" w:themeColor="hyperlink"/>
      <w:u w:val="single"/>
    </w:rPr>
  </w:style>
  <w:style w:type="paragraph" w:styleId="Header">
    <w:name w:val="header"/>
    <w:basedOn w:val="Normal"/>
    <w:link w:val="HeaderChar"/>
    <w:uiPriority w:val="99"/>
    <w:unhideWhenUsed/>
    <w:rsid w:val="00A51D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1D99"/>
  </w:style>
  <w:style w:type="paragraph" w:styleId="Footer">
    <w:name w:val="footer"/>
    <w:basedOn w:val="Normal"/>
    <w:link w:val="FooterChar"/>
    <w:uiPriority w:val="99"/>
    <w:unhideWhenUsed/>
    <w:rsid w:val="00A51D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4857-B955-473C-BE46-A731BC28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2004</Words>
  <Characters>11624</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dc:creator>
  <cp:lastModifiedBy>Jelena</cp:lastModifiedBy>
  <cp:revision>3</cp:revision>
  <dcterms:created xsi:type="dcterms:W3CDTF">2017-01-13T07:18:00Z</dcterms:created>
  <dcterms:modified xsi:type="dcterms:W3CDTF">2017-01-13T07:27:00Z</dcterms:modified>
</cp:coreProperties>
</file>