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3D8" w:rsidRPr="0049187B" w:rsidRDefault="005423D8" w:rsidP="005423D8">
      <w:pPr>
        <w:spacing w:after="0" w:line="240" w:lineRule="auto"/>
        <w:jc w:val="right"/>
        <w:rPr>
          <w:rFonts w:ascii="Times New Roman" w:hAnsi="Times New Roman" w:cs="Times New Roman"/>
          <w:sz w:val="24"/>
          <w:szCs w:val="24"/>
          <w:lang w:val="et-EE"/>
        </w:rPr>
      </w:pPr>
      <w:r w:rsidRPr="0049187B">
        <w:rPr>
          <w:rFonts w:ascii="Times New Roman" w:hAnsi="Times New Roman" w:cs="Times New Roman"/>
          <w:sz w:val="24"/>
          <w:szCs w:val="24"/>
          <w:lang w:val="et-EE"/>
        </w:rPr>
        <w:t>Eelnõu</w:t>
      </w:r>
    </w:p>
    <w:p w:rsidR="005423D8" w:rsidRPr="0049187B" w:rsidRDefault="005423D8" w:rsidP="005423D8">
      <w:pPr>
        <w:spacing w:after="0" w:line="240" w:lineRule="auto"/>
        <w:jc w:val="center"/>
        <w:rPr>
          <w:rFonts w:ascii="Times New Roman" w:hAnsi="Times New Roman" w:cs="Times New Roman"/>
          <w:sz w:val="24"/>
          <w:szCs w:val="24"/>
          <w:lang w:val="et-EE"/>
        </w:rPr>
      </w:pPr>
      <w:r w:rsidRPr="0049187B">
        <w:rPr>
          <w:rFonts w:ascii="Times New Roman" w:hAnsi="Times New Roman" w:cs="Times New Roman"/>
          <w:sz w:val="24"/>
          <w:szCs w:val="24"/>
          <w:lang w:val="et-EE"/>
        </w:rPr>
        <w:t>NARVA LINNAVALITSUS</w:t>
      </w:r>
    </w:p>
    <w:p w:rsidR="005423D8" w:rsidRPr="0049187B" w:rsidRDefault="005423D8" w:rsidP="005423D8">
      <w:pPr>
        <w:spacing w:after="0" w:line="240" w:lineRule="auto"/>
        <w:jc w:val="center"/>
        <w:rPr>
          <w:rFonts w:ascii="Times New Roman" w:hAnsi="Times New Roman" w:cs="Times New Roman"/>
          <w:sz w:val="24"/>
          <w:szCs w:val="24"/>
          <w:lang w:val="et-EE"/>
        </w:rPr>
      </w:pPr>
    </w:p>
    <w:p w:rsidR="005423D8" w:rsidRPr="0049187B" w:rsidRDefault="005423D8" w:rsidP="005423D8">
      <w:pPr>
        <w:spacing w:after="0" w:line="240" w:lineRule="auto"/>
        <w:jc w:val="center"/>
        <w:rPr>
          <w:rFonts w:ascii="Times New Roman" w:hAnsi="Times New Roman" w:cs="Times New Roman"/>
          <w:sz w:val="24"/>
          <w:szCs w:val="24"/>
          <w:lang w:val="et-EE"/>
        </w:rPr>
      </w:pPr>
      <w:r w:rsidRPr="0049187B">
        <w:rPr>
          <w:rFonts w:ascii="Times New Roman" w:hAnsi="Times New Roman" w:cs="Times New Roman"/>
          <w:sz w:val="24"/>
          <w:szCs w:val="24"/>
          <w:lang w:val="et-EE"/>
        </w:rPr>
        <w:t>KORRALDUS</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Narva </w:t>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t xml:space="preserve">    </w:t>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t xml:space="preserve">   </w:t>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t xml:space="preserve">  </w:t>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n-US"/>
        </w:rPr>
        <w:t xml:space="preserve">           </w:t>
      </w:r>
      <w:r w:rsidRPr="0049187B">
        <w:rPr>
          <w:rFonts w:ascii="Times New Roman" w:hAnsi="Times New Roman" w:cs="Times New Roman"/>
          <w:sz w:val="24"/>
          <w:szCs w:val="24"/>
          <w:lang w:val="et-EE"/>
        </w:rPr>
        <w:t xml:space="preserve">_____._____.2017 nr </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Vaideotsuse kinnitamine</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1. Asjaolud ja menetluse käik</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CC4D84">
      <w:pPr>
        <w:spacing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Avaliku riigihanke tulemusena (riigihanke viitenumber 164562) sõlmisid Narva Linnavalitsuse Arhitektuuri- ja Linnaplaneerimise Amet (edaspidi Tellija) ja Aktsiaselts </w:t>
      </w:r>
      <w:proofErr w:type="spellStart"/>
      <w:r w:rsidRPr="0049187B">
        <w:rPr>
          <w:rFonts w:ascii="Times New Roman" w:hAnsi="Times New Roman" w:cs="Times New Roman"/>
          <w:sz w:val="24"/>
          <w:szCs w:val="24"/>
          <w:lang w:val="et-EE"/>
        </w:rPr>
        <w:t>Atko</w:t>
      </w:r>
      <w:proofErr w:type="spellEnd"/>
      <w:r w:rsidRPr="0049187B">
        <w:rPr>
          <w:rFonts w:ascii="Times New Roman" w:hAnsi="Times New Roman" w:cs="Times New Roman"/>
          <w:sz w:val="24"/>
          <w:szCs w:val="24"/>
          <w:lang w:val="et-EE"/>
        </w:rPr>
        <w:t xml:space="preserve"> Bussiliinid (edaspidi ka Vedaja) 05.10.2015 Narva linna avaliku bussiveo teenindamise lepingu nr 179 (edaspidi ka leping), mille alusel korraldab vedaja Narva linna bussiliinivedu ajavahemikul 01.02.2016 kuni 31.01.2022.</w:t>
      </w:r>
    </w:p>
    <w:p w:rsidR="005423D8" w:rsidRPr="0049187B" w:rsidRDefault="005423D8" w:rsidP="00CC4D84">
      <w:pPr>
        <w:spacing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Narva linna avaliku bussiveo teenindamise lepingu nr 179 punkti 5.1.18 kohaselt on vedaja kohustatud paigaldama bussipeatustesse kehtivad sõiduplaanid ilmastikukindlate infotahvlitega ning tagama teabe kättesaadavuse ja infotahvlite korrasoleku.</w:t>
      </w:r>
    </w:p>
    <w:p w:rsidR="00CC4D84" w:rsidRPr="0049187B" w:rsidRDefault="00CC4D84" w:rsidP="00CC4D84">
      <w:pPr>
        <w:spacing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14.11.2016. a esitas Narva Linnavalitsuse Arhitektuur- ja Linnaplaneerimise Amet Aktsiaseltsile ATKO Bussiliinid teate nr 1-13/4602 lepingu rikkumise kohta. </w:t>
      </w:r>
    </w:p>
    <w:p w:rsidR="00CC4D84" w:rsidRPr="0049187B" w:rsidRDefault="00CC4D84" w:rsidP="00CC4D84">
      <w:pPr>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Teatega kohaldati AS ATKO Bussiliinid suhtes lepingu puntiga 8.8 ettenähtud sanktsiooni lepingu rikkumise eest ja vähendati lepingu alusel Aktseaseltsile ATKO Bussiliinid väljamakstavat toetussummat 1800 euro võrra.</w:t>
      </w:r>
    </w:p>
    <w:p w:rsidR="00CC4D84" w:rsidRPr="0049187B" w:rsidRDefault="00CC4D84" w:rsidP="00CC4D84">
      <w:pPr>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14.12.2016.a esitas AS </w:t>
      </w:r>
      <w:proofErr w:type="spellStart"/>
      <w:r w:rsidRPr="0049187B">
        <w:rPr>
          <w:rFonts w:ascii="Times New Roman" w:hAnsi="Times New Roman" w:cs="Times New Roman"/>
          <w:sz w:val="24"/>
          <w:szCs w:val="24"/>
          <w:lang w:val="et-EE"/>
        </w:rPr>
        <w:t>Atko</w:t>
      </w:r>
      <w:proofErr w:type="spellEnd"/>
      <w:r w:rsidRPr="0049187B">
        <w:rPr>
          <w:rFonts w:ascii="Times New Roman" w:hAnsi="Times New Roman" w:cs="Times New Roman"/>
          <w:sz w:val="24"/>
          <w:szCs w:val="24"/>
          <w:lang w:val="et-EE"/>
        </w:rPr>
        <w:t xml:space="preserve"> Bussiliinid 14.11.2016 teate nr 1-13/4602 peale vaide.</w:t>
      </w: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Vaide kohta tuleb teha vaideotsus (vaideotsuse tekst on lisatud). </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2. Õiguslikud alused</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Haldusmenetluse seaduse § 73 lg 2 kohaselt</w:t>
      </w:r>
      <w:r w:rsidR="00CC4D84" w:rsidRPr="0049187B">
        <w:rPr>
          <w:rFonts w:ascii="Times New Roman" w:hAnsi="Times New Roman" w:cs="Times New Roman"/>
          <w:sz w:val="24"/>
          <w:szCs w:val="24"/>
          <w:lang w:val="et-EE"/>
        </w:rPr>
        <w:t>,</w:t>
      </w:r>
      <w:r w:rsidRPr="0049187B">
        <w:rPr>
          <w:rFonts w:ascii="Times New Roman" w:hAnsi="Times New Roman" w:cs="Times New Roman"/>
          <w:sz w:val="24"/>
          <w:szCs w:val="24"/>
          <w:lang w:val="et-EE"/>
        </w:rPr>
        <w:t xml:space="preserve"> kui haldusakti andnud või toimingu sooritanud haldusorgani üle teenistuslikku järelevalvet teostavat organit ei ole, lahendab vaide haldusakti andnud või toimingu sooritanud haldusorgan. Kohaliku omavalitsuse korralduse seadus ei näe ette linnavalitsuse üle teenistuslikku järelevalvet teostava</w:t>
      </w:r>
      <w:r w:rsidR="00CC4D84" w:rsidRPr="0049187B">
        <w:rPr>
          <w:rFonts w:ascii="Times New Roman" w:hAnsi="Times New Roman" w:cs="Times New Roman"/>
          <w:sz w:val="24"/>
          <w:szCs w:val="24"/>
          <w:lang w:val="et-EE"/>
        </w:rPr>
        <w:t>t</w:t>
      </w:r>
      <w:r w:rsidRPr="0049187B">
        <w:rPr>
          <w:rFonts w:ascii="Times New Roman" w:hAnsi="Times New Roman" w:cs="Times New Roman"/>
          <w:sz w:val="24"/>
          <w:szCs w:val="24"/>
          <w:lang w:val="et-EE"/>
        </w:rPr>
        <w:t xml:space="preserve"> organi</w:t>
      </w:r>
      <w:r w:rsidR="00CC4D84" w:rsidRPr="0049187B">
        <w:rPr>
          <w:rFonts w:ascii="Times New Roman" w:hAnsi="Times New Roman" w:cs="Times New Roman"/>
          <w:sz w:val="24"/>
          <w:szCs w:val="24"/>
          <w:lang w:val="et-EE"/>
        </w:rPr>
        <w:t>t</w:t>
      </w:r>
      <w:r w:rsidRPr="0049187B">
        <w:rPr>
          <w:rFonts w:ascii="Times New Roman" w:hAnsi="Times New Roman" w:cs="Times New Roman"/>
          <w:sz w:val="24"/>
          <w:szCs w:val="24"/>
          <w:lang w:val="et-EE"/>
        </w:rPr>
        <w:t>.</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Seoses sellega on Narva Linnavalitsus pädev </w:t>
      </w:r>
      <w:r w:rsidR="008833EA" w:rsidRPr="0049187B">
        <w:rPr>
          <w:rFonts w:ascii="Times New Roman" w:hAnsi="Times New Roman" w:cs="Times New Roman"/>
          <w:sz w:val="24"/>
          <w:szCs w:val="24"/>
          <w:lang w:val="et-EE"/>
        </w:rPr>
        <w:t xml:space="preserve">vaiet </w:t>
      </w:r>
      <w:r w:rsidRPr="0049187B">
        <w:rPr>
          <w:rFonts w:ascii="Times New Roman" w:hAnsi="Times New Roman" w:cs="Times New Roman"/>
          <w:sz w:val="24"/>
          <w:szCs w:val="24"/>
          <w:lang w:val="et-EE"/>
        </w:rPr>
        <w:t xml:space="preserve">lahendama. </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3.</w:t>
      </w:r>
      <w:r w:rsidRPr="0049187B">
        <w:rPr>
          <w:rFonts w:ascii="Times New Roman" w:hAnsi="Times New Roman" w:cs="Times New Roman"/>
          <w:sz w:val="24"/>
          <w:szCs w:val="24"/>
          <w:lang w:val="et-EE"/>
        </w:rPr>
        <w:tab/>
        <w:t>Otsus</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3.1. Kinnitada AS ATKO Bussiliinid vaide kohta tehtud vaideotsus </w:t>
      </w:r>
      <w:r w:rsidR="006C40E5" w:rsidRPr="0049187B">
        <w:rPr>
          <w:rFonts w:ascii="Times New Roman" w:hAnsi="Times New Roman" w:cs="Times New Roman"/>
          <w:sz w:val="24"/>
          <w:szCs w:val="24"/>
          <w:lang w:val="et-EE"/>
        </w:rPr>
        <w:t xml:space="preserve">lisatud </w:t>
      </w:r>
      <w:r w:rsidR="00AF23B4">
        <w:rPr>
          <w:rFonts w:ascii="Times New Roman" w:hAnsi="Times New Roman" w:cs="Times New Roman"/>
          <w:sz w:val="24"/>
          <w:szCs w:val="24"/>
          <w:lang w:val="et-EE"/>
        </w:rPr>
        <w:t>korraldusele</w:t>
      </w:r>
      <w:bookmarkStart w:id="0" w:name="_GoBack"/>
      <w:bookmarkEnd w:id="0"/>
      <w:r w:rsidRPr="0049187B">
        <w:rPr>
          <w:rFonts w:ascii="Times New Roman" w:hAnsi="Times New Roman" w:cs="Times New Roman"/>
          <w:sz w:val="24"/>
          <w:szCs w:val="24"/>
          <w:lang w:val="et-EE"/>
        </w:rPr>
        <w:t xml:space="preserve">. </w:t>
      </w: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3.2. Volitada linnapead Tarmo </w:t>
      </w:r>
      <w:proofErr w:type="spellStart"/>
      <w:r w:rsidRPr="0049187B">
        <w:rPr>
          <w:rFonts w:ascii="Times New Roman" w:hAnsi="Times New Roman" w:cs="Times New Roman"/>
          <w:sz w:val="24"/>
          <w:szCs w:val="24"/>
          <w:lang w:val="et-EE"/>
        </w:rPr>
        <w:t>Tammiste’t</w:t>
      </w:r>
      <w:proofErr w:type="spellEnd"/>
      <w:r w:rsidRPr="0049187B">
        <w:rPr>
          <w:rFonts w:ascii="Times New Roman" w:hAnsi="Times New Roman" w:cs="Times New Roman"/>
          <w:sz w:val="24"/>
          <w:szCs w:val="24"/>
          <w:lang w:val="et-EE"/>
        </w:rPr>
        <w:t xml:space="preserve"> Narva linna nimel allkirjastama vaideotsus</w:t>
      </w:r>
      <w:r w:rsidR="006C40E5" w:rsidRPr="0049187B">
        <w:rPr>
          <w:rFonts w:ascii="Times New Roman" w:hAnsi="Times New Roman" w:cs="Times New Roman"/>
          <w:sz w:val="24"/>
          <w:szCs w:val="24"/>
          <w:lang w:val="et-EE"/>
        </w:rPr>
        <w:t>t</w:t>
      </w:r>
      <w:r w:rsidRPr="0049187B">
        <w:rPr>
          <w:rFonts w:ascii="Times New Roman" w:hAnsi="Times New Roman" w:cs="Times New Roman"/>
          <w:sz w:val="24"/>
          <w:szCs w:val="24"/>
          <w:lang w:val="et-EE"/>
        </w:rPr>
        <w:t>.</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4.</w:t>
      </w:r>
      <w:r w:rsidRPr="0049187B">
        <w:rPr>
          <w:rFonts w:ascii="Times New Roman" w:hAnsi="Times New Roman" w:cs="Times New Roman"/>
          <w:sz w:val="24"/>
          <w:szCs w:val="24"/>
          <w:lang w:val="et-EE"/>
        </w:rPr>
        <w:tab/>
        <w:t>Rakendussätted</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lastRenderedPageBreak/>
        <w:t>4.1.</w:t>
      </w:r>
      <w:r w:rsidRPr="0049187B">
        <w:rPr>
          <w:rFonts w:ascii="Times New Roman" w:hAnsi="Times New Roman" w:cs="Times New Roman"/>
          <w:sz w:val="24"/>
          <w:szCs w:val="24"/>
          <w:lang w:val="et-EE"/>
        </w:rPr>
        <w:tab/>
        <w:t xml:space="preserve">Narva Linnavalitsuse </w:t>
      </w:r>
      <w:r w:rsidR="006C40E5" w:rsidRPr="0049187B">
        <w:rPr>
          <w:rFonts w:ascii="Times New Roman" w:hAnsi="Times New Roman" w:cs="Times New Roman"/>
          <w:sz w:val="24"/>
          <w:szCs w:val="24"/>
          <w:lang w:val="et-EE"/>
        </w:rPr>
        <w:t xml:space="preserve">Linnamajandusametil </w:t>
      </w:r>
      <w:r w:rsidRPr="0049187B">
        <w:rPr>
          <w:rFonts w:ascii="Times New Roman" w:hAnsi="Times New Roman" w:cs="Times New Roman"/>
          <w:sz w:val="24"/>
          <w:szCs w:val="24"/>
          <w:lang w:val="et-EE"/>
        </w:rPr>
        <w:t xml:space="preserve">teha korraldus teatavaks </w:t>
      </w:r>
      <w:proofErr w:type="spellStart"/>
      <w:r w:rsidRPr="0049187B">
        <w:rPr>
          <w:rFonts w:ascii="Times New Roman" w:hAnsi="Times New Roman" w:cs="Times New Roman"/>
          <w:sz w:val="24"/>
          <w:szCs w:val="24"/>
          <w:lang w:val="et-EE"/>
        </w:rPr>
        <w:t>AS-le</w:t>
      </w:r>
      <w:proofErr w:type="spellEnd"/>
      <w:r w:rsidRPr="0049187B">
        <w:rPr>
          <w:rFonts w:ascii="Times New Roman" w:hAnsi="Times New Roman" w:cs="Times New Roman"/>
          <w:sz w:val="24"/>
          <w:szCs w:val="24"/>
          <w:lang w:val="et-EE"/>
        </w:rPr>
        <w:t xml:space="preserve"> ATKO Bussiliinid.</w:t>
      </w: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4.2.</w:t>
      </w:r>
      <w:r w:rsidRPr="0049187B">
        <w:rPr>
          <w:rFonts w:ascii="Times New Roman" w:hAnsi="Times New Roman" w:cs="Times New Roman"/>
          <w:sz w:val="24"/>
          <w:szCs w:val="24"/>
          <w:lang w:val="et-EE"/>
        </w:rPr>
        <w:tab/>
        <w:t>Korraldus jõustub seadusega sätestatud korras.</w:t>
      </w: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4.3.</w:t>
      </w:r>
      <w:r w:rsidRPr="0049187B">
        <w:rPr>
          <w:rFonts w:ascii="Times New Roman" w:hAnsi="Times New Roman" w:cs="Times New Roman"/>
          <w:sz w:val="24"/>
          <w:szCs w:val="24"/>
          <w:lang w:val="et-EE"/>
        </w:rPr>
        <w:tab/>
        <w:t>Korraldust võib vaidlustada Tartu Halduskohtu Jõhvi kohtumajas 30 päeva jooksul arvates korralduse teatavakstegemisest.</w:t>
      </w: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 </w:t>
      </w: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Tarmo Tammiste                                                               Ants </w:t>
      </w:r>
      <w:proofErr w:type="spellStart"/>
      <w:r w:rsidRPr="0049187B">
        <w:rPr>
          <w:rFonts w:ascii="Times New Roman" w:hAnsi="Times New Roman" w:cs="Times New Roman"/>
          <w:sz w:val="24"/>
          <w:szCs w:val="24"/>
          <w:lang w:val="et-EE"/>
        </w:rPr>
        <w:t>Liimets</w:t>
      </w:r>
      <w:proofErr w:type="spellEnd"/>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 xml:space="preserve">linnapea </w:t>
      </w:r>
      <w:r w:rsidRPr="0049187B">
        <w:rPr>
          <w:rFonts w:ascii="Times New Roman" w:hAnsi="Times New Roman" w:cs="Times New Roman"/>
          <w:sz w:val="24"/>
          <w:szCs w:val="24"/>
          <w:lang w:val="et-EE"/>
        </w:rPr>
        <w:tab/>
        <w:t xml:space="preserve">                                                                     linnasekretär</w:t>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p>
    <w:p w:rsidR="005423D8" w:rsidRPr="0049187B" w:rsidRDefault="005423D8" w:rsidP="005423D8">
      <w:pPr>
        <w:spacing w:after="0" w:line="240" w:lineRule="auto"/>
        <w:jc w:val="both"/>
        <w:rPr>
          <w:rFonts w:ascii="Times New Roman" w:hAnsi="Times New Roman" w:cs="Times New Roman"/>
          <w:sz w:val="24"/>
          <w:szCs w:val="24"/>
          <w:lang w:val="et-EE"/>
        </w:rPr>
      </w:pP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r w:rsidRPr="0049187B">
        <w:rPr>
          <w:rFonts w:ascii="Times New Roman" w:hAnsi="Times New Roman" w:cs="Times New Roman"/>
          <w:sz w:val="24"/>
          <w:szCs w:val="24"/>
          <w:lang w:val="et-EE"/>
        </w:rPr>
        <w:tab/>
      </w:r>
    </w:p>
    <w:p w:rsidR="005423D8" w:rsidRPr="0049187B" w:rsidRDefault="005423D8" w:rsidP="005423D8">
      <w:pPr>
        <w:spacing w:after="0" w:line="240" w:lineRule="auto"/>
        <w:jc w:val="both"/>
        <w:rPr>
          <w:rFonts w:ascii="Times New Roman" w:hAnsi="Times New Roman" w:cs="Times New Roman"/>
          <w:sz w:val="24"/>
          <w:szCs w:val="24"/>
          <w:lang w:val="et-EE"/>
        </w:rPr>
      </w:pPr>
    </w:p>
    <w:p w:rsidR="00EA543C" w:rsidRPr="0049187B" w:rsidRDefault="00AF23B4" w:rsidP="005423D8">
      <w:pPr>
        <w:spacing w:after="0" w:line="240" w:lineRule="auto"/>
        <w:rPr>
          <w:rFonts w:ascii="Times New Roman" w:hAnsi="Times New Roman" w:cs="Times New Roman"/>
          <w:color w:val="000000" w:themeColor="text1"/>
          <w:lang w:val="et-EE"/>
        </w:rPr>
      </w:pPr>
    </w:p>
    <w:sectPr w:rsidR="00EA543C" w:rsidRPr="004918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3D8"/>
    <w:rsid w:val="0006342D"/>
    <w:rsid w:val="00146DA1"/>
    <w:rsid w:val="0049187B"/>
    <w:rsid w:val="005423D8"/>
    <w:rsid w:val="006855BC"/>
    <w:rsid w:val="006C40E5"/>
    <w:rsid w:val="008833EA"/>
    <w:rsid w:val="00AF23B4"/>
    <w:rsid w:val="00B1275F"/>
    <w:rsid w:val="00C2637E"/>
    <w:rsid w:val="00C31902"/>
    <w:rsid w:val="00CC4D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3D8"/>
    <w:pPr>
      <w:spacing w:after="160" w:line="25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3D8"/>
    <w:pPr>
      <w:spacing w:after="160" w:line="25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94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357</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dc:creator>
  <cp:lastModifiedBy>Aleksandr</cp:lastModifiedBy>
  <cp:revision>6</cp:revision>
  <dcterms:created xsi:type="dcterms:W3CDTF">2017-01-19T12:00:00Z</dcterms:created>
  <dcterms:modified xsi:type="dcterms:W3CDTF">2017-01-23T08:52:00Z</dcterms:modified>
</cp:coreProperties>
</file>