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F4" w:rsidRPr="00190DF4" w:rsidRDefault="00190DF4" w:rsidP="00190DF4">
      <w:pPr>
        <w:spacing w:after="240" w:line="240" w:lineRule="auto"/>
        <w:jc w:val="center"/>
        <w:outlineLvl w:val="0"/>
        <w:rPr>
          <w:rFonts w:ascii="Arial" w:eastAsia="Times New Roman" w:hAnsi="Arial" w:cs="Arial"/>
          <w:b/>
          <w:bCs/>
          <w:color w:val="000000"/>
          <w:kern w:val="36"/>
          <w:sz w:val="30"/>
          <w:szCs w:val="30"/>
          <w:lang w:eastAsia="et-EE"/>
        </w:rPr>
      </w:pPr>
      <w:r w:rsidRPr="00190DF4">
        <w:rPr>
          <w:rFonts w:ascii="Arial" w:eastAsia="Times New Roman" w:hAnsi="Arial" w:cs="Arial"/>
          <w:b/>
          <w:bCs/>
          <w:color w:val="000000"/>
          <w:kern w:val="36"/>
          <w:sz w:val="30"/>
          <w:szCs w:val="30"/>
          <w:lang w:eastAsia="et-EE"/>
        </w:rPr>
        <w:t>Narva linna kvartalisiseste teede renoveerimise finantseerimise tingimused ja kord</w:t>
      </w:r>
    </w:p>
    <w:p w:rsidR="00190DF4" w:rsidRPr="00190DF4" w:rsidRDefault="00190DF4" w:rsidP="00190DF4">
      <w:pPr>
        <w:spacing w:after="0" w:line="240" w:lineRule="auto"/>
        <w:jc w:val="center"/>
        <w:rPr>
          <w:rFonts w:ascii="Times New Roman" w:eastAsia="Times New Roman" w:hAnsi="Times New Roman" w:cs="Times New Roman"/>
          <w:sz w:val="21"/>
          <w:szCs w:val="21"/>
          <w:lang w:eastAsia="et-EE"/>
        </w:rPr>
      </w:pPr>
      <w:r w:rsidRPr="00190DF4">
        <w:rPr>
          <w:rFonts w:ascii="Times New Roman" w:eastAsia="Times New Roman" w:hAnsi="Times New Roman" w:cs="Times New Roman"/>
          <w:sz w:val="21"/>
          <w:szCs w:val="21"/>
          <w:lang w:eastAsia="et-EE"/>
        </w:rPr>
        <w:t>Vastu võetud 17.04.2014 nr 11</w:t>
      </w:r>
      <w:r w:rsidRPr="00190DF4">
        <w:rPr>
          <w:rFonts w:ascii="Times New Roman" w:eastAsia="Times New Roman" w:hAnsi="Times New Roman" w:cs="Times New Roman"/>
          <w:sz w:val="21"/>
          <w:szCs w:val="21"/>
          <w:lang w:eastAsia="et-EE"/>
        </w:rPr>
        <w:br/>
      </w:r>
      <w:hyperlink r:id="rId5" w:history="1">
        <w:r w:rsidRPr="00190DF4">
          <w:rPr>
            <w:rFonts w:ascii="Times New Roman" w:eastAsia="Times New Roman" w:hAnsi="Times New Roman" w:cs="Times New Roman"/>
            <w:color w:val="551A8B"/>
            <w:sz w:val="21"/>
            <w:szCs w:val="21"/>
            <w:bdr w:val="none" w:sz="0" w:space="0" w:color="auto" w:frame="1"/>
            <w:lang w:eastAsia="et-EE"/>
          </w:rPr>
          <w:t>RT IV, 30.04.2014, 6</w:t>
        </w:r>
      </w:hyperlink>
      <w:r w:rsidRPr="00190DF4">
        <w:rPr>
          <w:rFonts w:ascii="Times New Roman" w:eastAsia="Times New Roman" w:hAnsi="Times New Roman" w:cs="Times New Roman"/>
          <w:sz w:val="21"/>
          <w:szCs w:val="21"/>
          <w:lang w:eastAsia="et-EE"/>
        </w:rPr>
        <w:br/>
        <w:t>jõustumine 03.05.2014</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hyperlink r:id="rId6" w:history="1">
        <w:r w:rsidRPr="00190DF4">
          <w:rPr>
            <w:rFonts w:ascii="Times New Roman" w:eastAsia="Times New Roman" w:hAnsi="Times New Roman" w:cs="Times New Roman"/>
            <w:color w:val="0061AA"/>
            <w:sz w:val="21"/>
            <w:szCs w:val="21"/>
            <w:u w:val="single"/>
            <w:bdr w:val="none" w:sz="0" w:space="0" w:color="auto" w:frame="1"/>
            <w:lang w:eastAsia="et-EE"/>
          </w:rPr>
          <w:t>Muudetud järgmiste aktidega</w:t>
        </w:r>
        <w:r w:rsidRPr="00190DF4">
          <w:rPr>
            <w:rFonts w:ascii="Times New Roman" w:eastAsia="Times New Roman" w:hAnsi="Times New Roman" w:cs="Times New Roman"/>
            <w:color w:val="606060"/>
            <w:sz w:val="21"/>
            <w:szCs w:val="21"/>
            <w:u w:val="single"/>
            <w:bdr w:val="none" w:sz="0" w:space="0" w:color="auto" w:frame="1"/>
            <w:lang w:eastAsia="et-EE"/>
          </w:rPr>
          <w:t> (näita)</w:t>
        </w:r>
      </w:hyperlink>
    </w:p>
    <w:p w:rsidR="00190DF4" w:rsidRPr="00190DF4" w:rsidRDefault="00190DF4" w:rsidP="00190DF4">
      <w:pPr>
        <w:spacing w:before="120"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sz w:val="21"/>
          <w:szCs w:val="21"/>
          <w:lang w:eastAsia="et-EE"/>
        </w:rPr>
        <w:t>Määrus kehtestatakse kohaliku omavalitsuse korralduse seaduse § 22 lõike 1 punkti 5 alusel</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1. </w:t>
      </w:r>
      <w:bookmarkStart w:id="0" w:name="para1"/>
      <w:r w:rsidRPr="00190DF4">
        <w:rPr>
          <w:rFonts w:ascii="Times New Roman" w:eastAsia="Times New Roman" w:hAnsi="Times New Roman" w:cs="Times New Roman"/>
          <w:color w:val="0061AA"/>
          <w:sz w:val="21"/>
          <w:szCs w:val="21"/>
          <w:bdr w:val="none" w:sz="0" w:space="0" w:color="auto" w:frame="1"/>
          <w:lang w:eastAsia="et-EE"/>
        </w:rPr>
        <w:t> </w:t>
      </w:r>
      <w:bookmarkEnd w:id="0"/>
      <w:r w:rsidRPr="00190DF4">
        <w:rPr>
          <w:rFonts w:ascii="Times New Roman" w:eastAsia="Times New Roman" w:hAnsi="Times New Roman" w:cs="Times New Roman"/>
          <w:sz w:val="21"/>
          <w:szCs w:val="21"/>
          <w:lang w:eastAsia="et-EE"/>
        </w:rPr>
        <w:t>Narva linna kvartalisiseste teede renoveerimise finantseerimise tingimused ja korra (edaspidi Kord) eesmärgiks on toetada Narva linna korteriühistuid, korteriomanike ühisusi, hooneühistuid või muid korteriomanike poolt seaduslikul alusel korteriomandite valitsemiseks moodustatud organisatsioone (edaspidi korteriühistu) nende territooriumit läbivate sõiduteede renoveerimisel. Käesoleva Korra alusel ei toimu uute sõiduteede rajamist ning Kord ei laiene garaaži-, aiandus- ja suvilaühistute territooriumidel asuvatele siseteedele.</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2. </w:t>
      </w:r>
      <w:bookmarkStart w:id="1" w:name="para2"/>
      <w:r w:rsidRPr="00190DF4">
        <w:rPr>
          <w:rFonts w:ascii="Times New Roman" w:eastAsia="Times New Roman" w:hAnsi="Times New Roman" w:cs="Times New Roman"/>
          <w:color w:val="0061AA"/>
          <w:sz w:val="21"/>
          <w:szCs w:val="21"/>
          <w:bdr w:val="none" w:sz="0" w:space="0" w:color="auto" w:frame="1"/>
          <w:lang w:eastAsia="et-EE"/>
        </w:rPr>
        <w:t> </w:t>
      </w:r>
      <w:bookmarkEnd w:id="1"/>
      <w:r w:rsidRPr="00190DF4">
        <w:rPr>
          <w:rFonts w:ascii="Times New Roman" w:eastAsia="Times New Roman" w:hAnsi="Times New Roman" w:cs="Times New Roman"/>
          <w:sz w:val="21"/>
          <w:szCs w:val="21"/>
          <w:lang w:eastAsia="et-EE"/>
        </w:rPr>
        <w:t>Kvartalisiseste teede all mõeldakse käesoleva määruse tähenduses korteriühistu territooriumil (korteriomanike kaasomandis oleval kinnistul) asuvat sõiduteed.</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3. </w:t>
      </w:r>
      <w:bookmarkStart w:id="2" w:name="para3"/>
      <w:r w:rsidRPr="00190DF4">
        <w:rPr>
          <w:rFonts w:ascii="Times New Roman" w:eastAsia="Times New Roman" w:hAnsi="Times New Roman" w:cs="Times New Roman"/>
          <w:color w:val="0061AA"/>
          <w:sz w:val="21"/>
          <w:szCs w:val="21"/>
          <w:bdr w:val="none" w:sz="0" w:space="0" w:color="auto" w:frame="1"/>
          <w:lang w:eastAsia="et-EE"/>
        </w:rPr>
        <w:t> </w:t>
      </w:r>
      <w:bookmarkEnd w:id="2"/>
      <w:r w:rsidRPr="00190DF4">
        <w:rPr>
          <w:rFonts w:ascii="Times New Roman" w:eastAsia="Times New Roman" w:hAnsi="Times New Roman" w:cs="Times New Roman"/>
          <w:sz w:val="21"/>
          <w:szCs w:val="21"/>
          <w:lang w:eastAsia="et-EE"/>
        </w:rPr>
        <w:t>Tagamaks kvartalisiseste teede renoveerimise kiire ja efektiivse läbiviimise, eraldab Narva linn oma eelarvest sihtotstarbeliselt rahalisi vahendeid kvartalisiseste teede renoveerimiseks vastavalt linna eelarve võimalustele ja eraldistele.</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4. </w:t>
      </w:r>
      <w:bookmarkStart w:id="3" w:name="para4"/>
      <w:r w:rsidRPr="00190DF4">
        <w:rPr>
          <w:rFonts w:ascii="Times New Roman" w:eastAsia="Times New Roman" w:hAnsi="Times New Roman" w:cs="Times New Roman"/>
          <w:color w:val="0061AA"/>
          <w:sz w:val="21"/>
          <w:szCs w:val="21"/>
          <w:bdr w:val="none" w:sz="0" w:space="0" w:color="auto" w:frame="1"/>
          <w:lang w:eastAsia="et-EE"/>
        </w:rPr>
        <w:t> </w:t>
      </w:r>
      <w:bookmarkEnd w:id="3"/>
      <w:r w:rsidRPr="00190DF4">
        <w:rPr>
          <w:rFonts w:ascii="Times New Roman" w:eastAsia="Times New Roman" w:hAnsi="Times New Roman" w:cs="Times New Roman"/>
          <w:sz w:val="21"/>
          <w:szCs w:val="21"/>
          <w:lang w:eastAsia="et-EE"/>
        </w:rPr>
        <w:t>Paragrahvis 3 nimetatud rahalisi vahendeid ei anta üle korteriühistutele, vaid Narva Linnavalitsus viib läbi riigihankemenetluse kvartalisiseste teede renoveerimise töövõtjate leidmiseks.</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5. </w:t>
      </w:r>
      <w:bookmarkStart w:id="4" w:name="para5"/>
      <w:r w:rsidRPr="00190DF4">
        <w:rPr>
          <w:rFonts w:ascii="Times New Roman" w:eastAsia="Times New Roman" w:hAnsi="Times New Roman" w:cs="Times New Roman"/>
          <w:color w:val="0061AA"/>
          <w:sz w:val="21"/>
          <w:szCs w:val="21"/>
          <w:bdr w:val="none" w:sz="0" w:space="0" w:color="auto" w:frame="1"/>
          <w:lang w:eastAsia="et-EE"/>
        </w:rPr>
        <w:t> </w:t>
      </w:r>
      <w:bookmarkEnd w:id="4"/>
      <w:r w:rsidRPr="00190DF4">
        <w:rPr>
          <w:rFonts w:ascii="Times New Roman" w:eastAsia="Times New Roman" w:hAnsi="Times New Roman" w:cs="Times New Roman"/>
          <w:sz w:val="21"/>
          <w:szCs w:val="21"/>
          <w:lang w:eastAsia="et-EE"/>
        </w:rPr>
        <w:t>Kaardistamaks korteriühistute vajadusi kvartalisiseste teede renoveerimiseks, esitavad korteriühistute esindajad Narva Linnavalitsuse Linnamajandusametile (edaspidi Amet) kirjaliku kvartalisiseste teede renoveerimise taotluse. Kui kvartalisisene tee läbib mitme korteriühistu territooriumit (ühine sõidutee), võivad korteriühistud esitada ühise taotluse, mille allkirjastavad kõikide korteriühistute esindajad.</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sz w:val="21"/>
          <w:szCs w:val="21"/>
          <w:bdr w:val="none" w:sz="0" w:space="0" w:color="auto" w:frame="1"/>
          <w:lang w:eastAsia="et-EE"/>
        </w:rPr>
        <w:t>[</w:t>
      </w:r>
      <w:hyperlink r:id="rId7" w:history="1">
        <w:r w:rsidRPr="00190DF4">
          <w:rPr>
            <w:rFonts w:ascii="Times New Roman" w:eastAsia="Times New Roman" w:hAnsi="Times New Roman" w:cs="Times New Roman"/>
            <w:color w:val="551A8B"/>
            <w:sz w:val="21"/>
            <w:szCs w:val="21"/>
            <w:bdr w:val="none" w:sz="0" w:space="0" w:color="auto" w:frame="1"/>
            <w:lang w:eastAsia="et-EE"/>
          </w:rPr>
          <w:t>RT IV, 28.12.2016, 1</w:t>
        </w:r>
      </w:hyperlink>
      <w:r w:rsidRPr="00190DF4">
        <w:rPr>
          <w:rFonts w:ascii="Times New Roman" w:eastAsia="Times New Roman" w:hAnsi="Times New Roman" w:cs="Times New Roman"/>
          <w:sz w:val="21"/>
          <w:szCs w:val="21"/>
          <w:bdr w:val="none" w:sz="0" w:space="0" w:color="auto" w:frame="1"/>
          <w:lang w:eastAsia="et-EE"/>
        </w:rPr>
        <w:t> - jõust. 01.01.2017]</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6. </w:t>
      </w:r>
      <w:bookmarkStart w:id="5" w:name="para6"/>
      <w:r w:rsidRPr="00190DF4">
        <w:rPr>
          <w:rFonts w:ascii="Times New Roman" w:eastAsia="Times New Roman" w:hAnsi="Times New Roman" w:cs="Times New Roman"/>
          <w:color w:val="0061AA"/>
          <w:sz w:val="21"/>
          <w:szCs w:val="21"/>
          <w:bdr w:val="none" w:sz="0" w:space="0" w:color="auto" w:frame="1"/>
          <w:lang w:eastAsia="et-EE"/>
        </w:rPr>
        <w:t> </w:t>
      </w:r>
      <w:bookmarkEnd w:id="5"/>
      <w:r w:rsidRPr="00190DF4">
        <w:rPr>
          <w:rFonts w:ascii="Times New Roman" w:eastAsia="Times New Roman" w:hAnsi="Times New Roman" w:cs="Times New Roman"/>
          <w:sz w:val="21"/>
          <w:szCs w:val="21"/>
          <w:lang w:eastAsia="et-EE"/>
        </w:rPr>
        <w:t>Amet vaatab esitatud taotlused nende laekumise järjekorras läbi, kontrollib taotluse põhjendatust ja grupeerib taotlused korteriühistute asukohtade järgi võimalikult ühtseteks piirkondadeks. Lähtuvalt otstarbekuse põhimõttest, võivad kvartalisisest teede renoveerimistööd hõlmata ka piirkonnas asuvaid kvartalisiseseid teid, millede suhtes taotlusi ei esitatud. Seejärel selgitab Amet välja renoveerimistöödega kaasnevate võimalike muude tööde (tehnovõrkude- ja rajatiste seisund, teede äärekivide seisund jms) teostamise vajaduse ja renoveerimistööde eeldatava kogumaksumuse konkreetses piirkonnas.</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7. </w:t>
      </w:r>
      <w:bookmarkStart w:id="6" w:name="para7"/>
      <w:r w:rsidRPr="00190DF4">
        <w:rPr>
          <w:rFonts w:ascii="Times New Roman" w:eastAsia="Times New Roman" w:hAnsi="Times New Roman" w:cs="Times New Roman"/>
          <w:color w:val="0061AA"/>
          <w:sz w:val="21"/>
          <w:szCs w:val="21"/>
          <w:bdr w:val="none" w:sz="0" w:space="0" w:color="auto" w:frame="1"/>
          <w:lang w:eastAsia="et-EE"/>
        </w:rPr>
        <w:t> </w:t>
      </w:r>
      <w:bookmarkEnd w:id="6"/>
      <w:r w:rsidRPr="00190DF4">
        <w:rPr>
          <w:rFonts w:ascii="Times New Roman" w:eastAsia="Times New Roman" w:hAnsi="Times New Roman" w:cs="Times New Roman"/>
          <w:sz w:val="21"/>
          <w:szCs w:val="21"/>
          <w:lang w:eastAsia="et-EE"/>
        </w:rPr>
        <w:t>Renoveerimistööde piirkonnad moodustatakse lähtuvalt nende läheduse ja kompaktsuse põhimõttest, tagades renoveerimistööde üheaegse võimalikult kiire ja efektiivse teostamise piirkonnas tervikuna.</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8. </w:t>
      </w:r>
      <w:bookmarkStart w:id="7" w:name="para8"/>
      <w:r w:rsidRPr="00190DF4">
        <w:rPr>
          <w:rFonts w:ascii="Times New Roman" w:eastAsia="Times New Roman" w:hAnsi="Times New Roman" w:cs="Times New Roman"/>
          <w:color w:val="0061AA"/>
          <w:sz w:val="21"/>
          <w:szCs w:val="21"/>
          <w:bdr w:val="none" w:sz="0" w:space="0" w:color="auto" w:frame="1"/>
          <w:lang w:eastAsia="et-EE"/>
        </w:rPr>
        <w:t> </w:t>
      </w:r>
      <w:bookmarkEnd w:id="7"/>
      <w:r w:rsidRPr="00190DF4">
        <w:rPr>
          <w:rFonts w:ascii="Times New Roman" w:eastAsia="Times New Roman" w:hAnsi="Times New Roman" w:cs="Times New Roman"/>
          <w:sz w:val="21"/>
          <w:szCs w:val="21"/>
          <w:lang w:eastAsia="et-EE"/>
        </w:rPr>
        <w:t>Renoveerimistööde piirkonna ja teostatavate tööde mahu, eeldatava maksumuse ja renoveerimistööde järjekorra igaks aastaks peab Ameti ettepanekul eelnevalt heaks kiitma Linnavolikogu korteriühistute küsimustega tegelev komisjon oma koosolekul. Erandlikult, kui korteriühistule kuuluvat teed kasutatakse sõiduks õppe- või raviasutuse juurde, võib komisjon seada selle tee remondi prioriteetses korras väljapoole järjekorda.</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sz w:val="21"/>
          <w:szCs w:val="21"/>
          <w:bdr w:val="none" w:sz="0" w:space="0" w:color="auto" w:frame="1"/>
          <w:lang w:eastAsia="et-EE"/>
        </w:rPr>
        <w:t>[</w:t>
      </w:r>
      <w:hyperlink r:id="rId8" w:history="1">
        <w:r w:rsidRPr="00190DF4">
          <w:rPr>
            <w:rFonts w:ascii="Times New Roman" w:eastAsia="Times New Roman" w:hAnsi="Times New Roman" w:cs="Times New Roman"/>
            <w:color w:val="551A8B"/>
            <w:sz w:val="21"/>
            <w:szCs w:val="21"/>
            <w:bdr w:val="none" w:sz="0" w:space="0" w:color="auto" w:frame="1"/>
            <w:lang w:eastAsia="et-EE"/>
          </w:rPr>
          <w:t>RT IV, 28.04.2016, 30</w:t>
        </w:r>
      </w:hyperlink>
      <w:r w:rsidRPr="00190DF4">
        <w:rPr>
          <w:rFonts w:ascii="Times New Roman" w:eastAsia="Times New Roman" w:hAnsi="Times New Roman" w:cs="Times New Roman"/>
          <w:sz w:val="21"/>
          <w:szCs w:val="21"/>
          <w:bdr w:val="none" w:sz="0" w:space="0" w:color="auto" w:frame="1"/>
          <w:lang w:eastAsia="et-EE"/>
        </w:rPr>
        <w:t> - jõust. 01.05.2016]</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9. </w:t>
      </w:r>
      <w:bookmarkStart w:id="8" w:name="para9"/>
      <w:r w:rsidRPr="00190DF4">
        <w:rPr>
          <w:rFonts w:ascii="Times New Roman" w:eastAsia="Times New Roman" w:hAnsi="Times New Roman" w:cs="Times New Roman"/>
          <w:color w:val="0061AA"/>
          <w:sz w:val="21"/>
          <w:szCs w:val="21"/>
          <w:bdr w:val="none" w:sz="0" w:space="0" w:color="auto" w:frame="1"/>
          <w:lang w:eastAsia="et-EE"/>
        </w:rPr>
        <w:t> </w:t>
      </w:r>
      <w:bookmarkEnd w:id="8"/>
      <w:r w:rsidRPr="00190DF4">
        <w:rPr>
          <w:rFonts w:ascii="Times New Roman" w:eastAsia="Times New Roman" w:hAnsi="Times New Roman" w:cs="Times New Roman"/>
          <w:sz w:val="21"/>
          <w:szCs w:val="21"/>
          <w:lang w:eastAsia="et-EE"/>
        </w:rPr>
        <w:t>Renoveerimistööde teostaja leidmiseks kuulutab Amet kindlaks määratud piirkonnas või piirkondades välja riigihanke riigihangete seaduses sätestatud korras. Hankelepingute maksumused ei tohi ületada paragrahvis 3 nimetatud linnaeelarve võimalusi. Kui konkreetseks aastaks ettenähtud vahendeid ei kulutatud ära täies ulatuses, kantakse need üle linna järgmise aasta eelarvesse sihtotstarbelise kuluna kvartalisiseste teede renoveerimiseks.</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10. </w:t>
      </w:r>
      <w:bookmarkStart w:id="9" w:name="para10"/>
      <w:r w:rsidRPr="00190DF4">
        <w:rPr>
          <w:rFonts w:ascii="Times New Roman" w:eastAsia="Times New Roman" w:hAnsi="Times New Roman" w:cs="Times New Roman"/>
          <w:color w:val="0061AA"/>
          <w:sz w:val="21"/>
          <w:szCs w:val="21"/>
          <w:bdr w:val="none" w:sz="0" w:space="0" w:color="auto" w:frame="1"/>
          <w:lang w:eastAsia="et-EE"/>
        </w:rPr>
        <w:t> </w:t>
      </w:r>
      <w:bookmarkEnd w:id="9"/>
      <w:r w:rsidRPr="00190DF4">
        <w:rPr>
          <w:rFonts w:ascii="Times New Roman" w:eastAsia="Times New Roman" w:hAnsi="Times New Roman" w:cs="Times New Roman"/>
          <w:sz w:val="21"/>
          <w:szCs w:val="21"/>
          <w:lang w:eastAsia="et-EE"/>
        </w:rPr>
        <w:t>Amet teavitab korteriühistuid renoveerimistööde algusest vähemalt 7 kalendripäeva ette. Korteriühistu, mille territooriumil viiakse läbi teede renoveerimistöid, peavad tagama kõik võimalused tööde takistusteta ja sujuvaks läbiviimiseks, teavitades sellest kirjalikult kõiki korteriomanikke (sõidukite jms kõrvaldamine tööde teostamise perioodiks).</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11. </w:t>
      </w:r>
      <w:bookmarkStart w:id="10" w:name="para11"/>
      <w:r w:rsidRPr="00190DF4">
        <w:rPr>
          <w:rFonts w:ascii="Times New Roman" w:eastAsia="Times New Roman" w:hAnsi="Times New Roman" w:cs="Times New Roman"/>
          <w:color w:val="0061AA"/>
          <w:sz w:val="21"/>
          <w:szCs w:val="21"/>
          <w:bdr w:val="none" w:sz="0" w:space="0" w:color="auto" w:frame="1"/>
          <w:lang w:eastAsia="et-EE"/>
        </w:rPr>
        <w:t> </w:t>
      </w:r>
      <w:bookmarkEnd w:id="10"/>
      <w:r w:rsidRPr="00190DF4">
        <w:rPr>
          <w:rFonts w:ascii="Times New Roman" w:eastAsia="Times New Roman" w:hAnsi="Times New Roman" w:cs="Times New Roman"/>
          <w:sz w:val="21"/>
          <w:szCs w:val="21"/>
          <w:lang w:eastAsia="et-EE"/>
        </w:rPr>
        <w:t>Amet koostab renoveeritavate kvartalisiseste teede loetelu arvestades järgnevat:</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bookmarkStart w:id="11" w:name="para11lg1"/>
      <w:r w:rsidRPr="00190DF4">
        <w:rPr>
          <w:rFonts w:ascii="Times New Roman" w:eastAsia="Times New Roman" w:hAnsi="Times New Roman" w:cs="Times New Roman"/>
          <w:color w:val="0061AA"/>
          <w:sz w:val="21"/>
          <w:szCs w:val="21"/>
          <w:bdr w:val="none" w:sz="0" w:space="0" w:color="auto" w:frame="1"/>
          <w:lang w:eastAsia="et-EE"/>
        </w:rPr>
        <w:t> </w:t>
      </w:r>
      <w:bookmarkEnd w:id="11"/>
      <w:r w:rsidRPr="00190DF4">
        <w:rPr>
          <w:rFonts w:ascii="Times New Roman" w:eastAsia="Times New Roman" w:hAnsi="Times New Roman" w:cs="Times New Roman"/>
          <w:sz w:val="21"/>
          <w:szCs w:val="21"/>
          <w:lang w:eastAsia="et-EE"/>
        </w:rPr>
        <w:t> </w:t>
      </w:r>
      <w:r w:rsidRPr="00190DF4">
        <w:rPr>
          <w:rFonts w:ascii="Times New Roman" w:eastAsia="Times New Roman" w:hAnsi="Times New Roman" w:cs="Times New Roman"/>
          <w:sz w:val="21"/>
          <w:szCs w:val="21"/>
          <w:lang w:eastAsia="et-EE"/>
        </w:rPr>
        <w:br/>
      </w:r>
      <w:bookmarkStart w:id="12" w:name="para11lg1p1"/>
      <w:r w:rsidRPr="00190DF4">
        <w:rPr>
          <w:rFonts w:ascii="Times New Roman" w:eastAsia="Times New Roman" w:hAnsi="Times New Roman" w:cs="Times New Roman"/>
          <w:color w:val="0061AA"/>
          <w:sz w:val="21"/>
          <w:szCs w:val="21"/>
          <w:bdr w:val="none" w:sz="0" w:space="0" w:color="auto" w:frame="1"/>
          <w:lang w:eastAsia="et-EE"/>
        </w:rPr>
        <w:t> </w:t>
      </w:r>
      <w:bookmarkEnd w:id="12"/>
      <w:r w:rsidRPr="00190DF4">
        <w:rPr>
          <w:rFonts w:ascii="Times New Roman" w:eastAsia="Times New Roman" w:hAnsi="Times New Roman" w:cs="Times New Roman"/>
          <w:sz w:val="21"/>
          <w:szCs w:val="21"/>
          <w:lang w:eastAsia="et-EE"/>
        </w:rPr>
        <w:t>1) loetelu koostatakse avalduse laekumise kuupäeva järgi;</w:t>
      </w:r>
      <w:r w:rsidRPr="00190DF4">
        <w:rPr>
          <w:rFonts w:ascii="Times New Roman" w:eastAsia="Times New Roman" w:hAnsi="Times New Roman" w:cs="Times New Roman"/>
          <w:sz w:val="21"/>
          <w:szCs w:val="21"/>
          <w:lang w:eastAsia="et-EE"/>
        </w:rPr>
        <w:br/>
      </w:r>
      <w:bookmarkStart w:id="13" w:name="para11lg1p2"/>
      <w:r w:rsidRPr="00190DF4">
        <w:rPr>
          <w:rFonts w:ascii="Times New Roman" w:eastAsia="Times New Roman" w:hAnsi="Times New Roman" w:cs="Times New Roman"/>
          <w:color w:val="0061AA"/>
          <w:sz w:val="21"/>
          <w:szCs w:val="21"/>
          <w:bdr w:val="none" w:sz="0" w:space="0" w:color="auto" w:frame="1"/>
          <w:lang w:eastAsia="et-EE"/>
        </w:rPr>
        <w:t> </w:t>
      </w:r>
      <w:bookmarkEnd w:id="13"/>
      <w:r w:rsidRPr="00190DF4">
        <w:rPr>
          <w:rFonts w:ascii="Times New Roman" w:eastAsia="Times New Roman" w:hAnsi="Times New Roman" w:cs="Times New Roman"/>
          <w:sz w:val="21"/>
          <w:szCs w:val="21"/>
          <w:lang w:eastAsia="et-EE"/>
        </w:rPr>
        <w:t>2) viiakse läbi teekatte hindamine;</w:t>
      </w:r>
      <w:r w:rsidRPr="00190DF4">
        <w:rPr>
          <w:rFonts w:ascii="Times New Roman" w:eastAsia="Times New Roman" w:hAnsi="Times New Roman" w:cs="Times New Roman"/>
          <w:sz w:val="21"/>
          <w:szCs w:val="21"/>
          <w:lang w:eastAsia="et-EE"/>
        </w:rPr>
        <w:br/>
      </w:r>
      <w:bookmarkStart w:id="14" w:name="para11lg1p3"/>
      <w:r w:rsidRPr="00190DF4">
        <w:rPr>
          <w:rFonts w:ascii="Times New Roman" w:eastAsia="Times New Roman" w:hAnsi="Times New Roman" w:cs="Times New Roman"/>
          <w:color w:val="0061AA"/>
          <w:sz w:val="21"/>
          <w:szCs w:val="21"/>
          <w:bdr w:val="none" w:sz="0" w:space="0" w:color="auto" w:frame="1"/>
          <w:lang w:eastAsia="et-EE"/>
        </w:rPr>
        <w:t> </w:t>
      </w:r>
      <w:bookmarkEnd w:id="14"/>
      <w:r w:rsidRPr="00190DF4">
        <w:rPr>
          <w:rFonts w:ascii="Times New Roman" w:eastAsia="Times New Roman" w:hAnsi="Times New Roman" w:cs="Times New Roman"/>
          <w:sz w:val="21"/>
          <w:szCs w:val="21"/>
          <w:lang w:eastAsia="et-EE"/>
        </w:rPr>
        <w:t>3) kaalutakse teekatte renoveerimise projekti koostamise vajadust;</w:t>
      </w:r>
      <w:r w:rsidRPr="00190DF4">
        <w:rPr>
          <w:rFonts w:ascii="Times New Roman" w:eastAsia="Times New Roman" w:hAnsi="Times New Roman" w:cs="Times New Roman"/>
          <w:sz w:val="21"/>
          <w:szCs w:val="21"/>
          <w:lang w:eastAsia="et-EE"/>
        </w:rPr>
        <w:br/>
      </w:r>
      <w:bookmarkStart w:id="15" w:name="para11lg1p4"/>
      <w:r w:rsidRPr="00190DF4">
        <w:rPr>
          <w:rFonts w:ascii="Times New Roman" w:eastAsia="Times New Roman" w:hAnsi="Times New Roman" w:cs="Times New Roman"/>
          <w:color w:val="0061AA"/>
          <w:sz w:val="21"/>
          <w:szCs w:val="21"/>
          <w:bdr w:val="none" w:sz="0" w:space="0" w:color="auto" w:frame="1"/>
          <w:lang w:eastAsia="et-EE"/>
        </w:rPr>
        <w:t> </w:t>
      </w:r>
      <w:bookmarkEnd w:id="15"/>
      <w:r w:rsidRPr="00190DF4">
        <w:rPr>
          <w:rFonts w:ascii="Times New Roman" w:eastAsia="Times New Roman" w:hAnsi="Times New Roman" w:cs="Times New Roman"/>
          <w:sz w:val="21"/>
          <w:szCs w:val="21"/>
          <w:lang w:eastAsia="et-EE"/>
        </w:rPr>
        <w:t>4) korteriühistu teede renoveerimise tööde kaasfinantseerimise nõusolekut lepingu sõlmiseks ja vajadusel teede renoveerimise projekti koostamiseks;</w:t>
      </w:r>
      <w:r w:rsidRPr="00190DF4">
        <w:rPr>
          <w:rFonts w:ascii="Times New Roman" w:eastAsia="Times New Roman" w:hAnsi="Times New Roman" w:cs="Times New Roman"/>
          <w:sz w:val="21"/>
          <w:szCs w:val="21"/>
          <w:lang w:eastAsia="et-EE"/>
        </w:rPr>
        <w:br/>
      </w:r>
      <w:bookmarkStart w:id="16" w:name="para11lg1p5"/>
      <w:r w:rsidRPr="00190DF4">
        <w:rPr>
          <w:rFonts w:ascii="Times New Roman" w:eastAsia="Times New Roman" w:hAnsi="Times New Roman" w:cs="Times New Roman"/>
          <w:color w:val="0061AA"/>
          <w:sz w:val="21"/>
          <w:szCs w:val="21"/>
          <w:bdr w:val="none" w:sz="0" w:space="0" w:color="auto" w:frame="1"/>
          <w:lang w:eastAsia="et-EE"/>
        </w:rPr>
        <w:lastRenderedPageBreak/>
        <w:t> </w:t>
      </w:r>
      <w:bookmarkEnd w:id="16"/>
      <w:r w:rsidRPr="00190DF4">
        <w:rPr>
          <w:rFonts w:ascii="Times New Roman" w:eastAsia="Times New Roman" w:hAnsi="Times New Roman" w:cs="Times New Roman"/>
          <w:sz w:val="21"/>
          <w:szCs w:val="21"/>
          <w:lang w:eastAsia="et-EE"/>
        </w:rPr>
        <w:t>5) kontrollib korteriomanike enamuse otsuse olemasolu (koos nimekirjaga), mille alusel on lubatud korteriühistule kuuluva tee kasutamine avaliku teena viie aasta jooksul.</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12. </w:t>
      </w:r>
      <w:bookmarkStart w:id="17" w:name="para12"/>
      <w:r w:rsidRPr="00190DF4">
        <w:rPr>
          <w:rFonts w:ascii="Times New Roman" w:eastAsia="Times New Roman" w:hAnsi="Times New Roman" w:cs="Times New Roman"/>
          <w:color w:val="0061AA"/>
          <w:sz w:val="21"/>
          <w:szCs w:val="21"/>
          <w:bdr w:val="none" w:sz="0" w:space="0" w:color="auto" w:frame="1"/>
          <w:lang w:eastAsia="et-EE"/>
        </w:rPr>
        <w:t> </w:t>
      </w:r>
      <w:bookmarkEnd w:id="17"/>
      <w:r w:rsidRPr="00190DF4">
        <w:rPr>
          <w:rFonts w:ascii="Times New Roman" w:eastAsia="Times New Roman" w:hAnsi="Times New Roman" w:cs="Times New Roman"/>
          <w:sz w:val="21"/>
          <w:szCs w:val="21"/>
          <w:lang w:eastAsia="et-EE"/>
        </w:rPr>
        <w:t>Amet edastab laekunud avaldused ja muud § 11 nõutud dokumendid Linnavolikogu korteriühistute küsimustega tegelevale komisjonile koos oma ettepanekutega.</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sz w:val="21"/>
          <w:szCs w:val="21"/>
          <w:bdr w:val="none" w:sz="0" w:space="0" w:color="auto" w:frame="1"/>
          <w:lang w:eastAsia="et-EE"/>
        </w:rPr>
        <w:t>[</w:t>
      </w:r>
      <w:hyperlink r:id="rId9" w:history="1">
        <w:r w:rsidRPr="00190DF4">
          <w:rPr>
            <w:rFonts w:ascii="Times New Roman" w:eastAsia="Times New Roman" w:hAnsi="Times New Roman" w:cs="Times New Roman"/>
            <w:color w:val="551A8B"/>
            <w:sz w:val="21"/>
            <w:szCs w:val="21"/>
            <w:bdr w:val="none" w:sz="0" w:space="0" w:color="auto" w:frame="1"/>
            <w:lang w:eastAsia="et-EE"/>
          </w:rPr>
          <w:t>RT IV, 28.04.2016, 30</w:t>
        </w:r>
      </w:hyperlink>
      <w:r w:rsidRPr="00190DF4">
        <w:rPr>
          <w:rFonts w:ascii="Times New Roman" w:eastAsia="Times New Roman" w:hAnsi="Times New Roman" w:cs="Times New Roman"/>
          <w:sz w:val="21"/>
          <w:szCs w:val="21"/>
          <w:bdr w:val="none" w:sz="0" w:space="0" w:color="auto" w:frame="1"/>
          <w:lang w:eastAsia="et-EE"/>
        </w:rPr>
        <w:t> - jõust. 01.05.2016]</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13. </w:t>
      </w:r>
      <w:bookmarkStart w:id="18" w:name="para13"/>
      <w:r w:rsidRPr="00190DF4">
        <w:rPr>
          <w:rFonts w:ascii="Times New Roman" w:eastAsia="Times New Roman" w:hAnsi="Times New Roman" w:cs="Times New Roman"/>
          <w:color w:val="0061AA"/>
          <w:sz w:val="21"/>
          <w:szCs w:val="21"/>
          <w:bdr w:val="none" w:sz="0" w:space="0" w:color="auto" w:frame="1"/>
          <w:lang w:eastAsia="et-EE"/>
        </w:rPr>
        <w:t> </w:t>
      </w:r>
      <w:bookmarkEnd w:id="18"/>
      <w:r w:rsidRPr="00190DF4">
        <w:rPr>
          <w:rFonts w:ascii="Times New Roman" w:eastAsia="Times New Roman" w:hAnsi="Times New Roman" w:cs="Times New Roman"/>
          <w:sz w:val="21"/>
          <w:szCs w:val="21"/>
          <w:lang w:eastAsia="et-EE"/>
        </w:rPr>
        <w:t>Kvartalisiseste teede renoveerimise tööde kaasfinantseerimine korteriühistu poolt</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bookmarkStart w:id="19" w:name="para13lg1"/>
      <w:r w:rsidRPr="00190DF4">
        <w:rPr>
          <w:rFonts w:ascii="Times New Roman" w:eastAsia="Times New Roman" w:hAnsi="Times New Roman" w:cs="Times New Roman"/>
          <w:color w:val="0061AA"/>
          <w:sz w:val="21"/>
          <w:szCs w:val="21"/>
          <w:bdr w:val="none" w:sz="0" w:space="0" w:color="auto" w:frame="1"/>
          <w:lang w:eastAsia="et-EE"/>
        </w:rPr>
        <w:t> </w:t>
      </w:r>
      <w:bookmarkEnd w:id="19"/>
      <w:r w:rsidRPr="00190DF4">
        <w:rPr>
          <w:rFonts w:ascii="Times New Roman" w:eastAsia="Times New Roman" w:hAnsi="Times New Roman" w:cs="Times New Roman"/>
          <w:sz w:val="21"/>
          <w:szCs w:val="21"/>
          <w:lang w:eastAsia="et-EE"/>
        </w:rPr>
        <w:t>(1) Kvartalisiseste teede renoveerimisel täies ulatuses kaasfinantseerimine on 25% tööde summast.</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bookmarkStart w:id="20" w:name="para13lg2"/>
      <w:r w:rsidRPr="00190DF4">
        <w:rPr>
          <w:rFonts w:ascii="Times New Roman" w:eastAsia="Times New Roman" w:hAnsi="Times New Roman" w:cs="Times New Roman"/>
          <w:color w:val="0061AA"/>
          <w:sz w:val="21"/>
          <w:szCs w:val="21"/>
          <w:bdr w:val="none" w:sz="0" w:space="0" w:color="auto" w:frame="1"/>
          <w:lang w:eastAsia="et-EE"/>
        </w:rPr>
        <w:t> </w:t>
      </w:r>
      <w:bookmarkEnd w:id="20"/>
      <w:r w:rsidRPr="00190DF4">
        <w:rPr>
          <w:rFonts w:ascii="Times New Roman" w:eastAsia="Times New Roman" w:hAnsi="Times New Roman" w:cs="Times New Roman"/>
          <w:sz w:val="21"/>
          <w:szCs w:val="21"/>
          <w:lang w:eastAsia="et-EE"/>
        </w:rPr>
        <w:t>(2) Kvartalisiseste teede renoveerimisel ainult lõikudena ja aukude lappimisena, kaasfinantseerimine on 50% tööde summast.</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14. </w:t>
      </w:r>
      <w:bookmarkStart w:id="21" w:name="para14"/>
      <w:r w:rsidRPr="00190DF4">
        <w:rPr>
          <w:rFonts w:ascii="Times New Roman" w:eastAsia="Times New Roman" w:hAnsi="Times New Roman" w:cs="Times New Roman"/>
          <w:color w:val="0061AA"/>
          <w:sz w:val="21"/>
          <w:szCs w:val="21"/>
          <w:bdr w:val="none" w:sz="0" w:space="0" w:color="auto" w:frame="1"/>
          <w:lang w:eastAsia="et-EE"/>
        </w:rPr>
        <w:t> </w:t>
      </w:r>
      <w:bookmarkEnd w:id="21"/>
      <w:r w:rsidRPr="00190DF4">
        <w:rPr>
          <w:rFonts w:ascii="Times New Roman" w:eastAsia="Times New Roman" w:hAnsi="Times New Roman" w:cs="Times New Roman"/>
          <w:sz w:val="21"/>
          <w:szCs w:val="21"/>
          <w:lang w:eastAsia="et-EE"/>
        </w:rPr>
        <w:t>[Käesolevast tekstist välja jäetud]</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r w:rsidRPr="00190DF4">
        <w:rPr>
          <w:rFonts w:ascii="Times New Roman" w:eastAsia="Times New Roman" w:hAnsi="Times New Roman" w:cs="Times New Roman"/>
          <w:b/>
          <w:bCs/>
          <w:sz w:val="21"/>
          <w:szCs w:val="21"/>
          <w:bdr w:val="none" w:sz="0" w:space="0" w:color="auto" w:frame="1"/>
          <w:lang w:eastAsia="et-EE"/>
        </w:rPr>
        <w:t>§ 15. </w:t>
      </w:r>
      <w:bookmarkStart w:id="22" w:name="para15"/>
      <w:r w:rsidRPr="00190DF4">
        <w:rPr>
          <w:rFonts w:ascii="Times New Roman" w:eastAsia="Times New Roman" w:hAnsi="Times New Roman" w:cs="Times New Roman"/>
          <w:color w:val="0061AA"/>
          <w:sz w:val="21"/>
          <w:szCs w:val="21"/>
          <w:bdr w:val="none" w:sz="0" w:space="0" w:color="auto" w:frame="1"/>
          <w:lang w:eastAsia="et-EE"/>
        </w:rPr>
        <w:t> </w:t>
      </w:r>
      <w:bookmarkEnd w:id="22"/>
      <w:r w:rsidRPr="00190DF4">
        <w:rPr>
          <w:rFonts w:ascii="Times New Roman" w:eastAsia="Times New Roman" w:hAnsi="Times New Roman" w:cs="Times New Roman"/>
          <w:sz w:val="21"/>
          <w:szCs w:val="21"/>
          <w:lang w:eastAsia="et-EE"/>
        </w:rPr>
        <w:t>Määrus jõustub seaduses sätestatud korras.</w:t>
      </w:r>
    </w:p>
    <w:p w:rsidR="00190DF4" w:rsidRPr="00190DF4" w:rsidRDefault="00190DF4" w:rsidP="00190DF4">
      <w:pPr>
        <w:spacing w:after="0" w:line="240" w:lineRule="auto"/>
        <w:rPr>
          <w:rFonts w:ascii="Times New Roman" w:eastAsia="Times New Roman" w:hAnsi="Times New Roman" w:cs="Times New Roman"/>
          <w:sz w:val="21"/>
          <w:szCs w:val="21"/>
          <w:lang w:eastAsia="et-EE"/>
        </w:rPr>
      </w:pPr>
      <w:hyperlink r:id="rId10" w:history="1">
        <w:r w:rsidRPr="00190DF4">
          <w:rPr>
            <w:rFonts w:ascii="Times New Roman" w:eastAsia="Times New Roman" w:hAnsi="Times New Roman" w:cs="Times New Roman"/>
            <w:color w:val="0061AA"/>
            <w:sz w:val="21"/>
            <w:szCs w:val="21"/>
            <w:bdr w:val="none" w:sz="0" w:space="0" w:color="auto" w:frame="1"/>
            <w:lang w:eastAsia="et-EE"/>
          </w:rPr>
          <w:t>← Tagasi</w:t>
        </w:r>
      </w:hyperlink>
      <w:r w:rsidRPr="00190DF4">
        <w:rPr>
          <w:rFonts w:ascii="Times New Roman" w:eastAsia="Times New Roman" w:hAnsi="Times New Roman" w:cs="Times New Roman"/>
          <w:sz w:val="21"/>
          <w:szCs w:val="21"/>
          <w:lang w:eastAsia="et-EE"/>
        </w:rPr>
        <w:t> </w:t>
      </w:r>
      <w:r w:rsidRPr="00190DF4">
        <w:rPr>
          <w:rFonts w:ascii="Times New Roman" w:eastAsia="Times New Roman" w:hAnsi="Times New Roman" w:cs="Times New Roman"/>
          <w:color w:val="C0C0C0"/>
          <w:sz w:val="21"/>
          <w:szCs w:val="21"/>
          <w:bdr w:val="none" w:sz="0" w:space="0" w:color="auto" w:frame="1"/>
          <w:lang w:eastAsia="et-EE"/>
        </w:rPr>
        <w:t>|</w:t>
      </w:r>
      <w:r w:rsidRPr="00190DF4">
        <w:rPr>
          <w:rFonts w:ascii="Times New Roman" w:eastAsia="Times New Roman" w:hAnsi="Times New Roman" w:cs="Times New Roman"/>
          <w:sz w:val="21"/>
          <w:szCs w:val="21"/>
          <w:lang w:eastAsia="et-EE"/>
        </w:rPr>
        <w:t> </w:t>
      </w:r>
      <w:hyperlink r:id="rId11" w:history="1">
        <w:r w:rsidRPr="00190DF4">
          <w:rPr>
            <w:rFonts w:ascii="Times New Roman" w:eastAsia="Times New Roman" w:hAnsi="Times New Roman" w:cs="Times New Roman"/>
            <w:color w:val="0061AA"/>
            <w:sz w:val="21"/>
            <w:szCs w:val="21"/>
            <w:bdr w:val="none" w:sz="0" w:space="0" w:color="auto" w:frame="1"/>
            <w:lang w:eastAsia="et-EE"/>
          </w:rPr>
          <w:t>Üles ↑</w:t>
        </w:r>
      </w:hyperlink>
    </w:p>
    <w:p w:rsidR="00190DF4" w:rsidRPr="00190DF4" w:rsidRDefault="00190DF4" w:rsidP="00190DF4">
      <w:pPr>
        <w:shd w:val="clear" w:color="auto" w:fill="FFFFFF"/>
        <w:spacing w:after="0" w:line="240" w:lineRule="auto"/>
        <w:rPr>
          <w:rFonts w:ascii="Arial" w:eastAsia="Times New Roman" w:hAnsi="Arial" w:cs="Arial"/>
          <w:color w:val="606060"/>
          <w:sz w:val="17"/>
          <w:szCs w:val="17"/>
          <w:lang w:eastAsia="et-EE"/>
        </w:rPr>
      </w:pPr>
      <w:r w:rsidRPr="00190DF4">
        <w:rPr>
          <w:rFonts w:ascii="Arial" w:eastAsia="Times New Roman" w:hAnsi="Arial" w:cs="Arial"/>
          <w:color w:val="606060"/>
          <w:sz w:val="17"/>
          <w:szCs w:val="17"/>
          <w:lang w:eastAsia="et-EE"/>
        </w:rPr>
        <w:t>Lehe valmimist toetas Euroopa Liit</w:t>
      </w:r>
    </w:p>
    <w:p w:rsidR="003553BB" w:rsidRDefault="00190DF4">
      <w:bookmarkStart w:id="23" w:name="_GoBack"/>
      <w:bookmarkEnd w:id="23"/>
    </w:p>
    <w:sectPr w:rsidR="00355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F4"/>
    <w:rsid w:val="00190DF4"/>
    <w:rsid w:val="00622A0E"/>
    <w:rsid w:val="00F168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86701">
      <w:bodyDiv w:val="1"/>
      <w:marLeft w:val="0"/>
      <w:marRight w:val="0"/>
      <w:marTop w:val="0"/>
      <w:marBottom w:val="0"/>
      <w:divBdr>
        <w:top w:val="none" w:sz="0" w:space="0" w:color="auto"/>
        <w:left w:val="none" w:sz="0" w:space="0" w:color="auto"/>
        <w:bottom w:val="none" w:sz="0" w:space="0" w:color="auto"/>
        <w:right w:val="none" w:sz="0" w:space="0" w:color="auto"/>
      </w:divBdr>
      <w:divsChild>
        <w:div w:id="411662957">
          <w:marLeft w:val="0"/>
          <w:marRight w:val="0"/>
          <w:marTop w:val="0"/>
          <w:marBottom w:val="0"/>
          <w:divBdr>
            <w:top w:val="none" w:sz="0" w:space="0" w:color="auto"/>
            <w:left w:val="none" w:sz="0" w:space="0" w:color="auto"/>
            <w:bottom w:val="none" w:sz="0" w:space="0" w:color="auto"/>
            <w:right w:val="none" w:sz="0" w:space="0" w:color="auto"/>
          </w:divBdr>
          <w:divsChild>
            <w:div w:id="1937327523">
              <w:marLeft w:val="0"/>
              <w:marRight w:val="0"/>
              <w:marTop w:val="0"/>
              <w:marBottom w:val="0"/>
              <w:divBdr>
                <w:top w:val="none" w:sz="0" w:space="0" w:color="auto"/>
                <w:left w:val="none" w:sz="0" w:space="0" w:color="auto"/>
                <w:bottom w:val="none" w:sz="0" w:space="0" w:color="auto"/>
                <w:right w:val="none" w:sz="0" w:space="0" w:color="auto"/>
              </w:divBdr>
              <w:divsChild>
                <w:div w:id="19554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7016">
          <w:marLeft w:val="0"/>
          <w:marRight w:val="0"/>
          <w:marTop w:val="450"/>
          <w:marBottom w:val="0"/>
          <w:divBdr>
            <w:top w:val="none" w:sz="0" w:space="0" w:color="auto"/>
            <w:left w:val="none" w:sz="0" w:space="0" w:color="auto"/>
            <w:bottom w:val="none" w:sz="0" w:space="0" w:color="auto"/>
            <w:right w:val="none" w:sz="0" w:space="0" w:color="auto"/>
          </w:divBdr>
          <w:divsChild>
            <w:div w:id="1409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280420160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42812201600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iigiteataja.ee/akt/430042014006?leiaKehtiv" TargetMode="External"/><Relationship Id="rId11" Type="http://schemas.openxmlformats.org/officeDocument/2006/relationships/hyperlink" Target="javascript:window.scrollTo(0,0);" TargetMode="External"/><Relationship Id="rId5" Type="http://schemas.openxmlformats.org/officeDocument/2006/relationships/hyperlink" Target="https://www.riigiteataja.ee/akt/430042014006" TargetMode="External"/><Relationship Id="rId10" Type="http://schemas.openxmlformats.org/officeDocument/2006/relationships/hyperlink" Target="javascript:history.go(-1)" TargetMode="External"/><Relationship Id="rId4" Type="http://schemas.openxmlformats.org/officeDocument/2006/relationships/webSettings" Target="webSettings.xml"/><Relationship Id="rId9" Type="http://schemas.openxmlformats.org/officeDocument/2006/relationships/hyperlink" Target="https://www.riigiteataja.ee/akt/428042016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2017-03-20T09:05:00Z</dcterms:created>
  <dcterms:modified xsi:type="dcterms:W3CDTF">2017-03-20T09:05:00Z</dcterms:modified>
</cp:coreProperties>
</file>