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502" w:rsidRPr="00461556" w:rsidRDefault="003E1502" w:rsidP="003E150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3E1502" w:rsidRPr="00461556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F300D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E1502" w:rsidRPr="00461556" w:rsidRDefault="003E1502" w:rsidP="003E1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7224A6" w:rsidRPr="00461556" w:rsidRDefault="007224A6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11.01.2017.a korralduse nr 18</w:t>
      </w:r>
    </w:p>
    <w:p w:rsidR="003E1502" w:rsidRPr="00461556" w:rsidRDefault="007224A6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r w:rsidR="003E1502"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 2017.a eelarve alaeelarvete kinnitamine asutuste lõikes</w:t>
      </w: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“ muutmine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3E1502" w:rsidRPr="00461556" w:rsidRDefault="006F4D01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Narva linna 2017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>vormis Narva Linnavolikogu 15.12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.2016.a määrusega nr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>3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 xml:space="preserve">1.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7224A6" w:rsidRPr="00461556" w:rsidRDefault="007224A6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Narva linna 2017.a eelarve oli mu</w:t>
      </w:r>
      <w:r w:rsidR="00A95138">
        <w:rPr>
          <w:rFonts w:ascii="Times New Roman" w:eastAsia="Times New Roman" w:hAnsi="Times New Roman" w:cs="Times New Roman"/>
          <w:sz w:val="24"/>
          <w:szCs w:val="24"/>
        </w:rPr>
        <w:t>udetud Narva Linnavolikogu 15.06.2017.a määrusega nr 9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>. Seoses sellega tuleb muuta Linnavalitsuse 11.01.2017.a korraldusega nr 18 kinnitatud lisad.</w:t>
      </w:r>
    </w:p>
    <w:p w:rsidR="007224A6" w:rsidRPr="00461556" w:rsidRDefault="007224A6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Vastavalt eespool nimetatule Rahandusamet valmistas ette vajalikud dokumendid.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Samuti Narva Linnavalitsuse Rahandusamet e</w:t>
      </w:r>
      <w:r w:rsidR="003B100F" w:rsidRPr="00461556">
        <w:rPr>
          <w:rFonts w:ascii="Times New Roman" w:eastAsia="Times New Roman" w:hAnsi="Times New Roman" w:cs="Times New Roman"/>
          <w:sz w:val="24"/>
          <w:szCs w:val="24"/>
        </w:rPr>
        <w:t>sitab ülevaadet Narva linna 2017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2. Õiguslikud järeldused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 ning Narva linna Põhimääruse punktile 7.3.4 Narva Linnava</w:t>
      </w:r>
      <w:r w:rsidR="003B100F" w:rsidRPr="00461556">
        <w:rPr>
          <w:rFonts w:ascii="Times New Roman" w:eastAsia="Times New Roman" w:hAnsi="Times New Roman" w:cs="Times New Roman"/>
          <w:sz w:val="24"/>
          <w:szCs w:val="24"/>
        </w:rPr>
        <w:t>litsus kinnitab Narva linna 2017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.a eelarve alaeelarved asutuste lõikes. 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Narva Linnavolikogu 15.12.2016 määruse „Narva linna 2017. aasta eelarve kinnitamine“ nr 31 §7 ja §12 alusel täpsustatakse jooksva aasta eelarvet. Aluseks on võetud ka haldusmenetluse seaduse §</w:t>
      </w:r>
      <w:r w:rsidR="003D55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24A6" w:rsidRPr="00461556">
        <w:rPr>
          <w:rFonts w:ascii="Times New Roman" w:eastAsia="Times New Roman" w:hAnsi="Times New Roman" w:cs="Times New Roman"/>
          <w:sz w:val="24"/>
          <w:szCs w:val="24"/>
        </w:rPr>
        <w:t>64.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3E1502" w:rsidRPr="00461556" w:rsidRDefault="00D7032A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3.1. Kinnitada Narva linna 2017</w:t>
      </w:r>
      <w:r w:rsidR="003E1502" w:rsidRPr="00461556">
        <w:rPr>
          <w:rFonts w:ascii="Times New Roman" w:eastAsia="Times New Roman" w:hAnsi="Times New Roman" w:cs="Times New Roman"/>
          <w:sz w:val="24"/>
          <w:szCs w:val="24"/>
        </w:rPr>
        <w:t>.a eelarve alaeelarved asutuste lõikes (vastavalt lisale 1).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3.2. V</w:t>
      </w:r>
      <w:r w:rsidR="00D7032A" w:rsidRPr="00461556">
        <w:rPr>
          <w:rFonts w:ascii="Times New Roman" w:eastAsia="Times New Roman" w:hAnsi="Times New Roman" w:cs="Times New Roman"/>
          <w:sz w:val="24"/>
          <w:szCs w:val="24"/>
        </w:rPr>
        <w:t>õtta teadmiseks Narva linna 2017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>.aasta eelarve sissetulekutest asutuste lõikes vastavalt lisadele 2 ja 2.1.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556">
        <w:rPr>
          <w:rFonts w:ascii="Times New Roman" w:eastAsia="Times New Roman" w:hAnsi="Times New Roman" w:cs="Times New Roman"/>
          <w:sz w:val="24"/>
          <w:szCs w:val="24"/>
          <w:lang w:eastAsia="ru-RU"/>
        </w:rPr>
        <w:t>4.2. Korraldust on võimalik vaidlustada Tartu Halduskohtu Jõhvi kohtumajas 30 päeva jooksul arvates korralduse teatavakstegemisest.</w:t>
      </w:r>
    </w:p>
    <w:p w:rsidR="003E1502" w:rsidRPr="00461556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300D" w:rsidRDefault="005F300D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5F300D" w:rsidSect="00C638F1">
          <w:pgSz w:w="11906" w:h="16838"/>
          <w:pgMar w:top="1417" w:right="1417" w:bottom="1417" w:left="1560" w:header="708" w:footer="708" w:gutter="0"/>
          <w:cols w:space="708"/>
          <w:docGrid w:linePitch="360"/>
        </w:sectPr>
      </w:pPr>
    </w:p>
    <w:p w:rsidR="003E1502" w:rsidRPr="00461556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lastRenderedPageBreak/>
        <w:t>Tarmo Tammiste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</w:p>
    <w:p w:rsidR="005F300D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Linnapea 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Pr="00461556">
        <w:rPr>
          <w:rFonts w:ascii="Times New Roman" w:eastAsia="Times New Roman" w:hAnsi="Times New Roman" w:cs="Times New Roman"/>
          <w:sz w:val="24"/>
          <w:szCs w:val="24"/>
        </w:rPr>
        <w:tab/>
      </w:r>
      <w:r w:rsidR="005F300D">
        <w:rPr>
          <w:rFonts w:ascii="Times New Roman" w:eastAsia="Times New Roman" w:hAnsi="Times New Roman" w:cs="Times New Roman"/>
          <w:sz w:val="24"/>
          <w:szCs w:val="24"/>
        </w:rPr>
        <w:tab/>
      </w:r>
      <w:r w:rsidR="005F300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F300D" w:rsidRDefault="005F300D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300D" w:rsidRDefault="005F300D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300D" w:rsidRDefault="005F300D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300D" w:rsidRDefault="005F300D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1502" w:rsidRPr="00461556" w:rsidRDefault="005F300D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Üllar Kaljuste</w:t>
      </w:r>
    </w:p>
    <w:p w:rsidR="003E1502" w:rsidRDefault="003E1502" w:rsidP="003E1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15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300D">
        <w:rPr>
          <w:rFonts w:ascii="Times New Roman" w:eastAsia="Times New Roman" w:hAnsi="Times New Roman" w:cs="Times New Roman"/>
          <w:sz w:val="24"/>
          <w:szCs w:val="24"/>
        </w:rPr>
        <w:t>Juriidilise teenistuse juhataja l</w:t>
      </w:r>
      <w:r w:rsidRPr="00461556">
        <w:rPr>
          <w:rFonts w:ascii="Times New Roman" w:eastAsia="Times New Roman" w:hAnsi="Times New Roman" w:cs="Times New Roman"/>
          <w:sz w:val="24"/>
          <w:szCs w:val="24"/>
        </w:rPr>
        <w:t>innasekretär</w:t>
      </w:r>
      <w:r w:rsidR="005F300D">
        <w:rPr>
          <w:rFonts w:ascii="Times New Roman" w:eastAsia="Times New Roman" w:hAnsi="Times New Roman" w:cs="Times New Roman"/>
          <w:sz w:val="24"/>
          <w:szCs w:val="24"/>
        </w:rPr>
        <w:t>i ülesannetes</w:t>
      </w:r>
    </w:p>
    <w:sectPr w:rsidR="003E1502" w:rsidSect="005F300D">
      <w:type w:val="continuous"/>
      <w:pgSz w:w="11906" w:h="16838"/>
      <w:pgMar w:top="1417" w:right="1417" w:bottom="1417" w:left="156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D3"/>
    <w:rsid w:val="0002697B"/>
    <w:rsid w:val="000555F1"/>
    <w:rsid w:val="000767CD"/>
    <w:rsid w:val="000C1CD3"/>
    <w:rsid w:val="00121350"/>
    <w:rsid w:val="00123525"/>
    <w:rsid w:val="00136D25"/>
    <w:rsid w:val="00195E3F"/>
    <w:rsid w:val="001A4719"/>
    <w:rsid w:val="001C58D1"/>
    <w:rsid w:val="00220EDA"/>
    <w:rsid w:val="00267D38"/>
    <w:rsid w:val="00284F3B"/>
    <w:rsid w:val="002C7633"/>
    <w:rsid w:val="003B100F"/>
    <w:rsid w:val="003D5586"/>
    <w:rsid w:val="003E1502"/>
    <w:rsid w:val="00461556"/>
    <w:rsid w:val="0051280B"/>
    <w:rsid w:val="00521E67"/>
    <w:rsid w:val="00592E75"/>
    <w:rsid w:val="005F300D"/>
    <w:rsid w:val="00644A70"/>
    <w:rsid w:val="00671C37"/>
    <w:rsid w:val="00683BA5"/>
    <w:rsid w:val="00691DBC"/>
    <w:rsid w:val="006B49CF"/>
    <w:rsid w:val="006F4D01"/>
    <w:rsid w:val="007224A6"/>
    <w:rsid w:val="007A3948"/>
    <w:rsid w:val="00941097"/>
    <w:rsid w:val="00967CBF"/>
    <w:rsid w:val="00A01093"/>
    <w:rsid w:val="00A95138"/>
    <w:rsid w:val="00AF062D"/>
    <w:rsid w:val="00B2686A"/>
    <w:rsid w:val="00B71C99"/>
    <w:rsid w:val="00BB57EA"/>
    <w:rsid w:val="00BF52E7"/>
    <w:rsid w:val="00C638F1"/>
    <w:rsid w:val="00C80F88"/>
    <w:rsid w:val="00D2467E"/>
    <w:rsid w:val="00D7032A"/>
    <w:rsid w:val="00DA00B1"/>
    <w:rsid w:val="00DE187A"/>
    <w:rsid w:val="00DF7A90"/>
    <w:rsid w:val="00E815B5"/>
    <w:rsid w:val="00EC2CD1"/>
    <w:rsid w:val="00EC451B"/>
    <w:rsid w:val="00F0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4B713-3C08-42F5-891D-21A8AEA91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289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 Golubeva</cp:lastModifiedBy>
  <cp:revision>47</cp:revision>
  <cp:lastPrinted>2017-06-20T08:02:00Z</cp:lastPrinted>
  <dcterms:created xsi:type="dcterms:W3CDTF">2016-12-23T09:09:00Z</dcterms:created>
  <dcterms:modified xsi:type="dcterms:W3CDTF">2017-06-20T08:08:00Z</dcterms:modified>
</cp:coreProperties>
</file>