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1" w:type="dxa"/>
        <w:tblLayout w:type="fixed"/>
        <w:tblLook w:val="0000" w:firstRow="0" w:lastRow="0" w:firstColumn="0" w:lastColumn="0" w:noHBand="0" w:noVBand="0"/>
      </w:tblPr>
      <w:tblGrid>
        <w:gridCol w:w="9741"/>
      </w:tblGrid>
      <w:tr w:rsidR="00D06B02" w:rsidRPr="004077E7" w:rsidTr="00722AE2">
        <w:trPr>
          <w:cantSplit/>
        </w:trPr>
        <w:tc>
          <w:tcPr>
            <w:tcW w:w="9741" w:type="dxa"/>
          </w:tcPr>
          <w:p w:rsidR="00D06B02" w:rsidRPr="004077E7" w:rsidRDefault="00D06B02" w:rsidP="00C83118">
            <w:pPr>
              <w:pStyle w:val="BodyText"/>
              <w:tabs>
                <w:tab w:val="left" w:pos="6521"/>
              </w:tabs>
              <w:jc w:val="left"/>
              <w:rPr>
                <w:b/>
                <w:bCs/>
                <w:noProof/>
              </w:rPr>
            </w:pPr>
            <w:r w:rsidRPr="004077E7">
              <w:rPr>
                <w:b/>
                <w:bCs/>
                <w:noProof/>
              </w:rPr>
              <w:t>Seletuskiri</w:t>
            </w:r>
          </w:p>
        </w:tc>
      </w:tr>
      <w:tr w:rsidR="00722AE2" w:rsidRPr="004077E7" w:rsidTr="00722AE2">
        <w:trPr>
          <w:cantSplit/>
          <w:trHeight w:val="828"/>
        </w:trPr>
        <w:tc>
          <w:tcPr>
            <w:tcW w:w="9741" w:type="dxa"/>
          </w:tcPr>
          <w:p w:rsidR="00722AE2" w:rsidRDefault="00722AE2" w:rsidP="00C83118">
            <w:pPr>
              <w:pStyle w:val="BodyText"/>
              <w:tabs>
                <w:tab w:val="left" w:pos="6521"/>
              </w:tabs>
              <w:jc w:val="left"/>
              <w:rPr>
                <w:noProof/>
              </w:rPr>
            </w:pPr>
            <w:r>
              <w:rPr>
                <w:noProof/>
              </w:rPr>
              <w:t>Narva</w:t>
            </w:r>
            <w:r w:rsidRPr="004077E7">
              <w:rPr>
                <w:noProof/>
              </w:rPr>
              <w:t xml:space="preserve"> Linnavolikogu määruse eelnõu</w:t>
            </w:r>
            <w:r>
              <w:rPr>
                <w:noProof/>
              </w:rPr>
              <w:t xml:space="preserve"> </w:t>
            </w:r>
          </w:p>
          <w:p w:rsidR="00722AE2" w:rsidRPr="004077E7" w:rsidRDefault="00722AE2" w:rsidP="00C83118">
            <w:pPr>
              <w:pStyle w:val="BodyText"/>
              <w:tabs>
                <w:tab w:val="left" w:pos="6521"/>
              </w:tabs>
              <w:jc w:val="left"/>
              <w:rPr>
                <w:noProof/>
              </w:rPr>
            </w:pPr>
            <w:r w:rsidRPr="004077E7">
              <w:rPr>
                <w:noProof/>
              </w:rPr>
              <w:t>“</w:t>
            </w:r>
            <w:r>
              <w:rPr>
                <w:noProof/>
                <w:color w:val="000000"/>
              </w:rPr>
              <w:t>Narva</w:t>
            </w:r>
            <w:r w:rsidRPr="004077E7">
              <w:rPr>
                <w:noProof/>
                <w:color w:val="000000"/>
              </w:rPr>
              <w:t xml:space="preserve"> avalik tasuline parkimisala ja parkimistasu</w:t>
            </w:r>
            <w:r w:rsidRPr="004077E7">
              <w:rPr>
                <w:noProof/>
              </w:rPr>
              <w:t>” juurde</w:t>
            </w:r>
          </w:p>
        </w:tc>
      </w:tr>
      <w:tr w:rsidR="00D06B02" w:rsidRPr="004077E7" w:rsidTr="00722AE2">
        <w:trPr>
          <w:cantSplit/>
        </w:trPr>
        <w:tc>
          <w:tcPr>
            <w:tcW w:w="9741" w:type="dxa"/>
          </w:tcPr>
          <w:p w:rsidR="00D06B02" w:rsidRPr="004077E7" w:rsidRDefault="00D06B02" w:rsidP="00C83118">
            <w:pPr>
              <w:pStyle w:val="BodyText"/>
              <w:tabs>
                <w:tab w:val="left" w:pos="6521"/>
              </w:tabs>
              <w:jc w:val="left"/>
              <w:rPr>
                <w:noProof/>
              </w:rPr>
            </w:pPr>
          </w:p>
        </w:tc>
      </w:tr>
      <w:tr w:rsidR="00D06B02" w:rsidRPr="004077E7" w:rsidTr="00722AE2">
        <w:trPr>
          <w:cantSplit/>
        </w:trPr>
        <w:tc>
          <w:tcPr>
            <w:tcW w:w="9741" w:type="dxa"/>
          </w:tcPr>
          <w:p w:rsidR="00D06B02" w:rsidRPr="004077E7" w:rsidRDefault="00D06B02" w:rsidP="00C83118">
            <w:pPr>
              <w:pStyle w:val="BodyText"/>
              <w:tabs>
                <w:tab w:val="left" w:pos="6521"/>
              </w:tabs>
              <w:jc w:val="left"/>
              <w:rPr>
                <w:noProof/>
              </w:rPr>
            </w:pPr>
          </w:p>
        </w:tc>
      </w:tr>
    </w:tbl>
    <w:p w:rsidR="00F040A7" w:rsidRPr="00866EA5" w:rsidRDefault="00D06B02" w:rsidP="00750AF0">
      <w:pPr>
        <w:pStyle w:val="BodyText"/>
        <w:spacing w:before="120"/>
        <w:rPr>
          <w:b/>
          <w:bCs/>
          <w:noProof/>
          <w:color w:val="000000"/>
          <w:szCs w:val="24"/>
        </w:rPr>
      </w:pPr>
      <w:r w:rsidRPr="00866EA5">
        <w:rPr>
          <w:b/>
          <w:bCs/>
          <w:noProof/>
          <w:color w:val="000000"/>
          <w:szCs w:val="24"/>
        </w:rPr>
        <w:t xml:space="preserve">Narva Linnavolikogu määruse eelnõu „Narva avalik tasuline parkimisala ja parkimistasu“ (edaspidi </w:t>
      </w:r>
      <w:r w:rsidRPr="00866EA5">
        <w:rPr>
          <w:b/>
          <w:bCs/>
          <w:i/>
          <w:noProof/>
          <w:color w:val="000000"/>
          <w:szCs w:val="24"/>
        </w:rPr>
        <w:t>määrus</w:t>
      </w:r>
      <w:r w:rsidRPr="00866EA5">
        <w:rPr>
          <w:b/>
          <w:bCs/>
          <w:noProof/>
          <w:color w:val="000000"/>
          <w:szCs w:val="24"/>
        </w:rPr>
        <w:t>) määrab kindlaks Narva avaliku valveta tasulise parkimise ala, parkimisalal kehtivad parkimistasu määrad, parkimistasu maksuvabastuse ning maksusoodustuste taotlemise ja andmise korra, viivistasu otsuse määramise alused ja viivistasu määrad, määratakse kindlaks maksuhalduri tegevuse ning vaidemenetluse alused.</w:t>
      </w:r>
      <w:r w:rsidRPr="00866EA5" w:rsidDel="00E67BE6">
        <w:rPr>
          <w:b/>
          <w:bCs/>
          <w:noProof/>
          <w:color w:val="000000"/>
          <w:szCs w:val="24"/>
        </w:rPr>
        <w:t xml:space="preserve"> </w:t>
      </w:r>
    </w:p>
    <w:p w:rsidR="00750AF0" w:rsidRPr="004077E7" w:rsidRDefault="00750AF0" w:rsidP="00750AF0">
      <w:pPr>
        <w:pStyle w:val="BodyText"/>
        <w:spacing w:before="120"/>
        <w:rPr>
          <w:noProof/>
          <w:color w:val="000000"/>
        </w:rPr>
      </w:pPr>
      <w:r w:rsidRPr="004077E7">
        <w:rPr>
          <w:noProof/>
          <w:color w:val="000000"/>
        </w:rPr>
        <w:t>Kohaliku omavalitsuse korralduse seaduse § 22 lõike 1 punkti 2 kohaselt kuulub volikogu ainupädevusse kohalike maksude kehtestamine, muutmine ja kehtetuks tunnistamine. Kohaliku omavalitsuse korralduse seaduse</w:t>
      </w:r>
      <w:r w:rsidRPr="004077E7" w:rsidDel="009673F6">
        <w:rPr>
          <w:noProof/>
          <w:color w:val="000000"/>
        </w:rPr>
        <w:t xml:space="preserve"> </w:t>
      </w:r>
      <w:r w:rsidRPr="004077E7">
        <w:rPr>
          <w:noProof/>
          <w:color w:val="000000"/>
        </w:rPr>
        <w:t>§ 45 lõike 5 kohaselt on nimetatud küsimuses otsuse vastuvõtmiseks vajalik volikogu koosseisu häälteenamus.</w:t>
      </w:r>
    </w:p>
    <w:p w:rsidR="00D06B02" w:rsidRPr="004077E7" w:rsidRDefault="005A582B" w:rsidP="00D06B02">
      <w:pPr>
        <w:pStyle w:val="BodyText"/>
        <w:spacing w:before="120"/>
        <w:rPr>
          <w:noProof/>
          <w:color w:val="000000"/>
          <w:szCs w:val="24"/>
        </w:rPr>
      </w:pPr>
      <w:hyperlink r:id="rId9" w:history="1">
        <w:r w:rsidR="00D06B02" w:rsidRPr="00750AF0">
          <w:rPr>
            <w:rStyle w:val="Hyperlink"/>
            <w:noProof/>
            <w:color w:val="000000"/>
            <w:szCs w:val="24"/>
            <w:u w:val="none"/>
          </w:rPr>
          <w:t>Kohaliku omavalitsuse korralduse seaduse</w:t>
        </w:r>
      </w:hyperlink>
      <w:r w:rsidR="00D06B02" w:rsidRPr="00750AF0">
        <w:rPr>
          <w:noProof/>
          <w:color w:val="000000"/>
          <w:szCs w:val="24"/>
        </w:rPr>
        <w:t xml:space="preserve"> (e</w:t>
      </w:r>
      <w:r w:rsidR="00D06B02" w:rsidRPr="004077E7">
        <w:rPr>
          <w:noProof/>
          <w:color w:val="000000"/>
          <w:szCs w:val="24"/>
        </w:rPr>
        <w:t xml:space="preserve">daspidi </w:t>
      </w:r>
      <w:r w:rsidR="00D06B02" w:rsidRPr="004077E7">
        <w:rPr>
          <w:i/>
          <w:noProof/>
          <w:color w:val="000000"/>
          <w:szCs w:val="24"/>
        </w:rPr>
        <w:t>KOKS</w:t>
      </w:r>
      <w:r w:rsidR="00D06B02" w:rsidRPr="004077E7">
        <w:rPr>
          <w:noProof/>
          <w:color w:val="000000"/>
          <w:szCs w:val="24"/>
        </w:rPr>
        <w:t>) § 5 lõike 2 kohaselt on volikogul seaduse alusel õigus kehtestada makse ja panna peale koormisi. KOKS-i § 22 lõike 1 punkti 2 kohaselt kuulub volikogu ainupädevusse kohalike maksude kehtestamine, muutmine ja kehtetuks tunnistamine. KOKS-i § 36 lõige 1 sätestab, et kohalikud maksud ja maksumäärade muudatused kehtestatakse enne valla- või linnaeelarve või lisaeelarve vastuvõtmist või eelarve muutmist ja neid rakendatakse eelarveaasta algusest või koos lisaeelarve või eelarve muutmisega.</w:t>
      </w:r>
    </w:p>
    <w:p w:rsidR="00D06B02" w:rsidRPr="00750AF0" w:rsidRDefault="005A582B" w:rsidP="00D06B02">
      <w:pPr>
        <w:pStyle w:val="BodyText"/>
        <w:spacing w:before="120"/>
        <w:rPr>
          <w:b/>
          <w:noProof/>
          <w:color w:val="000000"/>
          <w:szCs w:val="24"/>
        </w:rPr>
      </w:pPr>
      <w:hyperlink r:id="rId10" w:history="1">
        <w:r w:rsidR="00D06B02" w:rsidRPr="00750AF0">
          <w:rPr>
            <w:rStyle w:val="Hyperlink"/>
            <w:noProof/>
            <w:color w:val="000000"/>
            <w:szCs w:val="24"/>
            <w:u w:val="none"/>
          </w:rPr>
          <w:t>Maksukorralduse seaduse</w:t>
        </w:r>
      </w:hyperlink>
      <w:r w:rsidR="00D06B02" w:rsidRPr="00750AF0">
        <w:rPr>
          <w:noProof/>
          <w:color w:val="000000"/>
          <w:szCs w:val="24"/>
        </w:rPr>
        <w:t xml:space="preserve"> (edaspidi </w:t>
      </w:r>
      <w:r w:rsidR="00D06B02" w:rsidRPr="00750AF0">
        <w:rPr>
          <w:i/>
          <w:noProof/>
          <w:color w:val="000000"/>
          <w:szCs w:val="24"/>
        </w:rPr>
        <w:t>MKS</w:t>
      </w:r>
      <w:r w:rsidR="00D06B02" w:rsidRPr="00750AF0">
        <w:rPr>
          <w:noProof/>
          <w:color w:val="000000"/>
          <w:szCs w:val="24"/>
        </w:rPr>
        <w:t>) § 3 lõike 3 kohaselt kehtestatakse kohalikud maksud valla- või linnavolikogu määrusega kohalike maksude seaduses sätestatud tingimuste järgi.</w:t>
      </w:r>
      <w:r w:rsidR="00D06B02" w:rsidRPr="00750AF0">
        <w:rPr>
          <w:b/>
          <w:noProof/>
          <w:color w:val="000000"/>
          <w:szCs w:val="24"/>
        </w:rPr>
        <w:t xml:space="preserve"> </w:t>
      </w:r>
    </w:p>
    <w:p w:rsidR="00D06B02" w:rsidRPr="004077E7" w:rsidRDefault="005A582B" w:rsidP="00D06B02">
      <w:pPr>
        <w:pStyle w:val="Heading3"/>
        <w:spacing w:before="120"/>
        <w:rPr>
          <w:noProof/>
          <w:color w:val="000000"/>
          <w:szCs w:val="24"/>
          <w:lang w:eastAsia="et-EE"/>
        </w:rPr>
      </w:pPr>
      <w:hyperlink r:id="rId11" w:history="1">
        <w:r w:rsidR="00D06B02" w:rsidRPr="00750AF0">
          <w:rPr>
            <w:rStyle w:val="Hyperlink"/>
            <w:noProof/>
            <w:color w:val="000000"/>
            <w:szCs w:val="24"/>
            <w:u w:val="none"/>
          </w:rPr>
          <w:t>Kohalike maksude seaduse</w:t>
        </w:r>
      </w:hyperlink>
      <w:r w:rsidR="00D06B02" w:rsidRPr="00750AF0">
        <w:rPr>
          <w:noProof/>
          <w:color w:val="000000"/>
        </w:rPr>
        <w:t xml:space="preserve"> (edaspidi </w:t>
      </w:r>
      <w:r w:rsidR="00D06B02" w:rsidRPr="00750AF0">
        <w:rPr>
          <w:i/>
          <w:noProof/>
          <w:color w:val="000000"/>
        </w:rPr>
        <w:t>KoMS</w:t>
      </w:r>
      <w:r w:rsidR="00D06B02" w:rsidRPr="00750AF0">
        <w:rPr>
          <w:noProof/>
          <w:color w:val="000000"/>
        </w:rPr>
        <w:t>) § 2 lõike 1 kohaselt on valla- või linnavolikogul õigus anda määrusi kohalike maksude kehtestamiseks. KoMS-i § 5 punkti 10 kohaselt on</w:t>
      </w:r>
      <w:r w:rsidR="00D06B02" w:rsidRPr="004077E7">
        <w:rPr>
          <w:noProof/>
          <w:color w:val="000000"/>
        </w:rPr>
        <w:t xml:space="preserve"> parkimistasu kohalik maks. </w:t>
      </w:r>
      <w:r w:rsidR="00D06B02" w:rsidRPr="004077E7">
        <w:rPr>
          <w:noProof/>
          <w:color w:val="000000"/>
          <w:szCs w:val="24"/>
        </w:rPr>
        <w:t xml:space="preserve">KoMS-i </w:t>
      </w:r>
      <w:r w:rsidR="00D06B02" w:rsidRPr="004077E7">
        <w:rPr>
          <w:bCs/>
          <w:noProof/>
          <w:color w:val="000000"/>
          <w:szCs w:val="24"/>
          <w:lang w:eastAsia="et-EE"/>
        </w:rPr>
        <w:t>§ 14</w:t>
      </w:r>
      <w:r w:rsidR="00D06B02" w:rsidRPr="004077E7">
        <w:rPr>
          <w:bCs/>
          <w:noProof/>
          <w:color w:val="000000"/>
          <w:szCs w:val="24"/>
          <w:vertAlign w:val="superscript"/>
          <w:lang w:eastAsia="et-EE"/>
        </w:rPr>
        <w:t>1</w:t>
      </w:r>
      <w:r w:rsidR="00D06B02" w:rsidRPr="004077E7">
        <w:rPr>
          <w:bCs/>
          <w:noProof/>
          <w:color w:val="000000"/>
          <w:szCs w:val="24"/>
          <w:lang w:eastAsia="et-EE"/>
        </w:rPr>
        <w:t xml:space="preserve"> lõige 1 sätestab, et p</w:t>
      </w:r>
      <w:r w:rsidR="00D06B02" w:rsidRPr="004077E7">
        <w:rPr>
          <w:noProof/>
          <w:color w:val="000000"/>
          <w:szCs w:val="24"/>
          <w:lang w:eastAsia="et-EE"/>
        </w:rPr>
        <w:t>arkimistasu kehtestatakse avalikul valveta tasulisel parkimisalal parkimise korraldamise eesmärgil. Parkimistasu määratakse ja nõutakse sisse</w:t>
      </w:r>
      <w:r w:rsidR="00D06B02" w:rsidRPr="004077E7" w:rsidDel="008D68F0">
        <w:rPr>
          <w:noProof/>
          <w:color w:val="000000"/>
          <w:szCs w:val="24"/>
          <w:lang w:eastAsia="et-EE"/>
        </w:rPr>
        <w:t xml:space="preserve"> </w:t>
      </w:r>
      <w:r w:rsidR="00D06B02" w:rsidRPr="004077E7">
        <w:rPr>
          <w:noProof/>
          <w:color w:val="000000"/>
          <w:szCs w:val="24"/>
          <w:lang w:eastAsia="et-EE"/>
        </w:rPr>
        <w:t>liiklusseaduses sätestatud alustel ja korras. Parkimistasu suhtes kohaldatakse MKS</w:t>
      </w:r>
      <w:r w:rsidR="00D06B02" w:rsidRPr="004077E7">
        <w:rPr>
          <w:noProof/>
          <w:color w:val="000000"/>
          <w:szCs w:val="24"/>
          <w:lang w:eastAsia="et-EE"/>
        </w:rPr>
        <w:noBreakHyphen/>
        <w:t>i liiklusseaduses sätestatud ulatuses.</w:t>
      </w:r>
    </w:p>
    <w:p w:rsidR="00D06B02" w:rsidRPr="004077E7" w:rsidRDefault="005A582B" w:rsidP="00D06B02">
      <w:pPr>
        <w:pStyle w:val="Stiil1"/>
        <w:spacing w:after="0"/>
        <w:rPr>
          <w:noProof/>
          <w:color w:val="000000"/>
        </w:rPr>
      </w:pPr>
      <w:hyperlink r:id="rId12" w:history="1">
        <w:r w:rsidR="00D06B02" w:rsidRPr="00750AF0">
          <w:rPr>
            <w:rStyle w:val="Hyperlink"/>
            <w:noProof/>
            <w:color w:val="000000"/>
            <w:u w:val="none"/>
          </w:rPr>
          <w:t>Liiklusseaduse</w:t>
        </w:r>
      </w:hyperlink>
      <w:r w:rsidR="00D06B02" w:rsidRPr="00750AF0">
        <w:rPr>
          <w:noProof/>
          <w:color w:val="000000"/>
        </w:rPr>
        <w:t xml:space="preserve"> § 187 kohaselt võib kohalik omavalitsus oma avalikul parkimisalal kehtestada tasulise parkimise</w:t>
      </w:r>
      <w:r w:rsidR="00D06B02" w:rsidRPr="004077E7">
        <w:rPr>
          <w:noProof/>
          <w:color w:val="000000"/>
        </w:rPr>
        <w:t xml:space="preserve"> ala, mille piires parkimisel peab mootorsõiduki juht maksma parkimistasu. Kohaliku omavalitsuse volikogu kehtestab määrusega tasulise parkimise ala, parkimistasu määra või diferentseeritud määrad ning parkimistasu soodustused ja -vabastused. Kohaliku omavalitsusüksuse territooriumi tasulise parkimise alal korraldab parkimist valla</w:t>
      </w:r>
      <w:r w:rsidR="00D06B02" w:rsidRPr="004077E7">
        <w:rPr>
          <w:noProof/>
          <w:color w:val="000000"/>
        </w:rPr>
        <w:noBreakHyphen/>
        <w:t xml:space="preserve"> või linnavalitsus. Mootorsõiduki ja selle haagise juht peab parkimistasu maksma enne või vahetult pärast parkimise alustamist. Kui mootorsõiduki juht on parkimise algusaja kirjalikult või parkimiskellaga teada andnud, siis tekib parkimistasu maksmise kohustus 15 minuti möödumis</w:t>
      </w:r>
      <w:r w:rsidR="00D06B02">
        <w:rPr>
          <w:noProof/>
          <w:color w:val="000000"/>
        </w:rPr>
        <w:t xml:space="preserve">el parkimise alustamise hetkest </w:t>
      </w:r>
      <w:r w:rsidR="00D06B02" w:rsidRPr="00F97D68">
        <w:rPr>
          <w:noProof/>
          <w:color w:val="000000"/>
        </w:rPr>
        <w:t>kui kohaliku omavalitsuse volikogu ei ole kehtestanud pikemat tähtaega.</w:t>
      </w:r>
    </w:p>
    <w:p w:rsidR="00811BAA" w:rsidRDefault="00811BAA" w:rsidP="00BE6382">
      <w:pPr>
        <w:pStyle w:val="BodyText"/>
        <w:spacing w:before="120"/>
        <w:rPr>
          <w:noProof/>
          <w:color w:val="000000"/>
          <w:szCs w:val="24"/>
        </w:rPr>
      </w:pPr>
      <w:r w:rsidRPr="00811BAA">
        <w:rPr>
          <w:noProof/>
          <w:color w:val="000000"/>
          <w:szCs w:val="24"/>
        </w:rPr>
        <w:t>Tasulise parkimise kehtestamise eesmärk on tänavaruumi mõistlik kasutamine ning parkimisressursi regulatsioon.</w:t>
      </w:r>
    </w:p>
    <w:p w:rsidR="00D06B02" w:rsidRPr="006950E6" w:rsidRDefault="00D06B02" w:rsidP="00BE6382">
      <w:pPr>
        <w:pStyle w:val="BodyText"/>
        <w:spacing w:before="120"/>
        <w:rPr>
          <w:noProof/>
          <w:color w:val="000000"/>
        </w:rPr>
      </w:pPr>
      <w:r w:rsidRPr="004077E7">
        <w:rPr>
          <w:noProof/>
          <w:color w:val="000000"/>
        </w:rPr>
        <w:t xml:space="preserve">Määrusega kehtestatakse </w:t>
      </w:r>
      <w:r>
        <w:rPr>
          <w:noProof/>
          <w:color w:val="000000"/>
        </w:rPr>
        <w:t>Narva</w:t>
      </w:r>
      <w:r w:rsidRPr="004077E7">
        <w:rPr>
          <w:noProof/>
          <w:color w:val="000000"/>
        </w:rPr>
        <w:t xml:space="preserve"> linna avalikul parkimisalal tasuline valveta parkimise ala (edaspidi </w:t>
      </w:r>
      <w:r w:rsidRPr="004077E7">
        <w:rPr>
          <w:i/>
          <w:noProof/>
          <w:color w:val="000000"/>
        </w:rPr>
        <w:t>avalik tasuline parkimisala</w:t>
      </w:r>
      <w:r w:rsidRPr="004077E7">
        <w:rPr>
          <w:noProof/>
          <w:color w:val="000000"/>
        </w:rPr>
        <w:t xml:space="preserve">), mille piires parkimisel peab mootorsõidukijuht maksma kohaliku maksuna parkimistasu mootorsõiduki ja selle haagise eest. </w:t>
      </w:r>
    </w:p>
    <w:p w:rsidR="00DC3DB6" w:rsidRPr="00DC3DB6" w:rsidRDefault="00DC3DB6" w:rsidP="00DC3DB6">
      <w:pPr>
        <w:pStyle w:val="lisatekst"/>
        <w:spacing w:before="120" w:beforeAutospacing="0" w:after="0" w:afterAutospacing="0"/>
        <w:jc w:val="both"/>
        <w:rPr>
          <w:noProof/>
          <w:color w:val="000000"/>
          <w:lang w:val="en-US"/>
        </w:rPr>
      </w:pPr>
      <w:r w:rsidRPr="00DC3DB6">
        <w:rPr>
          <w:noProof/>
          <w:color w:val="000000"/>
        </w:rPr>
        <w:lastRenderedPageBreak/>
        <w:t>Avaliku tasulise parkimisala skeem on esitatud määruse lisas 1. Avalik tasuline parkimisala tähistatakse liikluskorraldusvahenditega.</w:t>
      </w:r>
    </w:p>
    <w:p w:rsidR="00D06B02" w:rsidRPr="004077E7" w:rsidRDefault="00D06B02" w:rsidP="00DC3DB6">
      <w:pPr>
        <w:pStyle w:val="lisatekst"/>
        <w:spacing w:before="120" w:beforeAutospacing="0" w:after="0" w:afterAutospacing="0"/>
        <w:jc w:val="both"/>
        <w:rPr>
          <w:b/>
          <w:noProof/>
          <w:color w:val="000000"/>
        </w:rPr>
      </w:pPr>
      <w:r w:rsidRPr="004077E7">
        <w:rPr>
          <w:noProof/>
          <w:color w:val="000000"/>
        </w:rPr>
        <w:t xml:space="preserve">Samuti kehtestatakse määrusega avalikul tasulisel parkimisalal kehtivad parkimistasu määrad, parkimistasu maksuvabastuste ning maksusoodustuste taotlemise ja andmise kord, viivistasu otsuse määramise alused ja viivistasu määrad, määratakse kindlaks maksuhalduri tegevuse ning vaidemenetluse alused. </w:t>
      </w:r>
    </w:p>
    <w:p w:rsidR="00D06B02" w:rsidRPr="004077E7" w:rsidRDefault="00D06B02" w:rsidP="00D06B02">
      <w:pPr>
        <w:pStyle w:val="Loetelum"/>
        <w:numPr>
          <w:ilvl w:val="0"/>
          <w:numId w:val="0"/>
        </w:numPr>
        <w:rPr>
          <w:b w:val="0"/>
          <w:noProof/>
          <w:color w:val="000000"/>
        </w:rPr>
      </w:pPr>
      <w:r w:rsidRPr="004077E7">
        <w:rPr>
          <w:b w:val="0"/>
          <w:noProof/>
          <w:color w:val="000000"/>
        </w:rPr>
        <w:t>Reguleerimisala kehtestamisel on võetud arvesse liikl</w:t>
      </w:r>
      <w:r w:rsidR="00BD2E91">
        <w:rPr>
          <w:b w:val="0"/>
          <w:noProof/>
          <w:color w:val="000000"/>
        </w:rPr>
        <w:t>usseaduse § 187 lõikes 2 toodut</w:t>
      </w:r>
      <w:r w:rsidRPr="004077E7">
        <w:rPr>
          <w:b w:val="0"/>
          <w:noProof/>
          <w:color w:val="000000"/>
        </w:rPr>
        <w:t>.</w:t>
      </w:r>
    </w:p>
    <w:p w:rsidR="00D06B02" w:rsidRDefault="00D06B02" w:rsidP="00BE6382">
      <w:pPr>
        <w:pStyle w:val="lisatekst"/>
        <w:spacing w:before="120" w:beforeAutospacing="0" w:after="0" w:afterAutospacing="0"/>
        <w:jc w:val="both"/>
        <w:rPr>
          <w:noProof/>
          <w:color w:val="000000"/>
        </w:rPr>
      </w:pPr>
      <w:r w:rsidRPr="004077E7">
        <w:rPr>
          <w:noProof/>
        </w:rPr>
        <w:t xml:space="preserve">Mootorsõiduki ja selle haagise parkimisel peab mootorsõiduki juht parkimistasu maksma nii sõiduki kui ka haagise </w:t>
      </w:r>
      <w:r w:rsidRPr="00933284">
        <w:rPr>
          <w:noProof/>
        </w:rPr>
        <w:t xml:space="preserve">eest. </w:t>
      </w:r>
      <w:r w:rsidR="00BE6382" w:rsidRPr="00933284">
        <w:rPr>
          <w:noProof/>
          <w:color w:val="000000"/>
        </w:rPr>
        <w:t>M</w:t>
      </w:r>
      <w:r w:rsidRPr="00933284">
        <w:rPr>
          <w:noProof/>
          <w:color w:val="000000"/>
        </w:rPr>
        <w:t>aksukohustuslane</w:t>
      </w:r>
      <w:r w:rsidRPr="004077E7">
        <w:rPr>
          <w:noProof/>
          <w:color w:val="000000"/>
        </w:rPr>
        <w:t xml:space="preserve"> </w:t>
      </w:r>
      <w:r w:rsidR="00D36A39">
        <w:rPr>
          <w:noProof/>
          <w:color w:val="000000"/>
        </w:rPr>
        <w:t xml:space="preserve">on </w:t>
      </w:r>
      <w:r w:rsidRPr="004077E7">
        <w:rPr>
          <w:noProof/>
          <w:color w:val="000000"/>
        </w:rPr>
        <w:t xml:space="preserve">mootorsõiduki juht, kes pargib sõiduki ja selle haagise avalikul tasulisel parkimisalal liiklusseaduse nõuete järgi. </w:t>
      </w:r>
    </w:p>
    <w:p w:rsidR="00CE2080" w:rsidRPr="00BE6382" w:rsidRDefault="00CE2080" w:rsidP="00BD2E91">
      <w:pPr>
        <w:pStyle w:val="lisatekst"/>
        <w:spacing w:before="120"/>
        <w:jc w:val="both"/>
        <w:rPr>
          <w:noProof/>
        </w:rPr>
      </w:pPr>
      <w:r>
        <w:rPr>
          <w:noProof/>
        </w:rPr>
        <w:t>Avalik tasuline parkimisala on jaotatud järgmisteks tsoonideks: tsoon N1 – Peetri plats ja tsoon N2 -  Salmeaed, Peetri plats 3, Peetri plats 5, Malmi tänav 2b, Malmi tänav 8.</w:t>
      </w:r>
      <w:r w:rsidR="001442EC">
        <w:rPr>
          <w:noProof/>
        </w:rPr>
        <w:t xml:space="preserve"> </w:t>
      </w:r>
      <w:r w:rsidR="001442EC" w:rsidRPr="001442EC">
        <w:rPr>
          <w:noProof/>
        </w:rPr>
        <w:t>Parkimistsooni N2 loomine on tingitud vajadusest korraldada sõidukite parkimist Salmeaias sellisel viisil, et tasulise parkimise ala korraldamine Peetri platsil ei mõjutaks negatiivselt selle ümbruses asuvate kortermajade elanikke.</w:t>
      </w:r>
      <w:bookmarkStart w:id="0" w:name="_GoBack"/>
      <w:bookmarkEnd w:id="0"/>
    </w:p>
    <w:p w:rsidR="002737FE" w:rsidRPr="004077E7" w:rsidRDefault="002737FE" w:rsidP="002737FE">
      <w:pPr>
        <w:pStyle w:val="Style1"/>
        <w:numPr>
          <w:ilvl w:val="0"/>
          <w:numId w:val="0"/>
        </w:numPr>
        <w:spacing w:after="0"/>
        <w:rPr>
          <w:b w:val="0"/>
          <w:bCs/>
          <w:noProof/>
          <w:color w:val="000000"/>
        </w:rPr>
      </w:pPr>
      <w:r w:rsidRPr="004077E7">
        <w:rPr>
          <w:b w:val="0"/>
          <w:noProof/>
          <w:color w:val="000000"/>
        </w:rPr>
        <w:t>Sõiduki ja selle haagise tasulise parkimise aeg avalikul tasulisel parkimisalal on järgmine:</w:t>
      </w:r>
    </w:p>
    <w:p w:rsidR="002737FE" w:rsidRPr="006C26D6" w:rsidRDefault="002737FE" w:rsidP="002737FE">
      <w:pPr>
        <w:pStyle w:val="Style1"/>
        <w:numPr>
          <w:ilvl w:val="0"/>
          <w:numId w:val="0"/>
        </w:numPr>
        <w:tabs>
          <w:tab w:val="left" w:pos="360"/>
          <w:tab w:val="left" w:pos="900"/>
        </w:tabs>
        <w:ind w:left="432" w:hanging="432"/>
        <w:jc w:val="left"/>
        <w:rPr>
          <w:b w:val="0"/>
          <w:noProof/>
          <w:color w:val="000000"/>
        </w:rPr>
      </w:pPr>
      <w:r w:rsidRPr="006C26D6">
        <w:rPr>
          <w:b w:val="0"/>
          <w:noProof/>
          <w:color w:val="000000"/>
        </w:rPr>
        <w:t xml:space="preserve">tsoonis N1 - esmaspäevast – reedeni kell 07.00-23.00, laupäeval ja </w:t>
      </w:r>
      <w:r>
        <w:rPr>
          <w:b w:val="0"/>
          <w:noProof/>
          <w:color w:val="000000"/>
        </w:rPr>
        <w:t xml:space="preserve">pühapäeval tasuta, riigipühadel </w:t>
      </w:r>
      <w:r w:rsidRPr="006C26D6">
        <w:rPr>
          <w:b w:val="0"/>
          <w:noProof/>
          <w:color w:val="000000"/>
        </w:rPr>
        <w:t>tasuta;</w:t>
      </w:r>
    </w:p>
    <w:p w:rsidR="002737FE" w:rsidRDefault="002737FE" w:rsidP="002737FE">
      <w:pPr>
        <w:pStyle w:val="Style1"/>
        <w:numPr>
          <w:ilvl w:val="0"/>
          <w:numId w:val="0"/>
        </w:numPr>
        <w:tabs>
          <w:tab w:val="left" w:pos="360"/>
          <w:tab w:val="left" w:pos="900"/>
        </w:tabs>
        <w:spacing w:after="0"/>
        <w:jc w:val="left"/>
        <w:rPr>
          <w:b w:val="0"/>
          <w:noProof/>
          <w:color w:val="000000"/>
        </w:rPr>
      </w:pPr>
      <w:r w:rsidRPr="006C26D6">
        <w:rPr>
          <w:b w:val="0"/>
          <w:noProof/>
          <w:color w:val="000000"/>
        </w:rPr>
        <w:t>tsoonis N2 - esmaspäevast – reedeni kell 07.00-17.00, laupäeval ja pühapäeval tasuta, riigipühadel tasuta;</w:t>
      </w:r>
    </w:p>
    <w:p w:rsidR="002737FE" w:rsidRPr="00DC3DB6" w:rsidRDefault="002737FE" w:rsidP="00DC3DB6">
      <w:pPr>
        <w:pStyle w:val="Style1"/>
        <w:numPr>
          <w:ilvl w:val="0"/>
          <w:numId w:val="0"/>
        </w:numPr>
        <w:tabs>
          <w:tab w:val="left" w:pos="360"/>
          <w:tab w:val="left" w:pos="900"/>
        </w:tabs>
        <w:spacing w:after="0"/>
        <w:jc w:val="left"/>
        <w:rPr>
          <w:b w:val="0"/>
          <w:noProof/>
          <w:color w:val="000000"/>
        </w:rPr>
      </w:pPr>
      <w:r w:rsidRPr="004077E7">
        <w:rPr>
          <w:b w:val="0"/>
          <w:noProof/>
          <w:color w:val="000000"/>
        </w:rPr>
        <w:t xml:space="preserve">Maksumäärad on eelnõus kehtestatud ühe </w:t>
      </w:r>
      <w:r>
        <w:rPr>
          <w:b w:val="0"/>
          <w:noProof/>
          <w:color w:val="000000"/>
        </w:rPr>
        <w:t>tunni, päeva või kuu parkimise kohta. Maksumäärad on järgmised</w:t>
      </w:r>
      <w:r w:rsidRPr="004077E7">
        <w:rPr>
          <w:b w:val="0"/>
          <w:noProof/>
          <w:color w:val="000000"/>
        </w:rPr>
        <w:t>:</w:t>
      </w:r>
      <w:r w:rsidR="00DC3DB6" w:rsidRPr="00DC3DB6">
        <w:rPr>
          <w:b w:val="0"/>
          <w:noProof/>
          <w:color w:val="000000"/>
          <w:lang w:val="en-US"/>
        </w:rPr>
        <w:br/>
      </w:r>
      <w:r w:rsidRPr="00DC3DB6">
        <w:rPr>
          <w:b w:val="0"/>
          <w:noProof/>
          <w:color w:val="000000"/>
        </w:rPr>
        <w:t>1) tsoonides N1 ja N2 - 2 eurot tunnis;</w:t>
      </w:r>
      <w:r w:rsidRPr="00DC3DB6">
        <w:rPr>
          <w:b w:val="0"/>
          <w:noProof/>
          <w:color w:val="000000"/>
          <w:lang w:val="en-US"/>
        </w:rPr>
        <w:br/>
      </w:r>
      <w:r w:rsidRPr="00DC3DB6">
        <w:rPr>
          <w:b w:val="0"/>
          <w:noProof/>
          <w:color w:val="000000"/>
        </w:rPr>
        <w:t>2) tsoonides N1 ja N2 - 5 eurot päevas;</w:t>
      </w:r>
      <w:r w:rsidRPr="00DC3DB6">
        <w:rPr>
          <w:b w:val="0"/>
          <w:noProof/>
          <w:color w:val="000000"/>
          <w:lang w:val="en-US"/>
        </w:rPr>
        <w:br/>
      </w:r>
      <w:r w:rsidRPr="00DC3DB6">
        <w:rPr>
          <w:b w:val="0"/>
          <w:noProof/>
          <w:color w:val="000000"/>
        </w:rPr>
        <w:t>3) tsoonides N1 ja N2 - parkimise perioodipileti puhul on maksumäär 85 eurot kuus;</w:t>
      </w:r>
    </w:p>
    <w:p w:rsidR="002737FE" w:rsidRPr="004077E7" w:rsidRDefault="002737FE" w:rsidP="002737FE">
      <w:pPr>
        <w:pStyle w:val="body"/>
        <w:spacing w:before="120" w:beforeAutospacing="0" w:after="0" w:afterAutospacing="0"/>
        <w:jc w:val="both"/>
        <w:rPr>
          <w:noProof/>
          <w:color w:val="000000"/>
        </w:rPr>
      </w:pPr>
      <w:r w:rsidRPr="004077E7">
        <w:rPr>
          <w:noProof/>
          <w:color w:val="000000"/>
        </w:rPr>
        <w:t xml:space="preserve">Täpsustusena on määruses esile toodud, et liikluskorraldusvahendil </w:t>
      </w:r>
      <w:r>
        <w:rPr>
          <w:noProof/>
          <w:color w:val="000000"/>
        </w:rPr>
        <w:t>maksumäär</w:t>
      </w:r>
      <w:r w:rsidRPr="004077E7">
        <w:rPr>
          <w:noProof/>
          <w:color w:val="000000"/>
        </w:rPr>
        <w:t xml:space="preserve"> näidata</w:t>
      </w:r>
      <w:r>
        <w:rPr>
          <w:noProof/>
          <w:color w:val="000000"/>
        </w:rPr>
        <w:t>kse</w:t>
      </w:r>
      <w:r w:rsidRPr="004077E7">
        <w:rPr>
          <w:noProof/>
          <w:color w:val="000000"/>
        </w:rPr>
        <w:t xml:space="preserve"> ühe tunni kohta. Parkimiskorralduses kujunenud tavade analüüsimisel leiti, et liikluskorraldusvahendil on otstarbekas esitada ühe tunni parkimistasu määr. Selliselt on parkimise alustamisel lihtsam arvutada e</w:t>
      </w:r>
      <w:r>
        <w:rPr>
          <w:noProof/>
          <w:color w:val="000000"/>
        </w:rPr>
        <w:t>eldatavat parkimistasu suurust.</w:t>
      </w:r>
      <w:r w:rsidRPr="004077E7">
        <w:rPr>
          <w:noProof/>
          <w:color w:val="000000"/>
        </w:rPr>
        <w:t xml:space="preserve"> Makstud parkimistasu ei tagastata.</w:t>
      </w:r>
    </w:p>
    <w:p w:rsidR="00DC3DB6" w:rsidRPr="004077E7" w:rsidRDefault="00DC3DB6" w:rsidP="00DC3DB6">
      <w:pPr>
        <w:pStyle w:val="bodyt"/>
        <w:spacing w:before="120" w:beforeAutospacing="0" w:after="0" w:afterAutospacing="0"/>
        <w:jc w:val="both"/>
        <w:rPr>
          <w:noProof/>
          <w:color w:val="000000"/>
        </w:rPr>
      </w:pPr>
      <w:r w:rsidRPr="004077E7">
        <w:rPr>
          <w:noProof/>
          <w:color w:val="000000"/>
        </w:rPr>
        <w:t xml:space="preserve">Maksuhaldur on määruse kohaselt </w:t>
      </w:r>
      <w:r>
        <w:rPr>
          <w:noProof/>
          <w:color w:val="000000"/>
        </w:rPr>
        <w:t>Linnamajandusamet</w:t>
      </w:r>
      <w:r w:rsidRPr="004077E7">
        <w:rPr>
          <w:noProof/>
          <w:color w:val="000000"/>
        </w:rPr>
        <w:t>.</w:t>
      </w:r>
      <w:r w:rsidRPr="004077E7">
        <w:rPr>
          <w:b/>
          <w:noProof/>
          <w:color w:val="000000"/>
        </w:rPr>
        <w:t xml:space="preserve"> </w:t>
      </w:r>
      <w:r w:rsidRPr="004077E7">
        <w:rPr>
          <w:noProof/>
        </w:rPr>
        <w:t xml:space="preserve">Linnavalitsus võib linnavolikogu nõusolekul majandusliku otstarbekuse korral halduslepingu alusel parkimistasu maksmise korraldamise, parkimistasu maksmise kontrollimise ning viivistasu määramise, viivistasu otsuse kolmanda eksemplari edastamise ja viivistasu otsuse sundtäitmiseks esitamise üle anda eraõiguslikule juriidilisele isikule. Eraõiguslik juriidiline isik osaleb menetluses oma töötaja kaudu, kellele laienevad liiklusseaduses ametiisiku kohta käivad sätted. </w:t>
      </w:r>
    </w:p>
    <w:p w:rsidR="00DC3DB6" w:rsidRPr="006950E6" w:rsidRDefault="00DC3DB6" w:rsidP="00DC3DB6">
      <w:pPr>
        <w:pStyle w:val="Style1"/>
        <w:numPr>
          <w:ilvl w:val="0"/>
          <w:numId w:val="0"/>
        </w:numPr>
        <w:spacing w:after="0"/>
        <w:rPr>
          <w:b w:val="0"/>
          <w:noProof/>
          <w:color w:val="000000"/>
        </w:rPr>
      </w:pPr>
      <w:r w:rsidRPr="004077E7">
        <w:rPr>
          <w:b w:val="0"/>
          <w:noProof/>
          <w:color w:val="000000"/>
        </w:rPr>
        <w:t>Kui mootorsõiduki juht on parkimisaja alguse</w:t>
      </w:r>
      <w:r w:rsidRPr="004077E7" w:rsidDel="00B74A7C">
        <w:rPr>
          <w:b w:val="0"/>
          <w:noProof/>
          <w:color w:val="000000"/>
        </w:rPr>
        <w:t xml:space="preserve"> </w:t>
      </w:r>
      <w:r w:rsidRPr="004077E7">
        <w:rPr>
          <w:b w:val="0"/>
          <w:noProof/>
          <w:color w:val="000000"/>
        </w:rPr>
        <w:t xml:space="preserve">kirjalikult või parkimiskellaga teada andnud, siis tekib parkimistasu maksmise kohustus </w:t>
      </w:r>
      <w:r w:rsidRPr="00CE2080">
        <w:rPr>
          <w:b w:val="0"/>
          <w:noProof/>
          <w:color w:val="000000"/>
        </w:rPr>
        <w:t xml:space="preserve">tsoonis N1 - 1 tunni ja tsoonis N2 – 15 minuti möödumisel </w:t>
      </w:r>
      <w:r w:rsidRPr="004077E7">
        <w:rPr>
          <w:b w:val="0"/>
          <w:noProof/>
          <w:color w:val="000000"/>
        </w:rPr>
        <w:t xml:space="preserve">parkimise alustamise hetkest. </w:t>
      </w:r>
    </w:p>
    <w:p w:rsidR="00D06B02" w:rsidRPr="004077E7" w:rsidRDefault="00D06B02" w:rsidP="00D06B02">
      <w:pPr>
        <w:pStyle w:val="lisatekst"/>
        <w:tabs>
          <w:tab w:val="num" w:pos="720"/>
        </w:tabs>
        <w:spacing w:before="120" w:beforeAutospacing="0" w:after="0" w:afterAutospacing="0"/>
        <w:jc w:val="both"/>
        <w:rPr>
          <w:noProof/>
          <w:color w:val="000000"/>
        </w:rPr>
      </w:pPr>
      <w:r w:rsidRPr="004077E7">
        <w:rPr>
          <w:noProof/>
          <w:color w:val="000000"/>
        </w:rPr>
        <w:t xml:space="preserve">Parkimisõigust tõendav dokument, parkimiskell või kirjalik teade parkimise algusaja kohta peab olema paigaldatud sõiduki esiklaasile või armatuurlauale nähtavale kohale nii, et väljastpoolt sõidukit oleks võimalik tuvastada parkimisaja algus või dokumendi kehtivus. Haagise parkimisel peab parkimisõigust tõendav dokument olema paigaldatud haagise tiislile nii, et oleks võimalik tuvastada parkimisaja algus või dokumendi kehtivus. </w:t>
      </w:r>
    </w:p>
    <w:p w:rsidR="00D06B02" w:rsidRPr="006950E6" w:rsidRDefault="00D06B02" w:rsidP="00D06B02">
      <w:pPr>
        <w:pStyle w:val="lisatekst"/>
        <w:tabs>
          <w:tab w:val="num" w:pos="720"/>
        </w:tabs>
        <w:spacing w:before="120" w:beforeAutospacing="0" w:after="0" w:afterAutospacing="0"/>
        <w:jc w:val="both"/>
        <w:rPr>
          <w:noProof/>
          <w:color w:val="000000"/>
        </w:rPr>
      </w:pPr>
      <w:r w:rsidRPr="004077E7">
        <w:rPr>
          <w:noProof/>
          <w:color w:val="000000"/>
        </w:rPr>
        <w:lastRenderedPageBreak/>
        <w:t xml:space="preserve">Kui mootorsõiduki juht ei ole parkimise alustamisel parkimisaja algust kirjalikult või parkimiskella abil parkimise kontrolli teostajale nähtavalt ja arusaadavalt teada andnud, tekib mootorsõiduki juhil parkimistasu maksmise kohustus parkimise alustamise hetkest. </w:t>
      </w:r>
    </w:p>
    <w:p w:rsidR="00DC3DB6" w:rsidRPr="004077E7" w:rsidRDefault="00DC3DB6" w:rsidP="00DC3DB6">
      <w:pPr>
        <w:pStyle w:val="Style1"/>
        <w:numPr>
          <w:ilvl w:val="0"/>
          <w:numId w:val="0"/>
        </w:numPr>
        <w:spacing w:after="0"/>
        <w:rPr>
          <w:b w:val="0"/>
          <w:noProof/>
          <w:color w:val="000000"/>
        </w:rPr>
      </w:pPr>
      <w:r w:rsidRPr="004077E7">
        <w:rPr>
          <w:b w:val="0"/>
          <w:noProof/>
          <w:color w:val="000000"/>
        </w:rPr>
        <w:t>Parkimistasu maksmisest on vabastatud:</w:t>
      </w:r>
    </w:p>
    <w:p w:rsidR="00DC3DB6" w:rsidRPr="00085CE4" w:rsidRDefault="00DC3DB6" w:rsidP="00DC3DB6">
      <w:pPr>
        <w:shd w:val="clear" w:color="auto" w:fill="FFFFFF"/>
        <w:outlineLvl w:val="2"/>
        <w:rPr>
          <w:b/>
          <w:bCs/>
          <w:color w:val="000000"/>
          <w:szCs w:val="24"/>
          <w:lang w:eastAsia="et-EE"/>
        </w:rPr>
      </w:pPr>
      <w:r w:rsidRPr="00BB0F07">
        <w:rPr>
          <w:color w:val="202020"/>
          <w:szCs w:val="24"/>
          <w:lang w:eastAsia="et-EE"/>
        </w:rPr>
        <w:t>1) liikumispuudega juht ja liikumispuudega või pimedat inimest teenindava sõiduki juht vastava valdkonna ministri kehtestatud vormi kohase parkimiskaardi olemasolul;</w:t>
      </w:r>
      <w:r w:rsidRPr="00BB0F07">
        <w:rPr>
          <w:strike/>
          <w:color w:val="202020"/>
          <w:szCs w:val="24"/>
          <w:lang w:eastAsia="et-EE"/>
        </w:rPr>
        <w:br/>
      </w:r>
      <w:r w:rsidRPr="00BB0F07">
        <w:rPr>
          <w:color w:val="202020"/>
          <w:szCs w:val="24"/>
          <w:lang w:eastAsia="et-EE"/>
        </w:rPr>
        <w:t>2) diplomaatilise esinduse sõidukid registreerimi</w:t>
      </w:r>
      <w:r>
        <w:rPr>
          <w:color w:val="202020"/>
          <w:szCs w:val="24"/>
          <w:lang w:eastAsia="et-EE"/>
        </w:rPr>
        <w:t>smärgiga seeriast CMD, CD ja AT;</w:t>
      </w:r>
    </w:p>
    <w:p w:rsidR="00DC3DB6" w:rsidRPr="00E2592A" w:rsidRDefault="00DC3DB6" w:rsidP="00DC3DB6">
      <w:pPr>
        <w:shd w:val="clear" w:color="auto" w:fill="FFFFFF"/>
        <w:rPr>
          <w:color w:val="202020"/>
          <w:szCs w:val="24"/>
          <w:lang w:eastAsia="et-EE"/>
        </w:rPr>
      </w:pPr>
      <w:r w:rsidRPr="00E2592A">
        <w:rPr>
          <w:color w:val="202020"/>
          <w:szCs w:val="24"/>
          <w:lang w:eastAsia="et-EE"/>
        </w:rPr>
        <w:t>3) Narva Linnavolikogu liige;</w:t>
      </w:r>
    </w:p>
    <w:p w:rsidR="00DC3DB6" w:rsidRPr="00E2592A" w:rsidRDefault="00DC3DB6" w:rsidP="00DC3DB6">
      <w:pPr>
        <w:shd w:val="clear" w:color="auto" w:fill="FFFFFF"/>
        <w:rPr>
          <w:color w:val="202020"/>
          <w:szCs w:val="24"/>
          <w:lang w:eastAsia="et-EE"/>
        </w:rPr>
      </w:pPr>
      <w:r w:rsidRPr="00E2592A">
        <w:rPr>
          <w:color w:val="202020"/>
          <w:szCs w:val="24"/>
          <w:lang w:eastAsia="et-EE"/>
        </w:rPr>
        <w:t>4) Narva Linnavalitsuse liige;</w:t>
      </w:r>
    </w:p>
    <w:p w:rsidR="00DC3DB6" w:rsidRDefault="00DC3DB6" w:rsidP="00DC3DB6">
      <w:pPr>
        <w:shd w:val="clear" w:color="auto" w:fill="FFFFFF"/>
        <w:rPr>
          <w:color w:val="202020"/>
          <w:szCs w:val="24"/>
          <w:lang w:eastAsia="et-EE"/>
        </w:rPr>
      </w:pPr>
      <w:r w:rsidRPr="00E2592A">
        <w:rPr>
          <w:color w:val="202020"/>
          <w:szCs w:val="24"/>
          <w:lang w:eastAsia="et-EE"/>
        </w:rPr>
        <w:t>5) eritalituse sõiduki juht</w:t>
      </w:r>
      <w:r w:rsidRPr="00BB0F07">
        <w:rPr>
          <w:color w:val="202020"/>
          <w:szCs w:val="24"/>
          <w:lang w:eastAsia="et-EE"/>
        </w:rPr>
        <w:t>;</w:t>
      </w:r>
    </w:p>
    <w:p w:rsidR="00DC3DB6" w:rsidRPr="00D36A39" w:rsidRDefault="00DC3DB6" w:rsidP="00DC3DB6">
      <w:pPr>
        <w:shd w:val="clear" w:color="auto" w:fill="FFFFFF"/>
        <w:rPr>
          <w:color w:val="202020"/>
          <w:szCs w:val="24"/>
          <w:lang w:eastAsia="et-EE"/>
        </w:rPr>
      </w:pPr>
    </w:p>
    <w:p w:rsidR="00DC3DB6" w:rsidRPr="004077E7" w:rsidRDefault="00DC3DB6" w:rsidP="00DC3DB6">
      <w:pPr>
        <w:pStyle w:val="NormalWeb"/>
        <w:spacing w:before="0" w:after="120" w:afterAutospacing="0"/>
        <w:jc w:val="both"/>
        <w:rPr>
          <w:noProof/>
        </w:rPr>
      </w:pPr>
      <w:r w:rsidRPr="00D86572">
        <w:rPr>
          <w:noProof/>
          <w:color w:val="000000"/>
        </w:rPr>
        <w:t>Liiklusseaduse § 68 lõike 2 alusel</w:t>
      </w:r>
      <w:r w:rsidRPr="004077E7">
        <w:rPr>
          <w:noProof/>
          <w:color w:val="000000"/>
        </w:rPr>
        <w:t xml:space="preserve"> võib l</w:t>
      </w:r>
      <w:r w:rsidRPr="004077E7">
        <w:rPr>
          <w:noProof/>
        </w:rPr>
        <w:t>iikumispuudega juht ja liikumispuudega või pimedat inimest teenindava sõiduki juht tema kasutuses olevat sõidukit liikumispuudega või pimedat inimest teenindava sõiduki parkimiskaardi olemasolul parkida avalikes tasulistes parkimiskohtades tasuta. Tulenevalt eeltoodust on nimetatud isikud parkimistasu maksmisest vabastatud.</w:t>
      </w:r>
    </w:p>
    <w:p w:rsidR="00DC3DB6" w:rsidRPr="004077E7" w:rsidRDefault="00DC3DB6" w:rsidP="00DC3DB6">
      <w:pPr>
        <w:pStyle w:val="NormalWeb"/>
        <w:spacing w:before="0" w:after="120" w:afterAutospacing="0"/>
        <w:jc w:val="both"/>
        <w:rPr>
          <w:noProof/>
        </w:rPr>
      </w:pPr>
      <w:r>
        <w:rPr>
          <w:noProof/>
        </w:rPr>
        <w:t>E</w:t>
      </w:r>
      <w:r w:rsidRPr="00905621">
        <w:rPr>
          <w:noProof/>
        </w:rPr>
        <w:t xml:space="preserve">ritalituse sõiduki juht </w:t>
      </w:r>
      <w:r w:rsidRPr="004077E7">
        <w:rPr>
          <w:noProof/>
        </w:rPr>
        <w:t xml:space="preserve">on vabastatud parkimistasu maksmisest seoses kiireloomuliste tööülesannete täitmisega, millest tulenevalt ei ole mõistlik nende puhul parkimistasu maksmist eeldada. </w:t>
      </w:r>
    </w:p>
    <w:p w:rsidR="00DC3DB6" w:rsidRPr="004077E7" w:rsidRDefault="00DC3DB6" w:rsidP="00DC3DB6">
      <w:pPr>
        <w:pStyle w:val="bodyt"/>
        <w:spacing w:before="0" w:beforeAutospacing="0" w:after="120" w:afterAutospacing="0"/>
        <w:jc w:val="both"/>
        <w:rPr>
          <w:noProof/>
          <w:color w:val="000000"/>
        </w:rPr>
      </w:pPr>
      <w:r>
        <w:rPr>
          <w:noProof/>
          <w:color w:val="000000"/>
        </w:rPr>
        <w:t>Ülalmainitud</w:t>
      </w:r>
      <w:r w:rsidRPr="004077E7">
        <w:rPr>
          <w:noProof/>
          <w:color w:val="000000"/>
        </w:rPr>
        <w:t xml:space="preserve"> isikud on vabastatud parkimistasu</w:t>
      </w:r>
      <w:r>
        <w:rPr>
          <w:noProof/>
          <w:color w:val="000000"/>
        </w:rPr>
        <w:t xml:space="preserve"> maksmisest teatist esitamata.</w:t>
      </w:r>
    </w:p>
    <w:p w:rsidR="00DC3DB6" w:rsidRPr="004077E7" w:rsidRDefault="00DC3DB6" w:rsidP="00DC3DB6">
      <w:pPr>
        <w:pStyle w:val="bodyt"/>
        <w:spacing w:before="0" w:beforeAutospacing="0" w:after="120" w:afterAutospacing="0"/>
        <w:jc w:val="both"/>
        <w:rPr>
          <w:noProof/>
          <w:color w:val="000000"/>
        </w:rPr>
      </w:pPr>
      <w:r>
        <w:rPr>
          <w:noProof/>
          <w:color w:val="000000"/>
        </w:rPr>
        <w:t>Õ</w:t>
      </w:r>
      <w:r w:rsidRPr="004077E7">
        <w:rPr>
          <w:noProof/>
          <w:color w:val="000000"/>
        </w:rPr>
        <w:t xml:space="preserve">igus maksuvabastust saada </w:t>
      </w:r>
      <w:r>
        <w:rPr>
          <w:noProof/>
          <w:color w:val="000000"/>
        </w:rPr>
        <w:t>o</w:t>
      </w:r>
      <w:r w:rsidRPr="004077E7">
        <w:rPr>
          <w:noProof/>
          <w:color w:val="000000"/>
        </w:rPr>
        <w:t xml:space="preserve">n </w:t>
      </w:r>
      <w:r>
        <w:rPr>
          <w:noProof/>
          <w:color w:val="000000"/>
        </w:rPr>
        <w:t>Narva</w:t>
      </w:r>
      <w:r w:rsidRPr="004077E7">
        <w:rPr>
          <w:noProof/>
          <w:color w:val="000000"/>
        </w:rPr>
        <w:t xml:space="preserve"> Linnavolikogu</w:t>
      </w:r>
      <w:r>
        <w:rPr>
          <w:noProof/>
          <w:color w:val="000000"/>
        </w:rPr>
        <w:t xml:space="preserve"> </w:t>
      </w:r>
      <w:r w:rsidRPr="004077E7">
        <w:rPr>
          <w:noProof/>
          <w:color w:val="000000"/>
        </w:rPr>
        <w:t xml:space="preserve">või </w:t>
      </w:r>
      <w:r>
        <w:rPr>
          <w:noProof/>
          <w:color w:val="000000"/>
        </w:rPr>
        <w:t>Narva</w:t>
      </w:r>
      <w:r w:rsidRPr="004077E7">
        <w:rPr>
          <w:noProof/>
          <w:color w:val="000000"/>
        </w:rPr>
        <w:t xml:space="preserve"> Linnavalitsuse liikmel. Maksuvabastus on tingitud asjaolust, et linnavolikogu</w:t>
      </w:r>
      <w:r>
        <w:rPr>
          <w:noProof/>
          <w:color w:val="000000"/>
        </w:rPr>
        <w:t xml:space="preserve"> </w:t>
      </w:r>
      <w:r w:rsidRPr="004077E7">
        <w:rPr>
          <w:noProof/>
          <w:color w:val="000000"/>
        </w:rPr>
        <w:t>linnavalitsuse liikmetel on tööülesandeid täites sageli vajadus viibida sõidukiga avaliku tasulise parkimisala piires erinevates ametiasutustes.</w:t>
      </w:r>
    </w:p>
    <w:p w:rsidR="00DC3DB6" w:rsidRPr="001C2F67" w:rsidRDefault="00DC3DB6" w:rsidP="00DC3DB6">
      <w:pPr>
        <w:pStyle w:val="BodyText"/>
        <w:spacing w:after="120"/>
        <w:rPr>
          <w:noProof/>
          <w:color w:val="000000"/>
          <w:szCs w:val="24"/>
        </w:rPr>
      </w:pPr>
      <w:r>
        <w:rPr>
          <w:noProof/>
          <w:color w:val="000000"/>
          <w:szCs w:val="24"/>
        </w:rPr>
        <w:t>Ülalmainitud</w:t>
      </w:r>
      <w:r w:rsidRPr="004077E7">
        <w:rPr>
          <w:noProof/>
          <w:color w:val="000000"/>
          <w:szCs w:val="24"/>
        </w:rPr>
        <w:t xml:space="preserve"> isikud on parkimistasu maksmisest vabastatud ainult B</w:t>
      </w:r>
      <w:r>
        <w:rPr>
          <w:noProof/>
          <w:color w:val="000000"/>
          <w:szCs w:val="24"/>
        </w:rPr>
        <w:noBreakHyphen/>
        <w:t>kategooria sõiduki parkimisel ning</w:t>
      </w:r>
      <w:r w:rsidRPr="004077E7">
        <w:rPr>
          <w:noProof/>
          <w:color w:val="000000"/>
          <w:szCs w:val="24"/>
        </w:rPr>
        <w:t xml:space="preserve"> </w:t>
      </w:r>
      <w:r w:rsidRPr="00EE663A">
        <w:rPr>
          <w:noProof/>
          <w:color w:val="000000"/>
          <w:szCs w:val="24"/>
        </w:rPr>
        <w:t>ainult ühe mootorsõiduki parkimisel.</w:t>
      </w:r>
      <w:r>
        <w:rPr>
          <w:noProof/>
          <w:color w:val="000000"/>
          <w:szCs w:val="24"/>
        </w:rPr>
        <w:t xml:space="preserve"> I</w:t>
      </w:r>
      <w:r w:rsidRPr="00EE663A">
        <w:rPr>
          <w:noProof/>
          <w:color w:val="000000"/>
          <w:szCs w:val="24"/>
        </w:rPr>
        <w:t>sik kaotab õiguse maksuvabastusele, kui tema</w:t>
      </w:r>
      <w:r>
        <w:rPr>
          <w:noProof/>
          <w:color w:val="000000"/>
          <w:szCs w:val="24"/>
        </w:rPr>
        <w:t xml:space="preserve"> volitused Narva Linnavolikogu </w:t>
      </w:r>
      <w:r w:rsidRPr="00EE663A">
        <w:rPr>
          <w:noProof/>
          <w:color w:val="000000"/>
          <w:szCs w:val="24"/>
        </w:rPr>
        <w:t>või Narva Linnavalitsuse liikmena on lõppenud.</w:t>
      </w:r>
      <w:r>
        <w:rPr>
          <w:noProof/>
          <w:color w:val="000000"/>
          <w:szCs w:val="24"/>
        </w:rPr>
        <w:t xml:space="preserve"> </w:t>
      </w:r>
      <w:r w:rsidRPr="004077E7">
        <w:rPr>
          <w:noProof/>
          <w:color w:val="000000"/>
        </w:rPr>
        <w:t xml:space="preserve">Isik, kes soovib maksuvabastust, </w:t>
      </w:r>
      <w:r w:rsidRPr="00FD0837">
        <w:rPr>
          <w:noProof/>
          <w:color w:val="000000"/>
        </w:rPr>
        <w:t>esitab maksuhaldurile teatis, milles on taotleja nimi, elektronposti aadress ja sõiduki registreerimisnumber.</w:t>
      </w:r>
      <w:r w:rsidRPr="00B60C92">
        <w:rPr>
          <w:noProof/>
          <w:color w:val="000000"/>
        </w:rPr>
        <w:t>Maksuhaldur väljastab maksuvabastust tõendava dokumendi või teeb vastava kande mobiilside- või parkimisoperaatori elektroonilises süsteemis ning teavitab sellest teatise esitajat elektroonposti teel viie tööpäeva jooksul.</w:t>
      </w:r>
    </w:p>
    <w:p w:rsidR="00F040A7" w:rsidRDefault="000B1012" w:rsidP="00715F6A">
      <w:pPr>
        <w:pStyle w:val="lisatekst"/>
        <w:rPr>
          <w:noProof/>
          <w:color w:val="000000"/>
        </w:rPr>
      </w:pPr>
      <w:r w:rsidRPr="000B1012">
        <w:rPr>
          <w:noProof/>
          <w:color w:val="000000"/>
        </w:rPr>
        <w:t>Maksuhalduril on õigus oma otsusega anda maksusoodu</w:t>
      </w:r>
      <w:r>
        <w:rPr>
          <w:noProof/>
          <w:color w:val="000000"/>
        </w:rPr>
        <w:t xml:space="preserve">stust kuni 100% (kaasa arvatud) </w:t>
      </w:r>
      <w:r w:rsidRPr="000B1012">
        <w:rPr>
          <w:noProof/>
          <w:color w:val="000000"/>
        </w:rPr>
        <w:t>B-kategooria mootorsõiduki parkimiseks järgmistele asutustele ja isikutele:</w:t>
      </w:r>
      <w:r w:rsidR="00F040A7">
        <w:rPr>
          <w:noProof/>
          <w:color w:val="000000"/>
        </w:rPr>
        <w:br/>
      </w:r>
      <w:r w:rsidRPr="000B1012">
        <w:rPr>
          <w:noProof/>
          <w:color w:val="000000"/>
        </w:rPr>
        <w:t>1) Narva linna ametiasutusele, ametiasutuse hallatavale asutusele ja linna osalusega äriühingule, sihtasutusele ja mittetulundusühingule, kui parkimine tasulisel parkimisalal on vajali</w:t>
      </w:r>
      <w:r w:rsidR="00F040A7">
        <w:rPr>
          <w:noProof/>
          <w:color w:val="000000"/>
        </w:rPr>
        <w:t>k tööülesannete täitmise tõttu;</w:t>
      </w:r>
      <w:r w:rsidR="00F040A7">
        <w:rPr>
          <w:noProof/>
          <w:color w:val="000000"/>
        </w:rPr>
        <w:br/>
      </w:r>
      <w:r w:rsidRPr="000B1012">
        <w:rPr>
          <w:noProof/>
          <w:color w:val="000000"/>
        </w:rPr>
        <w:t>2) Narva linna ametiasutuste, ametiasutuste hallatavate asutuste ja linna osalusega  äriühingute, sihtasutuste ja mittetulundusühingute töötajatele, ametnikel</w:t>
      </w:r>
      <w:r w:rsidR="00F040A7">
        <w:rPr>
          <w:noProof/>
          <w:color w:val="000000"/>
        </w:rPr>
        <w:t>e ja juhtivorganite liikmetele;</w:t>
      </w:r>
      <w:r w:rsidR="00F040A7">
        <w:rPr>
          <w:noProof/>
          <w:color w:val="000000"/>
        </w:rPr>
        <w:br/>
      </w:r>
      <w:r w:rsidRPr="000B1012">
        <w:rPr>
          <w:noProof/>
          <w:color w:val="000000"/>
        </w:rPr>
        <w:t>3) Parkimistsoonis N2 (Salmeaia kinnistu piires) – isikule, kelle elukoht rahvastikuregistri andmetel on Malmi tänav 4, Malmi tänav 6, Aleksander Puškini tänav 10, Aleksander Puškini tänav 12, Aleksander Puškini tänav 14 ja kelle nimi on kantud sõid</w:t>
      </w:r>
      <w:r w:rsidR="00F040A7">
        <w:rPr>
          <w:noProof/>
          <w:color w:val="000000"/>
        </w:rPr>
        <w:t>uki registreerimistunnistusele;</w:t>
      </w:r>
      <w:r w:rsidR="00F040A7">
        <w:rPr>
          <w:noProof/>
          <w:color w:val="000000"/>
        </w:rPr>
        <w:br/>
      </w:r>
      <w:r w:rsidRPr="000B1012">
        <w:rPr>
          <w:noProof/>
          <w:color w:val="000000"/>
        </w:rPr>
        <w:t>4) muu isikule lähtudes avalikust huvist;</w:t>
      </w:r>
    </w:p>
    <w:p w:rsidR="000B1012" w:rsidRDefault="000B1012" w:rsidP="00F040A7">
      <w:pPr>
        <w:pStyle w:val="lisatekst"/>
        <w:spacing w:before="120"/>
        <w:rPr>
          <w:noProof/>
          <w:color w:val="000000"/>
        </w:rPr>
      </w:pPr>
      <w:r w:rsidRPr="000B1012">
        <w:rPr>
          <w:noProof/>
          <w:color w:val="000000"/>
        </w:rPr>
        <w:t>Maksusoodustuse andmise, selle suuruse, soodustuste kestuse, samuti maksusoodustuse andmisest keeldumise otsustab maksuhaldur viie tööpäeva jooksul.</w:t>
      </w:r>
    </w:p>
    <w:p w:rsidR="00D06B02" w:rsidRPr="004077E7" w:rsidRDefault="00D06B02" w:rsidP="00D06B02">
      <w:pPr>
        <w:pStyle w:val="lisatekst"/>
        <w:spacing w:before="120" w:beforeAutospacing="0" w:after="0" w:afterAutospacing="0"/>
        <w:jc w:val="both"/>
        <w:rPr>
          <w:noProof/>
          <w:color w:val="000000"/>
        </w:rPr>
      </w:pPr>
      <w:r>
        <w:rPr>
          <w:noProof/>
          <w:color w:val="000000"/>
        </w:rPr>
        <w:lastRenderedPageBreak/>
        <w:t>Maksuhaldur</w:t>
      </w:r>
      <w:r w:rsidRPr="004077E7">
        <w:rPr>
          <w:noProof/>
          <w:color w:val="000000"/>
        </w:rPr>
        <w:t xml:space="preserve"> ei anna maksusoodustust taotlejale, kes on maksusoodustuse taotlemisel esitanud valeandmeid või kellel on </w:t>
      </w:r>
      <w:r>
        <w:rPr>
          <w:noProof/>
          <w:color w:val="000000"/>
        </w:rPr>
        <w:t>Narva</w:t>
      </w:r>
      <w:r w:rsidRPr="004077E7">
        <w:rPr>
          <w:noProof/>
          <w:color w:val="000000"/>
        </w:rPr>
        <w:t xml:space="preserve"> linna kohalike maksude osas maksuvõlgnevusi. </w:t>
      </w:r>
      <w:r>
        <w:rPr>
          <w:noProof/>
          <w:color w:val="000000"/>
        </w:rPr>
        <w:t xml:space="preserve">Maksuhalduril on </w:t>
      </w:r>
      <w:r w:rsidRPr="004077E7">
        <w:rPr>
          <w:noProof/>
          <w:color w:val="000000"/>
        </w:rPr>
        <w:t xml:space="preserve"> õigus maksukohustuslase esitatud andmetes</w:t>
      </w:r>
      <w:r>
        <w:rPr>
          <w:noProof/>
          <w:color w:val="000000"/>
        </w:rPr>
        <w:t xml:space="preserve"> valeandmete ilmnemisel või </w:t>
      </w:r>
      <w:r w:rsidRPr="004077E7">
        <w:rPr>
          <w:noProof/>
          <w:color w:val="000000"/>
        </w:rPr>
        <w:t xml:space="preserve">aluse ära langemisel anda välja maksusoodustuse kehtetuks tunnistamise </w:t>
      </w:r>
      <w:r>
        <w:rPr>
          <w:noProof/>
          <w:color w:val="000000"/>
        </w:rPr>
        <w:t>otsus</w:t>
      </w:r>
      <w:r w:rsidRPr="004077E7">
        <w:rPr>
          <w:noProof/>
          <w:color w:val="000000"/>
        </w:rPr>
        <w:t xml:space="preserve">. </w:t>
      </w:r>
      <w:r>
        <w:rPr>
          <w:noProof/>
          <w:color w:val="000000"/>
        </w:rPr>
        <w:t>Otsus</w:t>
      </w:r>
      <w:r w:rsidRPr="004077E7">
        <w:rPr>
          <w:noProof/>
          <w:color w:val="000000"/>
        </w:rPr>
        <w:t xml:space="preserve"> maksusoodustuse kehtetuks tunnistamise kohta edastatakse isikule tema taotluses toodud elektronposti aadressile. Maksusoodustuse kehtetuks tunnistamisel parkimistasu ei tagastata. </w:t>
      </w:r>
    </w:p>
    <w:p w:rsidR="00D06B02" w:rsidRPr="004077E7" w:rsidRDefault="00D06B02" w:rsidP="00D06B02">
      <w:pPr>
        <w:pStyle w:val="Style1"/>
        <w:numPr>
          <w:ilvl w:val="0"/>
          <w:numId w:val="0"/>
        </w:numPr>
        <w:tabs>
          <w:tab w:val="left" w:pos="540"/>
        </w:tabs>
        <w:spacing w:after="0"/>
        <w:rPr>
          <w:b w:val="0"/>
          <w:noProof/>
          <w:color w:val="000000"/>
        </w:rPr>
      </w:pPr>
      <w:r w:rsidRPr="004077E7">
        <w:rPr>
          <w:b w:val="0"/>
          <w:noProof/>
          <w:color w:val="000000"/>
        </w:rPr>
        <w:t>Parkimisjärelevalve ametiisik teeb viivistasu määramise otsuse, kui:</w:t>
      </w:r>
    </w:p>
    <w:p w:rsidR="00D06B02" w:rsidRPr="004077E7" w:rsidRDefault="00D06B02" w:rsidP="00722AE2">
      <w:pPr>
        <w:pStyle w:val="bodym0"/>
        <w:spacing w:before="60" w:beforeAutospacing="0" w:after="0" w:afterAutospacing="0"/>
        <w:rPr>
          <w:noProof/>
          <w:color w:val="000000"/>
        </w:rPr>
      </w:pPr>
      <w:r w:rsidRPr="004077E7">
        <w:rPr>
          <w:noProof/>
          <w:color w:val="000000"/>
        </w:rPr>
        <w:t>1) parkimistasu on maksmata;</w:t>
      </w:r>
      <w:r w:rsidR="0028746D">
        <w:rPr>
          <w:noProof/>
          <w:color w:val="000000"/>
        </w:rPr>
        <w:br/>
      </w:r>
      <w:r w:rsidRPr="004077E7">
        <w:rPr>
          <w:noProof/>
          <w:color w:val="000000"/>
        </w:rPr>
        <w:t>2) tasutud parkimisaega on ületatud;</w:t>
      </w:r>
      <w:r w:rsidR="0028746D">
        <w:rPr>
          <w:noProof/>
          <w:color w:val="000000"/>
        </w:rPr>
        <w:br/>
      </w:r>
      <w:r w:rsidR="000B1012">
        <w:rPr>
          <w:noProof/>
          <w:color w:val="000000"/>
        </w:rPr>
        <w:t>3</w:t>
      </w:r>
      <w:r w:rsidRPr="004077E7">
        <w:rPr>
          <w:noProof/>
          <w:color w:val="000000"/>
        </w:rPr>
        <w:t>) tasulise parkimise õigust tõendav dokument ei ole paigaldatud määruse</w:t>
      </w:r>
      <w:r w:rsidR="000B1012">
        <w:rPr>
          <w:noProof/>
          <w:color w:val="000000"/>
        </w:rPr>
        <w:t>s</w:t>
      </w:r>
      <w:r w:rsidRPr="004077E7">
        <w:rPr>
          <w:noProof/>
          <w:color w:val="000000"/>
        </w:rPr>
        <w:t xml:space="preserve"> kindlaks määratu kohaselt;</w:t>
      </w:r>
    </w:p>
    <w:p w:rsidR="00D06B02" w:rsidRPr="004077E7" w:rsidRDefault="00D06B02" w:rsidP="00D06B02">
      <w:pPr>
        <w:pStyle w:val="Style1"/>
        <w:numPr>
          <w:ilvl w:val="0"/>
          <w:numId w:val="0"/>
        </w:numPr>
        <w:tabs>
          <w:tab w:val="left" w:pos="540"/>
        </w:tabs>
        <w:spacing w:after="0"/>
        <w:rPr>
          <w:noProof/>
          <w:color w:val="000000"/>
        </w:rPr>
      </w:pPr>
      <w:r w:rsidRPr="004077E7">
        <w:rPr>
          <w:b w:val="0"/>
          <w:noProof/>
          <w:color w:val="000000"/>
        </w:rPr>
        <w:t xml:space="preserve">Viivistasu maksja on mootorsõiduki või selle haagise omanik. Kui liiklusregistrisse on kantud vastutava kasutaja andmed, on viivistasu tasumise kohustus vastutaval kasutajal. </w:t>
      </w:r>
    </w:p>
    <w:p w:rsidR="00D06B02" w:rsidRPr="004077E7" w:rsidRDefault="00D06B02" w:rsidP="00D06B02">
      <w:pPr>
        <w:pStyle w:val="lisatekst"/>
        <w:spacing w:before="120" w:beforeAutospacing="0" w:after="0" w:afterAutospacing="0"/>
        <w:jc w:val="both"/>
        <w:rPr>
          <w:noProof/>
          <w:color w:val="000000"/>
        </w:rPr>
      </w:pPr>
      <w:r w:rsidRPr="004077E7">
        <w:rPr>
          <w:noProof/>
          <w:color w:val="000000"/>
        </w:rPr>
        <w:t>Viivistasu otsus koostatakse kolmes eksemplaris, millest üks eksemplar jääb parkimisjärelevalvet teostavale ametiisikule, teine antakse mootorsõiduki juhile või sõiduki haagise kasutajale või kinnitatakse mootorsõiduki ja selle haagise külge nähtavale kohale ilmastikukindlas ümbrises ning kolmas saadetakse viie päeva jooksul mootorsõiduki ja sõiduki haagise omaniku või kasutaja elektronposti aadressile, mille on mootorsõiduki või selle haagise omanik või vastutav kasutaja teatanud liiklusregistrile, liikluskindlustuse registrile, äriregistrile või rahvastikuregistrile. Kui viivistasu adressaat ei kinnita elektrooniliselt edastatud viivistasu kättesaamist viie päeva jooksul saatmisest arvates või tema elektronposti aadress ei ole teada, kohaldatakse viivistasu otsuse kättetoimetamisele maksukorralduse seaduse 4. peatükis sätestatut pärast seda, kui viivistasu ei ole laekunud mootorsõiduki juhile või selle haagise kasutajale esitatud või mootorsõiduki või selle haagise külge kinnitatud viivistasu otsuses märgitud tähtajaks.</w:t>
      </w:r>
    </w:p>
    <w:p w:rsidR="00D06B02" w:rsidRPr="004077E7" w:rsidRDefault="0004104B" w:rsidP="00D06B02">
      <w:pPr>
        <w:pStyle w:val="lisatekst"/>
        <w:spacing w:before="120" w:beforeAutospacing="0" w:after="0" w:afterAutospacing="0"/>
        <w:jc w:val="both"/>
        <w:rPr>
          <w:noProof/>
          <w:color w:val="000000"/>
        </w:rPr>
      </w:pPr>
      <w:r>
        <w:rPr>
          <w:noProof/>
          <w:color w:val="000000"/>
        </w:rPr>
        <w:t>J</w:t>
      </w:r>
      <w:r w:rsidR="00D06B02" w:rsidRPr="004077E7">
        <w:rPr>
          <w:noProof/>
          <w:color w:val="000000"/>
        </w:rPr>
        <w:t xml:space="preserve">ärelevalvet teostaval ametiisikul õigus vähemalt 24 tunni möödumisel teha uus viivistasu otsus. </w:t>
      </w:r>
    </w:p>
    <w:p w:rsidR="00D06B02" w:rsidRPr="004077E7" w:rsidRDefault="00D06B02" w:rsidP="00D06B02">
      <w:pPr>
        <w:pStyle w:val="NormalWeb"/>
        <w:spacing w:before="120" w:after="0" w:afterAutospacing="0"/>
        <w:jc w:val="both"/>
        <w:rPr>
          <w:noProof/>
          <w:color w:val="000000"/>
        </w:rPr>
      </w:pPr>
      <w:r>
        <w:rPr>
          <w:noProof/>
          <w:color w:val="000000"/>
        </w:rPr>
        <w:t>V</w:t>
      </w:r>
      <w:r w:rsidRPr="004077E7">
        <w:rPr>
          <w:noProof/>
          <w:color w:val="000000"/>
        </w:rPr>
        <w:t>iivistasu mä</w:t>
      </w:r>
      <w:r>
        <w:rPr>
          <w:noProof/>
          <w:color w:val="000000"/>
        </w:rPr>
        <w:t xml:space="preserve">är on </w:t>
      </w:r>
      <w:r w:rsidRPr="004077E7">
        <w:rPr>
          <w:noProof/>
          <w:color w:val="000000"/>
        </w:rPr>
        <w:t>31 eurot. Viivistasu määramise aegumisele kohaldatakse maksukorralduse seaduse §</w:t>
      </w:r>
      <w:r w:rsidRPr="004077E7">
        <w:rPr>
          <w:noProof/>
        </w:rPr>
        <w:t> </w:t>
      </w:r>
      <w:r w:rsidRPr="004077E7">
        <w:rPr>
          <w:noProof/>
          <w:color w:val="000000"/>
        </w:rPr>
        <w:t>98 lõikes 2 sätestatut. Viivistasu maksmise tähtaeg on 14 päeva arvates mootorsõiduki omanikule või vastutavale kasutajale viivistasu otsuse kättetoimetamisest. Viivistasu loetakse õigel ajal makstuks, kui see on maksmise tähtpäevaks laekunud viivistasu otsuses märgitud pangakontole. Viivistasu õigeaegse ja korrektse laekumise tagamiseks on viivistasu maksjal kohustus maksekorralduse täitmisel märkida viivistasu otsuses märgitud makse saaja, pangakonto number ja viitenumber ning selgituses ära tuua viivistasu otsuse number. Viivistasu õigeaegselt maksmata jätmise korral võib maksuhaldur esitada viivistasu nõude koheseks sundtäitmiseks kohtutäiturile täitemenetluse seadustikus sätestatud alustel ja korras.</w:t>
      </w:r>
    </w:p>
    <w:p w:rsidR="00D06B02" w:rsidRPr="004077E7" w:rsidRDefault="00D06B02" w:rsidP="00D06B02">
      <w:pPr>
        <w:pStyle w:val="NormalWeb"/>
        <w:spacing w:before="120" w:after="0" w:afterAutospacing="0"/>
        <w:jc w:val="both"/>
        <w:rPr>
          <w:noProof/>
          <w:color w:val="000000"/>
        </w:rPr>
      </w:pPr>
      <w:r w:rsidRPr="004077E7">
        <w:rPr>
          <w:noProof/>
          <w:color w:val="000000"/>
        </w:rPr>
        <w:t>Liiklusseaduse § 188 lõike 10 kohaselt laekub viivistasu selle kehtestanud kohaliku omavalitsusüksuse eelarvesse</w:t>
      </w:r>
      <w:r w:rsidR="001029C4">
        <w:rPr>
          <w:noProof/>
          <w:color w:val="000000"/>
        </w:rPr>
        <w:t xml:space="preserve"> (maksuhaldurile)</w:t>
      </w:r>
      <w:r w:rsidRPr="004077E7">
        <w:rPr>
          <w:noProof/>
          <w:color w:val="000000"/>
        </w:rPr>
        <w:t xml:space="preserve">. </w:t>
      </w:r>
    </w:p>
    <w:p w:rsidR="00D06B02" w:rsidRPr="004077E7" w:rsidRDefault="00D06B02" w:rsidP="00D06B02">
      <w:pPr>
        <w:pStyle w:val="Style1"/>
        <w:numPr>
          <w:ilvl w:val="0"/>
          <w:numId w:val="0"/>
        </w:numPr>
        <w:spacing w:after="0"/>
        <w:rPr>
          <w:b w:val="0"/>
          <w:noProof/>
          <w:color w:val="000000"/>
        </w:rPr>
      </w:pPr>
      <w:r w:rsidRPr="00D86572">
        <w:rPr>
          <w:b w:val="0"/>
          <w:noProof/>
          <w:color w:val="000000"/>
        </w:rPr>
        <w:t xml:space="preserve">Määratakse kindlaks, et määrus jõustub seadusega sätestatud korras ja määrust rakendatakse alates </w:t>
      </w:r>
      <w:r w:rsidR="00B26A33" w:rsidRPr="00D86572">
        <w:rPr>
          <w:b w:val="0"/>
          <w:noProof/>
          <w:color w:val="000000"/>
        </w:rPr>
        <w:t>01.10</w:t>
      </w:r>
      <w:r w:rsidRPr="00D86572">
        <w:rPr>
          <w:b w:val="0"/>
          <w:noProof/>
          <w:color w:val="000000"/>
        </w:rPr>
        <w:t>.2018. a.</w:t>
      </w:r>
    </w:p>
    <w:sectPr w:rsidR="00D06B02" w:rsidRPr="004077E7" w:rsidSect="00715F6A">
      <w:headerReference w:type="even" r:id="rId13"/>
      <w:headerReference w:type="default" r:id="rId14"/>
      <w:footerReference w:type="even" r:id="rId15"/>
      <w:footerReference w:type="default" r:id="rId16"/>
      <w:footerReference w:type="first" r:id="rId17"/>
      <w:pgSz w:w="11906" w:h="16838" w:code="9"/>
      <w:pgMar w:top="1417" w:right="1417" w:bottom="1417" w:left="1417" w:header="680" w:footer="510"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82B" w:rsidRDefault="005A582B">
      <w:r>
        <w:separator/>
      </w:r>
    </w:p>
  </w:endnote>
  <w:endnote w:type="continuationSeparator" w:id="0">
    <w:p w:rsidR="005A582B" w:rsidRDefault="005A5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F2" w:rsidRDefault="00D06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C70F2" w:rsidRDefault="005A58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661841"/>
      <w:docPartObj>
        <w:docPartGallery w:val="Page Numbers (Bottom of Page)"/>
        <w:docPartUnique/>
      </w:docPartObj>
    </w:sdtPr>
    <w:sdtEndPr/>
    <w:sdtContent>
      <w:p w:rsidR="00753555" w:rsidRDefault="00753555">
        <w:pPr>
          <w:pStyle w:val="Footer"/>
          <w:jc w:val="center"/>
        </w:pPr>
        <w:r>
          <w:fldChar w:fldCharType="begin"/>
        </w:r>
        <w:r>
          <w:instrText>PAGE   \* MERGEFORMAT</w:instrText>
        </w:r>
        <w:r>
          <w:fldChar w:fldCharType="separate"/>
        </w:r>
        <w:r w:rsidR="001442EC">
          <w:rPr>
            <w:noProof/>
          </w:rPr>
          <w:t>2</w:t>
        </w:r>
        <w:r>
          <w:fldChar w:fldCharType="end"/>
        </w:r>
      </w:p>
    </w:sdtContent>
  </w:sdt>
  <w:p w:rsidR="00753555" w:rsidRDefault="007535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238460"/>
      <w:docPartObj>
        <w:docPartGallery w:val="Page Numbers (Bottom of Page)"/>
        <w:docPartUnique/>
      </w:docPartObj>
    </w:sdtPr>
    <w:sdtEndPr/>
    <w:sdtContent>
      <w:p w:rsidR="00753555" w:rsidRDefault="00753555">
        <w:pPr>
          <w:pStyle w:val="Footer"/>
          <w:jc w:val="center"/>
        </w:pPr>
        <w:r>
          <w:fldChar w:fldCharType="begin"/>
        </w:r>
        <w:r>
          <w:instrText>PAGE   \* MERGEFORMAT</w:instrText>
        </w:r>
        <w:r>
          <w:fldChar w:fldCharType="separate"/>
        </w:r>
        <w:r w:rsidR="001442EC">
          <w:rPr>
            <w:noProof/>
          </w:rPr>
          <w:t>1</w:t>
        </w:r>
        <w:r>
          <w:fldChar w:fldCharType="end"/>
        </w:r>
      </w:p>
    </w:sdtContent>
  </w:sdt>
  <w:p w:rsidR="00753555" w:rsidRDefault="007535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82B" w:rsidRDefault="005A582B">
      <w:r>
        <w:separator/>
      </w:r>
    </w:p>
  </w:footnote>
  <w:footnote w:type="continuationSeparator" w:id="0">
    <w:p w:rsidR="005A582B" w:rsidRDefault="005A58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F2" w:rsidRDefault="00D06B0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C70F2" w:rsidRDefault="005A58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0F2" w:rsidRDefault="005A582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40D31"/>
    <w:multiLevelType w:val="multilevel"/>
    <w:tmpl w:val="DF30BA50"/>
    <w:lvl w:ilvl="0">
      <w:start w:val="1"/>
      <w:numFmt w:val="decimal"/>
      <w:pStyle w:val="Loetelum"/>
      <w:suff w:val="space"/>
      <w:lvlText w:val="§ %1. "/>
      <w:lvlJc w:val="left"/>
      <w:rPr>
        <w:rFonts w:cs="Times New Roman" w:hint="default"/>
        <w:b/>
        <w:i w:val="0"/>
      </w:rPr>
    </w:lvl>
    <w:lvl w:ilvl="1">
      <w:start w:val="1"/>
      <w:numFmt w:val="decimal"/>
      <w:pStyle w:val="Bodym"/>
      <w:suff w:val="space"/>
      <w:lvlText w:val="(%2)"/>
      <w:lvlJc w:val="left"/>
      <w:rPr>
        <w:rFonts w:cs="Times New Roman" w:hint="default"/>
        <w:b w:val="0"/>
      </w:rPr>
    </w:lvl>
    <w:lvl w:ilvl="2">
      <w:start w:val="1"/>
      <w:numFmt w:val="decimal"/>
      <w:pStyle w:val="Bodym1"/>
      <w:suff w:val="space"/>
      <w:lvlText w:val="%3)"/>
      <w:lvlJc w:val="left"/>
      <w:rPr>
        <w:rFonts w:cs="Times New Roman" w:hint="default"/>
        <w:b w:val="0"/>
      </w:rPr>
    </w:lvl>
    <w:lvl w:ilvl="3">
      <w:start w:val="1"/>
      <w:numFmt w:val="none"/>
      <w:suff w:val="space"/>
      <w:lvlText w:val=""/>
      <w:lvlJc w:val="left"/>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nsid w:val="5D3158A0"/>
    <w:multiLevelType w:val="hybridMultilevel"/>
    <w:tmpl w:val="7A3CB19A"/>
    <w:lvl w:ilvl="0" w:tplc="D50013DE">
      <w:start w:val="1"/>
      <w:numFmt w:val="decimal"/>
      <w:pStyle w:val="Style1"/>
      <w:lvlText w:val="§ %1."/>
      <w:lvlJc w:val="left"/>
      <w:pPr>
        <w:tabs>
          <w:tab w:val="num" w:pos="0"/>
        </w:tabs>
      </w:pPr>
      <w:rPr>
        <w:rFonts w:cs="Times New Roman" w:hint="default"/>
        <w:color w:val="auto"/>
      </w:rPr>
    </w:lvl>
    <w:lvl w:ilvl="1" w:tplc="7F9AC498">
      <w:start w:val="1"/>
      <w:numFmt w:val="decimal"/>
      <w:lvlText w:val="(%2)"/>
      <w:lvlJc w:val="left"/>
      <w:pPr>
        <w:tabs>
          <w:tab w:val="num" w:pos="720"/>
        </w:tabs>
        <w:ind w:left="720" w:hanging="360"/>
      </w:pPr>
      <w:rPr>
        <w:rFonts w:cs="Times New Roman"/>
        <w:b w:val="0"/>
      </w:rPr>
    </w:lvl>
    <w:lvl w:ilvl="2" w:tplc="A87659A2">
      <w:start w:val="1"/>
      <w:numFmt w:val="decimal"/>
      <w:lvlText w:val="%3)"/>
      <w:lvlJc w:val="left"/>
      <w:pPr>
        <w:tabs>
          <w:tab w:val="num" w:pos="1980"/>
        </w:tabs>
        <w:ind w:left="2340" w:hanging="360"/>
      </w:pPr>
      <w:rPr>
        <w:rFonts w:cs="Times New Roman" w:hint="default"/>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B02"/>
    <w:rsid w:val="0004104B"/>
    <w:rsid w:val="00074A27"/>
    <w:rsid w:val="000B1012"/>
    <w:rsid w:val="001029C4"/>
    <w:rsid w:val="001442EC"/>
    <w:rsid w:val="001C2F67"/>
    <w:rsid w:val="00230201"/>
    <w:rsid w:val="002737FE"/>
    <w:rsid w:val="0028746D"/>
    <w:rsid w:val="003A33E7"/>
    <w:rsid w:val="005A582B"/>
    <w:rsid w:val="006950E6"/>
    <w:rsid w:val="006C26D6"/>
    <w:rsid w:val="00715F6A"/>
    <w:rsid w:val="00722AE2"/>
    <w:rsid w:val="00745687"/>
    <w:rsid w:val="00750AF0"/>
    <w:rsid w:val="00753555"/>
    <w:rsid w:val="00811BAA"/>
    <w:rsid w:val="00866EA5"/>
    <w:rsid w:val="00905621"/>
    <w:rsid w:val="00933284"/>
    <w:rsid w:val="009D1088"/>
    <w:rsid w:val="00B26A33"/>
    <w:rsid w:val="00B60C92"/>
    <w:rsid w:val="00BD2E91"/>
    <w:rsid w:val="00BD41AF"/>
    <w:rsid w:val="00BE6382"/>
    <w:rsid w:val="00BE7407"/>
    <w:rsid w:val="00CE2080"/>
    <w:rsid w:val="00D06B02"/>
    <w:rsid w:val="00D102CA"/>
    <w:rsid w:val="00D36A39"/>
    <w:rsid w:val="00D86572"/>
    <w:rsid w:val="00DC3DB6"/>
    <w:rsid w:val="00E34A31"/>
    <w:rsid w:val="00F040A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B02"/>
    <w:pPr>
      <w:spacing w:after="0" w:line="240" w:lineRule="auto"/>
      <w:jc w:val="both"/>
    </w:pPr>
    <w:rPr>
      <w:rFonts w:ascii="Times New Roman" w:eastAsia="Times New Roman" w:hAnsi="Times New Roman" w:cs="Times New Roman"/>
      <w:sz w:val="24"/>
      <w:szCs w:val="20"/>
    </w:rPr>
  </w:style>
  <w:style w:type="paragraph" w:styleId="Heading3">
    <w:name w:val="heading 3"/>
    <w:basedOn w:val="Normal"/>
    <w:next w:val="Normal"/>
    <w:link w:val="Heading3Char"/>
    <w:uiPriority w:val="99"/>
    <w:qFormat/>
    <w:rsid w:val="00D06B02"/>
    <w:pPr>
      <w:keepNex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D06B02"/>
    <w:rPr>
      <w:rFonts w:ascii="Times New Roman" w:eastAsia="Times New Roman" w:hAnsi="Times New Roman" w:cs="Times New Roman"/>
      <w:sz w:val="24"/>
      <w:szCs w:val="20"/>
    </w:rPr>
  </w:style>
  <w:style w:type="paragraph" w:styleId="Header">
    <w:name w:val="header"/>
    <w:basedOn w:val="Normal"/>
    <w:link w:val="HeaderChar"/>
    <w:uiPriority w:val="99"/>
    <w:rsid w:val="00D06B02"/>
    <w:pPr>
      <w:tabs>
        <w:tab w:val="center" w:pos="4153"/>
        <w:tab w:val="right" w:pos="8306"/>
      </w:tabs>
    </w:pPr>
  </w:style>
  <w:style w:type="character" w:customStyle="1" w:styleId="HeaderChar">
    <w:name w:val="Header Char"/>
    <w:basedOn w:val="DefaultParagraphFont"/>
    <w:link w:val="Header"/>
    <w:uiPriority w:val="99"/>
    <w:rsid w:val="00D06B02"/>
    <w:rPr>
      <w:rFonts w:ascii="Times New Roman" w:eastAsia="Times New Roman" w:hAnsi="Times New Roman" w:cs="Times New Roman"/>
      <w:sz w:val="24"/>
      <w:szCs w:val="20"/>
    </w:rPr>
  </w:style>
  <w:style w:type="paragraph" w:styleId="Footer">
    <w:name w:val="footer"/>
    <w:basedOn w:val="Normal"/>
    <w:link w:val="FooterChar"/>
    <w:uiPriority w:val="99"/>
    <w:rsid w:val="00D06B02"/>
    <w:pPr>
      <w:tabs>
        <w:tab w:val="center" w:pos="4153"/>
        <w:tab w:val="right" w:pos="8306"/>
      </w:tabs>
    </w:pPr>
  </w:style>
  <w:style w:type="character" w:customStyle="1" w:styleId="FooterChar">
    <w:name w:val="Footer Char"/>
    <w:basedOn w:val="DefaultParagraphFont"/>
    <w:link w:val="Footer"/>
    <w:uiPriority w:val="99"/>
    <w:rsid w:val="00D06B02"/>
    <w:rPr>
      <w:rFonts w:ascii="Times New Roman" w:eastAsia="Times New Roman" w:hAnsi="Times New Roman" w:cs="Times New Roman"/>
      <w:sz w:val="24"/>
      <w:szCs w:val="20"/>
    </w:rPr>
  </w:style>
  <w:style w:type="paragraph" w:styleId="BodyText">
    <w:name w:val="Body Text"/>
    <w:aliases w:val="Body1,Tekst1,Body2,Tekst2,Body3,Tekst3,Tekst 12"/>
    <w:basedOn w:val="Normal"/>
    <w:link w:val="BodyTextChar"/>
    <w:uiPriority w:val="99"/>
    <w:rsid w:val="00D06B02"/>
  </w:style>
  <w:style w:type="character" w:customStyle="1" w:styleId="BodyTextChar">
    <w:name w:val="Body Text Char"/>
    <w:aliases w:val="Body1 Char,Tekst1 Char,Body2 Char,Tekst2 Char,Body3 Char,Tekst3 Char,Tekst 12 Char"/>
    <w:basedOn w:val="DefaultParagraphFont"/>
    <w:link w:val="BodyText"/>
    <w:uiPriority w:val="99"/>
    <w:rsid w:val="00D06B02"/>
    <w:rPr>
      <w:rFonts w:ascii="Times New Roman" w:eastAsia="Times New Roman" w:hAnsi="Times New Roman" w:cs="Times New Roman"/>
      <w:sz w:val="24"/>
      <w:szCs w:val="20"/>
    </w:rPr>
  </w:style>
  <w:style w:type="character" w:styleId="PageNumber">
    <w:name w:val="page number"/>
    <w:basedOn w:val="DefaultParagraphFont"/>
    <w:uiPriority w:val="99"/>
    <w:rsid w:val="00D06B02"/>
    <w:rPr>
      <w:rFonts w:cs="Times New Roman"/>
    </w:rPr>
  </w:style>
  <w:style w:type="paragraph" w:customStyle="1" w:styleId="Bodym1">
    <w:name w:val="Bodym1"/>
    <w:basedOn w:val="Bodym"/>
    <w:autoRedefine/>
    <w:uiPriority w:val="99"/>
    <w:rsid w:val="00D06B02"/>
    <w:pPr>
      <w:numPr>
        <w:ilvl w:val="2"/>
      </w:numPr>
      <w:spacing w:before="0"/>
    </w:pPr>
  </w:style>
  <w:style w:type="paragraph" w:customStyle="1" w:styleId="Loetelum">
    <w:name w:val="Loetelum"/>
    <w:basedOn w:val="Normal"/>
    <w:uiPriority w:val="99"/>
    <w:rsid w:val="00D06B02"/>
    <w:pPr>
      <w:keepNext/>
      <w:numPr>
        <w:numId w:val="1"/>
      </w:numPr>
      <w:tabs>
        <w:tab w:val="left" w:pos="6521"/>
      </w:tabs>
      <w:spacing w:before="120"/>
    </w:pPr>
    <w:rPr>
      <w:b/>
    </w:rPr>
  </w:style>
  <w:style w:type="paragraph" w:customStyle="1" w:styleId="Bodym">
    <w:name w:val="Bodym"/>
    <w:basedOn w:val="bodyt"/>
    <w:uiPriority w:val="99"/>
    <w:rsid w:val="00D06B02"/>
    <w:pPr>
      <w:numPr>
        <w:ilvl w:val="1"/>
        <w:numId w:val="1"/>
      </w:numPr>
      <w:spacing w:before="80" w:beforeAutospacing="0" w:after="0" w:afterAutospacing="0"/>
      <w:jc w:val="both"/>
    </w:pPr>
    <w:rPr>
      <w:szCs w:val="20"/>
      <w:lang w:eastAsia="en-US"/>
    </w:rPr>
  </w:style>
  <w:style w:type="character" w:styleId="Hyperlink">
    <w:name w:val="Hyperlink"/>
    <w:basedOn w:val="DefaultParagraphFont"/>
    <w:uiPriority w:val="99"/>
    <w:rsid w:val="00D06B02"/>
    <w:rPr>
      <w:rFonts w:cs="Times New Roman"/>
      <w:color w:val="0000FF"/>
      <w:u w:val="single"/>
    </w:rPr>
  </w:style>
  <w:style w:type="paragraph" w:customStyle="1" w:styleId="lisatekst">
    <w:name w:val="lisatekst"/>
    <w:basedOn w:val="Normal"/>
    <w:link w:val="lisatekstChar"/>
    <w:uiPriority w:val="99"/>
    <w:rsid w:val="00D06B02"/>
    <w:pPr>
      <w:spacing w:before="100" w:beforeAutospacing="1" w:after="100" w:afterAutospacing="1"/>
      <w:jc w:val="left"/>
    </w:pPr>
    <w:rPr>
      <w:szCs w:val="24"/>
      <w:lang w:eastAsia="et-EE"/>
    </w:rPr>
  </w:style>
  <w:style w:type="character" w:customStyle="1" w:styleId="lisatekstChar">
    <w:name w:val="lisatekst Char"/>
    <w:link w:val="lisatekst"/>
    <w:uiPriority w:val="99"/>
    <w:locked/>
    <w:rsid w:val="00D06B02"/>
    <w:rPr>
      <w:rFonts w:ascii="Times New Roman" w:eastAsia="Times New Roman" w:hAnsi="Times New Roman" w:cs="Times New Roman"/>
      <w:sz w:val="24"/>
      <w:szCs w:val="24"/>
      <w:lang w:eastAsia="et-EE"/>
    </w:rPr>
  </w:style>
  <w:style w:type="paragraph" w:customStyle="1" w:styleId="Style1">
    <w:name w:val="Style1"/>
    <w:basedOn w:val="lisatekst"/>
    <w:link w:val="Style1Char"/>
    <w:uiPriority w:val="99"/>
    <w:rsid w:val="00D06B02"/>
    <w:pPr>
      <w:numPr>
        <w:numId w:val="2"/>
      </w:numPr>
      <w:tabs>
        <w:tab w:val="num" w:pos="432"/>
      </w:tabs>
      <w:spacing w:before="120" w:beforeAutospacing="0" w:after="120" w:afterAutospacing="0"/>
      <w:ind w:left="432" w:hanging="432"/>
      <w:jc w:val="both"/>
    </w:pPr>
    <w:rPr>
      <w:b/>
    </w:rPr>
  </w:style>
  <w:style w:type="character" w:customStyle="1" w:styleId="Style1Char">
    <w:name w:val="Style1 Char"/>
    <w:link w:val="Style1"/>
    <w:uiPriority w:val="99"/>
    <w:locked/>
    <w:rsid w:val="00D06B02"/>
    <w:rPr>
      <w:rFonts w:ascii="Times New Roman" w:eastAsia="Times New Roman" w:hAnsi="Times New Roman" w:cs="Times New Roman"/>
      <w:b/>
      <w:sz w:val="24"/>
      <w:szCs w:val="24"/>
      <w:lang w:eastAsia="et-EE"/>
    </w:rPr>
  </w:style>
  <w:style w:type="paragraph" w:customStyle="1" w:styleId="bodym0">
    <w:name w:val="bodym"/>
    <w:basedOn w:val="Normal"/>
    <w:uiPriority w:val="99"/>
    <w:rsid w:val="00D06B02"/>
    <w:pPr>
      <w:spacing w:before="100" w:beforeAutospacing="1" w:after="100" w:afterAutospacing="1"/>
      <w:jc w:val="left"/>
    </w:pPr>
    <w:rPr>
      <w:szCs w:val="24"/>
      <w:lang w:eastAsia="et-EE"/>
    </w:rPr>
  </w:style>
  <w:style w:type="paragraph" w:customStyle="1" w:styleId="bodyt">
    <w:name w:val="bodyt"/>
    <w:basedOn w:val="Normal"/>
    <w:uiPriority w:val="99"/>
    <w:rsid w:val="00D06B02"/>
    <w:pPr>
      <w:spacing w:before="100" w:beforeAutospacing="1" w:after="100" w:afterAutospacing="1"/>
      <w:jc w:val="left"/>
    </w:pPr>
    <w:rPr>
      <w:szCs w:val="24"/>
      <w:lang w:eastAsia="et-EE"/>
    </w:rPr>
  </w:style>
  <w:style w:type="paragraph" w:styleId="NormalWeb">
    <w:name w:val="Normal (Web)"/>
    <w:basedOn w:val="Normal"/>
    <w:uiPriority w:val="99"/>
    <w:rsid w:val="00D06B02"/>
    <w:pPr>
      <w:spacing w:before="240" w:after="100" w:afterAutospacing="1"/>
      <w:jc w:val="left"/>
    </w:pPr>
    <w:rPr>
      <w:szCs w:val="24"/>
      <w:lang w:eastAsia="et-EE"/>
    </w:rPr>
  </w:style>
  <w:style w:type="paragraph" w:customStyle="1" w:styleId="body">
    <w:name w:val="body"/>
    <w:basedOn w:val="Normal"/>
    <w:uiPriority w:val="99"/>
    <w:rsid w:val="00D06B02"/>
    <w:pPr>
      <w:spacing w:before="100" w:beforeAutospacing="1" w:after="100" w:afterAutospacing="1"/>
      <w:jc w:val="left"/>
    </w:pPr>
    <w:rPr>
      <w:szCs w:val="24"/>
      <w:lang w:eastAsia="et-EE"/>
    </w:rPr>
  </w:style>
  <w:style w:type="paragraph" w:customStyle="1" w:styleId="Stiil1">
    <w:name w:val="Stiil1"/>
    <w:basedOn w:val="Normal"/>
    <w:uiPriority w:val="99"/>
    <w:rsid w:val="00D06B02"/>
    <w:pPr>
      <w:spacing w:before="120" w:after="120"/>
    </w:pPr>
    <w:rPr>
      <w:szCs w:val="24"/>
    </w:rPr>
  </w:style>
  <w:style w:type="paragraph" w:styleId="BalloonText">
    <w:name w:val="Balloon Text"/>
    <w:basedOn w:val="Normal"/>
    <w:link w:val="BalloonTextChar"/>
    <w:uiPriority w:val="99"/>
    <w:semiHidden/>
    <w:unhideWhenUsed/>
    <w:rsid w:val="00753555"/>
    <w:rPr>
      <w:rFonts w:ascii="Tahoma" w:hAnsi="Tahoma" w:cs="Tahoma"/>
      <w:sz w:val="16"/>
      <w:szCs w:val="16"/>
    </w:rPr>
  </w:style>
  <w:style w:type="character" w:customStyle="1" w:styleId="BalloonTextChar">
    <w:name w:val="Balloon Text Char"/>
    <w:basedOn w:val="DefaultParagraphFont"/>
    <w:link w:val="BalloonText"/>
    <w:uiPriority w:val="99"/>
    <w:semiHidden/>
    <w:rsid w:val="0075355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B02"/>
    <w:pPr>
      <w:spacing w:after="0" w:line="240" w:lineRule="auto"/>
      <w:jc w:val="both"/>
    </w:pPr>
    <w:rPr>
      <w:rFonts w:ascii="Times New Roman" w:eastAsia="Times New Roman" w:hAnsi="Times New Roman" w:cs="Times New Roman"/>
      <w:sz w:val="24"/>
      <w:szCs w:val="20"/>
    </w:rPr>
  </w:style>
  <w:style w:type="paragraph" w:styleId="Heading3">
    <w:name w:val="heading 3"/>
    <w:basedOn w:val="Normal"/>
    <w:next w:val="Normal"/>
    <w:link w:val="Heading3Char"/>
    <w:uiPriority w:val="99"/>
    <w:qFormat/>
    <w:rsid w:val="00D06B02"/>
    <w:pPr>
      <w:keepNex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D06B02"/>
    <w:rPr>
      <w:rFonts w:ascii="Times New Roman" w:eastAsia="Times New Roman" w:hAnsi="Times New Roman" w:cs="Times New Roman"/>
      <w:sz w:val="24"/>
      <w:szCs w:val="20"/>
    </w:rPr>
  </w:style>
  <w:style w:type="paragraph" w:styleId="Header">
    <w:name w:val="header"/>
    <w:basedOn w:val="Normal"/>
    <w:link w:val="HeaderChar"/>
    <w:uiPriority w:val="99"/>
    <w:rsid w:val="00D06B02"/>
    <w:pPr>
      <w:tabs>
        <w:tab w:val="center" w:pos="4153"/>
        <w:tab w:val="right" w:pos="8306"/>
      </w:tabs>
    </w:pPr>
  </w:style>
  <w:style w:type="character" w:customStyle="1" w:styleId="HeaderChar">
    <w:name w:val="Header Char"/>
    <w:basedOn w:val="DefaultParagraphFont"/>
    <w:link w:val="Header"/>
    <w:uiPriority w:val="99"/>
    <w:rsid w:val="00D06B02"/>
    <w:rPr>
      <w:rFonts w:ascii="Times New Roman" w:eastAsia="Times New Roman" w:hAnsi="Times New Roman" w:cs="Times New Roman"/>
      <w:sz w:val="24"/>
      <w:szCs w:val="20"/>
    </w:rPr>
  </w:style>
  <w:style w:type="paragraph" w:styleId="Footer">
    <w:name w:val="footer"/>
    <w:basedOn w:val="Normal"/>
    <w:link w:val="FooterChar"/>
    <w:uiPriority w:val="99"/>
    <w:rsid w:val="00D06B02"/>
    <w:pPr>
      <w:tabs>
        <w:tab w:val="center" w:pos="4153"/>
        <w:tab w:val="right" w:pos="8306"/>
      </w:tabs>
    </w:pPr>
  </w:style>
  <w:style w:type="character" w:customStyle="1" w:styleId="FooterChar">
    <w:name w:val="Footer Char"/>
    <w:basedOn w:val="DefaultParagraphFont"/>
    <w:link w:val="Footer"/>
    <w:uiPriority w:val="99"/>
    <w:rsid w:val="00D06B02"/>
    <w:rPr>
      <w:rFonts w:ascii="Times New Roman" w:eastAsia="Times New Roman" w:hAnsi="Times New Roman" w:cs="Times New Roman"/>
      <w:sz w:val="24"/>
      <w:szCs w:val="20"/>
    </w:rPr>
  </w:style>
  <w:style w:type="paragraph" w:styleId="BodyText">
    <w:name w:val="Body Text"/>
    <w:aliases w:val="Body1,Tekst1,Body2,Tekst2,Body3,Tekst3,Tekst 12"/>
    <w:basedOn w:val="Normal"/>
    <w:link w:val="BodyTextChar"/>
    <w:uiPriority w:val="99"/>
    <w:rsid w:val="00D06B02"/>
  </w:style>
  <w:style w:type="character" w:customStyle="1" w:styleId="BodyTextChar">
    <w:name w:val="Body Text Char"/>
    <w:aliases w:val="Body1 Char,Tekst1 Char,Body2 Char,Tekst2 Char,Body3 Char,Tekst3 Char,Tekst 12 Char"/>
    <w:basedOn w:val="DefaultParagraphFont"/>
    <w:link w:val="BodyText"/>
    <w:uiPriority w:val="99"/>
    <w:rsid w:val="00D06B02"/>
    <w:rPr>
      <w:rFonts w:ascii="Times New Roman" w:eastAsia="Times New Roman" w:hAnsi="Times New Roman" w:cs="Times New Roman"/>
      <w:sz w:val="24"/>
      <w:szCs w:val="20"/>
    </w:rPr>
  </w:style>
  <w:style w:type="character" w:styleId="PageNumber">
    <w:name w:val="page number"/>
    <w:basedOn w:val="DefaultParagraphFont"/>
    <w:uiPriority w:val="99"/>
    <w:rsid w:val="00D06B02"/>
    <w:rPr>
      <w:rFonts w:cs="Times New Roman"/>
    </w:rPr>
  </w:style>
  <w:style w:type="paragraph" w:customStyle="1" w:styleId="Bodym1">
    <w:name w:val="Bodym1"/>
    <w:basedOn w:val="Bodym"/>
    <w:autoRedefine/>
    <w:uiPriority w:val="99"/>
    <w:rsid w:val="00D06B02"/>
    <w:pPr>
      <w:numPr>
        <w:ilvl w:val="2"/>
      </w:numPr>
      <w:spacing w:before="0"/>
    </w:pPr>
  </w:style>
  <w:style w:type="paragraph" w:customStyle="1" w:styleId="Loetelum">
    <w:name w:val="Loetelum"/>
    <w:basedOn w:val="Normal"/>
    <w:uiPriority w:val="99"/>
    <w:rsid w:val="00D06B02"/>
    <w:pPr>
      <w:keepNext/>
      <w:numPr>
        <w:numId w:val="1"/>
      </w:numPr>
      <w:tabs>
        <w:tab w:val="left" w:pos="6521"/>
      </w:tabs>
      <w:spacing w:before="120"/>
    </w:pPr>
    <w:rPr>
      <w:b/>
    </w:rPr>
  </w:style>
  <w:style w:type="paragraph" w:customStyle="1" w:styleId="Bodym">
    <w:name w:val="Bodym"/>
    <w:basedOn w:val="bodyt"/>
    <w:uiPriority w:val="99"/>
    <w:rsid w:val="00D06B02"/>
    <w:pPr>
      <w:numPr>
        <w:ilvl w:val="1"/>
        <w:numId w:val="1"/>
      </w:numPr>
      <w:spacing w:before="80" w:beforeAutospacing="0" w:after="0" w:afterAutospacing="0"/>
      <w:jc w:val="both"/>
    </w:pPr>
    <w:rPr>
      <w:szCs w:val="20"/>
      <w:lang w:eastAsia="en-US"/>
    </w:rPr>
  </w:style>
  <w:style w:type="character" w:styleId="Hyperlink">
    <w:name w:val="Hyperlink"/>
    <w:basedOn w:val="DefaultParagraphFont"/>
    <w:uiPriority w:val="99"/>
    <w:rsid w:val="00D06B02"/>
    <w:rPr>
      <w:rFonts w:cs="Times New Roman"/>
      <w:color w:val="0000FF"/>
      <w:u w:val="single"/>
    </w:rPr>
  </w:style>
  <w:style w:type="paragraph" w:customStyle="1" w:styleId="lisatekst">
    <w:name w:val="lisatekst"/>
    <w:basedOn w:val="Normal"/>
    <w:link w:val="lisatekstChar"/>
    <w:uiPriority w:val="99"/>
    <w:rsid w:val="00D06B02"/>
    <w:pPr>
      <w:spacing w:before="100" w:beforeAutospacing="1" w:after="100" w:afterAutospacing="1"/>
      <w:jc w:val="left"/>
    </w:pPr>
    <w:rPr>
      <w:szCs w:val="24"/>
      <w:lang w:eastAsia="et-EE"/>
    </w:rPr>
  </w:style>
  <w:style w:type="character" w:customStyle="1" w:styleId="lisatekstChar">
    <w:name w:val="lisatekst Char"/>
    <w:link w:val="lisatekst"/>
    <w:uiPriority w:val="99"/>
    <w:locked/>
    <w:rsid w:val="00D06B02"/>
    <w:rPr>
      <w:rFonts w:ascii="Times New Roman" w:eastAsia="Times New Roman" w:hAnsi="Times New Roman" w:cs="Times New Roman"/>
      <w:sz w:val="24"/>
      <w:szCs w:val="24"/>
      <w:lang w:eastAsia="et-EE"/>
    </w:rPr>
  </w:style>
  <w:style w:type="paragraph" w:customStyle="1" w:styleId="Style1">
    <w:name w:val="Style1"/>
    <w:basedOn w:val="lisatekst"/>
    <w:link w:val="Style1Char"/>
    <w:uiPriority w:val="99"/>
    <w:rsid w:val="00D06B02"/>
    <w:pPr>
      <w:numPr>
        <w:numId w:val="2"/>
      </w:numPr>
      <w:tabs>
        <w:tab w:val="num" w:pos="432"/>
      </w:tabs>
      <w:spacing w:before="120" w:beforeAutospacing="0" w:after="120" w:afterAutospacing="0"/>
      <w:ind w:left="432" w:hanging="432"/>
      <w:jc w:val="both"/>
    </w:pPr>
    <w:rPr>
      <w:b/>
    </w:rPr>
  </w:style>
  <w:style w:type="character" w:customStyle="1" w:styleId="Style1Char">
    <w:name w:val="Style1 Char"/>
    <w:link w:val="Style1"/>
    <w:uiPriority w:val="99"/>
    <w:locked/>
    <w:rsid w:val="00D06B02"/>
    <w:rPr>
      <w:rFonts w:ascii="Times New Roman" w:eastAsia="Times New Roman" w:hAnsi="Times New Roman" w:cs="Times New Roman"/>
      <w:b/>
      <w:sz w:val="24"/>
      <w:szCs w:val="24"/>
      <w:lang w:eastAsia="et-EE"/>
    </w:rPr>
  </w:style>
  <w:style w:type="paragraph" w:customStyle="1" w:styleId="bodym0">
    <w:name w:val="bodym"/>
    <w:basedOn w:val="Normal"/>
    <w:uiPriority w:val="99"/>
    <w:rsid w:val="00D06B02"/>
    <w:pPr>
      <w:spacing w:before="100" w:beforeAutospacing="1" w:after="100" w:afterAutospacing="1"/>
      <w:jc w:val="left"/>
    </w:pPr>
    <w:rPr>
      <w:szCs w:val="24"/>
      <w:lang w:eastAsia="et-EE"/>
    </w:rPr>
  </w:style>
  <w:style w:type="paragraph" w:customStyle="1" w:styleId="bodyt">
    <w:name w:val="bodyt"/>
    <w:basedOn w:val="Normal"/>
    <w:uiPriority w:val="99"/>
    <w:rsid w:val="00D06B02"/>
    <w:pPr>
      <w:spacing w:before="100" w:beforeAutospacing="1" w:after="100" w:afterAutospacing="1"/>
      <w:jc w:val="left"/>
    </w:pPr>
    <w:rPr>
      <w:szCs w:val="24"/>
      <w:lang w:eastAsia="et-EE"/>
    </w:rPr>
  </w:style>
  <w:style w:type="paragraph" w:styleId="NormalWeb">
    <w:name w:val="Normal (Web)"/>
    <w:basedOn w:val="Normal"/>
    <w:uiPriority w:val="99"/>
    <w:rsid w:val="00D06B02"/>
    <w:pPr>
      <w:spacing w:before="240" w:after="100" w:afterAutospacing="1"/>
      <w:jc w:val="left"/>
    </w:pPr>
    <w:rPr>
      <w:szCs w:val="24"/>
      <w:lang w:eastAsia="et-EE"/>
    </w:rPr>
  </w:style>
  <w:style w:type="paragraph" w:customStyle="1" w:styleId="body">
    <w:name w:val="body"/>
    <w:basedOn w:val="Normal"/>
    <w:uiPriority w:val="99"/>
    <w:rsid w:val="00D06B02"/>
    <w:pPr>
      <w:spacing w:before="100" w:beforeAutospacing="1" w:after="100" w:afterAutospacing="1"/>
      <w:jc w:val="left"/>
    </w:pPr>
    <w:rPr>
      <w:szCs w:val="24"/>
      <w:lang w:eastAsia="et-EE"/>
    </w:rPr>
  </w:style>
  <w:style w:type="paragraph" w:customStyle="1" w:styleId="Stiil1">
    <w:name w:val="Stiil1"/>
    <w:basedOn w:val="Normal"/>
    <w:uiPriority w:val="99"/>
    <w:rsid w:val="00D06B02"/>
    <w:pPr>
      <w:spacing w:before="120" w:after="120"/>
    </w:pPr>
    <w:rPr>
      <w:szCs w:val="24"/>
    </w:rPr>
  </w:style>
  <w:style w:type="paragraph" w:styleId="BalloonText">
    <w:name w:val="Balloon Text"/>
    <w:basedOn w:val="Normal"/>
    <w:link w:val="BalloonTextChar"/>
    <w:uiPriority w:val="99"/>
    <w:semiHidden/>
    <w:unhideWhenUsed/>
    <w:rsid w:val="00753555"/>
    <w:rPr>
      <w:rFonts w:ascii="Tahoma" w:hAnsi="Tahoma" w:cs="Tahoma"/>
      <w:sz w:val="16"/>
      <w:szCs w:val="16"/>
    </w:rPr>
  </w:style>
  <w:style w:type="character" w:customStyle="1" w:styleId="BalloonTextChar">
    <w:name w:val="Balloon Text Char"/>
    <w:basedOn w:val="DefaultParagraphFont"/>
    <w:link w:val="BalloonText"/>
    <w:uiPriority w:val="99"/>
    <w:semiHidden/>
    <w:rsid w:val="0075355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riigiteataja.ee/akt/102032012014"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iigiteataja.ee/akt/13341854?leiaKehtiv"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riigiteataja.ee/akt/114032011044?leiaKehtiv"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riigiteataja.ee/akt/105012011019?leiaKehti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E4F25-3549-4300-9814-F830D2BFD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4</Pages>
  <Words>1940</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2018-01-29T11:25:00Z</dcterms:created>
  <dcterms:modified xsi:type="dcterms:W3CDTF">2018-02-26T07:22:00Z</dcterms:modified>
</cp:coreProperties>
</file>