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12" w:rsidRPr="00E509C1" w:rsidRDefault="00EE2D12" w:rsidP="00EE2D12">
      <w:pPr>
        <w:jc w:val="right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Eelnõu</w:t>
      </w: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NARVA LINNAVALITSUS</w:t>
      </w: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bookmarkStart w:id="0" w:name="_GoBack"/>
      <w:bookmarkEnd w:id="0"/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KORRALDUS</w:t>
      </w:r>
    </w:p>
    <w:p w:rsidR="00EE2D12" w:rsidRPr="00E509C1" w:rsidRDefault="00EE2D12" w:rsidP="00EE2D12">
      <w:pPr>
        <w:jc w:val="right"/>
        <w:rPr>
          <w:sz w:val="22"/>
          <w:szCs w:val="22"/>
          <w:lang w:val="et-EE"/>
        </w:rPr>
      </w:pPr>
      <w:r w:rsidRPr="00E509C1">
        <w:rPr>
          <w:sz w:val="22"/>
          <w:szCs w:val="22"/>
          <w:u w:val="single"/>
          <w:lang w:val="et-EE"/>
        </w:rPr>
        <w:t xml:space="preserve">   </w:t>
      </w:r>
      <w:r w:rsidRPr="00E509C1">
        <w:rPr>
          <w:sz w:val="22"/>
          <w:szCs w:val="22"/>
          <w:lang w:val="et-EE"/>
        </w:rPr>
        <w:t>.0</w:t>
      </w:r>
      <w:r w:rsidR="00D80BEB">
        <w:rPr>
          <w:sz w:val="22"/>
          <w:szCs w:val="22"/>
          <w:lang w:val="et-EE"/>
        </w:rPr>
        <w:t>4</w:t>
      </w:r>
      <w:r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8</w:t>
      </w:r>
    </w:p>
    <w:p w:rsidR="00EE2D12" w:rsidRPr="00E509C1" w:rsidRDefault="00EE2D12" w:rsidP="00EE2D12">
      <w:pPr>
        <w:jc w:val="right"/>
        <w:rPr>
          <w:sz w:val="22"/>
          <w:szCs w:val="22"/>
          <w:lang w:val="en-GB"/>
        </w:rPr>
      </w:pPr>
    </w:p>
    <w:p w:rsidR="0017709C" w:rsidRPr="00273BBE" w:rsidRDefault="0017709C" w:rsidP="0017709C">
      <w:pPr>
        <w:rPr>
          <w:b/>
          <w:color w:val="000000"/>
          <w:sz w:val="22"/>
          <w:szCs w:val="22"/>
          <w:lang w:val="et-EE"/>
        </w:rPr>
      </w:pPr>
      <w:bookmarkStart w:id="1" w:name="OLE_LINK5"/>
      <w:bookmarkStart w:id="2" w:name="OLE_LINK4"/>
      <w:bookmarkStart w:id="3" w:name="OLE_LINK2"/>
      <w:bookmarkStart w:id="4" w:name="OLE_LINK1"/>
      <w:r w:rsidRPr="00273BBE">
        <w:rPr>
          <w:b/>
          <w:color w:val="000000"/>
          <w:sz w:val="22"/>
          <w:szCs w:val="22"/>
          <w:lang w:val="et-EE"/>
        </w:rPr>
        <w:t xml:space="preserve">Narva Linnavalitsuse </w:t>
      </w:r>
      <w:r>
        <w:rPr>
          <w:b/>
          <w:color w:val="000000"/>
          <w:sz w:val="22"/>
          <w:szCs w:val="22"/>
          <w:lang w:val="et-EE"/>
        </w:rPr>
        <w:t>04</w:t>
      </w:r>
      <w:r w:rsidRPr="00273BBE">
        <w:rPr>
          <w:b/>
          <w:color w:val="000000"/>
          <w:sz w:val="22"/>
          <w:szCs w:val="22"/>
          <w:lang w:val="et-EE"/>
        </w:rPr>
        <w:t>.01.201</w:t>
      </w:r>
      <w:r>
        <w:rPr>
          <w:b/>
          <w:color w:val="000000"/>
          <w:sz w:val="22"/>
          <w:szCs w:val="22"/>
          <w:lang w:val="et-EE"/>
        </w:rPr>
        <w:t>8</w:t>
      </w:r>
      <w:r w:rsidRPr="00273BBE">
        <w:rPr>
          <w:b/>
          <w:color w:val="000000"/>
          <w:sz w:val="22"/>
          <w:szCs w:val="22"/>
          <w:lang w:val="et-EE"/>
        </w:rPr>
        <w:t xml:space="preserve">.a  </w:t>
      </w:r>
    </w:p>
    <w:p w:rsidR="0017709C" w:rsidRPr="00273BBE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273BBE">
        <w:rPr>
          <w:b/>
          <w:color w:val="000000"/>
          <w:sz w:val="22"/>
          <w:szCs w:val="22"/>
          <w:lang w:val="et-EE"/>
        </w:rPr>
        <w:t xml:space="preserve">korralduse nr </w:t>
      </w:r>
      <w:r>
        <w:rPr>
          <w:b/>
          <w:color w:val="000000"/>
          <w:sz w:val="22"/>
          <w:szCs w:val="22"/>
          <w:lang w:val="et-EE"/>
        </w:rPr>
        <w:t>2</w:t>
      </w:r>
      <w:r w:rsidRPr="00273BBE">
        <w:rPr>
          <w:b/>
          <w:color w:val="000000"/>
          <w:sz w:val="22"/>
          <w:szCs w:val="22"/>
          <w:lang w:val="en-GB"/>
        </w:rPr>
        <w:t>-</w:t>
      </w:r>
      <w:r w:rsidRPr="00273BBE">
        <w:rPr>
          <w:b/>
          <w:color w:val="000000"/>
          <w:sz w:val="22"/>
          <w:szCs w:val="22"/>
          <w:lang w:val="et-EE"/>
        </w:rPr>
        <w:t>k „Narva linna 201</w:t>
      </w:r>
      <w:r>
        <w:rPr>
          <w:b/>
          <w:color w:val="000000"/>
          <w:sz w:val="22"/>
          <w:szCs w:val="22"/>
          <w:lang w:val="et-EE"/>
        </w:rPr>
        <w:t>8</w:t>
      </w:r>
      <w:r w:rsidRPr="00273BBE">
        <w:rPr>
          <w:b/>
          <w:color w:val="000000"/>
          <w:sz w:val="22"/>
          <w:szCs w:val="22"/>
          <w:lang w:val="et-EE"/>
        </w:rPr>
        <w:t xml:space="preserve">. aasta eelarve  lisas 4                 </w:t>
      </w:r>
    </w:p>
    <w:p w:rsidR="00EE2D12" w:rsidRPr="00E509C1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273BBE">
        <w:rPr>
          <w:b/>
          <w:color w:val="000000"/>
          <w:sz w:val="22"/>
          <w:szCs w:val="22"/>
          <w:lang w:val="et-EE"/>
        </w:rPr>
        <w:t>etten</w:t>
      </w:r>
      <w:r>
        <w:rPr>
          <w:b/>
          <w:color w:val="000000"/>
          <w:sz w:val="22"/>
          <w:szCs w:val="22"/>
          <w:lang w:val="et-EE"/>
        </w:rPr>
        <w:t>ähtud toetuste väljamaksmisest“</w:t>
      </w:r>
      <w:r w:rsidRPr="00273BBE">
        <w:rPr>
          <w:b/>
          <w:color w:val="000000"/>
          <w:sz w:val="22"/>
          <w:szCs w:val="22"/>
          <w:lang w:val="et-EE"/>
        </w:rPr>
        <w:t xml:space="preserve"> muutmine</w:t>
      </w:r>
    </w:p>
    <w:bookmarkEnd w:id="1"/>
    <w:bookmarkEnd w:id="2"/>
    <w:bookmarkEnd w:id="3"/>
    <w:bookmarkEnd w:id="4"/>
    <w:p w:rsidR="00EE2D12" w:rsidRPr="00E509C1" w:rsidRDefault="00EE2D12" w:rsidP="00EE2D12">
      <w:pPr>
        <w:rPr>
          <w:sz w:val="22"/>
          <w:szCs w:val="22"/>
          <w:lang w:val="en-GB"/>
        </w:rPr>
      </w:pP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1. Asjaolud ja menetluse käik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</w:p>
    <w:p w:rsidR="0017709C" w:rsidRPr="00273BBE" w:rsidRDefault="0017709C" w:rsidP="0017709C">
      <w:pPr>
        <w:tabs>
          <w:tab w:val="left" w:pos="1260"/>
        </w:tabs>
        <w:jc w:val="both"/>
        <w:rPr>
          <w:color w:val="000000"/>
          <w:sz w:val="22"/>
          <w:szCs w:val="22"/>
          <w:lang w:val="et-EE"/>
        </w:rPr>
      </w:pPr>
      <w:r w:rsidRPr="00273BBE">
        <w:rPr>
          <w:color w:val="000000"/>
          <w:sz w:val="22"/>
          <w:szCs w:val="22"/>
          <w:lang w:val="et-EE"/>
        </w:rPr>
        <w:t xml:space="preserve">Narva Linnavalitsus kinnitas </w:t>
      </w:r>
      <w:r>
        <w:rPr>
          <w:color w:val="000000"/>
          <w:sz w:val="22"/>
          <w:szCs w:val="22"/>
          <w:lang w:val="et-EE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</w:t>
      </w:r>
      <w:r w:rsidRPr="00273BBE">
        <w:rPr>
          <w:color w:val="000000"/>
          <w:sz w:val="22"/>
          <w:szCs w:val="22"/>
          <w:lang w:val="et-EE"/>
        </w:rPr>
        <w:t>-k Narva linna 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t-EE"/>
        </w:rPr>
        <w:t>.a eelarve lisas 4 loetletud toetuste väljamaksmise graafiku.</w:t>
      </w:r>
    </w:p>
    <w:p w:rsidR="00D80BEB" w:rsidRPr="0099374F" w:rsidRDefault="00D80BEB" w:rsidP="00D80BEB">
      <w:pPr>
        <w:tabs>
          <w:tab w:val="left" w:pos="1260"/>
        </w:tabs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t-EE"/>
        </w:rPr>
        <w:t xml:space="preserve">Narva Linnavolikogu muutis 22.03.2018 määrusega nr 7 </w:t>
      </w:r>
      <w:r w:rsidRPr="00CE4BED">
        <w:rPr>
          <w:color w:val="000000"/>
          <w:sz w:val="22"/>
          <w:szCs w:val="22"/>
          <w:lang w:val="et-EE"/>
        </w:rPr>
        <w:t>Narva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FD0754">
        <w:rPr>
          <w:color w:val="000000"/>
          <w:sz w:val="22"/>
          <w:szCs w:val="22"/>
          <w:lang w:val="et-EE"/>
        </w:rPr>
        <w:t>linna</w:t>
      </w:r>
      <w:r w:rsidRPr="00DE629D">
        <w:rPr>
          <w:color w:val="000000"/>
          <w:sz w:val="22"/>
          <w:szCs w:val="22"/>
          <w:lang w:val="en-GB"/>
        </w:rPr>
        <w:t xml:space="preserve"> 201</w:t>
      </w:r>
      <w:r>
        <w:rPr>
          <w:color w:val="000000"/>
          <w:sz w:val="22"/>
          <w:szCs w:val="22"/>
          <w:lang w:val="en-GB"/>
        </w:rPr>
        <w:t>8</w:t>
      </w:r>
      <w:r w:rsidRPr="00DE629D">
        <w:rPr>
          <w:color w:val="000000"/>
          <w:sz w:val="22"/>
          <w:szCs w:val="22"/>
          <w:lang w:val="en-GB"/>
        </w:rPr>
        <w:t xml:space="preserve">.a </w:t>
      </w:r>
      <w:r w:rsidRPr="00FD0754">
        <w:rPr>
          <w:color w:val="000000"/>
          <w:sz w:val="22"/>
          <w:szCs w:val="22"/>
          <w:lang w:val="et-EE"/>
        </w:rPr>
        <w:t>eelarvet</w:t>
      </w:r>
      <w:r>
        <w:rPr>
          <w:color w:val="000000"/>
          <w:sz w:val="22"/>
          <w:szCs w:val="22"/>
          <w:lang w:val="en-GB"/>
        </w:rPr>
        <w:t xml:space="preserve">. </w:t>
      </w:r>
      <w:r w:rsidRPr="00FD0754">
        <w:rPr>
          <w:color w:val="000000"/>
          <w:sz w:val="22"/>
          <w:szCs w:val="22"/>
          <w:lang w:val="et-EE"/>
        </w:rPr>
        <w:t>Sellega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FD0754">
        <w:rPr>
          <w:color w:val="000000"/>
          <w:sz w:val="22"/>
          <w:szCs w:val="22"/>
          <w:lang w:val="et-EE"/>
        </w:rPr>
        <w:t>seoses</w:t>
      </w:r>
      <w:r w:rsidRPr="00DE629D">
        <w:rPr>
          <w:color w:val="000000"/>
          <w:sz w:val="22"/>
          <w:szCs w:val="22"/>
          <w:lang w:val="en-GB"/>
        </w:rPr>
        <w:t xml:space="preserve"> on </w:t>
      </w:r>
      <w:r w:rsidRPr="00FD0754">
        <w:rPr>
          <w:color w:val="000000"/>
          <w:sz w:val="22"/>
          <w:szCs w:val="22"/>
          <w:lang w:val="et-EE"/>
        </w:rPr>
        <w:t>vajalik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FD0754">
        <w:rPr>
          <w:color w:val="000000"/>
          <w:sz w:val="22"/>
          <w:szCs w:val="22"/>
          <w:lang w:val="et-EE"/>
        </w:rPr>
        <w:t>muuta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AF1D4D">
        <w:rPr>
          <w:color w:val="000000"/>
          <w:sz w:val="22"/>
          <w:szCs w:val="22"/>
          <w:lang w:val="et-EE"/>
        </w:rPr>
        <w:t>Narva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FD0754">
        <w:rPr>
          <w:color w:val="000000"/>
          <w:sz w:val="22"/>
          <w:szCs w:val="22"/>
          <w:lang w:val="et-EE"/>
        </w:rPr>
        <w:t>Linnavalitsuse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</w:t>
      </w:r>
      <w:r w:rsidRPr="00273BBE">
        <w:rPr>
          <w:color w:val="000000"/>
          <w:sz w:val="22"/>
          <w:szCs w:val="22"/>
          <w:lang w:val="et-EE"/>
        </w:rPr>
        <w:t>-k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FD0754">
        <w:rPr>
          <w:color w:val="000000"/>
          <w:sz w:val="22"/>
          <w:szCs w:val="22"/>
          <w:lang w:val="et-EE"/>
        </w:rPr>
        <w:t>kinnitatud</w:t>
      </w:r>
      <w:r w:rsidRPr="00DE629D">
        <w:rPr>
          <w:color w:val="000000"/>
          <w:sz w:val="22"/>
          <w:szCs w:val="22"/>
          <w:lang w:val="en-GB"/>
        </w:rPr>
        <w:t xml:space="preserve"> </w:t>
      </w:r>
      <w:r w:rsidRPr="00FD0754">
        <w:rPr>
          <w:color w:val="000000"/>
          <w:sz w:val="22"/>
          <w:szCs w:val="22"/>
          <w:lang w:val="et-EE"/>
        </w:rPr>
        <w:t>graafikut</w:t>
      </w:r>
      <w:r w:rsidRPr="00DE629D">
        <w:rPr>
          <w:color w:val="000000"/>
          <w:sz w:val="22"/>
          <w:szCs w:val="22"/>
          <w:lang w:val="en-GB"/>
        </w:rPr>
        <w:t>.</w:t>
      </w:r>
    </w:p>
    <w:p w:rsidR="0017709C" w:rsidRPr="00273BBE" w:rsidRDefault="0017709C" w:rsidP="0017709C">
      <w:pPr>
        <w:jc w:val="both"/>
        <w:rPr>
          <w:sz w:val="22"/>
          <w:szCs w:val="22"/>
          <w:lang w:val="et-EE"/>
        </w:rPr>
      </w:pPr>
      <w:r w:rsidRPr="00273BBE">
        <w:rPr>
          <w:sz w:val="22"/>
          <w:szCs w:val="22"/>
          <w:lang w:val="et-EE"/>
        </w:rPr>
        <w:t xml:space="preserve">Vastavalt </w:t>
      </w:r>
      <w:r w:rsidRPr="00273BBE">
        <w:rPr>
          <w:bCs/>
          <w:sz w:val="22"/>
          <w:szCs w:val="22"/>
          <w:lang w:val="et-EE"/>
        </w:rPr>
        <w:t>Narva Linnavalitsuse Linnamajandusameti</w:t>
      </w:r>
      <w:r w:rsidRPr="00273BBE">
        <w:rPr>
          <w:sz w:val="22"/>
          <w:szCs w:val="22"/>
          <w:lang w:val="et-EE"/>
        </w:rPr>
        <w:t xml:space="preserve"> </w:t>
      </w:r>
      <w:r w:rsidR="00AF1D4D" w:rsidRPr="00AF1D4D">
        <w:rPr>
          <w:sz w:val="22"/>
          <w:szCs w:val="22"/>
          <w:lang w:val="et-EE"/>
        </w:rPr>
        <w:t>29</w:t>
      </w:r>
      <w:r w:rsidRPr="00AF1D4D">
        <w:rPr>
          <w:sz w:val="22"/>
          <w:szCs w:val="22"/>
          <w:lang w:val="et-EE"/>
        </w:rPr>
        <w:t>.0</w:t>
      </w:r>
      <w:r w:rsidR="00AF1D4D" w:rsidRPr="00AF1D4D">
        <w:rPr>
          <w:sz w:val="22"/>
          <w:szCs w:val="22"/>
          <w:lang w:val="et-EE"/>
        </w:rPr>
        <w:t>3</w:t>
      </w:r>
      <w:r w:rsidRPr="00AF1D4D">
        <w:rPr>
          <w:sz w:val="22"/>
          <w:szCs w:val="22"/>
          <w:lang w:val="et-EE"/>
        </w:rPr>
        <w:t>.201</w:t>
      </w:r>
      <w:r w:rsidR="00706AEE" w:rsidRPr="00AF1D4D">
        <w:rPr>
          <w:sz w:val="22"/>
          <w:szCs w:val="22"/>
          <w:lang w:val="et-EE"/>
        </w:rPr>
        <w:t>8</w:t>
      </w:r>
      <w:r w:rsidRPr="00AF1D4D">
        <w:rPr>
          <w:sz w:val="22"/>
          <w:szCs w:val="22"/>
          <w:lang w:val="et-EE"/>
        </w:rPr>
        <w:t xml:space="preserve"> taotlusele nr 1-7/</w:t>
      </w:r>
      <w:r w:rsidR="00AF1D4D" w:rsidRPr="00AF1D4D">
        <w:rPr>
          <w:sz w:val="22"/>
          <w:szCs w:val="22"/>
          <w:lang w:val="et-EE"/>
        </w:rPr>
        <w:t>3</w:t>
      </w:r>
      <w:r w:rsidRPr="00AF1D4D">
        <w:rPr>
          <w:sz w:val="22"/>
          <w:szCs w:val="22"/>
          <w:lang w:val="et-EE"/>
        </w:rPr>
        <w:t>1</w:t>
      </w:r>
      <w:r w:rsidR="00AF1D4D" w:rsidRPr="00AF1D4D">
        <w:rPr>
          <w:sz w:val="22"/>
          <w:szCs w:val="22"/>
          <w:lang w:val="et-EE"/>
        </w:rPr>
        <w:t>25</w:t>
      </w:r>
      <w:r w:rsidR="00706AEE" w:rsidRPr="00AF1D4D">
        <w:rPr>
          <w:sz w:val="22"/>
          <w:szCs w:val="22"/>
          <w:lang w:val="et-EE"/>
        </w:rPr>
        <w:t>,</w:t>
      </w:r>
      <w:r w:rsidRPr="00273BBE">
        <w:rPr>
          <w:sz w:val="22"/>
          <w:szCs w:val="22"/>
          <w:lang w:val="et-EE"/>
        </w:rPr>
        <w:t xml:space="preserve"> </w:t>
      </w:r>
      <w:r w:rsidR="00706AEE" w:rsidRPr="00324C1B">
        <w:rPr>
          <w:sz w:val="22"/>
          <w:szCs w:val="22"/>
          <w:lang w:val="et-EE"/>
        </w:rPr>
        <w:t xml:space="preserve">Narva Linna Arenduse ja Ökonoomika Ameti </w:t>
      </w:r>
      <w:r w:rsidR="00D80BEB">
        <w:rPr>
          <w:sz w:val="22"/>
          <w:szCs w:val="22"/>
          <w:lang w:val="et-EE"/>
        </w:rPr>
        <w:t>27</w:t>
      </w:r>
      <w:r w:rsidR="00706AEE" w:rsidRPr="00324C1B">
        <w:rPr>
          <w:sz w:val="22"/>
          <w:szCs w:val="22"/>
          <w:lang w:val="et-EE"/>
        </w:rPr>
        <w:t>.0</w:t>
      </w:r>
      <w:r w:rsidR="00D80BEB">
        <w:rPr>
          <w:sz w:val="22"/>
          <w:szCs w:val="22"/>
          <w:lang w:val="et-EE"/>
        </w:rPr>
        <w:t>3</w:t>
      </w:r>
      <w:r w:rsidR="00706AEE" w:rsidRPr="00324C1B">
        <w:rPr>
          <w:sz w:val="22"/>
          <w:szCs w:val="22"/>
          <w:lang w:val="et-EE"/>
        </w:rPr>
        <w:t>.201</w:t>
      </w:r>
      <w:r w:rsidR="00706AEE">
        <w:rPr>
          <w:sz w:val="22"/>
          <w:szCs w:val="22"/>
          <w:lang w:val="et-EE"/>
        </w:rPr>
        <w:t>8</w:t>
      </w:r>
      <w:r w:rsidR="00706AEE" w:rsidRPr="00324C1B">
        <w:rPr>
          <w:sz w:val="22"/>
          <w:szCs w:val="22"/>
          <w:lang w:val="et-EE"/>
        </w:rPr>
        <w:t xml:space="preserve"> taotlusele nr 5.1-10/</w:t>
      </w:r>
      <w:r w:rsidR="00D80BEB">
        <w:rPr>
          <w:sz w:val="22"/>
          <w:szCs w:val="22"/>
          <w:lang w:val="et-EE"/>
        </w:rPr>
        <w:t>3055</w:t>
      </w:r>
      <w:r w:rsidR="00706AEE">
        <w:rPr>
          <w:sz w:val="22"/>
          <w:szCs w:val="22"/>
          <w:lang w:val="et-EE"/>
        </w:rPr>
        <w:t xml:space="preserve">, </w:t>
      </w:r>
      <w:r w:rsidR="00D80BEB" w:rsidRPr="00D80BEB">
        <w:rPr>
          <w:sz w:val="22"/>
          <w:szCs w:val="22"/>
          <w:lang w:val="et-EE"/>
        </w:rPr>
        <w:t>Narv</w:t>
      </w:r>
      <w:r w:rsidR="00D80BEB">
        <w:rPr>
          <w:sz w:val="22"/>
          <w:szCs w:val="22"/>
          <w:lang w:val="et-EE"/>
        </w:rPr>
        <w:t xml:space="preserve">a Linnavalitsuse </w:t>
      </w:r>
      <w:r w:rsidR="00D80BEB" w:rsidRPr="00C90F36">
        <w:rPr>
          <w:sz w:val="22"/>
          <w:szCs w:val="22"/>
          <w:lang w:val="et-EE"/>
        </w:rPr>
        <w:t>Kultuuriosakonna</w:t>
      </w:r>
      <w:r w:rsidR="003A1AC5" w:rsidRPr="00C90F36">
        <w:rPr>
          <w:sz w:val="22"/>
          <w:szCs w:val="22"/>
          <w:lang w:val="et-EE"/>
        </w:rPr>
        <w:t xml:space="preserve"> 0</w:t>
      </w:r>
      <w:r w:rsidR="00C90F36" w:rsidRPr="00C90F36">
        <w:rPr>
          <w:sz w:val="22"/>
          <w:szCs w:val="22"/>
          <w:lang w:val="et-EE"/>
        </w:rPr>
        <w:t>2</w:t>
      </w:r>
      <w:r w:rsidR="003A1AC5" w:rsidRPr="00C90F36">
        <w:rPr>
          <w:sz w:val="22"/>
          <w:szCs w:val="22"/>
          <w:lang w:val="et-EE"/>
        </w:rPr>
        <w:t>.0</w:t>
      </w:r>
      <w:r w:rsidR="00C90F36" w:rsidRPr="00C90F36">
        <w:rPr>
          <w:sz w:val="22"/>
          <w:szCs w:val="22"/>
          <w:lang w:val="et-EE"/>
        </w:rPr>
        <w:t>4</w:t>
      </w:r>
      <w:r w:rsidR="003A1AC5" w:rsidRPr="00C90F36">
        <w:rPr>
          <w:sz w:val="22"/>
          <w:szCs w:val="22"/>
          <w:lang w:val="et-EE"/>
        </w:rPr>
        <w:t xml:space="preserve">.2018 taotlusele nr </w:t>
      </w:r>
      <w:r w:rsidR="00C90F36" w:rsidRPr="00C90F36">
        <w:rPr>
          <w:sz w:val="22"/>
          <w:szCs w:val="22"/>
          <w:lang w:val="et-EE"/>
        </w:rPr>
        <w:t>2.1-4/3158</w:t>
      </w:r>
      <w:r w:rsidR="003A1AC5" w:rsidRPr="00C90F36">
        <w:rPr>
          <w:sz w:val="22"/>
          <w:szCs w:val="22"/>
          <w:lang w:val="et-EE"/>
        </w:rPr>
        <w:t xml:space="preserve"> </w:t>
      </w:r>
      <w:r w:rsidRPr="00C90F36">
        <w:rPr>
          <w:sz w:val="22"/>
          <w:szCs w:val="22"/>
          <w:lang w:val="et-EE"/>
        </w:rPr>
        <w:t>on vaja muuta Narva Linnavalitsuse 04.01.2018.a korraldusega nr 2-k kinnitatud graafikut</w:t>
      </w:r>
      <w:r w:rsidRPr="0017709C">
        <w:rPr>
          <w:color w:val="000000"/>
          <w:sz w:val="22"/>
          <w:szCs w:val="22"/>
          <w:lang w:val="et-EE"/>
        </w:rPr>
        <w:t xml:space="preserve"> </w:t>
      </w:r>
      <w:r w:rsidRPr="00BC4CF0">
        <w:rPr>
          <w:color w:val="000000"/>
          <w:sz w:val="22"/>
          <w:szCs w:val="22"/>
          <w:lang w:val="et-EE"/>
        </w:rPr>
        <w:t>ja esitada see uues redaktsioonis.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 xml:space="preserve">2. Õiguslikud alused 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Kohaliku omavalitsuse korralduse seadus § 30 lõike 1 punkt 2 kohaselt valla- või linnavalitsus lahendab ja korraldab kohaliku elu küsimusi, mis volikogu määruste või otsustega või valla või linna põhimäärusega on pandud täitmiseks valitsusele. Narva Linnavolikogu </w:t>
      </w:r>
      <w:r w:rsidR="00E509C1" w:rsidRPr="00E509C1">
        <w:rPr>
          <w:sz w:val="22"/>
          <w:szCs w:val="22"/>
          <w:lang w:val="et-EE"/>
        </w:rPr>
        <w:t>21.</w:t>
      </w:r>
      <w:r w:rsidR="0067446C" w:rsidRPr="00E509C1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2</w:t>
      </w:r>
      <w:r w:rsidR="0067446C"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7</w:t>
      </w:r>
      <w:r w:rsidRPr="00E509C1">
        <w:rPr>
          <w:sz w:val="22"/>
          <w:szCs w:val="22"/>
          <w:lang w:val="et-EE"/>
        </w:rPr>
        <w:t xml:space="preserve"> määruse </w:t>
      </w:r>
      <w:r w:rsidR="008E1315" w:rsidRPr="00E509C1">
        <w:rPr>
          <w:sz w:val="22"/>
          <w:szCs w:val="22"/>
          <w:lang w:val="et-EE"/>
        </w:rPr>
        <w:t xml:space="preserve">nr 19 </w:t>
      </w:r>
      <w:r w:rsidRPr="00E509C1">
        <w:rPr>
          <w:sz w:val="22"/>
          <w:szCs w:val="22"/>
          <w:lang w:val="et-EE"/>
        </w:rPr>
        <w:t>„Narva linna 201</w:t>
      </w:r>
      <w:r w:rsidR="00E509C1" w:rsidRPr="00E509C1">
        <w:rPr>
          <w:sz w:val="22"/>
          <w:szCs w:val="22"/>
          <w:lang w:val="et-EE"/>
        </w:rPr>
        <w:t>8</w:t>
      </w:r>
      <w:r w:rsidRPr="00E509C1">
        <w:rPr>
          <w:sz w:val="22"/>
          <w:szCs w:val="22"/>
          <w:lang w:val="et-EE"/>
        </w:rPr>
        <w:t xml:space="preserve">.aasta eelarve kinnitamine“ </w:t>
      </w:r>
      <w:r w:rsidR="00E509C1" w:rsidRPr="00E509C1">
        <w:rPr>
          <w:sz w:val="22"/>
          <w:szCs w:val="22"/>
          <w:lang w:val="et-EE"/>
        </w:rPr>
        <w:t>§</w:t>
      </w:r>
      <w:r w:rsidRPr="00E509C1">
        <w:rPr>
          <w:sz w:val="22"/>
          <w:szCs w:val="22"/>
          <w:lang w:val="et-EE"/>
        </w:rPr>
        <w:t xml:space="preserve"> 8 alusel on linnavalitsusel õigus piirata linnaeelarves ettenähtud kulude tegemist. Lisa 4 „Narva linna 201</w:t>
      </w:r>
      <w:r w:rsidR="00E509C1" w:rsidRPr="00E509C1">
        <w:rPr>
          <w:sz w:val="22"/>
          <w:szCs w:val="22"/>
          <w:lang w:val="et-EE"/>
        </w:rPr>
        <w:t>8</w:t>
      </w:r>
      <w:r w:rsidRPr="00E509C1">
        <w:rPr>
          <w:sz w:val="22"/>
          <w:szCs w:val="22"/>
          <w:lang w:val="et-EE"/>
        </w:rPr>
        <w:t>.aasta eelarves ettenähtud toetuste väljamaksmine“ on kinnitatud Narva Linnavolikogu 2</w:t>
      </w:r>
      <w:r w:rsidR="00E509C1" w:rsidRPr="00E509C1">
        <w:rPr>
          <w:sz w:val="22"/>
          <w:szCs w:val="22"/>
          <w:lang w:val="et-EE"/>
        </w:rPr>
        <w:t>1.</w:t>
      </w:r>
      <w:r w:rsidRPr="00E509C1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2</w:t>
      </w:r>
      <w:r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7</w:t>
      </w:r>
      <w:r w:rsidRPr="00E509C1">
        <w:rPr>
          <w:sz w:val="22"/>
          <w:szCs w:val="22"/>
          <w:lang w:val="et-EE"/>
        </w:rPr>
        <w:t xml:space="preserve"> määrusega </w:t>
      </w:r>
      <w:r w:rsidR="008E1315" w:rsidRPr="00E509C1">
        <w:rPr>
          <w:sz w:val="22"/>
          <w:szCs w:val="22"/>
          <w:lang w:val="et-EE"/>
        </w:rPr>
        <w:t xml:space="preserve">nr 19 </w:t>
      </w:r>
      <w:r w:rsidRPr="00E509C1">
        <w:rPr>
          <w:sz w:val="22"/>
          <w:szCs w:val="22"/>
          <w:lang w:val="et-EE"/>
        </w:rPr>
        <w:t>„Narva linna 201</w:t>
      </w:r>
      <w:r w:rsidR="00E509C1" w:rsidRPr="00E509C1">
        <w:rPr>
          <w:sz w:val="22"/>
          <w:szCs w:val="22"/>
          <w:lang w:val="et-EE"/>
        </w:rPr>
        <w:t>8</w:t>
      </w:r>
      <w:r w:rsidR="008E1315">
        <w:rPr>
          <w:sz w:val="22"/>
          <w:szCs w:val="22"/>
          <w:lang w:val="et-EE"/>
        </w:rPr>
        <w:t>.aasta eelarve kinnitamine“</w:t>
      </w:r>
      <w:r w:rsidRPr="00E509C1">
        <w:rPr>
          <w:sz w:val="22"/>
          <w:szCs w:val="22"/>
          <w:lang w:val="et-EE"/>
        </w:rPr>
        <w:t xml:space="preserve">. </w:t>
      </w: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3. Otsus</w:t>
      </w: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</w:p>
    <w:p w:rsidR="0017709C" w:rsidRPr="00BC4CF0" w:rsidRDefault="0017709C" w:rsidP="0017709C">
      <w:pPr>
        <w:jc w:val="both"/>
        <w:rPr>
          <w:sz w:val="22"/>
          <w:szCs w:val="22"/>
          <w:lang w:val="et-EE"/>
        </w:rPr>
      </w:pPr>
      <w:r w:rsidRPr="00BC4CF0">
        <w:rPr>
          <w:sz w:val="22"/>
          <w:szCs w:val="22"/>
          <w:lang w:val="et-EE"/>
        </w:rPr>
        <w:t xml:space="preserve">3.1 Muuta Narva Linnavalitsuse </w:t>
      </w:r>
      <w:r>
        <w:rPr>
          <w:sz w:val="22"/>
          <w:szCs w:val="22"/>
          <w:lang w:val="et-EE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</w:t>
      </w:r>
      <w:r w:rsidRPr="00273BBE">
        <w:rPr>
          <w:color w:val="000000"/>
          <w:sz w:val="22"/>
          <w:szCs w:val="22"/>
          <w:lang w:val="et-EE"/>
        </w:rPr>
        <w:t>-k</w:t>
      </w:r>
      <w:r w:rsidRPr="00BC4CF0">
        <w:rPr>
          <w:color w:val="000000"/>
          <w:sz w:val="22"/>
          <w:szCs w:val="22"/>
          <w:lang w:val="et-EE"/>
        </w:rPr>
        <w:t xml:space="preserve"> kinnitatud graafikut ja esitada see uues redaktsioonis.</w:t>
      </w:r>
    </w:p>
    <w:p w:rsidR="0017709C" w:rsidRPr="0099374F" w:rsidRDefault="0017709C" w:rsidP="0017709C">
      <w:pPr>
        <w:jc w:val="both"/>
        <w:rPr>
          <w:color w:val="000000"/>
          <w:sz w:val="22"/>
          <w:szCs w:val="22"/>
          <w:lang w:val="et-EE"/>
        </w:rPr>
      </w:pPr>
      <w:r w:rsidRPr="00BC4CF0">
        <w:rPr>
          <w:sz w:val="22"/>
          <w:szCs w:val="22"/>
          <w:lang w:val="et-EE"/>
        </w:rPr>
        <w:t>3.2 Narva linna ametiasutustel Narva linna 201</w:t>
      </w:r>
      <w:r>
        <w:rPr>
          <w:sz w:val="22"/>
          <w:szCs w:val="22"/>
          <w:lang w:val="et-EE"/>
        </w:rPr>
        <w:t>8</w:t>
      </w:r>
      <w:r w:rsidRPr="00BC4CF0">
        <w:rPr>
          <w:sz w:val="22"/>
          <w:szCs w:val="22"/>
          <w:lang w:val="et-EE"/>
        </w:rPr>
        <w:t>.a eelarve lisas 4 ettenähtud toetuste väljamaksmisel lähtuda lisas esitatud graafikust.</w:t>
      </w:r>
    </w:p>
    <w:p w:rsidR="0017709C" w:rsidRDefault="0017709C" w:rsidP="00EE2D12">
      <w:pPr>
        <w:jc w:val="both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4. Rakendussätted</w:t>
      </w: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4.1. Käesolev korraldus jõustub seadusega ettenähtud korras.</w:t>
      </w: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E509C1" w:rsidRDefault="00EE2D12" w:rsidP="00EE2D12">
      <w:pPr>
        <w:rPr>
          <w:sz w:val="22"/>
          <w:szCs w:val="22"/>
          <w:lang w:val="et-EE"/>
        </w:rPr>
      </w:pPr>
    </w:p>
    <w:p w:rsidR="00EE2D12" w:rsidRPr="00E509C1" w:rsidRDefault="00EE2D12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Tarmo Tammiste</w:t>
      </w: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Linnapea</w:t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  <w:t xml:space="preserve">                           Ants Liimets</w:t>
      </w: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                                                                                                                     Linnasekretär</w:t>
      </w:r>
      <w:r w:rsidRPr="00E509C1">
        <w:rPr>
          <w:sz w:val="22"/>
          <w:szCs w:val="22"/>
          <w:lang w:val="fi-FI"/>
        </w:rPr>
        <w:t xml:space="preserve"> </w:t>
      </w:r>
    </w:p>
    <w:p w:rsidR="00722C73" w:rsidRPr="00E509C1" w:rsidRDefault="00722C73" w:rsidP="00E509C1">
      <w:pPr>
        <w:rPr>
          <w:sz w:val="22"/>
          <w:szCs w:val="22"/>
          <w:lang w:val="et-EE"/>
        </w:rPr>
      </w:pPr>
    </w:p>
    <w:sectPr w:rsidR="00722C73" w:rsidRPr="00E5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12"/>
    <w:rsid w:val="001362CF"/>
    <w:rsid w:val="0017709C"/>
    <w:rsid w:val="00184DFA"/>
    <w:rsid w:val="00274A88"/>
    <w:rsid w:val="003730DC"/>
    <w:rsid w:val="003A1AC5"/>
    <w:rsid w:val="004F5859"/>
    <w:rsid w:val="005378C2"/>
    <w:rsid w:val="00546ECD"/>
    <w:rsid w:val="00554F28"/>
    <w:rsid w:val="0067446C"/>
    <w:rsid w:val="00706AEE"/>
    <w:rsid w:val="00722C73"/>
    <w:rsid w:val="007F6C2B"/>
    <w:rsid w:val="008E1315"/>
    <w:rsid w:val="00935558"/>
    <w:rsid w:val="00962F11"/>
    <w:rsid w:val="00AF1D4D"/>
    <w:rsid w:val="00C249C6"/>
    <w:rsid w:val="00C61135"/>
    <w:rsid w:val="00C90F36"/>
    <w:rsid w:val="00CA2B31"/>
    <w:rsid w:val="00D77BB1"/>
    <w:rsid w:val="00D80BEB"/>
    <w:rsid w:val="00E509C1"/>
    <w:rsid w:val="00ED328E"/>
    <w:rsid w:val="00EE2D12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5</cp:revision>
  <cp:lastPrinted>2018-04-02T08:06:00Z</cp:lastPrinted>
  <dcterms:created xsi:type="dcterms:W3CDTF">2018-03-28T12:44:00Z</dcterms:created>
  <dcterms:modified xsi:type="dcterms:W3CDTF">2018-04-02T08:06:00Z</dcterms:modified>
</cp:coreProperties>
</file>