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C3" w:rsidRPr="00C87D2E" w:rsidRDefault="00AB27C3" w:rsidP="005C5B1A">
      <w:pPr>
        <w:rPr>
          <w:szCs w:val="24"/>
        </w:rPr>
      </w:pPr>
    </w:p>
    <w:p w:rsidR="00AB27C3" w:rsidRPr="00C87D2E" w:rsidRDefault="00AB27C3" w:rsidP="005C5B1A">
      <w:pPr>
        <w:rPr>
          <w:szCs w:val="24"/>
        </w:rPr>
      </w:pPr>
    </w:p>
    <w:p w:rsidR="00AB27C3" w:rsidRPr="00C87D2E" w:rsidRDefault="00AB27C3" w:rsidP="005C5B1A">
      <w:pPr>
        <w:rPr>
          <w:szCs w:val="24"/>
        </w:rPr>
      </w:pPr>
    </w:p>
    <w:p w:rsidR="00AB27C3" w:rsidRPr="00C87D2E" w:rsidRDefault="00AB27C3" w:rsidP="005C5B1A">
      <w:pPr>
        <w:rPr>
          <w:szCs w:val="24"/>
        </w:rPr>
      </w:pPr>
    </w:p>
    <w:p w:rsidR="00AB27C3" w:rsidRPr="00C87D2E" w:rsidRDefault="00AB27C3" w:rsidP="005C5B1A">
      <w:pPr>
        <w:rPr>
          <w:b/>
          <w:szCs w:val="24"/>
        </w:rPr>
      </w:pPr>
    </w:p>
    <w:p w:rsidR="00AB27C3" w:rsidRPr="00C87D2E" w:rsidRDefault="00AB27C3" w:rsidP="005C5B1A">
      <w:pPr>
        <w:rPr>
          <w:b/>
          <w:szCs w:val="24"/>
        </w:rPr>
      </w:pPr>
      <w:r w:rsidRPr="00C87D2E">
        <w:rPr>
          <w:b/>
          <w:szCs w:val="24"/>
        </w:rPr>
        <w:t>Tarmo Tammiste</w:t>
      </w:r>
    </w:p>
    <w:p w:rsidR="00AB27C3" w:rsidRPr="00C87D2E" w:rsidRDefault="00AB27C3" w:rsidP="005C5B1A">
      <w:pPr>
        <w:rPr>
          <w:b/>
          <w:szCs w:val="24"/>
        </w:rPr>
      </w:pPr>
      <w:r w:rsidRPr="00C87D2E">
        <w:rPr>
          <w:b/>
          <w:szCs w:val="24"/>
        </w:rPr>
        <w:t>Linnapea</w:t>
      </w:r>
    </w:p>
    <w:p w:rsidR="00AB27C3" w:rsidRPr="00C87D2E" w:rsidRDefault="00AB27C3" w:rsidP="005C5B1A">
      <w:pPr>
        <w:rPr>
          <w:b/>
          <w:szCs w:val="24"/>
        </w:rPr>
      </w:pPr>
      <w:r w:rsidRPr="00C87D2E">
        <w:rPr>
          <w:b/>
          <w:szCs w:val="24"/>
        </w:rPr>
        <w:t>Narva Linnavalitsus</w:t>
      </w:r>
      <w:r w:rsidR="00662A7D" w:rsidRPr="00C87D2E">
        <w:rPr>
          <w:b/>
          <w:szCs w:val="24"/>
        </w:rPr>
        <w:t xml:space="preserve">                                                                        01.03.2018  nr 1.3-1/2068</w:t>
      </w:r>
    </w:p>
    <w:p w:rsidR="00AB27C3" w:rsidRPr="00C87D2E" w:rsidRDefault="00AB27C3" w:rsidP="005C5B1A">
      <w:pPr>
        <w:rPr>
          <w:b/>
          <w:szCs w:val="24"/>
        </w:rPr>
      </w:pPr>
    </w:p>
    <w:p w:rsidR="00AB27C3" w:rsidRPr="00C87D2E" w:rsidRDefault="00AB27C3" w:rsidP="005C5B1A">
      <w:pPr>
        <w:rPr>
          <w:b/>
          <w:szCs w:val="24"/>
        </w:rPr>
      </w:pPr>
      <w:r w:rsidRPr="00C87D2E">
        <w:rPr>
          <w:b/>
          <w:szCs w:val="24"/>
        </w:rPr>
        <w:t xml:space="preserve">Andrei </w:t>
      </w:r>
      <w:proofErr w:type="spellStart"/>
      <w:r w:rsidRPr="00C87D2E">
        <w:rPr>
          <w:b/>
          <w:szCs w:val="24"/>
        </w:rPr>
        <w:t>Antonov</w:t>
      </w:r>
      <w:proofErr w:type="spellEnd"/>
    </w:p>
    <w:p w:rsidR="00AB27C3" w:rsidRPr="00C87D2E" w:rsidRDefault="00AB27C3" w:rsidP="005C5B1A">
      <w:pPr>
        <w:rPr>
          <w:b/>
          <w:szCs w:val="24"/>
        </w:rPr>
      </w:pPr>
      <w:r w:rsidRPr="00C87D2E">
        <w:rPr>
          <w:b/>
          <w:szCs w:val="24"/>
        </w:rPr>
        <w:t>Linnavalitsuse liige</w:t>
      </w:r>
    </w:p>
    <w:p w:rsidR="00AB27C3" w:rsidRPr="00C87D2E" w:rsidRDefault="00AB27C3" w:rsidP="005C5B1A">
      <w:pPr>
        <w:rPr>
          <w:b/>
          <w:szCs w:val="24"/>
        </w:rPr>
      </w:pPr>
      <w:r w:rsidRPr="00C87D2E">
        <w:rPr>
          <w:b/>
          <w:szCs w:val="24"/>
        </w:rPr>
        <w:t>Narva Linnavalitsus</w:t>
      </w:r>
    </w:p>
    <w:p w:rsidR="00AB27C3" w:rsidRPr="00C87D2E" w:rsidRDefault="00AB27C3" w:rsidP="005C5B1A">
      <w:pPr>
        <w:rPr>
          <w:b/>
          <w:szCs w:val="24"/>
        </w:rPr>
      </w:pPr>
    </w:p>
    <w:p w:rsidR="00AB27C3" w:rsidRPr="00C87D2E" w:rsidRDefault="00AB27C3" w:rsidP="005C5B1A">
      <w:pPr>
        <w:rPr>
          <w:b/>
          <w:szCs w:val="24"/>
        </w:rPr>
      </w:pPr>
      <w:r w:rsidRPr="00C87D2E">
        <w:rPr>
          <w:b/>
          <w:szCs w:val="24"/>
        </w:rPr>
        <w:t>Koopia:</w:t>
      </w:r>
    </w:p>
    <w:p w:rsidR="00AB27C3" w:rsidRPr="00C87D2E" w:rsidRDefault="00AB27C3" w:rsidP="005C5B1A">
      <w:pPr>
        <w:rPr>
          <w:b/>
          <w:szCs w:val="24"/>
        </w:rPr>
      </w:pPr>
    </w:p>
    <w:p w:rsidR="00AB27C3" w:rsidRPr="00C87D2E" w:rsidRDefault="00AB27C3" w:rsidP="005C5B1A">
      <w:pPr>
        <w:rPr>
          <w:b/>
          <w:szCs w:val="24"/>
        </w:rPr>
      </w:pPr>
      <w:r w:rsidRPr="00C87D2E">
        <w:rPr>
          <w:b/>
          <w:szCs w:val="24"/>
        </w:rPr>
        <w:t xml:space="preserve">Ants </w:t>
      </w:r>
      <w:proofErr w:type="spellStart"/>
      <w:r w:rsidRPr="00C87D2E">
        <w:rPr>
          <w:b/>
          <w:szCs w:val="24"/>
        </w:rPr>
        <w:t>Liimets</w:t>
      </w:r>
      <w:proofErr w:type="spellEnd"/>
    </w:p>
    <w:p w:rsidR="00AB27C3" w:rsidRPr="00C87D2E" w:rsidRDefault="00AB27C3" w:rsidP="005C5B1A">
      <w:pPr>
        <w:rPr>
          <w:b/>
          <w:szCs w:val="24"/>
        </w:rPr>
      </w:pPr>
      <w:r w:rsidRPr="00C87D2E">
        <w:rPr>
          <w:b/>
          <w:szCs w:val="24"/>
        </w:rPr>
        <w:t>Linnasekretär</w:t>
      </w:r>
    </w:p>
    <w:p w:rsidR="00AB27C3" w:rsidRPr="00C87D2E" w:rsidRDefault="00AB27C3" w:rsidP="005C5B1A">
      <w:pPr>
        <w:rPr>
          <w:b/>
          <w:szCs w:val="24"/>
        </w:rPr>
      </w:pPr>
      <w:r w:rsidRPr="00C87D2E">
        <w:rPr>
          <w:b/>
          <w:szCs w:val="24"/>
        </w:rPr>
        <w:t>Narva Linnakantselei</w:t>
      </w:r>
    </w:p>
    <w:p w:rsidR="00AB27C3" w:rsidRPr="00C87D2E" w:rsidRDefault="00AB27C3" w:rsidP="005C5B1A">
      <w:pPr>
        <w:rPr>
          <w:b/>
          <w:szCs w:val="24"/>
        </w:rPr>
      </w:pPr>
    </w:p>
    <w:p w:rsidR="00AB27C3" w:rsidRPr="00C87D2E" w:rsidRDefault="00AB27C3" w:rsidP="005C5B1A">
      <w:pPr>
        <w:rPr>
          <w:b/>
          <w:szCs w:val="24"/>
        </w:rPr>
      </w:pPr>
    </w:p>
    <w:p w:rsidR="00AB27C3" w:rsidRPr="00C87D2E" w:rsidRDefault="00AB27C3" w:rsidP="005C5B1A">
      <w:pPr>
        <w:rPr>
          <w:b/>
          <w:szCs w:val="24"/>
        </w:rPr>
      </w:pPr>
      <w:r w:rsidRPr="00C87D2E">
        <w:rPr>
          <w:b/>
          <w:szCs w:val="24"/>
        </w:rPr>
        <w:t>Ettepanek Sotsiaalabiameti struktuuri muutmiseks</w:t>
      </w:r>
    </w:p>
    <w:p w:rsidR="00AB27C3" w:rsidRPr="00C87D2E" w:rsidRDefault="00AB27C3" w:rsidP="005C5B1A">
      <w:pPr>
        <w:rPr>
          <w:b/>
          <w:szCs w:val="24"/>
        </w:rPr>
      </w:pPr>
    </w:p>
    <w:p w:rsidR="00AB27C3" w:rsidRPr="00C87D2E" w:rsidRDefault="00AB27C3" w:rsidP="004B0B79">
      <w:pPr>
        <w:jc w:val="both"/>
        <w:rPr>
          <w:szCs w:val="24"/>
        </w:rPr>
      </w:pPr>
      <w:r w:rsidRPr="00C87D2E">
        <w:rPr>
          <w:szCs w:val="24"/>
        </w:rPr>
        <w:t xml:space="preserve">Käesolevaga teen ettepaneku Narva linna Sotsiaalabiameti struktuuri muutmiseks allpool esitatud põhjendustel. </w:t>
      </w:r>
    </w:p>
    <w:p w:rsidR="00AB27C3" w:rsidRPr="00C87D2E" w:rsidRDefault="00AB27C3" w:rsidP="005C5B1A">
      <w:pPr>
        <w:rPr>
          <w:szCs w:val="24"/>
        </w:rPr>
      </w:pPr>
    </w:p>
    <w:p w:rsidR="00AB27C3" w:rsidRPr="00C87D2E" w:rsidRDefault="00AB27C3" w:rsidP="005C5B1A">
      <w:pPr>
        <w:rPr>
          <w:b/>
          <w:szCs w:val="24"/>
        </w:rPr>
      </w:pPr>
      <w:r w:rsidRPr="00C87D2E">
        <w:rPr>
          <w:b/>
          <w:szCs w:val="24"/>
        </w:rPr>
        <w:t>Muudatused lastekaitse osakonnas</w:t>
      </w:r>
    </w:p>
    <w:p w:rsidR="00AB27C3" w:rsidRPr="00C87D2E" w:rsidRDefault="00AB27C3" w:rsidP="005C5B1A">
      <w:pPr>
        <w:rPr>
          <w:b/>
          <w:szCs w:val="24"/>
        </w:rPr>
      </w:pPr>
    </w:p>
    <w:p w:rsidR="00AB27C3" w:rsidRPr="00C87D2E" w:rsidRDefault="00AB27C3" w:rsidP="004719E4">
      <w:pPr>
        <w:jc w:val="both"/>
        <w:rPr>
          <w:szCs w:val="24"/>
        </w:rPr>
      </w:pPr>
      <w:r w:rsidRPr="00C87D2E">
        <w:rPr>
          <w:szCs w:val="24"/>
        </w:rPr>
        <w:t xml:space="preserve">Sotsiaalabiameti lastekaitse osakonnas töötab 8 ametnikku. Osakonna ülesanneteks on abi osutamine lastega peredele ja vanemliku hoolitsuseta jäänud laste elu korraldamine. Selleks määravad spetsialistid sotsiaalteenuseid ja -toetusi, osalevad </w:t>
      </w:r>
      <w:r w:rsidRPr="00C87D2E">
        <w:rPr>
          <w:color w:val="000000"/>
        </w:rPr>
        <w:t xml:space="preserve">kohtumenetlustes, viivad läbi juhtumimenetlusi, teevad koostööd erinevate asutustega.  </w:t>
      </w:r>
    </w:p>
    <w:p w:rsidR="00AB27C3" w:rsidRPr="00C87D2E" w:rsidRDefault="00AB27C3" w:rsidP="004719E4">
      <w:pPr>
        <w:jc w:val="both"/>
        <w:rPr>
          <w:szCs w:val="24"/>
        </w:rPr>
      </w:pPr>
      <w:r w:rsidRPr="00C87D2E">
        <w:rPr>
          <w:szCs w:val="24"/>
        </w:rPr>
        <w:t xml:space="preserve"> </w:t>
      </w:r>
    </w:p>
    <w:p w:rsidR="00AB27C3" w:rsidRPr="00C87D2E" w:rsidRDefault="00AB27C3" w:rsidP="005C5B1A">
      <w:pPr>
        <w:jc w:val="both"/>
        <w:rPr>
          <w:szCs w:val="24"/>
        </w:rPr>
      </w:pPr>
      <w:r w:rsidRPr="00C87D2E">
        <w:rPr>
          <w:szCs w:val="24"/>
        </w:rPr>
        <w:t>01.01.2018.a-l jõustusid Sotsiaalhoolekande seaduse muudatused, millega pandi kohalikele omavalitsustele, s.h. Narva linnale palju uusi kohustusi. Enamik neist on seotud lastekaitsega: asendus- ja järelhooldusteenuse korraldamine, alaealiste õigusrikkujatega tegelemine, sotsiaalse rehabilitatsiooni teenusele suunamine, lapse kinnisesse asutusse paigutamiseks vajalike dokumentide ettevalmistamine ja kohtuprotsessis osalemine. Lisaks sellele peab alates 01.01.2018.a-st kohalik omavalitsus hindama puudega laste vajadusi lapsehoiu- ja tugiisikuteenuse saamiseks. Seadusandluse muudatused tõid kaasa lastekaitseosakonna ametnike töökoormuse tuntava suurenemise.</w:t>
      </w:r>
    </w:p>
    <w:p w:rsidR="00AB27C3" w:rsidRPr="00C87D2E" w:rsidRDefault="00AB27C3" w:rsidP="005C5B1A">
      <w:pPr>
        <w:jc w:val="both"/>
        <w:rPr>
          <w:szCs w:val="24"/>
        </w:rPr>
      </w:pP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 xml:space="preserve">Seoses uute kohustustega vaadati lastekaitse osakonna töö põhjalikult ümber ning selle tulemusena pandi asendus- ja järelhoolduse korraldamisega seotud ülesanded ühele ametnikule. Hetkel saab asendushooldusteenust 69 Narva last. Samas teiste ülesannete täitmiseks on osakonnal ebapiisavalt tööjõu ressurssi. </w:t>
      </w:r>
    </w:p>
    <w:p w:rsidR="00AB27C3" w:rsidRPr="00C87D2E" w:rsidRDefault="00AB27C3" w:rsidP="005C5B1A">
      <w:pPr>
        <w:pStyle w:val="western"/>
        <w:shd w:val="clear" w:color="auto" w:fill="FFFFFF"/>
        <w:spacing w:before="0" w:beforeAutospacing="0" w:after="0" w:afterAutospacing="0"/>
        <w:jc w:val="both"/>
        <w:rPr>
          <w:color w:val="000000"/>
          <w:lang w:val="et-EE"/>
        </w:rPr>
      </w:pPr>
    </w:p>
    <w:p w:rsidR="00F41D84" w:rsidRPr="00C87D2E" w:rsidRDefault="00AB27C3" w:rsidP="00C96C86">
      <w:pPr>
        <w:pStyle w:val="western"/>
        <w:shd w:val="clear" w:color="auto" w:fill="FFFFFF"/>
        <w:spacing w:before="0" w:beforeAutospacing="0" w:after="0" w:afterAutospacing="0"/>
        <w:jc w:val="both"/>
        <w:rPr>
          <w:color w:val="000000"/>
          <w:lang w:val="et-EE"/>
        </w:rPr>
      </w:pPr>
      <w:r w:rsidRPr="00C87D2E">
        <w:rPr>
          <w:color w:val="000000"/>
          <w:lang w:val="et-EE"/>
        </w:rPr>
        <w:t>Osakonna koormuse hindamiseks võib välja tu</w:t>
      </w:r>
      <w:r w:rsidR="00D1141E" w:rsidRPr="00C87D2E">
        <w:rPr>
          <w:color w:val="000000"/>
          <w:lang w:val="et-EE"/>
        </w:rPr>
        <w:t>ua järgmised andmed.  Ü</w:t>
      </w:r>
      <w:r w:rsidRPr="00C87D2E">
        <w:rPr>
          <w:color w:val="000000"/>
          <w:lang w:val="et-EE"/>
        </w:rPr>
        <w:t xml:space="preserve">ks osakonna spetsialistidest tegeleb puudega lapsi kasvatavate perekondadega (igakuine hooldajatoetuse määramine ja maksmine, puudega lastele sotsiaalteenuste korraldamine, täiendavate </w:t>
      </w:r>
    </w:p>
    <w:p w:rsidR="00F41D84" w:rsidRPr="00C87D2E" w:rsidRDefault="00F41D84" w:rsidP="00C96C86">
      <w:pPr>
        <w:pStyle w:val="western"/>
        <w:shd w:val="clear" w:color="auto" w:fill="FFFFFF"/>
        <w:spacing w:before="0" w:beforeAutospacing="0" w:after="0" w:afterAutospacing="0"/>
        <w:jc w:val="both"/>
        <w:rPr>
          <w:color w:val="000000"/>
          <w:lang w:val="et-EE"/>
        </w:rPr>
      </w:pPr>
    </w:p>
    <w:p w:rsidR="00AB27C3" w:rsidRPr="00C87D2E" w:rsidRDefault="00AB27C3" w:rsidP="00C96C86">
      <w:pPr>
        <w:pStyle w:val="western"/>
        <w:shd w:val="clear" w:color="auto" w:fill="FFFFFF"/>
        <w:spacing w:before="0" w:beforeAutospacing="0" w:after="0" w:afterAutospacing="0"/>
        <w:jc w:val="both"/>
        <w:rPr>
          <w:color w:val="000000"/>
          <w:lang w:val="et-EE"/>
        </w:rPr>
      </w:pPr>
      <w:r w:rsidRPr="00C87D2E">
        <w:rPr>
          <w:color w:val="000000"/>
          <w:lang w:val="et-EE"/>
        </w:rPr>
        <w:lastRenderedPageBreak/>
        <w:t xml:space="preserve">sotsiaaltoetuste määramine ja maksmine, nõustamise teostamine). Hooldajatoetust saavate </w:t>
      </w:r>
    </w:p>
    <w:p w:rsidR="00AB27C3" w:rsidRPr="00C87D2E" w:rsidRDefault="00AB27C3" w:rsidP="00C96C86">
      <w:pPr>
        <w:pStyle w:val="western"/>
        <w:shd w:val="clear" w:color="auto" w:fill="FFFFFF"/>
        <w:spacing w:before="0" w:beforeAutospacing="0" w:after="0" w:afterAutospacing="0"/>
        <w:jc w:val="both"/>
        <w:rPr>
          <w:color w:val="000000"/>
          <w:lang w:val="et-EE"/>
        </w:rPr>
      </w:pPr>
      <w:r w:rsidRPr="00C87D2E">
        <w:rPr>
          <w:color w:val="000000"/>
          <w:lang w:val="et-EE"/>
        </w:rPr>
        <w:t xml:space="preserve">perekondade arv on 2018. aasta jaanuari seisuga 136 inimest. Rehabilitatsiooniteenuste osutamine oli 2017. aastal korraldatud 66-le lapsele, invatransporditeenust korraldati 183 korda. Seoses kohustuse lisamisega hinnata puudega laste abivajadust </w:t>
      </w:r>
      <w:r w:rsidRPr="00C87D2E">
        <w:rPr>
          <w:lang w:val="et-EE"/>
        </w:rPr>
        <w:t xml:space="preserve">lapsehoiuteenuse ja tugiisikuteenuse saamiseks, oli 2017.a detsembris koostatud juhtumiplaanid </w:t>
      </w:r>
      <w:r w:rsidRPr="00C87D2E">
        <w:rPr>
          <w:color w:val="000000"/>
          <w:lang w:val="et-EE"/>
        </w:rPr>
        <w:t xml:space="preserve">66 puudega lapsele. Iga juhtumi vahehindamine toimub 6 kuu tagant, mis nõuab täiendava info kogumist koostööpartneritelt (nt kool) ja kodukülastuse tegemist. </w:t>
      </w:r>
    </w:p>
    <w:p w:rsidR="00AB27C3" w:rsidRPr="00C87D2E" w:rsidRDefault="00AB27C3" w:rsidP="00C96C86">
      <w:pPr>
        <w:pStyle w:val="western"/>
        <w:shd w:val="clear" w:color="auto" w:fill="FFFFFF"/>
        <w:spacing w:before="0" w:beforeAutospacing="0" w:after="0" w:afterAutospacing="0"/>
        <w:jc w:val="both"/>
        <w:rPr>
          <w:color w:val="000000"/>
          <w:lang w:val="et-EE"/>
        </w:rPr>
      </w:pPr>
    </w:p>
    <w:p w:rsidR="00AB27C3" w:rsidRPr="00C87D2E" w:rsidRDefault="00AB27C3" w:rsidP="005C5B1A">
      <w:pPr>
        <w:jc w:val="both"/>
        <w:rPr>
          <w:szCs w:val="24"/>
        </w:rPr>
      </w:pPr>
      <w:r w:rsidRPr="00C87D2E">
        <w:rPr>
          <w:szCs w:val="24"/>
        </w:rPr>
        <w:t>Vastavalt Sotsiaalhoolekande seadusele, kui isik vajab iseseisva toimetuleku parandamiseks pikaajalist ja mitmekülgset abi, mis hõlmab ka vajadust koordineerida mitme organisatsiooni koostööd abi andmisel, kasutatakse juhtumikorralduse põhimõtet. 2017. aastal oli lastekaitseosakonnas  algatatud 256 juhtumimenetlust. Juhtumimenetluse raames teevad spetsialistid koostööd erinevate asutustega (politsei, kool, lasteaed, perearstid jne), teevad kodukülastusi, suunavad perekondi vajalikele teenustele, koostavad perele tegevuskava ning teostavad kontrolli tegevuskava täitmise üle.</w:t>
      </w:r>
    </w:p>
    <w:p w:rsidR="00AB27C3" w:rsidRPr="00C87D2E" w:rsidRDefault="00AB27C3" w:rsidP="005C5B1A">
      <w:pPr>
        <w:jc w:val="both"/>
        <w:rPr>
          <w:szCs w:val="24"/>
        </w:rPr>
      </w:pPr>
    </w:p>
    <w:p w:rsidR="00AB27C3" w:rsidRPr="00C87D2E" w:rsidRDefault="00AB27C3" w:rsidP="005C5B1A">
      <w:pPr>
        <w:jc w:val="both"/>
        <w:rPr>
          <w:szCs w:val="24"/>
        </w:rPr>
      </w:pPr>
      <w:r w:rsidRPr="00C87D2E">
        <w:rPr>
          <w:szCs w:val="24"/>
        </w:rPr>
        <w:t>Peale juhtumimenetluste korraldamise ja riskiperede üle järelevalve tegemise, osalevad  lastekaitseosakonna ametnikud kohtumenetlustes vanema hooldusõiguste määramiseks,  suhtlemiskorra kehtestamiseks, lapse põlvnemise tuvastamiseks ja nõusoleku andmiseks lapse nimel tehingute tegemiseks.  2017. aastal oli lastekaitseosakonnas menetlemisel 138 tsiviilasja, milles spetsialistid esitasid seisukohad avaldustele, määruskaebustele ja osalesid kohtuistungitel.</w:t>
      </w:r>
    </w:p>
    <w:p w:rsidR="00AB27C3" w:rsidRPr="00C87D2E" w:rsidRDefault="00AB27C3" w:rsidP="005C5B1A">
      <w:pPr>
        <w:jc w:val="both"/>
        <w:rPr>
          <w:szCs w:val="24"/>
        </w:rPr>
      </w:pPr>
    </w:p>
    <w:p w:rsidR="00AB27C3" w:rsidRPr="00C87D2E" w:rsidRDefault="00AB27C3" w:rsidP="00820361">
      <w:pPr>
        <w:jc w:val="both"/>
        <w:rPr>
          <w:szCs w:val="24"/>
        </w:rPr>
      </w:pPr>
      <w:r w:rsidRPr="00C87D2E">
        <w:rPr>
          <w:color w:val="000000"/>
          <w:szCs w:val="24"/>
        </w:rPr>
        <w:t xml:space="preserve">Lastekaitseosakonna ametnikud tegelevad ka täiendavate sotsiaaltoetuste ja muu abi määramisega. 2017. aastal </w:t>
      </w:r>
      <w:r w:rsidRPr="00C87D2E">
        <w:rPr>
          <w:szCs w:val="24"/>
        </w:rPr>
        <w:t>oli korraldatud</w:t>
      </w:r>
      <w:r w:rsidRPr="00C87D2E">
        <w:rPr>
          <w:b/>
          <w:szCs w:val="24"/>
        </w:rPr>
        <w:t xml:space="preserve"> </w:t>
      </w:r>
      <w:r w:rsidRPr="00C87D2E">
        <w:rPr>
          <w:szCs w:val="24"/>
        </w:rPr>
        <w:t>suvepuhkus</w:t>
      </w:r>
      <w:r w:rsidRPr="00C87D2E">
        <w:rPr>
          <w:b/>
          <w:szCs w:val="24"/>
        </w:rPr>
        <w:t xml:space="preserve"> </w:t>
      </w:r>
      <w:r w:rsidRPr="00C87D2E">
        <w:rPr>
          <w:szCs w:val="24"/>
        </w:rPr>
        <w:t xml:space="preserve">75-le lapsele, 44-le esmakordselt kooli minevale lapsele oli väljastatud kingipakid, esimesse klassi mineva lapse toetus  oli määratud 413 lapsele, jõulupakitoetus -  870 lapsele, lisaks sellele olid nende laste jaoks korraldatud jõuluüritused. </w:t>
      </w:r>
    </w:p>
    <w:p w:rsidR="00AB27C3" w:rsidRPr="00C87D2E" w:rsidRDefault="00AB27C3" w:rsidP="005C5B1A">
      <w:pPr>
        <w:pStyle w:val="western"/>
        <w:shd w:val="clear" w:color="auto" w:fill="FFFFFF"/>
        <w:spacing w:before="0" w:beforeAutospacing="0" w:after="0" w:afterAutospacing="0"/>
        <w:jc w:val="both"/>
        <w:rPr>
          <w:color w:val="000000"/>
          <w:lang w:val="et-EE"/>
        </w:rPr>
      </w:pP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Seoses suure töömahuga on lastekaits</w:t>
      </w:r>
      <w:r w:rsidR="00A81FDD" w:rsidRPr="00C87D2E">
        <w:rPr>
          <w:color w:val="000000"/>
          <w:lang w:val="et-EE"/>
        </w:rPr>
        <w:t xml:space="preserve">eosakonna töösse kaasatud 2 pere ja laste </w:t>
      </w:r>
      <w:r w:rsidRPr="00C87D2E">
        <w:rPr>
          <w:color w:val="000000"/>
          <w:lang w:val="et-EE"/>
        </w:rPr>
        <w:t>abistajat, kes on struktuuri järgi Narva Sotsiaaltöökeskuse töötajad. Praktikas annavad neile ülesandeid aga lastekai</w:t>
      </w:r>
      <w:r w:rsidR="005F2052" w:rsidRPr="00C87D2E">
        <w:rPr>
          <w:color w:val="000000"/>
          <w:lang w:val="et-EE"/>
        </w:rPr>
        <w:t xml:space="preserve">tseosakonna ametnikud. Kogu </w:t>
      </w:r>
      <w:r w:rsidRPr="00C87D2E">
        <w:rPr>
          <w:color w:val="000000"/>
          <w:lang w:val="et-EE"/>
        </w:rPr>
        <w:t xml:space="preserve">abistajate  tegevus on otseselt seotud lastekaitseosakonna tegevusega ning nende töökohad on korraldatud Sotsiaalabiameti ruumides. </w:t>
      </w:r>
    </w:p>
    <w:p w:rsidR="00AB27C3" w:rsidRPr="00C87D2E" w:rsidRDefault="00AB27C3" w:rsidP="005C5B1A">
      <w:pPr>
        <w:jc w:val="both"/>
        <w:rPr>
          <w:szCs w:val="24"/>
        </w:rPr>
      </w:pP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 xml:space="preserve">Lastekaitseosakonna struktuuris on ka </w:t>
      </w:r>
      <w:r w:rsidR="002C5F40" w:rsidRPr="00C87D2E">
        <w:rPr>
          <w:color w:val="000000"/>
          <w:lang w:val="et-EE"/>
        </w:rPr>
        <w:t>psühholoog</w:t>
      </w:r>
      <w:r w:rsidRPr="00C87D2E">
        <w:rPr>
          <w:color w:val="000000"/>
          <w:lang w:val="et-EE"/>
        </w:rPr>
        <w:t xml:space="preserve">. Analüüsides psühholoogi töökoormust ning tegelikku hõivatust muude osakonna ülesannetega (osalemine teenuste korraldamisel, andmebaaside loomine ja haldus, hooldus- ja eestkoste perede toetamine) oleks otstarbekas ümber vaadata töökoha nimetus ja ülesanded, jättes psühholoogilise nõustamise vaid osaliseks töökoormuseks. </w:t>
      </w:r>
    </w:p>
    <w:p w:rsidR="00AB27C3" w:rsidRPr="00C87D2E" w:rsidRDefault="00AB27C3" w:rsidP="005C5B1A">
      <w:pPr>
        <w:pStyle w:val="western"/>
        <w:shd w:val="clear" w:color="auto" w:fill="FFFFFF"/>
        <w:spacing w:before="0" w:beforeAutospacing="0" w:after="0" w:afterAutospacing="0"/>
        <w:jc w:val="both"/>
        <w:rPr>
          <w:color w:val="000000"/>
          <w:lang w:val="et-EE"/>
        </w:rPr>
      </w:pP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 xml:space="preserve">Lähtudes ülaltoodud pean otstarbekaks teha Sotsiaalabiameti lastekaitse osakonna struktuuris järgmised muudatused: </w:t>
      </w: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   suurendada osakonna koosseisu ühe lastekaitsespetsialisti võrra (ametikoht);</w:t>
      </w: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 vähendada Narva Sots</w:t>
      </w:r>
      <w:r w:rsidR="00F14A44" w:rsidRPr="00C87D2E">
        <w:rPr>
          <w:color w:val="000000"/>
          <w:lang w:val="et-EE"/>
        </w:rPr>
        <w:t>iaaltöökeskuse struktuuri 2 pere ja laste abistaja</w:t>
      </w:r>
      <w:r w:rsidRPr="00C87D2E">
        <w:rPr>
          <w:color w:val="000000"/>
          <w:lang w:val="et-EE"/>
        </w:rPr>
        <w:t xml:space="preserve"> võrra ja arvata nad Sotsiaalabiameti struktuuri </w:t>
      </w:r>
      <w:r w:rsidR="00F14579" w:rsidRPr="00C87D2E">
        <w:rPr>
          <w:color w:val="000000"/>
          <w:lang w:val="et-EE"/>
        </w:rPr>
        <w:t>abi</w:t>
      </w:r>
      <w:r w:rsidR="00AD6BE2" w:rsidRPr="00C87D2E">
        <w:rPr>
          <w:color w:val="000000"/>
          <w:lang w:val="et-EE"/>
        </w:rPr>
        <w:t>spetsialisti</w:t>
      </w:r>
      <w:r w:rsidRPr="00C87D2E">
        <w:rPr>
          <w:color w:val="000000"/>
          <w:lang w:val="et-EE"/>
        </w:rPr>
        <w:t xml:space="preserve"> kohale (töökohad)</w:t>
      </w: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   asendada psühholoogi töökoht spetsialisti töökohaga (töökoht)</w:t>
      </w:r>
    </w:p>
    <w:p w:rsidR="00AB27C3" w:rsidRPr="00C87D2E" w:rsidRDefault="00AB27C3" w:rsidP="005C5B1A">
      <w:pPr>
        <w:pStyle w:val="western"/>
        <w:shd w:val="clear" w:color="auto" w:fill="FFFFFF"/>
        <w:spacing w:before="0" w:beforeAutospacing="0" w:after="0" w:afterAutospacing="0"/>
        <w:jc w:val="both"/>
        <w:rPr>
          <w:b/>
          <w:color w:val="000000"/>
          <w:lang w:val="et-EE"/>
        </w:rPr>
      </w:pPr>
    </w:p>
    <w:p w:rsidR="00AB27C3" w:rsidRPr="00C87D2E" w:rsidRDefault="00AB27C3" w:rsidP="005C5B1A">
      <w:pPr>
        <w:pStyle w:val="western"/>
        <w:shd w:val="clear" w:color="auto" w:fill="FFFFFF"/>
        <w:spacing w:before="0" w:beforeAutospacing="0" w:after="0" w:afterAutospacing="0"/>
        <w:jc w:val="both"/>
        <w:rPr>
          <w:b/>
          <w:color w:val="000000"/>
          <w:lang w:val="et-EE"/>
        </w:rPr>
      </w:pPr>
    </w:p>
    <w:p w:rsidR="00851DE7" w:rsidRPr="00C87D2E" w:rsidRDefault="00851DE7" w:rsidP="005C5B1A">
      <w:pPr>
        <w:pStyle w:val="western"/>
        <w:shd w:val="clear" w:color="auto" w:fill="FFFFFF"/>
        <w:spacing w:before="0" w:beforeAutospacing="0" w:after="0" w:afterAutospacing="0"/>
        <w:jc w:val="both"/>
        <w:rPr>
          <w:b/>
          <w:color w:val="000000"/>
          <w:lang w:val="et-EE"/>
        </w:rPr>
      </w:pPr>
    </w:p>
    <w:p w:rsidR="00AB27C3" w:rsidRPr="00C87D2E" w:rsidRDefault="00AB27C3" w:rsidP="005C5B1A">
      <w:pPr>
        <w:pStyle w:val="western"/>
        <w:shd w:val="clear" w:color="auto" w:fill="FFFFFF"/>
        <w:spacing w:before="0" w:beforeAutospacing="0" w:after="0" w:afterAutospacing="0"/>
        <w:jc w:val="both"/>
        <w:rPr>
          <w:b/>
          <w:color w:val="000000"/>
          <w:lang w:val="et-EE"/>
        </w:rPr>
      </w:pPr>
      <w:r w:rsidRPr="00C87D2E">
        <w:rPr>
          <w:b/>
          <w:color w:val="000000"/>
          <w:lang w:val="et-EE"/>
        </w:rPr>
        <w:lastRenderedPageBreak/>
        <w:t>Muudatused hoolekandeosakonnas</w:t>
      </w:r>
    </w:p>
    <w:p w:rsidR="00AB27C3" w:rsidRPr="00C87D2E" w:rsidRDefault="00AB27C3" w:rsidP="005C5B1A">
      <w:pPr>
        <w:pStyle w:val="western"/>
        <w:shd w:val="clear" w:color="auto" w:fill="FFFFFF"/>
        <w:spacing w:before="0" w:beforeAutospacing="0" w:after="0" w:afterAutospacing="0"/>
        <w:jc w:val="both"/>
        <w:rPr>
          <w:b/>
          <w:color w:val="000000"/>
          <w:lang w:val="et-EE"/>
        </w:rPr>
      </w:pP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 xml:space="preserve">Sotsiaalabiameti hoolekandeosakonnas töötab praegu 7 ametnikku. Osakonna ülesanneteks on sotsiaalabi korraldamine eakatele ja puudega inimestele: teenuste ja toetuste määramine, hoolekandeasutusse paigutamise korraldamine, kohtumenetlustes osalemine, juhtumimenetluste läbiviimine, eestkostja ülesannete täitmine teovõimetute isikute puhul, kelle eestkostjaks on määratud Narva linn. </w:t>
      </w:r>
    </w:p>
    <w:p w:rsidR="00AB27C3" w:rsidRPr="00C87D2E" w:rsidRDefault="00AB27C3" w:rsidP="005C5B1A">
      <w:pPr>
        <w:pStyle w:val="western"/>
        <w:shd w:val="clear" w:color="auto" w:fill="FFFFFF"/>
        <w:spacing w:before="0" w:beforeAutospacing="0" w:after="0" w:afterAutospacing="0"/>
        <w:jc w:val="both"/>
        <w:rPr>
          <w:color w:val="000000"/>
          <w:lang w:val="et-EE"/>
        </w:rPr>
      </w:pPr>
    </w:p>
    <w:p w:rsidR="00AB27C3" w:rsidRPr="00C87D2E" w:rsidRDefault="00AB27C3" w:rsidP="005C5B1A">
      <w:pPr>
        <w:pStyle w:val="western"/>
        <w:shd w:val="clear" w:color="auto" w:fill="FFFFFF"/>
        <w:spacing w:before="0" w:beforeAutospacing="0" w:after="0" w:afterAutospacing="0"/>
        <w:jc w:val="both"/>
        <w:rPr>
          <w:color w:val="000000"/>
          <w:lang w:val="et-EE"/>
        </w:rPr>
      </w:pPr>
      <w:r w:rsidRPr="00C87D2E">
        <w:rPr>
          <w:color w:val="000000"/>
          <w:lang w:val="et-EE"/>
        </w:rPr>
        <w:t>Üheaegselt viib iga osakonna spetsialist läbi 40 juhtumimenetlust ning aasta jooksul osaleb keskmiselt 50 kohtuistungil. Hooldajatoetust saab Sotsiaalabiameti kaudu igakuiselt üle 200 inimese, koduteenused määrati 2017. aastal 97-le inimesele.</w:t>
      </w:r>
    </w:p>
    <w:p w:rsidR="00AB27C3" w:rsidRPr="00C87D2E" w:rsidRDefault="00AB27C3" w:rsidP="005C5B1A">
      <w:pPr>
        <w:pStyle w:val="western"/>
        <w:shd w:val="clear" w:color="auto" w:fill="FFFFFF"/>
        <w:spacing w:before="0" w:beforeAutospacing="0" w:after="0" w:afterAutospacing="0"/>
        <w:jc w:val="both"/>
        <w:rPr>
          <w:color w:val="000000"/>
          <w:lang w:val="et-EE"/>
        </w:rPr>
      </w:pPr>
    </w:p>
    <w:p w:rsidR="00AB27C3" w:rsidRPr="00C87D2E" w:rsidRDefault="00AB27C3" w:rsidP="00822355">
      <w:pPr>
        <w:jc w:val="both"/>
      </w:pPr>
      <w:r w:rsidRPr="00C87D2E">
        <w:t xml:space="preserve">Praegu vaadatakse üle sotsiaalteenuste osutamist reguleerivad õigusaktid ning need viiakse kooskõlla vastavalt õiguskantsleri poolt tehtud märkustele. Märkuste peamine põhimõte on, et volikogu määrustega ei saa kindlaks määrata teenust saava isiku omaosaluse määra teenuse eest maksmisel ega reguleerida teenuse mahtu ja sisu. Kõik otsused peavad olema individuaalsed ja põhinema abivajaduse hindamisel. See lähenemine on kahtlemata abivajavate inimeste huvides ja võimaldab osutada abi paindlikumalt, kuid suurendab oluliselt Sotsiaalabiameti ja kõigepealt hoolekandeosakonna töömahtu. </w:t>
      </w:r>
    </w:p>
    <w:p w:rsidR="00AB27C3" w:rsidRPr="00C87D2E" w:rsidRDefault="00AB27C3" w:rsidP="005C5B1A">
      <w:pPr>
        <w:pStyle w:val="western"/>
        <w:shd w:val="clear" w:color="auto" w:fill="FFFFFF"/>
        <w:spacing w:before="0" w:beforeAutospacing="0" w:after="0" w:afterAutospacing="0"/>
        <w:jc w:val="both"/>
        <w:rPr>
          <w:color w:val="000000"/>
          <w:lang w:val="et-EE"/>
        </w:rPr>
      </w:pPr>
    </w:p>
    <w:p w:rsidR="00AB27C3" w:rsidRPr="00C87D2E" w:rsidRDefault="00AB27C3" w:rsidP="00822355">
      <w:pPr>
        <w:pStyle w:val="western"/>
        <w:shd w:val="clear" w:color="auto" w:fill="FFFFFF"/>
        <w:spacing w:before="0" w:beforeAutospacing="0" w:after="0" w:afterAutospacing="0"/>
        <w:jc w:val="both"/>
        <w:rPr>
          <w:lang w:val="et-EE" w:eastAsia="et-EE"/>
        </w:rPr>
      </w:pPr>
      <w:r w:rsidRPr="00C87D2E">
        <w:rPr>
          <w:color w:val="000000"/>
          <w:lang w:val="et-EE"/>
        </w:rPr>
        <w:t xml:space="preserve">Üheks peamistest hoolekandeosakonna ülesannetest on täisealiste teovõimetute isikute eestkoste korraldamine. Eestkostja määratakse juhul, kui </w:t>
      </w:r>
      <w:r w:rsidRPr="00C87D2E">
        <w:rPr>
          <w:lang w:val="et-EE" w:eastAsia="et-EE"/>
        </w:rPr>
        <w:t>täisealine ei suuda vaimuhaiguse või muu psüühikahäire  tõttu kestvalt oma tegudest aru saada või neid juhtida. Eestkostja kaitseb eestkostetava varalisi ja isiklikke õigusi ning huve kohtumääruses märgitud ülesannete piires. Muu hulgas peab eestkostja hoolitsema selle eest, et eestkostetav saaks vajalikul määral ravi - ja sotsiaalteenuseid. Eestkostjaks määratakse füüsiline isik, kes on eestkostjaks määramisega nõus ning oma isikuomadustelt ja võimetelt sobib määratud ülesannetes eestkostetava huve kaitsma. Füüsilise isiku puudumisel määratakse eestkostjaks kohalik omavalitsus.</w:t>
      </w:r>
    </w:p>
    <w:p w:rsidR="00AB27C3" w:rsidRPr="00C87D2E" w:rsidRDefault="00AB27C3" w:rsidP="005C5B1A">
      <w:pPr>
        <w:jc w:val="both"/>
        <w:rPr>
          <w:szCs w:val="24"/>
          <w:lang w:eastAsia="et-EE"/>
        </w:rPr>
      </w:pPr>
    </w:p>
    <w:p w:rsidR="00AB27C3" w:rsidRPr="00C87D2E" w:rsidRDefault="00AB27C3" w:rsidP="005C5B1A">
      <w:pPr>
        <w:jc w:val="both"/>
        <w:rPr>
          <w:szCs w:val="24"/>
          <w:lang w:eastAsia="et-EE"/>
        </w:rPr>
      </w:pPr>
      <w:r w:rsidRPr="00C87D2E">
        <w:rPr>
          <w:szCs w:val="24"/>
          <w:lang w:eastAsia="et-EE"/>
        </w:rPr>
        <w:t xml:space="preserve">Narva linnas kujunes omapärane eestkoste korraldamise süsteem, mille puhul tegelevad eestkoste korraldamisega nii Sotsiaalabiameti ametnikud, kui ka Narva Sotsiaaltöökeskuse spetsialistid. Viimatinimetatud on määratud kohtu poolt füüsiliste isikutena teovõimetute Narva linna elanike eestkostjateks. Samas täidavad nad eestkostja ülesandeid oma töökohustuste raames. Hetkel on Narva linna ja Sotsiaaltöökeskuse spetsialistide eestkostel ligi 100 inimest, kes vajavad igapäevaselt abi. </w:t>
      </w:r>
    </w:p>
    <w:p w:rsidR="00AB27C3" w:rsidRPr="00C87D2E" w:rsidRDefault="00AB27C3" w:rsidP="005C5B1A">
      <w:pPr>
        <w:jc w:val="both"/>
        <w:rPr>
          <w:szCs w:val="24"/>
          <w:lang w:eastAsia="et-EE"/>
        </w:rPr>
      </w:pPr>
    </w:p>
    <w:p w:rsidR="00AB27C3" w:rsidRPr="00C87D2E" w:rsidRDefault="00AB27C3" w:rsidP="005C5B1A">
      <w:pPr>
        <w:jc w:val="both"/>
      </w:pPr>
      <w:r w:rsidRPr="00C87D2E">
        <w:rPr>
          <w:szCs w:val="24"/>
          <w:lang w:eastAsia="et-EE"/>
        </w:rPr>
        <w:t xml:space="preserve">Eestkoste korraldamise süsteem vajab olulist ümbervaatamist ja ühtlustamist, et tagada nii eestkostetavate huvide kaitse, kui ka sellega tegelevatele spetsialistidele vajaliku toe osutamine ja korrektne töökorraldus. Sageli vajab spetsialist eestkostja ülesannete täitmiseks juriidilist ja majandusalast nõustamist, mis praeguse süsteemi puhul jääb vahel saamata. Spetsialistide ülesannete ümbervaatamine ja eestkoste korraldamise täielik üleviimine Sotsiaalabiametisse võimaldab tagada ühtse ja toimiva eestkoste korraldamise süsteemi. Samas vajavad sotsiaaltöötajad abi ja osalust ka varaga tegelevate spetsialistide poolt, kuna oma töös peavad nad sageli osalema tehingutes </w:t>
      </w:r>
      <w:r w:rsidRPr="00C87D2E">
        <w:t>linna eestkostel olevate isikute varaga.</w:t>
      </w:r>
    </w:p>
    <w:p w:rsidR="00C542DB" w:rsidRPr="00C87D2E" w:rsidRDefault="00C542DB" w:rsidP="005C5B1A">
      <w:pPr>
        <w:jc w:val="both"/>
      </w:pPr>
    </w:p>
    <w:p w:rsidR="00AB27C3" w:rsidRPr="00C87D2E" w:rsidRDefault="00AB27C3" w:rsidP="00A64C92">
      <w:pPr>
        <w:pStyle w:val="western"/>
        <w:shd w:val="clear" w:color="auto" w:fill="FFFFFF"/>
        <w:spacing w:before="0" w:beforeAutospacing="0" w:after="0" w:afterAutospacing="0"/>
        <w:jc w:val="both"/>
        <w:rPr>
          <w:color w:val="000000"/>
          <w:lang w:val="et-EE"/>
        </w:rPr>
      </w:pPr>
      <w:r w:rsidRPr="00C87D2E">
        <w:rPr>
          <w:color w:val="000000"/>
          <w:lang w:val="et-EE"/>
        </w:rPr>
        <w:t xml:space="preserve">Lähtudes ülaltoodud pean otstarbekaks teha Sotsiaalabiameti hoolekandeosakonna struktuuris järgmised muudatused: </w:t>
      </w:r>
    </w:p>
    <w:p w:rsidR="00AB27C3" w:rsidRPr="00C87D2E" w:rsidRDefault="00AB27C3" w:rsidP="00A64C92">
      <w:pPr>
        <w:pStyle w:val="western"/>
        <w:shd w:val="clear" w:color="auto" w:fill="FFFFFF"/>
        <w:spacing w:before="0" w:beforeAutospacing="0" w:after="0" w:afterAutospacing="0"/>
        <w:jc w:val="both"/>
        <w:rPr>
          <w:color w:val="000000"/>
          <w:lang w:val="et-EE"/>
        </w:rPr>
      </w:pPr>
      <w:r w:rsidRPr="00C87D2E">
        <w:rPr>
          <w:color w:val="000000"/>
          <w:lang w:val="et-EE"/>
        </w:rPr>
        <w:t xml:space="preserve">- suurendada </w:t>
      </w:r>
      <w:r w:rsidR="005425F3" w:rsidRPr="00C87D2E">
        <w:rPr>
          <w:color w:val="000000"/>
          <w:lang w:val="et-EE"/>
        </w:rPr>
        <w:t>Sotsiaalabiameti struktuuri kahe</w:t>
      </w:r>
      <w:r w:rsidRPr="00C87D2E">
        <w:rPr>
          <w:color w:val="000000"/>
          <w:lang w:val="et-EE"/>
        </w:rPr>
        <w:t xml:space="preserve"> spetsialisti </w:t>
      </w:r>
      <w:r w:rsidR="005425F3" w:rsidRPr="00C87D2E">
        <w:rPr>
          <w:color w:val="000000"/>
          <w:lang w:val="et-EE"/>
        </w:rPr>
        <w:t xml:space="preserve">ja kolme abispetsialisti </w:t>
      </w:r>
      <w:r w:rsidR="005958EE" w:rsidRPr="00C87D2E">
        <w:rPr>
          <w:color w:val="000000"/>
          <w:lang w:val="et-EE"/>
        </w:rPr>
        <w:t>võrra (töökohad</w:t>
      </w:r>
      <w:r w:rsidRPr="00C87D2E">
        <w:rPr>
          <w:color w:val="000000"/>
          <w:lang w:val="et-EE"/>
        </w:rPr>
        <w:t xml:space="preserve">), vähendades Narva Sotsiaaltöökeskuse struktuuri 4 eestkostja ja 1 sotsiaaltöötaja võrra. </w:t>
      </w:r>
    </w:p>
    <w:p w:rsidR="00AB27C3" w:rsidRPr="00C87D2E" w:rsidRDefault="00AB27C3" w:rsidP="00A64C92">
      <w:pPr>
        <w:pStyle w:val="western"/>
        <w:shd w:val="clear" w:color="auto" w:fill="FFFFFF"/>
        <w:spacing w:before="0" w:beforeAutospacing="0" w:after="0" w:afterAutospacing="0"/>
        <w:jc w:val="both"/>
        <w:rPr>
          <w:color w:val="000000"/>
          <w:lang w:val="et-EE"/>
        </w:rPr>
      </w:pPr>
    </w:p>
    <w:p w:rsidR="00AB27C3" w:rsidRPr="00C87D2E" w:rsidRDefault="00AB27C3" w:rsidP="00A64C92">
      <w:pPr>
        <w:pStyle w:val="western"/>
        <w:shd w:val="clear" w:color="auto" w:fill="FFFFFF"/>
        <w:spacing w:before="0" w:beforeAutospacing="0" w:after="0" w:afterAutospacing="0"/>
        <w:jc w:val="both"/>
        <w:rPr>
          <w:color w:val="000000"/>
          <w:lang w:val="et-EE"/>
        </w:rPr>
      </w:pPr>
    </w:p>
    <w:p w:rsidR="00AB27C3" w:rsidRPr="00C87D2E" w:rsidRDefault="00AB27C3" w:rsidP="00A64C92">
      <w:pPr>
        <w:pStyle w:val="western"/>
        <w:shd w:val="clear" w:color="auto" w:fill="FFFFFF"/>
        <w:spacing w:before="0" w:beforeAutospacing="0" w:after="0" w:afterAutospacing="0"/>
        <w:jc w:val="both"/>
        <w:rPr>
          <w:color w:val="000000"/>
          <w:lang w:val="et-EE"/>
        </w:rPr>
      </w:pPr>
    </w:p>
    <w:p w:rsidR="00AB27C3" w:rsidRPr="00C87D2E" w:rsidRDefault="00AB27C3" w:rsidP="00A64C92">
      <w:pPr>
        <w:pStyle w:val="western"/>
        <w:shd w:val="clear" w:color="auto" w:fill="FFFFFF"/>
        <w:spacing w:before="0" w:beforeAutospacing="0" w:after="0" w:afterAutospacing="0"/>
        <w:jc w:val="both"/>
        <w:rPr>
          <w:b/>
          <w:color w:val="000000"/>
          <w:lang w:val="et-EE"/>
        </w:rPr>
      </w:pPr>
      <w:r w:rsidRPr="00C87D2E">
        <w:rPr>
          <w:b/>
          <w:color w:val="000000"/>
          <w:lang w:val="et-EE"/>
        </w:rPr>
        <w:t>Muudatused raamatupidamises</w:t>
      </w:r>
    </w:p>
    <w:p w:rsidR="00AB27C3" w:rsidRPr="00C87D2E" w:rsidRDefault="00AB27C3" w:rsidP="00A64C92">
      <w:pPr>
        <w:pStyle w:val="western"/>
        <w:shd w:val="clear" w:color="auto" w:fill="FFFFFF"/>
        <w:spacing w:before="0" w:beforeAutospacing="0" w:after="0" w:afterAutospacing="0"/>
        <w:jc w:val="both"/>
        <w:rPr>
          <w:b/>
          <w:color w:val="000000"/>
          <w:lang w:val="et-EE"/>
        </w:rPr>
      </w:pPr>
    </w:p>
    <w:p w:rsidR="00AB27C3" w:rsidRPr="00C87D2E" w:rsidRDefault="00AB27C3" w:rsidP="00A64C92">
      <w:pPr>
        <w:pStyle w:val="western"/>
        <w:shd w:val="clear" w:color="auto" w:fill="FFFFFF"/>
        <w:spacing w:before="0" w:beforeAutospacing="0" w:after="0" w:afterAutospacing="0"/>
        <w:jc w:val="both"/>
        <w:rPr>
          <w:color w:val="000000"/>
          <w:lang w:val="et-EE"/>
        </w:rPr>
      </w:pPr>
      <w:r w:rsidRPr="00C87D2E">
        <w:rPr>
          <w:color w:val="000000"/>
          <w:lang w:val="et-EE"/>
        </w:rPr>
        <w:t>Sotsiaalabiameti raamatupidamises töötab 8 raamatupidajat ja kassapidaja. Seoses sellega, et enamus toetusi makstakse praegu taotlejate arveldusarvele, ei ole kassapidaja töökoht enam nõutud. Tegelikult  täidab kassapidaja Sotsiaalabiametis raamatupidaja ülesandeid, muuhulgas peab ta Sotsiaalabiameti ja Sotsiaaltöökeskuse sõidukite kütuse arvestust ja tegeleb Sotsiaaltöökeskuse tulude arvestusega.</w:t>
      </w:r>
    </w:p>
    <w:p w:rsidR="00AB27C3" w:rsidRPr="00C87D2E" w:rsidRDefault="00AB27C3" w:rsidP="00A64C92">
      <w:pPr>
        <w:pStyle w:val="western"/>
        <w:shd w:val="clear" w:color="auto" w:fill="FFFFFF"/>
        <w:spacing w:before="0" w:beforeAutospacing="0" w:after="0" w:afterAutospacing="0"/>
        <w:jc w:val="both"/>
        <w:rPr>
          <w:color w:val="000000"/>
          <w:lang w:val="et-EE"/>
        </w:rPr>
      </w:pPr>
    </w:p>
    <w:p w:rsidR="00AB27C3" w:rsidRPr="00C87D2E" w:rsidRDefault="00AB27C3" w:rsidP="00A64C92">
      <w:pPr>
        <w:pStyle w:val="western"/>
        <w:shd w:val="clear" w:color="auto" w:fill="FFFFFF"/>
        <w:spacing w:before="0" w:beforeAutospacing="0" w:after="0" w:afterAutospacing="0"/>
        <w:jc w:val="both"/>
        <w:rPr>
          <w:color w:val="000000"/>
          <w:lang w:val="et-EE"/>
        </w:rPr>
      </w:pPr>
      <w:r w:rsidRPr="00C87D2E">
        <w:rPr>
          <w:color w:val="000000"/>
          <w:lang w:val="et-EE"/>
        </w:rPr>
        <w:t>Seoses seadusandluse muudatustega eraldatakse alates 01.01.2018.a-st kohalikele omavalitsustele vahendeid matusetoetuse välja maksmiseks ning asendus- ja järelhooldusteenuse korraldamiseks. Narva linnale oli nendeks otstarveteks eraldatud 1 089 991 eurot, mis on täiendavaks töökoormuseks ka Sotsiaalabiameti raamatupidamisele. Asendus- ja järelhooldusteenuse osutamiseks eraldatud vahendite arvestusega tegeleb hetkel kassapidaja.</w:t>
      </w:r>
    </w:p>
    <w:p w:rsidR="00AB27C3" w:rsidRPr="00C87D2E" w:rsidRDefault="00AB27C3" w:rsidP="00A64C92">
      <w:pPr>
        <w:pStyle w:val="western"/>
        <w:shd w:val="clear" w:color="auto" w:fill="FFFFFF"/>
        <w:spacing w:before="0" w:beforeAutospacing="0" w:after="0" w:afterAutospacing="0"/>
        <w:jc w:val="both"/>
        <w:rPr>
          <w:color w:val="000000"/>
          <w:lang w:val="et-EE"/>
        </w:rPr>
      </w:pPr>
    </w:p>
    <w:p w:rsidR="00AB27C3" w:rsidRPr="00C87D2E" w:rsidRDefault="00AB27C3" w:rsidP="00A64C92">
      <w:pPr>
        <w:pStyle w:val="western"/>
        <w:shd w:val="clear" w:color="auto" w:fill="FFFFFF"/>
        <w:spacing w:before="0" w:beforeAutospacing="0" w:after="0" w:afterAutospacing="0"/>
        <w:jc w:val="both"/>
        <w:rPr>
          <w:color w:val="000000"/>
          <w:lang w:val="et-EE"/>
        </w:rPr>
      </w:pPr>
      <w:r w:rsidRPr="00C87D2E">
        <w:rPr>
          <w:color w:val="000000"/>
          <w:lang w:val="et-EE"/>
        </w:rPr>
        <w:t>Arvestades ülaltoodut, pakun asendada Sotsiaalabiameti kassapidaja töökoht raamatupidaja töökohaga.</w:t>
      </w:r>
    </w:p>
    <w:p w:rsidR="00AB27C3" w:rsidRPr="00C87D2E" w:rsidRDefault="00AB27C3" w:rsidP="005C5B1A">
      <w:pPr>
        <w:jc w:val="both"/>
      </w:pPr>
    </w:p>
    <w:p w:rsidR="001A08E8" w:rsidRPr="00C87D2E" w:rsidRDefault="001A08E8" w:rsidP="0096104F">
      <w:pPr>
        <w:pStyle w:val="western"/>
        <w:shd w:val="clear" w:color="auto" w:fill="FFFFFF"/>
        <w:spacing w:before="0" w:beforeAutospacing="0" w:after="0" w:afterAutospacing="0"/>
        <w:jc w:val="both"/>
        <w:rPr>
          <w:b/>
          <w:color w:val="000000"/>
          <w:lang w:val="et-EE"/>
        </w:rPr>
      </w:pPr>
    </w:p>
    <w:p w:rsidR="00AB27C3" w:rsidRPr="00C87D2E" w:rsidRDefault="00AB27C3" w:rsidP="0096104F">
      <w:pPr>
        <w:pStyle w:val="western"/>
        <w:shd w:val="clear" w:color="auto" w:fill="FFFFFF"/>
        <w:spacing w:before="0" w:beforeAutospacing="0" w:after="0" w:afterAutospacing="0"/>
        <w:jc w:val="both"/>
        <w:rPr>
          <w:b/>
          <w:color w:val="000000"/>
          <w:lang w:val="et-EE"/>
        </w:rPr>
      </w:pPr>
      <w:r w:rsidRPr="00C87D2E">
        <w:rPr>
          <w:b/>
          <w:color w:val="000000"/>
          <w:lang w:val="et-EE"/>
        </w:rPr>
        <w:t>Kokkuvõtlikult pean otstarbekaks teha Sotsiaalabiameti struktuuris järgmised muudatused:</w:t>
      </w: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 xml:space="preserve"> </w:t>
      </w: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 suurendada Sotsiaalabiameti struktuuri ühe lastekaitsespetsialisti võrra (ametikoht);</w:t>
      </w: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 arva</w:t>
      </w:r>
      <w:r w:rsidR="00997186" w:rsidRPr="00C87D2E">
        <w:rPr>
          <w:color w:val="000000"/>
          <w:lang w:val="et-EE"/>
        </w:rPr>
        <w:t>ta Sotsiaalabiameti struktuuri 2</w:t>
      </w:r>
      <w:r w:rsidRPr="00C87D2E">
        <w:rPr>
          <w:color w:val="000000"/>
          <w:lang w:val="et-EE"/>
        </w:rPr>
        <w:t xml:space="preserve"> spetsialisti </w:t>
      </w:r>
      <w:r w:rsidR="00997186" w:rsidRPr="00C87D2E">
        <w:rPr>
          <w:color w:val="000000"/>
          <w:lang w:val="et-EE"/>
        </w:rPr>
        <w:t xml:space="preserve">ja 5 abispetsialisti </w:t>
      </w:r>
      <w:r w:rsidR="007C5B88" w:rsidRPr="00C87D2E">
        <w:rPr>
          <w:color w:val="000000"/>
          <w:lang w:val="et-EE"/>
        </w:rPr>
        <w:t>(töökohad</w:t>
      </w:r>
      <w:r w:rsidRPr="00C87D2E">
        <w:rPr>
          <w:color w:val="000000"/>
          <w:lang w:val="et-EE"/>
        </w:rPr>
        <w:t xml:space="preserve">); </w:t>
      </w: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 asendada psühholoogi töökoht spetsialisti töökohaga;</w:t>
      </w: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 asendada kassapidaja töökoht raamatupidaja töökohaga.</w:t>
      </w: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4232C0">
      <w:pPr>
        <w:pStyle w:val="western"/>
        <w:shd w:val="clear" w:color="auto" w:fill="FFFFFF"/>
        <w:spacing w:before="0" w:beforeAutospacing="0" w:after="0" w:afterAutospacing="0"/>
        <w:jc w:val="both"/>
        <w:rPr>
          <w:color w:val="000000"/>
          <w:lang w:val="et-EE"/>
        </w:rPr>
      </w:pPr>
      <w:r w:rsidRPr="00C87D2E">
        <w:rPr>
          <w:color w:val="000000"/>
          <w:lang w:val="et-EE"/>
        </w:rPr>
        <w:t>Ülalmainitud muudatused toovad kaasa linna eelarve kulude suurendamise, mille katmise allikaks pakume 2018. aastal omatulud.</w:t>
      </w:r>
    </w:p>
    <w:p w:rsidR="00AB27C3" w:rsidRPr="00C87D2E" w:rsidRDefault="00AB27C3" w:rsidP="0096104F">
      <w:pPr>
        <w:pStyle w:val="western"/>
        <w:shd w:val="clear" w:color="auto" w:fill="FFFFFF"/>
        <w:spacing w:before="0" w:beforeAutospacing="0" w:after="0" w:afterAutospacing="0"/>
        <w:jc w:val="both"/>
        <w:rPr>
          <w:b/>
          <w:color w:val="000000"/>
          <w:lang w:val="et-EE"/>
        </w:rPr>
      </w:pP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 xml:space="preserve">Lugupidamisega </w:t>
      </w: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96104F">
      <w:pPr>
        <w:pStyle w:val="western"/>
        <w:shd w:val="clear" w:color="auto" w:fill="FFFFFF"/>
        <w:spacing w:before="0" w:beforeAutospacing="0" w:after="0" w:afterAutospacing="0"/>
        <w:jc w:val="both"/>
        <w:rPr>
          <w:i/>
          <w:color w:val="000000"/>
          <w:lang w:val="et-EE"/>
        </w:rPr>
      </w:pPr>
      <w:r w:rsidRPr="00C87D2E">
        <w:rPr>
          <w:i/>
          <w:color w:val="000000"/>
          <w:lang w:val="et-EE"/>
        </w:rPr>
        <w:t xml:space="preserve">/allkirjastatud digitaalselt/ </w:t>
      </w: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Tatjana Patsanovskaja</w:t>
      </w: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direktori kohusetäitja</w:t>
      </w: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96104F">
      <w:pPr>
        <w:pStyle w:val="western"/>
        <w:shd w:val="clear" w:color="auto" w:fill="FFFFFF"/>
        <w:spacing w:before="0" w:beforeAutospacing="0" w:after="0" w:afterAutospacing="0"/>
        <w:jc w:val="both"/>
        <w:rPr>
          <w:color w:val="000000"/>
          <w:lang w:val="et-EE"/>
        </w:rPr>
      </w:pPr>
      <w:r w:rsidRPr="00C87D2E">
        <w:rPr>
          <w:color w:val="000000"/>
          <w:lang w:val="et-EE"/>
        </w:rPr>
        <w:t>Lisa ühel lehel: Narva linna Sotsiaalabiameti struktuur muudatustega</w:t>
      </w:r>
    </w:p>
    <w:p w:rsidR="00BE7085" w:rsidRPr="00C87D2E" w:rsidRDefault="00BE7085" w:rsidP="0096104F">
      <w:pPr>
        <w:pStyle w:val="western"/>
        <w:shd w:val="clear" w:color="auto" w:fill="FFFFFF"/>
        <w:spacing w:before="0" w:beforeAutospacing="0" w:after="0" w:afterAutospacing="0"/>
        <w:jc w:val="both"/>
        <w:rPr>
          <w:color w:val="000000"/>
          <w:lang w:val="et-EE"/>
        </w:rPr>
      </w:pPr>
    </w:p>
    <w:p w:rsidR="00BE7085" w:rsidRPr="00C87D2E" w:rsidRDefault="00BE7085" w:rsidP="0096104F">
      <w:pPr>
        <w:pStyle w:val="western"/>
        <w:shd w:val="clear" w:color="auto" w:fill="FFFFFF"/>
        <w:spacing w:before="0" w:beforeAutospacing="0" w:after="0" w:afterAutospacing="0"/>
        <w:jc w:val="both"/>
        <w:rPr>
          <w:color w:val="000000"/>
          <w:lang w:val="et-EE"/>
        </w:rPr>
      </w:pPr>
    </w:p>
    <w:p w:rsidR="00BE7085" w:rsidRPr="00C87D2E" w:rsidRDefault="00BE7085" w:rsidP="0096104F">
      <w:pPr>
        <w:pStyle w:val="western"/>
        <w:shd w:val="clear" w:color="auto" w:fill="FFFFFF"/>
        <w:spacing w:before="0" w:beforeAutospacing="0" w:after="0" w:afterAutospacing="0"/>
        <w:jc w:val="both"/>
        <w:rPr>
          <w:color w:val="000000"/>
          <w:lang w:val="et-EE"/>
        </w:rPr>
      </w:pPr>
    </w:p>
    <w:p w:rsidR="005F37A4" w:rsidRPr="00C87D2E" w:rsidRDefault="005F37A4" w:rsidP="0096104F">
      <w:pPr>
        <w:pStyle w:val="western"/>
        <w:shd w:val="clear" w:color="auto" w:fill="FFFFFF"/>
        <w:spacing w:before="0" w:beforeAutospacing="0" w:after="0" w:afterAutospacing="0"/>
        <w:jc w:val="both"/>
        <w:rPr>
          <w:color w:val="000000"/>
          <w:lang w:val="et-EE"/>
        </w:rPr>
      </w:pPr>
    </w:p>
    <w:p w:rsidR="005F37A4" w:rsidRPr="00C87D2E" w:rsidRDefault="005F37A4" w:rsidP="0096104F">
      <w:pPr>
        <w:pStyle w:val="western"/>
        <w:shd w:val="clear" w:color="auto" w:fill="FFFFFF"/>
        <w:spacing w:before="0" w:beforeAutospacing="0" w:after="0" w:afterAutospacing="0"/>
        <w:jc w:val="both"/>
        <w:rPr>
          <w:color w:val="000000"/>
          <w:lang w:val="et-EE"/>
        </w:rPr>
      </w:pPr>
    </w:p>
    <w:p w:rsidR="00BE7085" w:rsidRPr="00C87D2E" w:rsidRDefault="00BE7085" w:rsidP="0096104F">
      <w:pPr>
        <w:pStyle w:val="western"/>
        <w:shd w:val="clear" w:color="auto" w:fill="FFFFFF"/>
        <w:spacing w:before="0" w:beforeAutospacing="0" w:after="0" w:afterAutospacing="0"/>
        <w:jc w:val="both"/>
        <w:rPr>
          <w:color w:val="000000"/>
          <w:lang w:val="et-EE"/>
        </w:rPr>
      </w:pPr>
    </w:p>
    <w:p w:rsidR="00BE7085" w:rsidRPr="00C87D2E" w:rsidRDefault="00BE7085" w:rsidP="00BE7085">
      <w:pPr>
        <w:rPr>
          <w:b/>
          <w:sz w:val="28"/>
          <w:szCs w:val="28"/>
        </w:rPr>
      </w:pPr>
      <w:r w:rsidRPr="00C87D2E">
        <w:rPr>
          <w:b/>
          <w:sz w:val="28"/>
          <w:szCs w:val="28"/>
        </w:rPr>
        <w:lastRenderedPageBreak/>
        <w:t>NARVA LINNA SOTSIAALABIAMETI STRUKTUUR</w:t>
      </w:r>
    </w:p>
    <w:p w:rsidR="00BE7085" w:rsidRPr="00C87D2E" w:rsidRDefault="00BE7085" w:rsidP="0096104F">
      <w:pPr>
        <w:pStyle w:val="western"/>
        <w:shd w:val="clear" w:color="auto" w:fill="FFFFFF"/>
        <w:spacing w:before="0" w:beforeAutospacing="0" w:after="0" w:afterAutospacing="0"/>
        <w:jc w:val="both"/>
        <w:rPr>
          <w:color w:val="000000"/>
          <w:lang w:val="et-EE"/>
        </w:rPr>
      </w:pPr>
    </w:p>
    <w:tbl>
      <w:tblPr>
        <w:tblpPr w:leftFromText="180" w:rightFromText="180" w:horzAnchor="margin" w:tblpXSpec="center" w:tblpY="975"/>
        <w:tblW w:w="9938" w:type="dxa"/>
        <w:tblLook w:val="04A0" w:firstRow="1" w:lastRow="0" w:firstColumn="1" w:lastColumn="0" w:noHBand="0" w:noVBand="1"/>
      </w:tblPr>
      <w:tblGrid>
        <w:gridCol w:w="440"/>
        <w:gridCol w:w="3103"/>
        <w:gridCol w:w="1039"/>
        <w:gridCol w:w="506"/>
        <w:gridCol w:w="624"/>
        <w:gridCol w:w="506"/>
        <w:gridCol w:w="568"/>
        <w:gridCol w:w="553"/>
        <w:gridCol w:w="67"/>
        <w:gridCol w:w="592"/>
        <w:gridCol w:w="29"/>
        <w:gridCol w:w="610"/>
        <w:gridCol w:w="1395"/>
      </w:tblGrid>
      <w:tr w:rsidR="00BE7085" w:rsidRPr="00C87D2E" w:rsidTr="00053D3F">
        <w:trPr>
          <w:trHeight w:val="255"/>
        </w:trPr>
        <w:tc>
          <w:tcPr>
            <w:tcW w:w="440" w:type="dxa"/>
            <w:tcBorders>
              <w:top w:val="single" w:sz="4" w:space="0" w:color="auto"/>
              <w:left w:val="single" w:sz="4" w:space="0" w:color="auto"/>
              <w:bottom w:val="single" w:sz="4" w:space="0" w:color="auto"/>
              <w:right w:val="nil"/>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E7085" w:rsidRPr="00C87D2E" w:rsidRDefault="00BE7085" w:rsidP="00053D3F">
            <w:pPr>
              <w:jc w:val="center"/>
              <w:rPr>
                <w:rFonts w:eastAsia="Times New Roman"/>
                <w:b/>
                <w:bCs/>
                <w:szCs w:val="24"/>
              </w:rPr>
            </w:pPr>
            <w:r w:rsidRPr="00C87D2E">
              <w:rPr>
                <w:rFonts w:eastAsia="Times New Roman"/>
                <w:b/>
                <w:bCs/>
                <w:szCs w:val="24"/>
              </w:rPr>
              <w:t>Teenistuskoha nimetus</w:t>
            </w:r>
          </w:p>
        </w:tc>
        <w:tc>
          <w:tcPr>
            <w:tcW w:w="2122"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E7085" w:rsidRPr="00C87D2E" w:rsidRDefault="00BE7085" w:rsidP="00053D3F">
            <w:pPr>
              <w:jc w:val="center"/>
              <w:rPr>
                <w:rFonts w:eastAsia="Times New Roman"/>
                <w:b/>
                <w:bCs/>
                <w:szCs w:val="24"/>
              </w:rPr>
            </w:pPr>
            <w:r w:rsidRPr="00C87D2E">
              <w:rPr>
                <w:rFonts w:eastAsia="Times New Roman"/>
                <w:b/>
                <w:bCs/>
                <w:szCs w:val="24"/>
              </w:rPr>
              <w:t>Ametikoht</w:t>
            </w:r>
          </w:p>
        </w:tc>
        <w:tc>
          <w:tcPr>
            <w:tcW w:w="2878" w:type="dxa"/>
            <w:gridSpan w:val="7"/>
            <w:tcBorders>
              <w:top w:val="single" w:sz="4" w:space="0" w:color="auto"/>
              <w:left w:val="nil"/>
              <w:bottom w:val="single" w:sz="4" w:space="0" w:color="auto"/>
              <w:right w:val="single" w:sz="4" w:space="0" w:color="000000"/>
            </w:tcBorders>
            <w:shd w:val="clear" w:color="000000" w:fill="C0C0C0"/>
            <w:noWrap/>
            <w:vAlign w:val="center"/>
            <w:hideMark/>
          </w:tcPr>
          <w:p w:rsidR="00BE7085" w:rsidRPr="00C87D2E" w:rsidRDefault="00BE7085" w:rsidP="00053D3F">
            <w:pPr>
              <w:jc w:val="center"/>
              <w:rPr>
                <w:rFonts w:eastAsia="Times New Roman"/>
                <w:b/>
                <w:bCs/>
                <w:szCs w:val="24"/>
              </w:rPr>
            </w:pPr>
            <w:r w:rsidRPr="00C87D2E">
              <w:rPr>
                <w:rFonts w:eastAsia="Times New Roman"/>
                <w:b/>
                <w:bCs/>
                <w:szCs w:val="24"/>
              </w:rPr>
              <w:t>Töökoht</w:t>
            </w:r>
          </w:p>
        </w:tc>
        <w:tc>
          <w:tcPr>
            <w:tcW w:w="1395" w:type="dxa"/>
            <w:tcBorders>
              <w:top w:val="single" w:sz="4" w:space="0" w:color="auto"/>
              <w:left w:val="nil"/>
              <w:bottom w:val="single" w:sz="4" w:space="0" w:color="auto"/>
              <w:right w:val="single" w:sz="4" w:space="0" w:color="auto"/>
            </w:tcBorders>
            <w:shd w:val="clear" w:color="000000" w:fill="C0C0C0"/>
            <w:noWrap/>
            <w:vAlign w:val="center"/>
            <w:hideMark/>
          </w:tcPr>
          <w:p w:rsidR="00BE7085" w:rsidRPr="00C87D2E" w:rsidRDefault="00BE7085" w:rsidP="00053D3F">
            <w:pPr>
              <w:jc w:val="center"/>
              <w:rPr>
                <w:rFonts w:eastAsia="Times New Roman"/>
                <w:b/>
                <w:bCs/>
                <w:szCs w:val="24"/>
              </w:rPr>
            </w:pPr>
            <w:r w:rsidRPr="00C87D2E">
              <w:rPr>
                <w:rFonts w:eastAsia="Times New Roman"/>
                <w:b/>
                <w:bCs/>
                <w:szCs w:val="24"/>
              </w:rPr>
              <w:t>Kokku</w:t>
            </w:r>
          </w:p>
        </w:tc>
      </w:tr>
      <w:tr w:rsidR="00BE7085" w:rsidRPr="00C87D2E" w:rsidTr="00053D3F">
        <w:trPr>
          <w:trHeight w:val="1350"/>
        </w:trPr>
        <w:tc>
          <w:tcPr>
            <w:tcW w:w="440" w:type="dxa"/>
            <w:tcBorders>
              <w:top w:val="nil"/>
              <w:left w:val="single" w:sz="4" w:space="0" w:color="auto"/>
              <w:bottom w:val="single" w:sz="4" w:space="0" w:color="auto"/>
              <w:right w:val="single" w:sz="4" w:space="0" w:color="auto"/>
            </w:tcBorders>
            <w:shd w:val="clear" w:color="000000" w:fill="C0C0C0"/>
            <w:noWrap/>
            <w:vAlign w:val="center"/>
            <w:hideMark/>
          </w:tcPr>
          <w:p w:rsidR="00BE7085" w:rsidRPr="00C87D2E" w:rsidRDefault="00BE7085" w:rsidP="00053D3F">
            <w:pPr>
              <w:jc w:val="center"/>
              <w:rPr>
                <w:rFonts w:eastAsia="Times New Roman"/>
                <w:b/>
                <w:bCs/>
                <w:szCs w:val="24"/>
              </w:rPr>
            </w:pPr>
            <w:r w:rsidRPr="00C87D2E">
              <w:rPr>
                <w:rFonts w:eastAsia="Times New Roman"/>
                <w:b/>
                <w:bCs/>
                <w:szCs w:val="24"/>
              </w:rPr>
              <w:t> </w:t>
            </w:r>
          </w:p>
        </w:tc>
        <w:tc>
          <w:tcPr>
            <w:tcW w:w="3103" w:type="dxa"/>
            <w:tcBorders>
              <w:top w:val="nil"/>
              <w:left w:val="nil"/>
              <w:bottom w:val="single" w:sz="4" w:space="0" w:color="auto"/>
              <w:right w:val="single" w:sz="4" w:space="0" w:color="auto"/>
            </w:tcBorders>
            <w:shd w:val="clear" w:color="000000" w:fill="C0C0C0"/>
            <w:noWrap/>
            <w:vAlign w:val="center"/>
            <w:hideMark/>
          </w:tcPr>
          <w:p w:rsidR="00BE7085" w:rsidRPr="00C87D2E" w:rsidRDefault="00BE7085" w:rsidP="00053D3F">
            <w:pPr>
              <w:jc w:val="center"/>
              <w:rPr>
                <w:rFonts w:eastAsia="Times New Roman"/>
                <w:b/>
                <w:bCs/>
                <w:szCs w:val="24"/>
              </w:rPr>
            </w:pPr>
            <w:r w:rsidRPr="00C87D2E">
              <w:rPr>
                <w:rFonts w:eastAsia="Times New Roman"/>
                <w:b/>
                <w:bCs/>
                <w:szCs w:val="24"/>
              </w:rPr>
              <w:t> </w:t>
            </w:r>
          </w:p>
        </w:tc>
        <w:tc>
          <w:tcPr>
            <w:tcW w:w="1039" w:type="dxa"/>
            <w:tcBorders>
              <w:top w:val="nil"/>
              <w:left w:val="nil"/>
              <w:bottom w:val="single" w:sz="4" w:space="0" w:color="auto"/>
              <w:right w:val="single" w:sz="4" w:space="0" w:color="auto"/>
            </w:tcBorders>
            <w:shd w:val="clear" w:color="000000" w:fill="C0C0C0"/>
            <w:noWrap/>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Juhid</w:t>
            </w:r>
          </w:p>
        </w:tc>
        <w:tc>
          <w:tcPr>
            <w:tcW w:w="459" w:type="dxa"/>
            <w:tcBorders>
              <w:top w:val="nil"/>
              <w:left w:val="nil"/>
              <w:bottom w:val="single" w:sz="4" w:space="0" w:color="auto"/>
              <w:right w:val="single" w:sz="4" w:space="0" w:color="auto"/>
            </w:tcBorders>
            <w:shd w:val="clear" w:color="000000" w:fill="C0C0C0"/>
            <w:noWrap/>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Tippspetsialist</w:t>
            </w:r>
          </w:p>
        </w:tc>
        <w:tc>
          <w:tcPr>
            <w:tcW w:w="624" w:type="dxa"/>
            <w:tcBorders>
              <w:top w:val="nil"/>
              <w:left w:val="nil"/>
              <w:bottom w:val="single" w:sz="4" w:space="0" w:color="auto"/>
              <w:right w:val="single" w:sz="4" w:space="0" w:color="auto"/>
            </w:tcBorders>
            <w:shd w:val="clear" w:color="000000" w:fill="C0C0C0"/>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Keskastme spetsialist</w:t>
            </w:r>
          </w:p>
        </w:tc>
        <w:tc>
          <w:tcPr>
            <w:tcW w:w="459" w:type="dxa"/>
            <w:tcBorders>
              <w:top w:val="nil"/>
              <w:left w:val="nil"/>
              <w:bottom w:val="single" w:sz="4" w:space="0" w:color="auto"/>
              <w:right w:val="single" w:sz="4" w:space="0" w:color="auto"/>
            </w:tcBorders>
            <w:shd w:val="clear" w:color="000000" w:fill="C0C0C0"/>
            <w:noWrap/>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Juhid</w:t>
            </w:r>
          </w:p>
        </w:tc>
        <w:tc>
          <w:tcPr>
            <w:tcW w:w="568" w:type="dxa"/>
            <w:tcBorders>
              <w:top w:val="nil"/>
              <w:left w:val="nil"/>
              <w:bottom w:val="single" w:sz="4" w:space="0" w:color="auto"/>
              <w:right w:val="single" w:sz="4" w:space="0" w:color="auto"/>
            </w:tcBorders>
            <w:shd w:val="clear" w:color="000000" w:fill="C0C0C0"/>
            <w:noWrap/>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Tippspetsialist</w:t>
            </w:r>
          </w:p>
        </w:tc>
        <w:tc>
          <w:tcPr>
            <w:tcW w:w="553" w:type="dxa"/>
            <w:tcBorders>
              <w:top w:val="nil"/>
              <w:left w:val="nil"/>
              <w:bottom w:val="single" w:sz="4" w:space="0" w:color="auto"/>
              <w:right w:val="single" w:sz="4" w:space="0" w:color="auto"/>
            </w:tcBorders>
            <w:shd w:val="clear" w:color="000000" w:fill="C0C0C0"/>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Keskastme spetsialist</w:t>
            </w:r>
          </w:p>
        </w:tc>
        <w:tc>
          <w:tcPr>
            <w:tcW w:w="659" w:type="dxa"/>
            <w:gridSpan w:val="2"/>
            <w:tcBorders>
              <w:top w:val="nil"/>
              <w:left w:val="nil"/>
              <w:bottom w:val="single" w:sz="4" w:space="0" w:color="auto"/>
              <w:right w:val="single" w:sz="4" w:space="0" w:color="auto"/>
            </w:tcBorders>
            <w:shd w:val="clear" w:color="000000" w:fill="C0C0C0"/>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Noorem-spetsialist</w:t>
            </w:r>
          </w:p>
        </w:tc>
        <w:tc>
          <w:tcPr>
            <w:tcW w:w="639" w:type="dxa"/>
            <w:gridSpan w:val="2"/>
            <w:tcBorders>
              <w:top w:val="nil"/>
              <w:left w:val="nil"/>
              <w:bottom w:val="single" w:sz="4" w:space="0" w:color="auto"/>
              <w:right w:val="single" w:sz="4" w:space="0" w:color="auto"/>
            </w:tcBorders>
            <w:shd w:val="clear" w:color="000000" w:fill="C0C0C0"/>
            <w:noWrap/>
            <w:textDirection w:val="btLr"/>
            <w:vAlign w:val="bottom"/>
            <w:hideMark/>
          </w:tcPr>
          <w:p w:rsidR="00BE7085" w:rsidRPr="00C87D2E" w:rsidRDefault="00BE7085" w:rsidP="00053D3F">
            <w:pPr>
              <w:jc w:val="center"/>
              <w:rPr>
                <w:rFonts w:eastAsia="Times New Roman"/>
                <w:szCs w:val="24"/>
              </w:rPr>
            </w:pPr>
            <w:r w:rsidRPr="00C87D2E">
              <w:rPr>
                <w:rFonts w:eastAsia="Times New Roman"/>
                <w:szCs w:val="24"/>
              </w:rPr>
              <w:t>Töölised</w:t>
            </w:r>
          </w:p>
        </w:tc>
        <w:tc>
          <w:tcPr>
            <w:tcW w:w="1395" w:type="dxa"/>
            <w:tcBorders>
              <w:top w:val="nil"/>
              <w:left w:val="nil"/>
              <w:bottom w:val="single" w:sz="4" w:space="0" w:color="auto"/>
              <w:right w:val="single" w:sz="4" w:space="0" w:color="auto"/>
            </w:tcBorders>
            <w:shd w:val="clear" w:color="000000" w:fill="C0C0C0"/>
            <w:noWrap/>
            <w:vAlign w:val="center"/>
            <w:hideMark/>
          </w:tcPr>
          <w:p w:rsidR="00BE7085" w:rsidRPr="00C87D2E" w:rsidRDefault="00BE7085" w:rsidP="00053D3F">
            <w:pPr>
              <w:jc w:val="center"/>
              <w:rPr>
                <w:rFonts w:eastAsia="Times New Roman"/>
                <w:b/>
                <w:bCs/>
                <w:szCs w:val="24"/>
              </w:rPr>
            </w:pPr>
            <w:r w:rsidRPr="00C87D2E">
              <w:rPr>
                <w:rFonts w:eastAsia="Times New Roman"/>
                <w:b/>
                <w:bCs/>
                <w:szCs w:val="24"/>
              </w:rPr>
              <w:t> </w:t>
            </w:r>
          </w:p>
        </w:tc>
      </w:tr>
      <w:tr w:rsidR="00BE7085" w:rsidRPr="00C87D2E" w:rsidTr="00053D3F">
        <w:trPr>
          <w:trHeight w:val="25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c>
          <w:tcPr>
            <w:tcW w:w="3103" w:type="dxa"/>
            <w:tcBorders>
              <w:top w:val="single" w:sz="4" w:space="0" w:color="auto"/>
              <w:left w:val="nil"/>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BE7085" w:rsidRPr="00C87D2E" w:rsidRDefault="00BE7085" w:rsidP="00053D3F">
            <w:pPr>
              <w:jc w:val="right"/>
              <w:rPr>
                <w:rFonts w:eastAsia="Times New Roman"/>
                <w:szCs w:val="24"/>
              </w:rPr>
            </w:pP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459" w:type="dxa"/>
            <w:tcBorders>
              <w:top w:val="single" w:sz="4" w:space="0" w:color="auto"/>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568" w:type="dxa"/>
            <w:tcBorders>
              <w:top w:val="single" w:sz="4" w:space="0" w:color="auto"/>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20" w:type="dxa"/>
            <w:gridSpan w:val="2"/>
            <w:tcBorders>
              <w:top w:val="single" w:sz="4" w:space="0" w:color="auto"/>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21" w:type="dxa"/>
            <w:gridSpan w:val="2"/>
            <w:tcBorders>
              <w:top w:val="single" w:sz="4" w:space="0" w:color="auto"/>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10" w:type="dxa"/>
            <w:tcBorders>
              <w:top w:val="single" w:sz="4" w:space="0" w:color="auto"/>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1395" w:type="dxa"/>
            <w:tcBorders>
              <w:top w:val="single" w:sz="4" w:space="0" w:color="auto"/>
              <w:left w:val="nil"/>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b/>
                <w:bCs/>
                <w:szCs w:val="24"/>
              </w:rPr>
            </w:pPr>
          </w:p>
        </w:tc>
      </w:tr>
      <w:tr w:rsidR="00BE7085" w:rsidRPr="00C87D2E" w:rsidTr="00053D3F">
        <w:trPr>
          <w:trHeight w:val="25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single" w:sz="4" w:space="0" w:color="auto"/>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direktor</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single" w:sz="4" w:space="0" w:color="auto"/>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single" w:sz="4" w:space="0" w:color="auto"/>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single" w:sz="4" w:space="0" w:color="auto"/>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b/>
                <w:bCs/>
                <w:szCs w:val="24"/>
              </w:rPr>
            </w:pPr>
            <w:r w:rsidRPr="00C87D2E">
              <w:rPr>
                <w:rFonts w:eastAsia="Times New Roman"/>
                <w:b/>
                <w:bCs/>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xml:space="preserve">linnaarst </w:t>
            </w:r>
          </w:p>
        </w:tc>
        <w:tc>
          <w:tcPr>
            <w:tcW w:w="1039"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4"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b/>
                <w:bCs/>
                <w:szCs w:val="24"/>
              </w:rPr>
            </w:pPr>
            <w:r w:rsidRPr="00C87D2E">
              <w:rPr>
                <w:rFonts w:eastAsia="Times New Roman"/>
                <w:b/>
                <w:bCs/>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b/>
                <w:bCs/>
                <w:szCs w:val="24"/>
              </w:rPr>
            </w:pPr>
            <w:r w:rsidRPr="00C87D2E">
              <w:rPr>
                <w:rFonts w:eastAsia="Times New Roman"/>
                <w:b/>
                <w:bCs/>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b/>
                <w:bCs/>
                <w:szCs w:val="24"/>
              </w:rPr>
            </w:pPr>
            <w:r w:rsidRPr="00C87D2E">
              <w:rPr>
                <w:rFonts w:eastAsia="Times New Roman"/>
                <w:b/>
                <w:bCs/>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peaspetsialist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vanemspetsialist</w:t>
            </w:r>
          </w:p>
        </w:tc>
        <w:tc>
          <w:tcPr>
            <w:tcW w:w="1039"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nil"/>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sekretär</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nil"/>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b/>
                <w:bCs/>
                <w:szCs w:val="24"/>
              </w:rPr>
            </w:pPr>
            <w:r w:rsidRPr="00C87D2E">
              <w:rPr>
                <w:rFonts w:eastAsia="Times New Roman"/>
                <w:b/>
                <w:bCs/>
                <w:szCs w:val="24"/>
              </w:rPr>
              <w:t>Raamatupidamine</w:t>
            </w:r>
          </w:p>
        </w:tc>
        <w:tc>
          <w:tcPr>
            <w:tcW w:w="103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85"/>
        </w:trPr>
        <w:tc>
          <w:tcPr>
            <w:tcW w:w="440" w:type="dxa"/>
            <w:tcBorders>
              <w:top w:val="nil"/>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pearaamatupidaja (osakonna juhataja)</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312"/>
        </w:trPr>
        <w:tc>
          <w:tcPr>
            <w:tcW w:w="440" w:type="dxa"/>
            <w:tcBorders>
              <w:top w:val="nil"/>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pearaamatupidaja asetäitja</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xml:space="preserve">vanemraamatupidaja </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85"/>
        </w:trPr>
        <w:tc>
          <w:tcPr>
            <w:tcW w:w="440" w:type="dxa"/>
            <w:tcBorders>
              <w:top w:val="nil"/>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xml:space="preserve">raamatupidaja </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6</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9"/>
        </w:trPr>
        <w:tc>
          <w:tcPr>
            <w:tcW w:w="440" w:type="dxa"/>
            <w:tcBorders>
              <w:top w:val="nil"/>
              <w:left w:val="single" w:sz="4" w:space="0" w:color="auto"/>
              <w:bottom w:val="single" w:sz="4" w:space="0" w:color="auto"/>
              <w:right w:val="nil"/>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b/>
                <w:bCs/>
                <w:szCs w:val="24"/>
              </w:rPr>
            </w:pPr>
            <w:r w:rsidRPr="00C87D2E">
              <w:rPr>
                <w:rFonts w:eastAsia="Times New Roman"/>
                <w:b/>
                <w:bCs/>
                <w:szCs w:val="24"/>
              </w:rPr>
              <w:t>Lastekaitse osakond</w:t>
            </w:r>
          </w:p>
        </w:tc>
        <w:tc>
          <w:tcPr>
            <w:tcW w:w="103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peaspetsialist (osakonna juhataja)</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vanemspetsialist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7</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c>
          <w:tcPr>
            <w:tcW w:w="3103"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r w:rsidRPr="00C87D2E">
              <w:rPr>
                <w:rFonts w:eastAsia="Times New Roman"/>
                <w:szCs w:val="24"/>
              </w:rPr>
              <w:t>abispetsialist</w:t>
            </w:r>
          </w:p>
        </w:tc>
        <w:tc>
          <w:tcPr>
            <w:tcW w:w="1039"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459"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624"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459"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568"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20" w:type="dxa"/>
            <w:gridSpan w:val="2"/>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jc w:val="right"/>
              <w:rPr>
                <w:rFonts w:eastAsia="Times New Roman"/>
                <w:szCs w:val="24"/>
              </w:rPr>
            </w:pPr>
          </w:p>
        </w:tc>
        <w:tc>
          <w:tcPr>
            <w:tcW w:w="621" w:type="dxa"/>
            <w:gridSpan w:val="2"/>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jc w:val="right"/>
              <w:rPr>
                <w:rFonts w:eastAsia="Times New Roman"/>
                <w:szCs w:val="24"/>
              </w:rPr>
            </w:pPr>
            <w:r w:rsidRPr="00C87D2E">
              <w:rPr>
                <w:rFonts w:eastAsia="Times New Roman"/>
                <w:szCs w:val="24"/>
              </w:rPr>
              <w:t>2</w:t>
            </w:r>
          </w:p>
        </w:tc>
        <w:tc>
          <w:tcPr>
            <w:tcW w:w="610"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1395" w:type="dxa"/>
            <w:tcBorders>
              <w:top w:val="nil"/>
              <w:left w:val="nil"/>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r>
      <w:tr w:rsidR="00BE7085" w:rsidRPr="00C87D2E" w:rsidTr="00053D3F">
        <w:trPr>
          <w:trHeight w:val="285"/>
        </w:trPr>
        <w:tc>
          <w:tcPr>
            <w:tcW w:w="440" w:type="dxa"/>
            <w:tcBorders>
              <w:top w:val="nil"/>
              <w:left w:val="single" w:sz="4" w:space="0" w:color="auto"/>
              <w:bottom w:val="single" w:sz="4" w:space="0" w:color="auto"/>
              <w:right w:val="nil"/>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b/>
                <w:bCs/>
                <w:szCs w:val="24"/>
              </w:rPr>
            </w:pPr>
            <w:r w:rsidRPr="00C87D2E">
              <w:rPr>
                <w:rFonts w:eastAsia="Times New Roman"/>
                <w:b/>
                <w:bCs/>
                <w:szCs w:val="24"/>
              </w:rPr>
              <w:t>Sotsiaaltöö osakond</w:t>
            </w:r>
          </w:p>
        </w:tc>
        <w:tc>
          <w:tcPr>
            <w:tcW w:w="103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4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peaspetsialist (osakonna juhataja)</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2"/>
        </w:trPr>
        <w:tc>
          <w:tcPr>
            <w:tcW w:w="440" w:type="dxa"/>
            <w:tcBorders>
              <w:top w:val="nil"/>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vanemspetsialist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2"/>
        </w:trPr>
        <w:tc>
          <w:tcPr>
            <w:tcW w:w="440" w:type="dxa"/>
            <w:tcBorders>
              <w:top w:val="nil"/>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6</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2"/>
        </w:trPr>
        <w:tc>
          <w:tcPr>
            <w:tcW w:w="440" w:type="dxa"/>
            <w:tcBorders>
              <w:top w:val="nil"/>
              <w:left w:val="single" w:sz="4" w:space="0" w:color="auto"/>
              <w:bottom w:val="single" w:sz="4" w:space="0" w:color="auto"/>
              <w:right w:val="nil"/>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b/>
                <w:bCs/>
                <w:szCs w:val="24"/>
              </w:rPr>
            </w:pPr>
            <w:r w:rsidRPr="00C87D2E">
              <w:rPr>
                <w:rFonts w:eastAsia="Times New Roman"/>
                <w:b/>
                <w:bCs/>
                <w:szCs w:val="24"/>
              </w:rPr>
              <w:t>Hoolekandeosakond</w:t>
            </w:r>
          </w:p>
        </w:tc>
        <w:tc>
          <w:tcPr>
            <w:tcW w:w="103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300"/>
        </w:trPr>
        <w:tc>
          <w:tcPr>
            <w:tcW w:w="440" w:type="dxa"/>
            <w:tcBorders>
              <w:top w:val="nil"/>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peaspetsialist (osakonna juhataja)</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vanemspetsialist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spetsialist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jc w:val="right"/>
              <w:rPr>
                <w:rFonts w:eastAsia="Times New Roman"/>
                <w:szCs w:val="24"/>
              </w:rPr>
            </w:pPr>
            <w:r w:rsidRPr="00C87D2E">
              <w:rPr>
                <w:rFonts w:eastAsia="Times New Roman"/>
                <w:szCs w:val="24"/>
              </w:rPr>
              <w:t>5</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c>
          <w:tcPr>
            <w:tcW w:w="3103"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r w:rsidRPr="00C87D2E">
              <w:rPr>
                <w:rFonts w:eastAsia="Times New Roman"/>
                <w:szCs w:val="24"/>
              </w:rPr>
              <w:t>spetsialist</w:t>
            </w:r>
          </w:p>
        </w:tc>
        <w:tc>
          <w:tcPr>
            <w:tcW w:w="1039"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459"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624"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jc w:val="right"/>
              <w:rPr>
                <w:rFonts w:eastAsia="Times New Roman"/>
                <w:szCs w:val="24"/>
              </w:rPr>
            </w:pPr>
          </w:p>
        </w:tc>
        <w:tc>
          <w:tcPr>
            <w:tcW w:w="459"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568"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20" w:type="dxa"/>
            <w:gridSpan w:val="2"/>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21" w:type="dxa"/>
            <w:gridSpan w:val="2"/>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jc w:val="right"/>
              <w:rPr>
                <w:rFonts w:eastAsia="Times New Roman"/>
                <w:szCs w:val="24"/>
              </w:rPr>
            </w:pPr>
            <w:r w:rsidRPr="00C87D2E">
              <w:rPr>
                <w:rFonts w:eastAsia="Times New Roman"/>
                <w:szCs w:val="24"/>
              </w:rPr>
              <w:t>2</w:t>
            </w:r>
          </w:p>
        </w:tc>
        <w:tc>
          <w:tcPr>
            <w:tcW w:w="610"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1395" w:type="dxa"/>
            <w:tcBorders>
              <w:top w:val="nil"/>
              <w:left w:val="nil"/>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c>
          <w:tcPr>
            <w:tcW w:w="3103"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r w:rsidRPr="00C87D2E">
              <w:rPr>
                <w:rFonts w:eastAsia="Times New Roman"/>
                <w:szCs w:val="24"/>
              </w:rPr>
              <w:t>abispetsialist</w:t>
            </w:r>
          </w:p>
        </w:tc>
        <w:tc>
          <w:tcPr>
            <w:tcW w:w="1039"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459"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rPr>
                <w:rFonts w:eastAsia="Times New Roman"/>
                <w:szCs w:val="24"/>
              </w:rPr>
            </w:pPr>
          </w:p>
        </w:tc>
        <w:tc>
          <w:tcPr>
            <w:tcW w:w="624" w:type="dxa"/>
            <w:tcBorders>
              <w:top w:val="nil"/>
              <w:left w:val="nil"/>
              <w:bottom w:val="single" w:sz="4" w:space="0" w:color="auto"/>
              <w:right w:val="single" w:sz="4" w:space="0" w:color="auto"/>
            </w:tcBorders>
            <w:shd w:val="clear" w:color="auto" w:fill="auto"/>
            <w:noWrap/>
            <w:vAlign w:val="bottom"/>
          </w:tcPr>
          <w:p w:rsidR="00BE7085" w:rsidRPr="00C87D2E" w:rsidRDefault="00BE7085" w:rsidP="00053D3F">
            <w:pPr>
              <w:jc w:val="right"/>
              <w:rPr>
                <w:rFonts w:eastAsia="Times New Roman"/>
                <w:szCs w:val="24"/>
              </w:rPr>
            </w:pPr>
          </w:p>
        </w:tc>
        <w:tc>
          <w:tcPr>
            <w:tcW w:w="459"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568"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20" w:type="dxa"/>
            <w:gridSpan w:val="2"/>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621" w:type="dxa"/>
            <w:gridSpan w:val="2"/>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jc w:val="right"/>
              <w:rPr>
                <w:rFonts w:eastAsia="Times New Roman"/>
                <w:szCs w:val="24"/>
              </w:rPr>
            </w:pPr>
            <w:r w:rsidRPr="00C87D2E">
              <w:rPr>
                <w:rFonts w:eastAsia="Times New Roman"/>
                <w:szCs w:val="24"/>
              </w:rPr>
              <w:t>3</w:t>
            </w:r>
          </w:p>
        </w:tc>
        <w:tc>
          <w:tcPr>
            <w:tcW w:w="610" w:type="dxa"/>
            <w:tcBorders>
              <w:top w:val="nil"/>
              <w:left w:val="nil"/>
              <w:bottom w:val="single" w:sz="4" w:space="0" w:color="auto"/>
              <w:right w:val="single" w:sz="4" w:space="0" w:color="auto"/>
            </w:tcBorders>
            <w:shd w:val="clear" w:color="000000" w:fill="CCFFFF"/>
            <w:noWrap/>
            <w:vAlign w:val="bottom"/>
          </w:tcPr>
          <w:p w:rsidR="00BE7085" w:rsidRPr="00C87D2E" w:rsidRDefault="00BE7085" w:rsidP="00053D3F">
            <w:pPr>
              <w:rPr>
                <w:rFonts w:eastAsia="Times New Roman"/>
                <w:szCs w:val="24"/>
              </w:rPr>
            </w:pPr>
          </w:p>
        </w:tc>
        <w:tc>
          <w:tcPr>
            <w:tcW w:w="1395" w:type="dxa"/>
            <w:tcBorders>
              <w:top w:val="nil"/>
              <w:left w:val="nil"/>
              <w:bottom w:val="single" w:sz="4" w:space="0" w:color="auto"/>
              <w:right w:val="single" w:sz="4" w:space="0" w:color="auto"/>
            </w:tcBorders>
            <w:shd w:val="clear" w:color="000000" w:fill="FFFFFF"/>
            <w:noWrap/>
            <w:vAlign w:val="bottom"/>
          </w:tcPr>
          <w:p w:rsidR="00BE7085" w:rsidRPr="00C87D2E" w:rsidRDefault="00BE7085" w:rsidP="00053D3F">
            <w:pPr>
              <w:rPr>
                <w:rFonts w:eastAsia="Times New Roman"/>
                <w:szCs w:val="24"/>
              </w:rPr>
            </w:pP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b/>
                <w:bCs/>
                <w:szCs w:val="24"/>
              </w:rPr>
            </w:pPr>
            <w:r w:rsidRPr="00C87D2E">
              <w:rPr>
                <w:rFonts w:eastAsia="Times New Roman"/>
                <w:b/>
                <w:bCs/>
                <w:szCs w:val="24"/>
              </w:rPr>
              <w:t xml:space="preserve">Haldusteenistus </w:t>
            </w:r>
          </w:p>
        </w:tc>
        <w:tc>
          <w:tcPr>
            <w:tcW w:w="103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1395"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majandusjuhataja</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nil"/>
              <w:bottom w:val="nil"/>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autojuht</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1</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single" w:sz="4" w:space="0" w:color="auto"/>
              <w:left w:val="single" w:sz="4" w:space="0" w:color="auto"/>
              <w:bottom w:val="single" w:sz="4" w:space="0" w:color="auto"/>
              <w:right w:val="nil"/>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koristaja</w:t>
            </w:r>
          </w:p>
        </w:tc>
        <w:tc>
          <w:tcPr>
            <w:tcW w:w="103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4" w:type="dxa"/>
            <w:tcBorders>
              <w:top w:val="nil"/>
              <w:left w:val="nil"/>
              <w:bottom w:val="single" w:sz="4" w:space="0" w:color="auto"/>
              <w:right w:val="single" w:sz="4" w:space="0" w:color="auto"/>
            </w:tcBorders>
            <w:shd w:val="clear" w:color="auto" w:fill="auto"/>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459"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568"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0"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21" w:type="dxa"/>
            <w:gridSpan w:val="2"/>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610" w:type="dxa"/>
            <w:tcBorders>
              <w:top w:val="nil"/>
              <w:left w:val="nil"/>
              <w:bottom w:val="single" w:sz="4" w:space="0" w:color="auto"/>
              <w:right w:val="single" w:sz="4" w:space="0" w:color="auto"/>
            </w:tcBorders>
            <w:shd w:val="clear" w:color="000000" w:fill="CCFFFF"/>
            <w:noWrap/>
            <w:vAlign w:val="bottom"/>
            <w:hideMark/>
          </w:tcPr>
          <w:p w:rsidR="00BE7085" w:rsidRPr="00C87D2E" w:rsidRDefault="00BE7085" w:rsidP="00053D3F">
            <w:pPr>
              <w:jc w:val="right"/>
              <w:rPr>
                <w:rFonts w:eastAsia="Times New Roman"/>
                <w:szCs w:val="24"/>
              </w:rPr>
            </w:pPr>
            <w:r w:rsidRPr="00C87D2E">
              <w:rPr>
                <w:rFonts w:eastAsia="Times New Roman"/>
                <w:szCs w:val="24"/>
              </w:rPr>
              <w:t>2,5</w:t>
            </w:r>
          </w:p>
        </w:tc>
        <w:tc>
          <w:tcPr>
            <w:tcW w:w="1395" w:type="dxa"/>
            <w:tcBorders>
              <w:top w:val="nil"/>
              <w:left w:val="nil"/>
              <w:bottom w:val="single" w:sz="4" w:space="0" w:color="auto"/>
              <w:right w:val="single" w:sz="4" w:space="0" w:color="auto"/>
            </w:tcBorders>
            <w:shd w:val="clear" w:color="000000" w:fill="FFFFFF"/>
            <w:noWrap/>
            <w:vAlign w:val="bottom"/>
            <w:hideMark/>
          </w:tcPr>
          <w:p w:rsidR="00BE7085" w:rsidRPr="00C87D2E" w:rsidRDefault="00BE7085" w:rsidP="00053D3F">
            <w:pPr>
              <w:rPr>
                <w:rFonts w:eastAsia="Times New Roman"/>
                <w:szCs w:val="24"/>
              </w:rPr>
            </w:pPr>
            <w:r w:rsidRPr="00C87D2E">
              <w:rPr>
                <w:rFonts w:eastAsia="Times New Roman"/>
                <w:szCs w:val="24"/>
              </w:rPr>
              <w:t> </w:t>
            </w:r>
          </w:p>
        </w:tc>
      </w:tr>
      <w:tr w:rsidR="00BE7085" w:rsidRPr="00C87D2E" w:rsidTr="00053D3F">
        <w:trPr>
          <w:trHeight w:val="255"/>
        </w:trPr>
        <w:tc>
          <w:tcPr>
            <w:tcW w:w="440" w:type="dxa"/>
            <w:tcBorders>
              <w:top w:val="nil"/>
              <w:left w:val="single" w:sz="4" w:space="0" w:color="auto"/>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szCs w:val="24"/>
              </w:rPr>
            </w:pPr>
            <w:r w:rsidRPr="00C87D2E">
              <w:rPr>
                <w:rFonts w:eastAsia="Times New Roman"/>
                <w:szCs w:val="24"/>
              </w:rPr>
              <w:t> </w:t>
            </w:r>
          </w:p>
        </w:tc>
        <w:tc>
          <w:tcPr>
            <w:tcW w:w="3103"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rPr>
                <w:rFonts w:eastAsia="Times New Roman"/>
                <w:b/>
                <w:bCs/>
                <w:szCs w:val="24"/>
              </w:rPr>
            </w:pPr>
            <w:r w:rsidRPr="00C87D2E">
              <w:rPr>
                <w:rFonts w:eastAsia="Times New Roman"/>
                <w:b/>
                <w:bCs/>
                <w:szCs w:val="24"/>
              </w:rPr>
              <w:t>Kokku</w:t>
            </w:r>
          </w:p>
        </w:tc>
        <w:tc>
          <w:tcPr>
            <w:tcW w:w="103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1</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4</w:t>
            </w:r>
          </w:p>
        </w:tc>
        <w:tc>
          <w:tcPr>
            <w:tcW w:w="624"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22</w:t>
            </w:r>
          </w:p>
        </w:tc>
        <w:tc>
          <w:tcPr>
            <w:tcW w:w="459"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1</w:t>
            </w:r>
          </w:p>
        </w:tc>
        <w:tc>
          <w:tcPr>
            <w:tcW w:w="568"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3</w:t>
            </w:r>
          </w:p>
        </w:tc>
        <w:tc>
          <w:tcPr>
            <w:tcW w:w="620"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7</w:t>
            </w:r>
          </w:p>
        </w:tc>
        <w:tc>
          <w:tcPr>
            <w:tcW w:w="621" w:type="dxa"/>
            <w:gridSpan w:val="2"/>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8</w:t>
            </w:r>
          </w:p>
        </w:tc>
        <w:tc>
          <w:tcPr>
            <w:tcW w:w="610"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4,5</w:t>
            </w:r>
          </w:p>
        </w:tc>
        <w:tc>
          <w:tcPr>
            <w:tcW w:w="1395" w:type="dxa"/>
            <w:tcBorders>
              <w:top w:val="nil"/>
              <w:left w:val="nil"/>
              <w:bottom w:val="single" w:sz="4" w:space="0" w:color="auto"/>
              <w:right w:val="single" w:sz="4" w:space="0" w:color="auto"/>
            </w:tcBorders>
            <w:shd w:val="clear" w:color="000000" w:fill="C0C0C0"/>
            <w:noWrap/>
            <w:vAlign w:val="bottom"/>
            <w:hideMark/>
          </w:tcPr>
          <w:p w:rsidR="00BE7085" w:rsidRPr="00C87D2E" w:rsidRDefault="00BE7085" w:rsidP="00053D3F">
            <w:pPr>
              <w:jc w:val="right"/>
              <w:rPr>
                <w:rFonts w:eastAsia="Times New Roman"/>
                <w:b/>
                <w:bCs/>
                <w:szCs w:val="24"/>
              </w:rPr>
            </w:pPr>
            <w:r w:rsidRPr="00C87D2E">
              <w:rPr>
                <w:rFonts w:eastAsia="Times New Roman"/>
                <w:b/>
                <w:bCs/>
                <w:szCs w:val="24"/>
              </w:rPr>
              <w:t>50,5</w:t>
            </w:r>
          </w:p>
        </w:tc>
      </w:tr>
    </w:tbl>
    <w:p w:rsidR="00BE7085" w:rsidRPr="00C87D2E" w:rsidRDefault="00BE7085" w:rsidP="0096104F">
      <w:pPr>
        <w:pStyle w:val="western"/>
        <w:shd w:val="clear" w:color="auto" w:fill="FFFFFF"/>
        <w:spacing w:before="0" w:beforeAutospacing="0" w:after="0" w:afterAutospacing="0"/>
        <w:jc w:val="both"/>
        <w:rPr>
          <w:color w:val="000000"/>
          <w:lang w:val="et-EE"/>
        </w:rPr>
      </w:pPr>
    </w:p>
    <w:p w:rsidR="00AB27C3" w:rsidRPr="00C87D2E" w:rsidRDefault="00AB27C3" w:rsidP="0096104F">
      <w:pPr>
        <w:pStyle w:val="western"/>
        <w:shd w:val="clear" w:color="auto" w:fill="FFFFFF"/>
        <w:spacing w:before="0" w:beforeAutospacing="0" w:after="0" w:afterAutospacing="0"/>
        <w:jc w:val="both"/>
        <w:rPr>
          <w:color w:val="000000"/>
          <w:lang w:val="et-EE"/>
        </w:rPr>
      </w:pPr>
    </w:p>
    <w:p w:rsidR="00AB27C3" w:rsidRPr="00C87D2E" w:rsidRDefault="00AB27C3" w:rsidP="005C5B1A">
      <w:pPr>
        <w:pStyle w:val="western"/>
        <w:shd w:val="clear" w:color="auto" w:fill="FFFFFF"/>
        <w:spacing w:before="0" w:beforeAutospacing="0" w:after="0" w:afterAutospacing="0"/>
        <w:jc w:val="both"/>
        <w:rPr>
          <w:color w:val="000000"/>
          <w:lang w:val="et-EE"/>
        </w:rPr>
      </w:pPr>
    </w:p>
    <w:p w:rsidR="00AB27C3" w:rsidRPr="00C87D2E" w:rsidRDefault="00C65BDC" w:rsidP="005C5B1A">
      <w:pPr>
        <w:rPr>
          <w:szCs w:val="24"/>
        </w:rPr>
      </w:pPr>
      <w:bookmarkStart w:id="0" w:name="_GoBack"/>
      <w:bookmarkEnd w:id="0"/>
      <w:r w:rsidRPr="00C87D2E">
        <w:rPr>
          <w:noProof/>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alt="Scan10005" style="position:absolute;margin-left:0;margin-top:752.15pt;width:595.35pt;height:90.25pt;z-index:-1;visibility:visible">
            <v:imagedata r:id="rId7" o:title=""/>
          </v:shape>
        </w:pict>
      </w:r>
    </w:p>
    <w:sectPr w:rsidR="00AB27C3" w:rsidRPr="00C87D2E" w:rsidSect="00745B15">
      <w:headerReference w:type="first" r:id="rId8"/>
      <w:footerReference w:type="first" r:id="rId9"/>
      <w:pgSz w:w="11906" w:h="16838"/>
      <w:pgMar w:top="1418" w:right="1417" w:bottom="1418" w:left="1417" w:header="708" w:footer="11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DC" w:rsidRDefault="00C65BDC" w:rsidP="00976755">
      <w:r>
        <w:separator/>
      </w:r>
    </w:p>
  </w:endnote>
  <w:endnote w:type="continuationSeparator" w:id="0">
    <w:p w:rsidR="00C65BDC" w:rsidRDefault="00C65BDC" w:rsidP="0097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C3" w:rsidRDefault="00C65BDC" w:rsidP="0012660C">
    <w:pPr>
      <w:pStyle w:val="Footer"/>
      <w:ind w:left="-113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50" type="#_x0000_t75" style="position:absolute;left:0;text-align:left;margin-left:-70.85pt;margin-top:-22.3pt;width:596.2pt;height:90.75pt;z-index:-1;visibility:visible">
          <v:imagedata r:id="rId1" o:title=""/>
        </v:shape>
      </w:pict>
    </w:r>
    <w:r>
      <w:rPr>
        <w:noProof/>
        <w:lang w:val="en-US"/>
      </w:rPr>
      <w:pict>
        <v:shape id="Picture 17" o:spid="_x0000_s2051" type="#_x0000_t75" alt="Scan10005" style="position:absolute;left:0;text-align:left;margin-left:0;margin-top:752.15pt;width:595.35pt;height:90.25pt;z-index:-2;visibility:visible">
          <v:imagedata r:id="rId2"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DC" w:rsidRDefault="00C65BDC" w:rsidP="00976755">
      <w:r>
        <w:separator/>
      </w:r>
    </w:p>
  </w:footnote>
  <w:footnote w:type="continuationSeparator" w:id="0">
    <w:p w:rsidR="00C65BDC" w:rsidRDefault="00C65BDC" w:rsidP="00976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C3" w:rsidRDefault="00C65B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49" type="#_x0000_t75" alt="blank_new_top" style="position:absolute;margin-left:0;margin-top:0;width:595.3pt;height:204.4pt;z-index:1;visibility:visible;mso-position-horizontal-relative:page;mso-position-vertical-relative:page">
          <v:imagedata r:id="rId1"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359"/>
    <w:rsid w:val="00014C23"/>
    <w:rsid w:val="00015818"/>
    <w:rsid w:val="00021B8C"/>
    <w:rsid w:val="000370A7"/>
    <w:rsid w:val="0004351B"/>
    <w:rsid w:val="00061321"/>
    <w:rsid w:val="00065F34"/>
    <w:rsid w:val="000A101D"/>
    <w:rsid w:val="000A1AA3"/>
    <w:rsid w:val="000D4DB7"/>
    <w:rsid w:val="0012660C"/>
    <w:rsid w:val="001415FB"/>
    <w:rsid w:val="00141CE8"/>
    <w:rsid w:val="0015051E"/>
    <w:rsid w:val="00153E57"/>
    <w:rsid w:val="00156ACE"/>
    <w:rsid w:val="00175824"/>
    <w:rsid w:val="001A08E8"/>
    <w:rsid w:val="001A2318"/>
    <w:rsid w:val="001E1CC8"/>
    <w:rsid w:val="001F5283"/>
    <w:rsid w:val="0020599E"/>
    <w:rsid w:val="00235888"/>
    <w:rsid w:val="00246F94"/>
    <w:rsid w:val="0027382C"/>
    <w:rsid w:val="002747BB"/>
    <w:rsid w:val="00275B3F"/>
    <w:rsid w:val="002C5F40"/>
    <w:rsid w:val="002D3CA1"/>
    <w:rsid w:val="002F3752"/>
    <w:rsid w:val="00310716"/>
    <w:rsid w:val="00314B87"/>
    <w:rsid w:val="00323CC3"/>
    <w:rsid w:val="0033174C"/>
    <w:rsid w:val="0037241B"/>
    <w:rsid w:val="00373FB0"/>
    <w:rsid w:val="003749C5"/>
    <w:rsid w:val="003816B1"/>
    <w:rsid w:val="0039612F"/>
    <w:rsid w:val="003F12C3"/>
    <w:rsid w:val="00410026"/>
    <w:rsid w:val="004225F4"/>
    <w:rsid w:val="004232C0"/>
    <w:rsid w:val="00434485"/>
    <w:rsid w:val="004427D4"/>
    <w:rsid w:val="00444119"/>
    <w:rsid w:val="004540F0"/>
    <w:rsid w:val="004719E4"/>
    <w:rsid w:val="00477A48"/>
    <w:rsid w:val="00496E61"/>
    <w:rsid w:val="004A6935"/>
    <w:rsid w:val="004B0B79"/>
    <w:rsid w:val="004E48C8"/>
    <w:rsid w:val="004E6D2F"/>
    <w:rsid w:val="00502D28"/>
    <w:rsid w:val="00513EBB"/>
    <w:rsid w:val="00526BA6"/>
    <w:rsid w:val="00534D0A"/>
    <w:rsid w:val="005425F3"/>
    <w:rsid w:val="00543877"/>
    <w:rsid w:val="00577A97"/>
    <w:rsid w:val="005815A2"/>
    <w:rsid w:val="005958EE"/>
    <w:rsid w:val="005A5533"/>
    <w:rsid w:val="005B18E2"/>
    <w:rsid w:val="005C5B1A"/>
    <w:rsid w:val="005F2052"/>
    <w:rsid w:val="005F37A4"/>
    <w:rsid w:val="006105F5"/>
    <w:rsid w:val="00634E14"/>
    <w:rsid w:val="00650762"/>
    <w:rsid w:val="00661040"/>
    <w:rsid w:val="00661CD7"/>
    <w:rsid w:val="00662A7D"/>
    <w:rsid w:val="006A739D"/>
    <w:rsid w:val="006E51B4"/>
    <w:rsid w:val="006F513E"/>
    <w:rsid w:val="006F5349"/>
    <w:rsid w:val="007036EF"/>
    <w:rsid w:val="00706768"/>
    <w:rsid w:val="0071268B"/>
    <w:rsid w:val="00733E92"/>
    <w:rsid w:val="00745B15"/>
    <w:rsid w:val="007A2F94"/>
    <w:rsid w:val="007A63B9"/>
    <w:rsid w:val="007A74BD"/>
    <w:rsid w:val="007C0181"/>
    <w:rsid w:val="007C5B88"/>
    <w:rsid w:val="007D68AA"/>
    <w:rsid w:val="007E25CF"/>
    <w:rsid w:val="007F4908"/>
    <w:rsid w:val="008001AD"/>
    <w:rsid w:val="008164AC"/>
    <w:rsid w:val="00820361"/>
    <w:rsid w:val="00822355"/>
    <w:rsid w:val="00835C4A"/>
    <w:rsid w:val="00844364"/>
    <w:rsid w:val="00850359"/>
    <w:rsid w:val="00851DE7"/>
    <w:rsid w:val="00864674"/>
    <w:rsid w:val="008A5EBD"/>
    <w:rsid w:val="008B4B41"/>
    <w:rsid w:val="008E4CB5"/>
    <w:rsid w:val="008E7952"/>
    <w:rsid w:val="009151CF"/>
    <w:rsid w:val="00926420"/>
    <w:rsid w:val="0095696F"/>
    <w:rsid w:val="0096104F"/>
    <w:rsid w:val="00965623"/>
    <w:rsid w:val="00976755"/>
    <w:rsid w:val="00986EA5"/>
    <w:rsid w:val="00997186"/>
    <w:rsid w:val="009A6728"/>
    <w:rsid w:val="009C6CAE"/>
    <w:rsid w:val="009F1E43"/>
    <w:rsid w:val="009F637C"/>
    <w:rsid w:val="00A32EB4"/>
    <w:rsid w:val="00A64C92"/>
    <w:rsid w:val="00A81FDD"/>
    <w:rsid w:val="00A82E9A"/>
    <w:rsid w:val="00AB27C3"/>
    <w:rsid w:val="00AB5165"/>
    <w:rsid w:val="00AC16B0"/>
    <w:rsid w:val="00AD6BE2"/>
    <w:rsid w:val="00AD7B7C"/>
    <w:rsid w:val="00AE3BF0"/>
    <w:rsid w:val="00B02D65"/>
    <w:rsid w:val="00B27257"/>
    <w:rsid w:val="00B8744D"/>
    <w:rsid w:val="00B94878"/>
    <w:rsid w:val="00BB3DD7"/>
    <w:rsid w:val="00BE7085"/>
    <w:rsid w:val="00C115F5"/>
    <w:rsid w:val="00C2158F"/>
    <w:rsid w:val="00C21E09"/>
    <w:rsid w:val="00C23CE6"/>
    <w:rsid w:val="00C33E46"/>
    <w:rsid w:val="00C542DB"/>
    <w:rsid w:val="00C57732"/>
    <w:rsid w:val="00C65BDC"/>
    <w:rsid w:val="00C87D2E"/>
    <w:rsid w:val="00C96C86"/>
    <w:rsid w:val="00CC3C8B"/>
    <w:rsid w:val="00CC5BFF"/>
    <w:rsid w:val="00CF63AC"/>
    <w:rsid w:val="00D10407"/>
    <w:rsid w:val="00D1141E"/>
    <w:rsid w:val="00D1457C"/>
    <w:rsid w:val="00D47842"/>
    <w:rsid w:val="00D74885"/>
    <w:rsid w:val="00D80EB4"/>
    <w:rsid w:val="00D91ED3"/>
    <w:rsid w:val="00DA6CA5"/>
    <w:rsid w:val="00DB7253"/>
    <w:rsid w:val="00DB74B8"/>
    <w:rsid w:val="00DF5576"/>
    <w:rsid w:val="00DF644C"/>
    <w:rsid w:val="00DF7279"/>
    <w:rsid w:val="00E10AFB"/>
    <w:rsid w:val="00E14404"/>
    <w:rsid w:val="00E1557C"/>
    <w:rsid w:val="00E36212"/>
    <w:rsid w:val="00E64445"/>
    <w:rsid w:val="00E80D2F"/>
    <w:rsid w:val="00EA3905"/>
    <w:rsid w:val="00EB3083"/>
    <w:rsid w:val="00EC2368"/>
    <w:rsid w:val="00F0510F"/>
    <w:rsid w:val="00F068F6"/>
    <w:rsid w:val="00F14579"/>
    <w:rsid w:val="00F14A44"/>
    <w:rsid w:val="00F41D84"/>
    <w:rsid w:val="00F441F3"/>
    <w:rsid w:val="00F81E15"/>
    <w:rsid w:val="00F8609F"/>
    <w:rsid w:val="00FA4D43"/>
    <w:rsid w:val="00FF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B1"/>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6755"/>
    <w:pPr>
      <w:tabs>
        <w:tab w:val="center" w:pos="4536"/>
        <w:tab w:val="right" w:pos="9072"/>
      </w:tabs>
    </w:pPr>
  </w:style>
  <w:style w:type="character" w:customStyle="1" w:styleId="HeaderChar">
    <w:name w:val="Header Char"/>
    <w:link w:val="Header"/>
    <w:uiPriority w:val="99"/>
    <w:locked/>
    <w:rsid w:val="00976755"/>
    <w:rPr>
      <w:rFonts w:ascii="Times New Roman" w:hAnsi="Times New Roman" w:cs="Times New Roman"/>
      <w:sz w:val="24"/>
    </w:rPr>
  </w:style>
  <w:style w:type="paragraph" w:styleId="Footer">
    <w:name w:val="footer"/>
    <w:basedOn w:val="Normal"/>
    <w:link w:val="FooterChar"/>
    <w:uiPriority w:val="99"/>
    <w:rsid w:val="00976755"/>
    <w:pPr>
      <w:tabs>
        <w:tab w:val="center" w:pos="4536"/>
        <w:tab w:val="right" w:pos="9072"/>
      </w:tabs>
    </w:pPr>
  </w:style>
  <w:style w:type="character" w:customStyle="1" w:styleId="FooterChar">
    <w:name w:val="Footer Char"/>
    <w:link w:val="Footer"/>
    <w:uiPriority w:val="99"/>
    <w:locked/>
    <w:rsid w:val="00976755"/>
    <w:rPr>
      <w:rFonts w:ascii="Times New Roman" w:hAnsi="Times New Roman" w:cs="Times New Roman"/>
      <w:sz w:val="24"/>
    </w:rPr>
  </w:style>
  <w:style w:type="paragraph" w:styleId="BalloonText">
    <w:name w:val="Balloon Text"/>
    <w:basedOn w:val="Normal"/>
    <w:link w:val="BalloonTextChar"/>
    <w:uiPriority w:val="99"/>
    <w:semiHidden/>
    <w:rsid w:val="0012660C"/>
    <w:rPr>
      <w:rFonts w:ascii="Tahoma" w:hAnsi="Tahoma" w:cs="Tahoma"/>
      <w:sz w:val="16"/>
      <w:szCs w:val="16"/>
    </w:rPr>
  </w:style>
  <w:style w:type="character" w:customStyle="1" w:styleId="BalloonTextChar">
    <w:name w:val="Balloon Text Char"/>
    <w:link w:val="BalloonText"/>
    <w:uiPriority w:val="99"/>
    <w:semiHidden/>
    <w:locked/>
    <w:rsid w:val="0012660C"/>
    <w:rPr>
      <w:rFonts w:ascii="Tahoma" w:hAnsi="Tahoma" w:cs="Tahoma"/>
      <w:sz w:val="16"/>
      <w:szCs w:val="16"/>
    </w:rPr>
  </w:style>
  <w:style w:type="paragraph" w:customStyle="1" w:styleId="western">
    <w:name w:val="western"/>
    <w:basedOn w:val="Normal"/>
    <w:uiPriority w:val="99"/>
    <w:rsid w:val="00C115F5"/>
    <w:pPr>
      <w:spacing w:before="100" w:beforeAutospacing="1" w:after="100" w:afterAutospacing="1"/>
    </w:pPr>
    <w:rPr>
      <w:rFonts w:eastAsia="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6020">
      <w:marLeft w:val="0"/>
      <w:marRight w:val="0"/>
      <w:marTop w:val="0"/>
      <w:marBottom w:val="0"/>
      <w:divBdr>
        <w:top w:val="none" w:sz="0" w:space="0" w:color="auto"/>
        <w:left w:val="none" w:sz="0" w:space="0" w:color="auto"/>
        <w:bottom w:val="none" w:sz="0" w:space="0" w:color="auto"/>
        <w:right w:val="none" w:sz="0" w:space="0" w:color="auto"/>
      </w:divBdr>
      <w:divsChild>
        <w:div w:id="323706011">
          <w:marLeft w:val="0"/>
          <w:marRight w:val="0"/>
          <w:marTop w:val="0"/>
          <w:marBottom w:val="0"/>
          <w:divBdr>
            <w:top w:val="none" w:sz="0" w:space="0" w:color="auto"/>
            <w:left w:val="none" w:sz="0" w:space="0" w:color="auto"/>
            <w:bottom w:val="none" w:sz="0" w:space="0" w:color="auto"/>
            <w:right w:val="none" w:sz="0" w:space="0" w:color="auto"/>
          </w:divBdr>
        </w:div>
        <w:div w:id="323706012">
          <w:marLeft w:val="0"/>
          <w:marRight w:val="0"/>
          <w:marTop w:val="0"/>
          <w:marBottom w:val="0"/>
          <w:divBdr>
            <w:top w:val="none" w:sz="0" w:space="0" w:color="auto"/>
            <w:left w:val="none" w:sz="0" w:space="0" w:color="auto"/>
            <w:bottom w:val="none" w:sz="0" w:space="0" w:color="auto"/>
            <w:right w:val="none" w:sz="0" w:space="0" w:color="auto"/>
          </w:divBdr>
        </w:div>
        <w:div w:id="323706013">
          <w:marLeft w:val="0"/>
          <w:marRight w:val="0"/>
          <w:marTop w:val="0"/>
          <w:marBottom w:val="0"/>
          <w:divBdr>
            <w:top w:val="none" w:sz="0" w:space="0" w:color="auto"/>
            <w:left w:val="none" w:sz="0" w:space="0" w:color="auto"/>
            <w:bottom w:val="none" w:sz="0" w:space="0" w:color="auto"/>
            <w:right w:val="none" w:sz="0" w:space="0" w:color="auto"/>
          </w:divBdr>
        </w:div>
        <w:div w:id="323706014">
          <w:marLeft w:val="0"/>
          <w:marRight w:val="0"/>
          <w:marTop w:val="0"/>
          <w:marBottom w:val="0"/>
          <w:divBdr>
            <w:top w:val="none" w:sz="0" w:space="0" w:color="auto"/>
            <w:left w:val="none" w:sz="0" w:space="0" w:color="auto"/>
            <w:bottom w:val="none" w:sz="0" w:space="0" w:color="auto"/>
            <w:right w:val="none" w:sz="0" w:space="0" w:color="auto"/>
          </w:divBdr>
        </w:div>
        <w:div w:id="323706023">
          <w:marLeft w:val="0"/>
          <w:marRight w:val="0"/>
          <w:marTop w:val="0"/>
          <w:marBottom w:val="0"/>
          <w:divBdr>
            <w:top w:val="none" w:sz="0" w:space="0" w:color="auto"/>
            <w:left w:val="none" w:sz="0" w:space="0" w:color="auto"/>
            <w:bottom w:val="none" w:sz="0" w:space="0" w:color="auto"/>
            <w:right w:val="none" w:sz="0" w:space="0" w:color="auto"/>
          </w:divBdr>
        </w:div>
        <w:div w:id="323706025">
          <w:marLeft w:val="0"/>
          <w:marRight w:val="0"/>
          <w:marTop w:val="0"/>
          <w:marBottom w:val="0"/>
          <w:divBdr>
            <w:top w:val="none" w:sz="0" w:space="0" w:color="auto"/>
            <w:left w:val="none" w:sz="0" w:space="0" w:color="auto"/>
            <w:bottom w:val="none" w:sz="0" w:space="0" w:color="auto"/>
            <w:right w:val="none" w:sz="0" w:space="0" w:color="auto"/>
          </w:divBdr>
        </w:div>
        <w:div w:id="323706036">
          <w:marLeft w:val="0"/>
          <w:marRight w:val="0"/>
          <w:marTop w:val="0"/>
          <w:marBottom w:val="0"/>
          <w:divBdr>
            <w:top w:val="none" w:sz="0" w:space="0" w:color="auto"/>
            <w:left w:val="none" w:sz="0" w:space="0" w:color="auto"/>
            <w:bottom w:val="none" w:sz="0" w:space="0" w:color="auto"/>
            <w:right w:val="none" w:sz="0" w:space="0" w:color="auto"/>
          </w:divBdr>
        </w:div>
        <w:div w:id="323706038">
          <w:marLeft w:val="0"/>
          <w:marRight w:val="0"/>
          <w:marTop w:val="0"/>
          <w:marBottom w:val="0"/>
          <w:divBdr>
            <w:top w:val="none" w:sz="0" w:space="0" w:color="auto"/>
            <w:left w:val="none" w:sz="0" w:space="0" w:color="auto"/>
            <w:bottom w:val="none" w:sz="0" w:space="0" w:color="auto"/>
            <w:right w:val="none" w:sz="0" w:space="0" w:color="auto"/>
          </w:divBdr>
        </w:div>
        <w:div w:id="323706042">
          <w:marLeft w:val="0"/>
          <w:marRight w:val="0"/>
          <w:marTop w:val="0"/>
          <w:marBottom w:val="0"/>
          <w:divBdr>
            <w:top w:val="none" w:sz="0" w:space="0" w:color="auto"/>
            <w:left w:val="none" w:sz="0" w:space="0" w:color="auto"/>
            <w:bottom w:val="none" w:sz="0" w:space="0" w:color="auto"/>
            <w:right w:val="none" w:sz="0" w:space="0" w:color="auto"/>
          </w:divBdr>
        </w:div>
      </w:divsChild>
    </w:div>
    <w:div w:id="323706021">
      <w:marLeft w:val="0"/>
      <w:marRight w:val="0"/>
      <w:marTop w:val="0"/>
      <w:marBottom w:val="0"/>
      <w:divBdr>
        <w:top w:val="none" w:sz="0" w:space="0" w:color="auto"/>
        <w:left w:val="none" w:sz="0" w:space="0" w:color="auto"/>
        <w:bottom w:val="none" w:sz="0" w:space="0" w:color="auto"/>
        <w:right w:val="none" w:sz="0" w:space="0" w:color="auto"/>
      </w:divBdr>
      <w:divsChild>
        <w:div w:id="323706008">
          <w:marLeft w:val="0"/>
          <w:marRight w:val="0"/>
          <w:marTop w:val="0"/>
          <w:marBottom w:val="0"/>
          <w:divBdr>
            <w:top w:val="none" w:sz="0" w:space="0" w:color="auto"/>
            <w:left w:val="none" w:sz="0" w:space="0" w:color="auto"/>
            <w:bottom w:val="none" w:sz="0" w:space="0" w:color="auto"/>
            <w:right w:val="none" w:sz="0" w:space="0" w:color="auto"/>
          </w:divBdr>
        </w:div>
        <w:div w:id="323706028">
          <w:marLeft w:val="0"/>
          <w:marRight w:val="0"/>
          <w:marTop w:val="0"/>
          <w:marBottom w:val="0"/>
          <w:divBdr>
            <w:top w:val="none" w:sz="0" w:space="0" w:color="auto"/>
            <w:left w:val="none" w:sz="0" w:space="0" w:color="auto"/>
            <w:bottom w:val="none" w:sz="0" w:space="0" w:color="auto"/>
            <w:right w:val="none" w:sz="0" w:space="0" w:color="auto"/>
          </w:divBdr>
        </w:div>
        <w:div w:id="323706035">
          <w:marLeft w:val="0"/>
          <w:marRight w:val="0"/>
          <w:marTop w:val="0"/>
          <w:marBottom w:val="0"/>
          <w:divBdr>
            <w:top w:val="none" w:sz="0" w:space="0" w:color="auto"/>
            <w:left w:val="none" w:sz="0" w:space="0" w:color="auto"/>
            <w:bottom w:val="none" w:sz="0" w:space="0" w:color="auto"/>
            <w:right w:val="none" w:sz="0" w:space="0" w:color="auto"/>
          </w:divBdr>
        </w:div>
        <w:div w:id="323706040">
          <w:marLeft w:val="0"/>
          <w:marRight w:val="0"/>
          <w:marTop w:val="0"/>
          <w:marBottom w:val="0"/>
          <w:divBdr>
            <w:top w:val="none" w:sz="0" w:space="0" w:color="auto"/>
            <w:left w:val="none" w:sz="0" w:space="0" w:color="auto"/>
            <w:bottom w:val="none" w:sz="0" w:space="0" w:color="auto"/>
            <w:right w:val="none" w:sz="0" w:space="0" w:color="auto"/>
          </w:divBdr>
        </w:div>
      </w:divsChild>
    </w:div>
    <w:div w:id="323706026">
      <w:marLeft w:val="0"/>
      <w:marRight w:val="0"/>
      <w:marTop w:val="0"/>
      <w:marBottom w:val="0"/>
      <w:divBdr>
        <w:top w:val="none" w:sz="0" w:space="0" w:color="auto"/>
        <w:left w:val="none" w:sz="0" w:space="0" w:color="auto"/>
        <w:bottom w:val="none" w:sz="0" w:space="0" w:color="auto"/>
        <w:right w:val="none" w:sz="0" w:space="0" w:color="auto"/>
      </w:divBdr>
      <w:divsChild>
        <w:div w:id="323706010">
          <w:marLeft w:val="0"/>
          <w:marRight w:val="0"/>
          <w:marTop w:val="0"/>
          <w:marBottom w:val="0"/>
          <w:divBdr>
            <w:top w:val="none" w:sz="0" w:space="0" w:color="auto"/>
            <w:left w:val="none" w:sz="0" w:space="0" w:color="auto"/>
            <w:bottom w:val="none" w:sz="0" w:space="0" w:color="auto"/>
            <w:right w:val="none" w:sz="0" w:space="0" w:color="auto"/>
          </w:divBdr>
        </w:div>
        <w:div w:id="323706022">
          <w:marLeft w:val="0"/>
          <w:marRight w:val="0"/>
          <w:marTop w:val="0"/>
          <w:marBottom w:val="0"/>
          <w:divBdr>
            <w:top w:val="none" w:sz="0" w:space="0" w:color="auto"/>
            <w:left w:val="none" w:sz="0" w:space="0" w:color="auto"/>
            <w:bottom w:val="none" w:sz="0" w:space="0" w:color="auto"/>
            <w:right w:val="none" w:sz="0" w:space="0" w:color="auto"/>
          </w:divBdr>
        </w:div>
        <w:div w:id="323706030">
          <w:marLeft w:val="0"/>
          <w:marRight w:val="0"/>
          <w:marTop w:val="0"/>
          <w:marBottom w:val="0"/>
          <w:divBdr>
            <w:top w:val="none" w:sz="0" w:space="0" w:color="auto"/>
            <w:left w:val="none" w:sz="0" w:space="0" w:color="auto"/>
            <w:bottom w:val="none" w:sz="0" w:space="0" w:color="auto"/>
            <w:right w:val="none" w:sz="0" w:space="0" w:color="auto"/>
          </w:divBdr>
        </w:div>
        <w:div w:id="323706031">
          <w:marLeft w:val="0"/>
          <w:marRight w:val="0"/>
          <w:marTop w:val="0"/>
          <w:marBottom w:val="0"/>
          <w:divBdr>
            <w:top w:val="none" w:sz="0" w:space="0" w:color="auto"/>
            <w:left w:val="none" w:sz="0" w:space="0" w:color="auto"/>
            <w:bottom w:val="none" w:sz="0" w:space="0" w:color="auto"/>
            <w:right w:val="none" w:sz="0" w:space="0" w:color="auto"/>
          </w:divBdr>
        </w:div>
      </w:divsChild>
    </w:div>
    <w:div w:id="323706027">
      <w:marLeft w:val="0"/>
      <w:marRight w:val="0"/>
      <w:marTop w:val="0"/>
      <w:marBottom w:val="0"/>
      <w:divBdr>
        <w:top w:val="none" w:sz="0" w:space="0" w:color="auto"/>
        <w:left w:val="none" w:sz="0" w:space="0" w:color="auto"/>
        <w:bottom w:val="none" w:sz="0" w:space="0" w:color="auto"/>
        <w:right w:val="none" w:sz="0" w:space="0" w:color="auto"/>
      </w:divBdr>
      <w:divsChild>
        <w:div w:id="323706009">
          <w:marLeft w:val="0"/>
          <w:marRight w:val="0"/>
          <w:marTop w:val="0"/>
          <w:marBottom w:val="0"/>
          <w:divBdr>
            <w:top w:val="none" w:sz="0" w:space="0" w:color="auto"/>
            <w:left w:val="none" w:sz="0" w:space="0" w:color="auto"/>
            <w:bottom w:val="none" w:sz="0" w:space="0" w:color="auto"/>
            <w:right w:val="none" w:sz="0" w:space="0" w:color="auto"/>
          </w:divBdr>
        </w:div>
        <w:div w:id="323706015">
          <w:marLeft w:val="0"/>
          <w:marRight w:val="0"/>
          <w:marTop w:val="0"/>
          <w:marBottom w:val="0"/>
          <w:divBdr>
            <w:top w:val="none" w:sz="0" w:space="0" w:color="auto"/>
            <w:left w:val="none" w:sz="0" w:space="0" w:color="auto"/>
            <w:bottom w:val="none" w:sz="0" w:space="0" w:color="auto"/>
            <w:right w:val="none" w:sz="0" w:space="0" w:color="auto"/>
          </w:divBdr>
        </w:div>
        <w:div w:id="323706016">
          <w:marLeft w:val="0"/>
          <w:marRight w:val="0"/>
          <w:marTop w:val="0"/>
          <w:marBottom w:val="0"/>
          <w:divBdr>
            <w:top w:val="none" w:sz="0" w:space="0" w:color="auto"/>
            <w:left w:val="none" w:sz="0" w:space="0" w:color="auto"/>
            <w:bottom w:val="none" w:sz="0" w:space="0" w:color="auto"/>
            <w:right w:val="none" w:sz="0" w:space="0" w:color="auto"/>
          </w:divBdr>
        </w:div>
        <w:div w:id="323706017">
          <w:marLeft w:val="0"/>
          <w:marRight w:val="0"/>
          <w:marTop w:val="0"/>
          <w:marBottom w:val="0"/>
          <w:divBdr>
            <w:top w:val="none" w:sz="0" w:space="0" w:color="auto"/>
            <w:left w:val="none" w:sz="0" w:space="0" w:color="auto"/>
            <w:bottom w:val="none" w:sz="0" w:space="0" w:color="auto"/>
            <w:right w:val="none" w:sz="0" w:space="0" w:color="auto"/>
          </w:divBdr>
        </w:div>
        <w:div w:id="323706018">
          <w:marLeft w:val="0"/>
          <w:marRight w:val="0"/>
          <w:marTop w:val="0"/>
          <w:marBottom w:val="0"/>
          <w:divBdr>
            <w:top w:val="none" w:sz="0" w:space="0" w:color="auto"/>
            <w:left w:val="none" w:sz="0" w:space="0" w:color="auto"/>
            <w:bottom w:val="none" w:sz="0" w:space="0" w:color="auto"/>
            <w:right w:val="none" w:sz="0" w:space="0" w:color="auto"/>
          </w:divBdr>
        </w:div>
        <w:div w:id="323706019">
          <w:marLeft w:val="0"/>
          <w:marRight w:val="0"/>
          <w:marTop w:val="0"/>
          <w:marBottom w:val="0"/>
          <w:divBdr>
            <w:top w:val="none" w:sz="0" w:space="0" w:color="auto"/>
            <w:left w:val="none" w:sz="0" w:space="0" w:color="auto"/>
            <w:bottom w:val="none" w:sz="0" w:space="0" w:color="auto"/>
            <w:right w:val="none" w:sz="0" w:space="0" w:color="auto"/>
          </w:divBdr>
        </w:div>
        <w:div w:id="323706029">
          <w:marLeft w:val="0"/>
          <w:marRight w:val="0"/>
          <w:marTop w:val="0"/>
          <w:marBottom w:val="0"/>
          <w:divBdr>
            <w:top w:val="none" w:sz="0" w:space="0" w:color="auto"/>
            <w:left w:val="none" w:sz="0" w:space="0" w:color="auto"/>
            <w:bottom w:val="none" w:sz="0" w:space="0" w:color="auto"/>
            <w:right w:val="none" w:sz="0" w:space="0" w:color="auto"/>
          </w:divBdr>
        </w:div>
        <w:div w:id="323706037">
          <w:marLeft w:val="0"/>
          <w:marRight w:val="0"/>
          <w:marTop w:val="0"/>
          <w:marBottom w:val="0"/>
          <w:divBdr>
            <w:top w:val="none" w:sz="0" w:space="0" w:color="auto"/>
            <w:left w:val="none" w:sz="0" w:space="0" w:color="auto"/>
            <w:bottom w:val="none" w:sz="0" w:space="0" w:color="auto"/>
            <w:right w:val="none" w:sz="0" w:space="0" w:color="auto"/>
          </w:divBdr>
        </w:div>
        <w:div w:id="323706041">
          <w:marLeft w:val="0"/>
          <w:marRight w:val="0"/>
          <w:marTop w:val="0"/>
          <w:marBottom w:val="0"/>
          <w:divBdr>
            <w:top w:val="none" w:sz="0" w:space="0" w:color="auto"/>
            <w:left w:val="none" w:sz="0" w:space="0" w:color="auto"/>
            <w:bottom w:val="none" w:sz="0" w:space="0" w:color="auto"/>
            <w:right w:val="none" w:sz="0" w:space="0" w:color="auto"/>
          </w:divBdr>
        </w:div>
        <w:div w:id="323706043">
          <w:marLeft w:val="0"/>
          <w:marRight w:val="0"/>
          <w:marTop w:val="0"/>
          <w:marBottom w:val="0"/>
          <w:divBdr>
            <w:top w:val="none" w:sz="0" w:space="0" w:color="auto"/>
            <w:left w:val="none" w:sz="0" w:space="0" w:color="auto"/>
            <w:bottom w:val="none" w:sz="0" w:space="0" w:color="auto"/>
            <w:right w:val="none" w:sz="0" w:space="0" w:color="auto"/>
          </w:divBdr>
        </w:div>
      </w:divsChild>
    </w:div>
    <w:div w:id="323706039">
      <w:marLeft w:val="0"/>
      <w:marRight w:val="0"/>
      <w:marTop w:val="0"/>
      <w:marBottom w:val="0"/>
      <w:divBdr>
        <w:top w:val="none" w:sz="0" w:space="0" w:color="auto"/>
        <w:left w:val="none" w:sz="0" w:space="0" w:color="auto"/>
        <w:bottom w:val="none" w:sz="0" w:space="0" w:color="auto"/>
        <w:right w:val="none" w:sz="0" w:space="0" w:color="auto"/>
      </w:divBdr>
      <w:divsChild>
        <w:div w:id="323706024">
          <w:marLeft w:val="0"/>
          <w:marRight w:val="0"/>
          <w:marTop w:val="0"/>
          <w:marBottom w:val="0"/>
          <w:divBdr>
            <w:top w:val="none" w:sz="0" w:space="0" w:color="auto"/>
            <w:left w:val="none" w:sz="0" w:space="0" w:color="auto"/>
            <w:bottom w:val="none" w:sz="0" w:space="0" w:color="auto"/>
            <w:right w:val="none" w:sz="0" w:space="0" w:color="auto"/>
          </w:divBdr>
        </w:div>
        <w:div w:id="323706032">
          <w:marLeft w:val="0"/>
          <w:marRight w:val="0"/>
          <w:marTop w:val="0"/>
          <w:marBottom w:val="0"/>
          <w:divBdr>
            <w:top w:val="none" w:sz="0" w:space="0" w:color="auto"/>
            <w:left w:val="none" w:sz="0" w:space="0" w:color="auto"/>
            <w:bottom w:val="none" w:sz="0" w:space="0" w:color="auto"/>
            <w:right w:val="none" w:sz="0" w:space="0" w:color="auto"/>
          </w:divBdr>
        </w:div>
        <w:div w:id="323706033">
          <w:marLeft w:val="0"/>
          <w:marRight w:val="0"/>
          <w:marTop w:val="0"/>
          <w:marBottom w:val="0"/>
          <w:divBdr>
            <w:top w:val="none" w:sz="0" w:space="0" w:color="auto"/>
            <w:left w:val="none" w:sz="0" w:space="0" w:color="auto"/>
            <w:bottom w:val="none" w:sz="0" w:space="0" w:color="auto"/>
            <w:right w:val="none" w:sz="0" w:space="0" w:color="auto"/>
          </w:divBdr>
        </w:div>
        <w:div w:id="32370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jana\Downloads\blank%20sotsia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sotsiaal</Template>
  <TotalTime>666</TotalTime>
  <Pages>5</Pages>
  <Words>1724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Patsanovkaja</cp:lastModifiedBy>
  <cp:revision>156</cp:revision>
  <cp:lastPrinted>2018-03-01T07:32:00Z</cp:lastPrinted>
  <dcterms:created xsi:type="dcterms:W3CDTF">2018-02-26T11:58:00Z</dcterms:created>
  <dcterms:modified xsi:type="dcterms:W3CDTF">2018-03-01T07:54:00Z</dcterms:modified>
</cp:coreProperties>
</file>