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6C" w:rsidRPr="00E76AC4" w:rsidRDefault="0036746C" w:rsidP="0036746C">
      <w:pPr>
        <w:pStyle w:val="Title"/>
        <w:jc w:val="right"/>
        <w:rPr>
          <w:b w:val="0"/>
        </w:rPr>
      </w:pPr>
      <w:bookmarkStart w:id="0" w:name="_GoBack"/>
      <w:bookmarkEnd w:id="0"/>
      <w:r w:rsidRPr="00E76AC4">
        <w:t>Eelnõu</w:t>
      </w:r>
    </w:p>
    <w:p w:rsidR="0036746C" w:rsidRPr="00E76AC4" w:rsidRDefault="0036746C" w:rsidP="0036746C">
      <w:pPr>
        <w:pStyle w:val="Heading3"/>
        <w:jc w:val="center"/>
        <w:rPr>
          <w:rFonts w:ascii="Times New Roman" w:hAnsi="Times New Roman" w:cs="Times New Roman"/>
          <w:b w:val="0"/>
          <w:sz w:val="24"/>
          <w:lang w:val="et-EE"/>
        </w:rPr>
      </w:pPr>
      <w:r w:rsidRPr="00E76AC4">
        <w:rPr>
          <w:rFonts w:ascii="Times New Roman" w:hAnsi="Times New Roman" w:cs="Times New Roman"/>
          <w:b w:val="0"/>
          <w:sz w:val="24"/>
          <w:lang w:val="et-EE"/>
        </w:rPr>
        <w:t>NARVA LINNAVALITSUS</w:t>
      </w:r>
    </w:p>
    <w:p w:rsidR="0036746C" w:rsidRPr="00E76AC4" w:rsidRDefault="0036746C" w:rsidP="0036746C">
      <w:pPr>
        <w:jc w:val="center"/>
        <w:rPr>
          <w:sz w:val="24"/>
          <w:szCs w:val="24"/>
        </w:rPr>
      </w:pPr>
    </w:p>
    <w:p w:rsidR="0036746C" w:rsidRPr="00E76AC4" w:rsidRDefault="0036746C" w:rsidP="0036746C">
      <w:pPr>
        <w:jc w:val="center"/>
        <w:rPr>
          <w:sz w:val="24"/>
          <w:szCs w:val="24"/>
        </w:rPr>
      </w:pPr>
      <w:r w:rsidRPr="00E76AC4">
        <w:rPr>
          <w:sz w:val="24"/>
          <w:szCs w:val="24"/>
        </w:rPr>
        <w:t>KORRALDUS</w:t>
      </w:r>
    </w:p>
    <w:p w:rsidR="0036746C" w:rsidRPr="00E76AC4" w:rsidRDefault="0036746C" w:rsidP="0036746C">
      <w:pPr>
        <w:rPr>
          <w:sz w:val="24"/>
          <w:szCs w:val="24"/>
        </w:rPr>
      </w:pPr>
    </w:p>
    <w:p w:rsidR="0036746C" w:rsidRPr="00E76AC4" w:rsidRDefault="0036746C" w:rsidP="0036746C">
      <w:pPr>
        <w:pStyle w:val="BodyTextIndent2"/>
        <w:ind w:firstLine="0"/>
        <w:rPr>
          <w:rFonts w:ascii="Times New Roman" w:hAnsi="Times New Roman" w:cs="Times New Roman"/>
          <w:lang w:val="et-EE"/>
        </w:rPr>
      </w:pPr>
    </w:p>
    <w:p w:rsidR="0036746C" w:rsidRPr="00E76AC4" w:rsidRDefault="0036746C" w:rsidP="0036746C">
      <w:pPr>
        <w:pStyle w:val="BodyTextIndent2"/>
        <w:ind w:firstLine="0"/>
        <w:rPr>
          <w:rFonts w:ascii="Times New Roman" w:hAnsi="Times New Roman" w:cs="Times New Roman"/>
          <w:lang w:val="et-EE"/>
        </w:rPr>
      </w:pPr>
    </w:p>
    <w:p w:rsidR="0036746C" w:rsidRPr="00E76AC4" w:rsidRDefault="0036746C" w:rsidP="0036746C">
      <w:pPr>
        <w:pStyle w:val="BodyTextIndent2"/>
        <w:ind w:firstLine="0"/>
        <w:rPr>
          <w:rFonts w:ascii="Times New Roman" w:hAnsi="Times New Roman" w:cs="Times New Roman"/>
          <w:lang w:val="et-EE"/>
        </w:rPr>
      </w:pPr>
      <w:r w:rsidRPr="00E76AC4">
        <w:rPr>
          <w:rFonts w:ascii="Times New Roman" w:hAnsi="Times New Roman" w:cs="Times New Roman"/>
          <w:lang w:val="et-EE"/>
        </w:rPr>
        <w:t xml:space="preserve">Narva </w:t>
      </w:r>
      <w:r w:rsidRPr="00E76AC4">
        <w:rPr>
          <w:rFonts w:ascii="Times New Roman" w:hAnsi="Times New Roman" w:cs="Times New Roman"/>
          <w:lang w:val="et-EE"/>
        </w:rPr>
        <w:tab/>
      </w:r>
      <w:r w:rsidRPr="00E76AC4">
        <w:rPr>
          <w:rFonts w:ascii="Times New Roman" w:hAnsi="Times New Roman" w:cs="Times New Roman"/>
          <w:lang w:val="et-EE"/>
        </w:rPr>
        <w:tab/>
      </w:r>
      <w:r w:rsidRPr="00E76AC4">
        <w:rPr>
          <w:rFonts w:ascii="Times New Roman" w:hAnsi="Times New Roman" w:cs="Times New Roman"/>
          <w:lang w:val="et-EE"/>
        </w:rPr>
        <w:tab/>
      </w:r>
      <w:r w:rsidRPr="00E76AC4">
        <w:rPr>
          <w:rFonts w:ascii="Times New Roman" w:hAnsi="Times New Roman" w:cs="Times New Roman"/>
          <w:lang w:val="et-EE"/>
        </w:rPr>
        <w:tab/>
      </w:r>
      <w:r w:rsidRPr="00E76AC4">
        <w:rPr>
          <w:rFonts w:ascii="Times New Roman" w:hAnsi="Times New Roman" w:cs="Times New Roman"/>
          <w:lang w:val="et-EE"/>
        </w:rPr>
        <w:tab/>
      </w:r>
      <w:r w:rsidRPr="00E76AC4">
        <w:rPr>
          <w:rFonts w:ascii="Times New Roman" w:hAnsi="Times New Roman" w:cs="Times New Roman"/>
          <w:lang w:val="et-EE"/>
        </w:rPr>
        <w:tab/>
      </w:r>
      <w:r w:rsidRPr="00E76AC4">
        <w:rPr>
          <w:rFonts w:ascii="Times New Roman" w:hAnsi="Times New Roman" w:cs="Times New Roman"/>
          <w:lang w:val="et-EE"/>
        </w:rPr>
        <w:tab/>
        <w:t xml:space="preserve">          </w:t>
      </w:r>
      <w:r w:rsidRPr="00E76AC4">
        <w:rPr>
          <w:rFonts w:ascii="Times New Roman" w:hAnsi="Times New Roman" w:cs="Times New Roman"/>
          <w:lang w:val="et-EE"/>
        </w:rPr>
        <w:tab/>
        <w:t>31.10.2018 nr _______</w:t>
      </w:r>
      <w:r w:rsidRPr="00E76AC4">
        <w:rPr>
          <w:rFonts w:ascii="Times New Roman" w:hAnsi="Times New Roman" w:cs="Times New Roman"/>
          <w:lang w:val="et-EE"/>
        </w:rPr>
        <w:tab/>
      </w:r>
    </w:p>
    <w:p w:rsidR="0036746C" w:rsidRPr="00E76AC4" w:rsidRDefault="0036746C" w:rsidP="0036746C">
      <w:pPr>
        <w:pStyle w:val="BodyTextIndent2"/>
        <w:rPr>
          <w:rFonts w:ascii="Times New Roman" w:hAnsi="Times New Roman" w:cs="Times New Roman"/>
          <w:lang w:val="et-EE"/>
        </w:rPr>
      </w:pPr>
    </w:p>
    <w:p w:rsidR="0036746C" w:rsidRPr="00E76AC4" w:rsidRDefault="0036746C" w:rsidP="0036746C">
      <w:pPr>
        <w:pStyle w:val="BodyTextIndent2"/>
        <w:rPr>
          <w:rFonts w:ascii="Times New Roman" w:hAnsi="Times New Roman" w:cs="Times New Roman"/>
          <w:lang w:val="et-EE"/>
        </w:rPr>
      </w:pPr>
    </w:p>
    <w:p w:rsidR="006150EC" w:rsidRPr="00E76AC4" w:rsidRDefault="006150EC" w:rsidP="006150EC">
      <w:pPr>
        <w:rPr>
          <w:b/>
          <w:sz w:val="24"/>
          <w:szCs w:val="24"/>
        </w:rPr>
      </w:pPr>
      <w:r w:rsidRPr="00E76AC4">
        <w:rPr>
          <w:b/>
          <w:sz w:val="24"/>
          <w:szCs w:val="24"/>
        </w:rPr>
        <w:t>Volituse andmine kommertsliini sõiduplaani kinnitamiseks</w:t>
      </w:r>
    </w:p>
    <w:p w:rsidR="0036746C" w:rsidRPr="00E76AC4" w:rsidRDefault="0036746C" w:rsidP="006150EC">
      <w:pPr>
        <w:rPr>
          <w:b/>
          <w:sz w:val="24"/>
          <w:szCs w:val="24"/>
        </w:rPr>
      </w:pPr>
    </w:p>
    <w:p w:rsidR="0036746C" w:rsidRPr="00E76AC4" w:rsidRDefault="0036746C" w:rsidP="0036746C">
      <w:pPr>
        <w:widowControl/>
        <w:numPr>
          <w:ilvl w:val="0"/>
          <w:numId w:val="3"/>
        </w:numPr>
        <w:autoSpaceDE/>
        <w:autoSpaceDN/>
        <w:adjustRightInd/>
        <w:jc w:val="both"/>
        <w:rPr>
          <w:b/>
          <w:bCs/>
          <w:sz w:val="24"/>
          <w:szCs w:val="24"/>
        </w:rPr>
      </w:pPr>
      <w:r w:rsidRPr="00E76AC4">
        <w:rPr>
          <w:b/>
          <w:bCs/>
          <w:sz w:val="24"/>
          <w:szCs w:val="24"/>
        </w:rPr>
        <w:t>Asjaolud ja menetluse käik</w:t>
      </w:r>
    </w:p>
    <w:p w:rsidR="0036746C" w:rsidRPr="00E76AC4" w:rsidRDefault="0036746C" w:rsidP="0036746C">
      <w:pPr>
        <w:ind w:left="360"/>
        <w:jc w:val="both"/>
        <w:rPr>
          <w:b/>
          <w:bCs/>
          <w:sz w:val="24"/>
          <w:szCs w:val="24"/>
        </w:rPr>
      </w:pPr>
    </w:p>
    <w:p w:rsidR="005A03D4" w:rsidRDefault="00FC0160" w:rsidP="00FC0160">
      <w:pPr>
        <w:jc w:val="both"/>
        <w:rPr>
          <w:sz w:val="24"/>
          <w:szCs w:val="24"/>
        </w:rPr>
      </w:pPr>
      <w:proofErr w:type="spellStart"/>
      <w:r w:rsidRPr="00DB091D">
        <w:rPr>
          <w:sz w:val="24"/>
          <w:szCs w:val="24"/>
        </w:rPr>
        <w:t>Atko</w:t>
      </w:r>
      <w:proofErr w:type="spellEnd"/>
      <w:r w:rsidRPr="00DB091D">
        <w:rPr>
          <w:sz w:val="24"/>
          <w:szCs w:val="24"/>
        </w:rPr>
        <w:t xml:space="preserve"> </w:t>
      </w:r>
      <w:r w:rsidR="005A03D4" w:rsidRPr="00DB091D">
        <w:rPr>
          <w:sz w:val="24"/>
          <w:szCs w:val="24"/>
        </w:rPr>
        <w:t>Bussil</w:t>
      </w:r>
      <w:r w:rsidRPr="00DB091D">
        <w:rPr>
          <w:sz w:val="24"/>
          <w:szCs w:val="24"/>
        </w:rPr>
        <w:t xml:space="preserve">iinid AS </w:t>
      </w:r>
      <w:r w:rsidR="00243889" w:rsidRPr="00DB091D">
        <w:rPr>
          <w:sz w:val="24"/>
          <w:szCs w:val="24"/>
        </w:rPr>
        <w:t xml:space="preserve">esitas </w:t>
      </w:r>
      <w:r w:rsidRPr="00DB091D">
        <w:rPr>
          <w:sz w:val="24"/>
          <w:szCs w:val="24"/>
        </w:rPr>
        <w:t xml:space="preserve">Narva Linnavalitsuse Linnamajandusametile </w:t>
      </w:r>
      <w:r w:rsidR="005A03D4" w:rsidRPr="00DB091D">
        <w:rPr>
          <w:sz w:val="24"/>
          <w:szCs w:val="24"/>
        </w:rPr>
        <w:t>23.10.2</w:t>
      </w:r>
      <w:r w:rsidRPr="00DB091D">
        <w:rPr>
          <w:sz w:val="24"/>
          <w:szCs w:val="24"/>
        </w:rPr>
        <w:t>018</w:t>
      </w:r>
      <w:r w:rsidR="00FC25F9">
        <w:rPr>
          <w:sz w:val="24"/>
          <w:szCs w:val="24"/>
        </w:rPr>
        <w:t>. a</w:t>
      </w:r>
      <w:r w:rsidRPr="00DB091D">
        <w:rPr>
          <w:sz w:val="24"/>
          <w:szCs w:val="24"/>
        </w:rPr>
        <w:t xml:space="preserve"> ü</w:t>
      </w:r>
      <w:r w:rsidRPr="00DB091D">
        <w:rPr>
          <w:rFonts w:eastAsia="Times New Roman"/>
          <w:sz w:val="24"/>
          <w:szCs w:val="24"/>
        </w:rPr>
        <w:t xml:space="preserve">histranspordiseaduse § 42 lõike 3 punkti 1 alusel </w:t>
      </w:r>
      <w:r w:rsidRPr="00DB091D">
        <w:rPr>
          <w:sz w:val="24"/>
          <w:szCs w:val="24"/>
        </w:rPr>
        <w:t xml:space="preserve">taotluse </w:t>
      </w:r>
      <w:r w:rsidR="005A03D4" w:rsidRPr="00DB091D">
        <w:rPr>
          <w:sz w:val="24"/>
          <w:szCs w:val="24"/>
        </w:rPr>
        <w:t xml:space="preserve">kinnitada </w:t>
      </w:r>
      <w:r w:rsidR="00FC25F9">
        <w:rPr>
          <w:sz w:val="24"/>
          <w:szCs w:val="24"/>
        </w:rPr>
        <w:t>e</w:t>
      </w:r>
      <w:r w:rsidRPr="00DB091D">
        <w:rPr>
          <w:sz w:val="24"/>
          <w:szCs w:val="24"/>
        </w:rPr>
        <w:t>riotstarbelise kommertsliini</w:t>
      </w:r>
      <w:r w:rsidR="005A03D4" w:rsidRPr="00DB091D">
        <w:rPr>
          <w:sz w:val="24"/>
          <w:szCs w:val="24"/>
        </w:rPr>
        <w:t>veo lepingu nr KVBUR-136-186 sõiduplaanid.</w:t>
      </w:r>
    </w:p>
    <w:p w:rsidR="00DB091D" w:rsidRDefault="00DB091D" w:rsidP="00FC0160">
      <w:pPr>
        <w:jc w:val="both"/>
        <w:rPr>
          <w:color w:val="202020"/>
          <w:sz w:val="24"/>
          <w:szCs w:val="24"/>
          <w:shd w:val="clear" w:color="auto" w:fill="FFFFFF"/>
        </w:rPr>
      </w:pPr>
    </w:p>
    <w:p w:rsidR="00DB091D" w:rsidRDefault="00FC25F9" w:rsidP="00FC0160">
      <w:pPr>
        <w:jc w:val="both"/>
        <w:rPr>
          <w:color w:val="202020"/>
          <w:sz w:val="24"/>
          <w:szCs w:val="24"/>
          <w:shd w:val="clear" w:color="auto" w:fill="FFFFFF"/>
        </w:rPr>
      </w:pPr>
      <w:r w:rsidRPr="00FC25F9">
        <w:rPr>
          <w:sz w:val="24"/>
          <w:szCs w:val="24"/>
        </w:rPr>
        <w:t>Ühistranspordiseaduse</w:t>
      </w:r>
      <w:r w:rsidR="00DB091D" w:rsidRPr="00FC25F9">
        <w:rPr>
          <w:color w:val="202020"/>
          <w:sz w:val="24"/>
          <w:szCs w:val="24"/>
          <w:shd w:val="clear" w:color="auto" w:fill="FFFFFF"/>
        </w:rPr>
        <w:t xml:space="preserve"> § 4 lg 4 kohaselt kommertsliinivedu on liiniloa või tellijaga sõlmitud lepingu,</w:t>
      </w:r>
      <w:r w:rsidR="00DB091D" w:rsidRPr="00DB091D">
        <w:rPr>
          <w:color w:val="202020"/>
          <w:sz w:val="24"/>
          <w:szCs w:val="24"/>
          <w:shd w:val="clear" w:color="auto" w:fill="FFFFFF"/>
        </w:rPr>
        <w:t xml:space="preserve"> välja arvatud avaliku teenindamise lepingu alusel korraldatav sõitjatevedu.</w:t>
      </w:r>
    </w:p>
    <w:p w:rsidR="00DB091D" w:rsidRPr="00DB091D" w:rsidRDefault="00DB091D" w:rsidP="00FC0160">
      <w:pPr>
        <w:jc w:val="both"/>
        <w:rPr>
          <w:sz w:val="24"/>
          <w:szCs w:val="24"/>
        </w:rPr>
      </w:pPr>
    </w:p>
    <w:p w:rsidR="005A03D4" w:rsidRDefault="00FC25F9" w:rsidP="00FC0160">
      <w:pPr>
        <w:jc w:val="both"/>
        <w:rPr>
          <w:sz w:val="24"/>
          <w:szCs w:val="24"/>
        </w:rPr>
      </w:pPr>
      <w:r w:rsidRPr="009F7663">
        <w:rPr>
          <w:sz w:val="24"/>
          <w:szCs w:val="24"/>
        </w:rPr>
        <w:t xml:space="preserve">Kuna Narva Linnavolikogu 17.11.2016 määrusega nr 25 vastu võetud </w:t>
      </w:r>
      <w:r w:rsidR="00DB091D" w:rsidRPr="009F7663">
        <w:rPr>
          <w:sz w:val="24"/>
          <w:szCs w:val="24"/>
        </w:rPr>
        <w:t xml:space="preserve">Narva Linnavalitsuse Linnamajandusameti </w:t>
      </w:r>
      <w:r w:rsidR="005A03D4" w:rsidRPr="009F7663">
        <w:rPr>
          <w:sz w:val="24"/>
          <w:szCs w:val="24"/>
        </w:rPr>
        <w:t xml:space="preserve">põhimäärus </w:t>
      </w:r>
      <w:r w:rsidR="00DB091D" w:rsidRPr="009F7663">
        <w:rPr>
          <w:sz w:val="24"/>
          <w:szCs w:val="24"/>
        </w:rPr>
        <w:t xml:space="preserve">ei anna selget </w:t>
      </w:r>
      <w:r w:rsidR="005A03D4" w:rsidRPr="009F7663">
        <w:rPr>
          <w:sz w:val="24"/>
          <w:szCs w:val="24"/>
        </w:rPr>
        <w:t>volitust eriotstarbelise kommertsliini sõiduplaani kinnitamiseks</w:t>
      </w:r>
      <w:r w:rsidR="00266B92" w:rsidRPr="009F7663">
        <w:rPr>
          <w:sz w:val="24"/>
          <w:szCs w:val="24"/>
        </w:rPr>
        <w:t>, tuleb anda l</w:t>
      </w:r>
      <w:r w:rsidR="005A03D4" w:rsidRPr="009F7663">
        <w:rPr>
          <w:sz w:val="24"/>
          <w:szCs w:val="24"/>
        </w:rPr>
        <w:t>innavalitsus</w:t>
      </w:r>
      <w:r w:rsidR="00DB091D" w:rsidRPr="009F7663">
        <w:rPr>
          <w:sz w:val="24"/>
          <w:szCs w:val="24"/>
        </w:rPr>
        <w:t xml:space="preserve">e </w:t>
      </w:r>
      <w:r w:rsidR="00DB091D">
        <w:rPr>
          <w:sz w:val="24"/>
          <w:szCs w:val="24"/>
        </w:rPr>
        <w:t xml:space="preserve">volitus ametile </w:t>
      </w:r>
      <w:r w:rsidR="005A03D4">
        <w:rPr>
          <w:sz w:val="24"/>
          <w:szCs w:val="24"/>
        </w:rPr>
        <w:t xml:space="preserve">haldusaktiga. </w:t>
      </w:r>
    </w:p>
    <w:p w:rsidR="0036746C" w:rsidRPr="00FC0160" w:rsidRDefault="00FC0160" w:rsidP="00FC01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746C" w:rsidRPr="00E76AC4" w:rsidRDefault="0036746C" w:rsidP="0036746C">
      <w:pPr>
        <w:pStyle w:val="BodyText"/>
        <w:ind w:left="284" w:hanging="284"/>
        <w:rPr>
          <w:bCs/>
          <w:lang w:val="et-EE"/>
        </w:rPr>
      </w:pPr>
    </w:p>
    <w:p w:rsidR="0036746C" w:rsidRPr="00E76AC4" w:rsidRDefault="0036746C" w:rsidP="0036746C">
      <w:pPr>
        <w:widowControl/>
        <w:numPr>
          <w:ilvl w:val="0"/>
          <w:numId w:val="3"/>
        </w:numPr>
        <w:autoSpaceDE/>
        <w:autoSpaceDN/>
        <w:adjustRightInd/>
        <w:rPr>
          <w:b/>
          <w:sz w:val="24"/>
          <w:szCs w:val="24"/>
        </w:rPr>
      </w:pPr>
      <w:r w:rsidRPr="00E76AC4">
        <w:rPr>
          <w:b/>
          <w:sz w:val="24"/>
          <w:szCs w:val="24"/>
        </w:rPr>
        <w:t>Õiguslikud alused</w:t>
      </w:r>
    </w:p>
    <w:p w:rsidR="0036746C" w:rsidRPr="00E76AC4" w:rsidRDefault="0036746C" w:rsidP="0036746C">
      <w:pPr>
        <w:ind w:left="360"/>
        <w:rPr>
          <w:b/>
          <w:sz w:val="24"/>
          <w:szCs w:val="24"/>
        </w:rPr>
      </w:pPr>
    </w:p>
    <w:p w:rsidR="005A03D4" w:rsidRDefault="005A03D4" w:rsidP="005A03D4">
      <w:pPr>
        <w:pStyle w:val="BodyText"/>
        <w:rPr>
          <w:lang w:val="et-EE"/>
        </w:rPr>
      </w:pPr>
      <w:r>
        <w:rPr>
          <w:lang w:val="et-EE"/>
        </w:rPr>
        <w:t>Ühistranspordiseaduse § 42  lõike 3 punkti 1 kohaselt l</w:t>
      </w:r>
      <w:r w:rsidRPr="005A03D4">
        <w:rPr>
          <w:lang w:val="et-EE"/>
        </w:rPr>
        <w:t>iiniloa annab ja sõiduplaani, sealhulgas eriotstarbelise kom</w:t>
      </w:r>
      <w:r>
        <w:rPr>
          <w:lang w:val="et-EE"/>
        </w:rPr>
        <w:t xml:space="preserve">mertsliini sõiduplaani kinnitab </w:t>
      </w:r>
      <w:r w:rsidRPr="005A03D4">
        <w:rPr>
          <w:lang w:val="et-EE"/>
        </w:rPr>
        <w:t>valla- või linnavalitsus või tema volitatud valla või linna ametiasutus bussi-, trammi- ja trollibu</w:t>
      </w:r>
      <w:r>
        <w:rPr>
          <w:lang w:val="et-EE"/>
        </w:rPr>
        <w:t>ssiveoks valla- või linnaliinil.</w:t>
      </w:r>
    </w:p>
    <w:p w:rsidR="005A03D4" w:rsidRPr="00E76AC4" w:rsidRDefault="005A03D4" w:rsidP="005A03D4">
      <w:pPr>
        <w:pStyle w:val="BodyText"/>
        <w:rPr>
          <w:lang w:val="et-EE"/>
        </w:rPr>
      </w:pPr>
    </w:p>
    <w:p w:rsidR="0036746C" w:rsidRPr="00E76AC4" w:rsidRDefault="0036746C" w:rsidP="0036746C">
      <w:pPr>
        <w:widowControl/>
        <w:numPr>
          <w:ilvl w:val="0"/>
          <w:numId w:val="3"/>
        </w:numPr>
        <w:autoSpaceDE/>
        <w:autoSpaceDN/>
        <w:adjustRightInd/>
        <w:rPr>
          <w:b/>
          <w:sz w:val="24"/>
          <w:szCs w:val="24"/>
        </w:rPr>
      </w:pPr>
      <w:r w:rsidRPr="00E76AC4">
        <w:rPr>
          <w:b/>
          <w:sz w:val="24"/>
          <w:szCs w:val="24"/>
        </w:rPr>
        <w:t>Otsus</w:t>
      </w:r>
    </w:p>
    <w:p w:rsidR="0036746C" w:rsidRPr="00E76AC4" w:rsidRDefault="0036746C" w:rsidP="0036746C">
      <w:pPr>
        <w:rPr>
          <w:b/>
          <w:sz w:val="24"/>
          <w:szCs w:val="24"/>
        </w:rPr>
      </w:pPr>
    </w:p>
    <w:p w:rsidR="005A03D4" w:rsidRPr="00E76AC4" w:rsidRDefault="0036746C" w:rsidP="005A03D4">
      <w:pPr>
        <w:pStyle w:val="a"/>
        <w:rPr>
          <w:bCs/>
          <w:szCs w:val="24"/>
          <w:lang w:val="et-EE"/>
        </w:rPr>
      </w:pPr>
      <w:r w:rsidRPr="00E76AC4">
        <w:rPr>
          <w:bCs/>
          <w:szCs w:val="24"/>
          <w:lang w:val="et-EE"/>
        </w:rPr>
        <w:t xml:space="preserve">3.1. </w:t>
      </w:r>
      <w:r w:rsidR="005A03D4" w:rsidRPr="00E76AC4">
        <w:rPr>
          <w:szCs w:val="24"/>
          <w:lang w:val="et-EE"/>
        </w:rPr>
        <w:t>Volitada Narva Li</w:t>
      </w:r>
      <w:r w:rsidR="00DB091D">
        <w:rPr>
          <w:szCs w:val="24"/>
          <w:lang w:val="et-EE"/>
        </w:rPr>
        <w:t xml:space="preserve">nnavalitsuse Linnamajandusametit </w:t>
      </w:r>
      <w:r w:rsidR="005A03D4" w:rsidRPr="00E76AC4">
        <w:rPr>
          <w:szCs w:val="24"/>
          <w:lang w:val="et-EE"/>
        </w:rPr>
        <w:t>kinnitama kommertsliinide sõiduplaanid.</w:t>
      </w:r>
    </w:p>
    <w:p w:rsidR="0036746C" w:rsidRPr="00E76AC4" w:rsidRDefault="0036746C" w:rsidP="006150EC">
      <w:pPr>
        <w:ind w:left="284" w:hanging="284"/>
        <w:jc w:val="both"/>
        <w:rPr>
          <w:sz w:val="24"/>
          <w:szCs w:val="24"/>
        </w:rPr>
      </w:pPr>
    </w:p>
    <w:p w:rsidR="0036746C" w:rsidRPr="00E76AC4" w:rsidRDefault="0036746C" w:rsidP="0036746C">
      <w:pPr>
        <w:tabs>
          <w:tab w:val="left" w:pos="540"/>
          <w:tab w:val="left" w:pos="900"/>
        </w:tabs>
        <w:ind w:left="180"/>
        <w:jc w:val="both"/>
        <w:rPr>
          <w:bCs/>
          <w:sz w:val="24"/>
          <w:szCs w:val="24"/>
        </w:rPr>
      </w:pPr>
    </w:p>
    <w:p w:rsidR="0036746C" w:rsidRPr="00E76AC4" w:rsidRDefault="0036746C" w:rsidP="0036746C">
      <w:pPr>
        <w:pStyle w:val="BodyText"/>
        <w:numPr>
          <w:ilvl w:val="0"/>
          <w:numId w:val="3"/>
        </w:numPr>
        <w:rPr>
          <w:b/>
          <w:bCs/>
          <w:lang w:val="et-EE"/>
        </w:rPr>
      </w:pPr>
      <w:r w:rsidRPr="00E76AC4">
        <w:rPr>
          <w:b/>
          <w:bCs/>
          <w:lang w:val="et-EE"/>
        </w:rPr>
        <w:t>Rakendussätted</w:t>
      </w:r>
    </w:p>
    <w:p w:rsidR="0036746C" w:rsidRPr="00E76AC4" w:rsidRDefault="0036746C" w:rsidP="0036746C">
      <w:pPr>
        <w:jc w:val="both"/>
        <w:rPr>
          <w:sz w:val="24"/>
          <w:szCs w:val="24"/>
        </w:rPr>
      </w:pPr>
    </w:p>
    <w:p w:rsidR="0036746C" w:rsidRPr="00E76AC4" w:rsidRDefault="0036746C" w:rsidP="0036746C">
      <w:pPr>
        <w:widowControl/>
        <w:numPr>
          <w:ilvl w:val="1"/>
          <w:numId w:val="4"/>
        </w:numPr>
        <w:tabs>
          <w:tab w:val="clear" w:pos="360"/>
          <w:tab w:val="num" w:pos="540"/>
        </w:tabs>
        <w:autoSpaceDE/>
        <w:autoSpaceDN/>
        <w:adjustRightInd/>
        <w:ind w:left="540" w:hanging="540"/>
        <w:jc w:val="both"/>
        <w:rPr>
          <w:sz w:val="24"/>
          <w:szCs w:val="24"/>
        </w:rPr>
      </w:pPr>
      <w:r w:rsidRPr="00E76AC4">
        <w:rPr>
          <w:sz w:val="24"/>
          <w:szCs w:val="24"/>
        </w:rPr>
        <w:t>Narva Linnakantseleil teha korraldus teatavaks Narva Linnavalitsuse Linnamajandusametile.</w:t>
      </w:r>
    </w:p>
    <w:p w:rsidR="0036746C" w:rsidRPr="00E76AC4" w:rsidRDefault="0036746C" w:rsidP="0036746C">
      <w:pPr>
        <w:jc w:val="both"/>
        <w:rPr>
          <w:sz w:val="24"/>
          <w:szCs w:val="24"/>
        </w:rPr>
      </w:pPr>
    </w:p>
    <w:p w:rsidR="0036746C" w:rsidRPr="00E76AC4" w:rsidRDefault="0036746C" w:rsidP="0036746C">
      <w:pPr>
        <w:widowControl/>
        <w:numPr>
          <w:ilvl w:val="1"/>
          <w:numId w:val="4"/>
        </w:numPr>
        <w:tabs>
          <w:tab w:val="clear" w:pos="360"/>
          <w:tab w:val="left" w:pos="540"/>
        </w:tabs>
        <w:autoSpaceDE/>
        <w:autoSpaceDN/>
        <w:adjustRightInd/>
        <w:ind w:left="540" w:hanging="540"/>
        <w:jc w:val="both"/>
        <w:rPr>
          <w:sz w:val="24"/>
          <w:szCs w:val="24"/>
        </w:rPr>
      </w:pPr>
      <w:r w:rsidRPr="00E76AC4">
        <w:rPr>
          <w:sz w:val="24"/>
          <w:szCs w:val="24"/>
        </w:rPr>
        <w:t>Korraldus jõustub seadusega sätestatud korras.</w:t>
      </w:r>
    </w:p>
    <w:p w:rsidR="0036746C" w:rsidRPr="00E76AC4" w:rsidRDefault="0036746C" w:rsidP="0036746C">
      <w:pPr>
        <w:tabs>
          <w:tab w:val="left" w:pos="540"/>
        </w:tabs>
        <w:jc w:val="both"/>
        <w:rPr>
          <w:sz w:val="24"/>
          <w:szCs w:val="24"/>
        </w:rPr>
      </w:pPr>
    </w:p>
    <w:p w:rsidR="0036746C" w:rsidRPr="00E76AC4" w:rsidRDefault="0036746C" w:rsidP="0036746C">
      <w:pPr>
        <w:widowControl/>
        <w:numPr>
          <w:ilvl w:val="1"/>
          <w:numId w:val="4"/>
        </w:numPr>
        <w:tabs>
          <w:tab w:val="clear" w:pos="360"/>
          <w:tab w:val="num" w:pos="540"/>
        </w:tabs>
        <w:autoSpaceDE/>
        <w:autoSpaceDN/>
        <w:adjustRightInd/>
        <w:ind w:left="540" w:hanging="540"/>
        <w:jc w:val="both"/>
        <w:rPr>
          <w:sz w:val="24"/>
          <w:szCs w:val="24"/>
        </w:rPr>
      </w:pPr>
      <w:r w:rsidRPr="00E76AC4">
        <w:rPr>
          <w:sz w:val="24"/>
          <w:szCs w:val="24"/>
        </w:rPr>
        <w:t>Korraldust võib vaidlustada, esitades kaebuse Tartu Halduskohtu Jõhvi kohtumajale 30 päeva jooksul arvates Narva Linnavalitsuse poolt korralduse teatavakstegemist.</w:t>
      </w:r>
    </w:p>
    <w:p w:rsidR="0036746C" w:rsidRPr="00E76AC4" w:rsidRDefault="0036746C" w:rsidP="0036746C">
      <w:pPr>
        <w:jc w:val="both"/>
        <w:rPr>
          <w:sz w:val="24"/>
          <w:szCs w:val="24"/>
        </w:rPr>
      </w:pPr>
    </w:p>
    <w:p w:rsidR="0036746C" w:rsidRPr="00E76AC4" w:rsidRDefault="0036746C" w:rsidP="0036746C">
      <w:pPr>
        <w:jc w:val="both"/>
        <w:rPr>
          <w:sz w:val="24"/>
          <w:szCs w:val="24"/>
        </w:rPr>
      </w:pPr>
    </w:p>
    <w:p w:rsidR="00DB091D" w:rsidRDefault="00DB091D" w:rsidP="00DB091D">
      <w:pPr>
        <w:shd w:val="clear" w:color="auto" w:fill="FFFFFF"/>
        <w:tabs>
          <w:tab w:val="left" w:pos="5170"/>
        </w:tabs>
        <w:spacing w:line="274" w:lineRule="exact"/>
        <w:ind w:left="48"/>
        <w:rPr>
          <w:sz w:val="24"/>
          <w:szCs w:val="24"/>
        </w:rPr>
      </w:pPr>
      <w:r w:rsidRPr="00E76AC4">
        <w:rPr>
          <w:sz w:val="24"/>
          <w:szCs w:val="24"/>
        </w:rPr>
        <w:t>Tarmo Tammiste</w:t>
      </w:r>
      <w:r w:rsidRPr="00E76AC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76AC4">
        <w:rPr>
          <w:sz w:val="24"/>
          <w:szCs w:val="24"/>
        </w:rPr>
        <w:t>Ants Liimets</w:t>
      </w:r>
    </w:p>
    <w:p w:rsidR="00DB091D" w:rsidRPr="00E76AC4" w:rsidRDefault="00DB091D" w:rsidP="00DB091D">
      <w:pPr>
        <w:shd w:val="clear" w:color="auto" w:fill="FFFFFF"/>
        <w:spacing w:line="274" w:lineRule="exact"/>
        <w:ind w:firstLine="48"/>
        <w:rPr>
          <w:rFonts w:eastAsia="Times New Roman"/>
          <w:spacing w:val="-2"/>
          <w:sz w:val="24"/>
          <w:szCs w:val="24"/>
        </w:rPr>
      </w:pPr>
      <w:r>
        <w:rPr>
          <w:spacing w:val="-4"/>
          <w:sz w:val="24"/>
          <w:szCs w:val="24"/>
        </w:rPr>
        <w:t>L</w:t>
      </w:r>
      <w:r w:rsidRPr="00E76AC4">
        <w:rPr>
          <w:spacing w:val="-4"/>
          <w:sz w:val="24"/>
          <w:szCs w:val="24"/>
        </w:rPr>
        <w:t>innapea</w:t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 w:rsidRPr="00E76AC4">
        <w:rPr>
          <w:spacing w:val="-2"/>
          <w:sz w:val="24"/>
          <w:szCs w:val="24"/>
        </w:rPr>
        <w:t>Linnasekret</w:t>
      </w:r>
      <w:r w:rsidRPr="00E76AC4">
        <w:rPr>
          <w:rFonts w:eastAsia="Times New Roman"/>
          <w:spacing w:val="-2"/>
          <w:sz w:val="24"/>
          <w:szCs w:val="24"/>
        </w:rPr>
        <w:t>är</w:t>
      </w:r>
    </w:p>
    <w:p w:rsidR="0036746C" w:rsidRPr="00E76AC4" w:rsidRDefault="0036746C" w:rsidP="0036746C">
      <w:pPr>
        <w:tabs>
          <w:tab w:val="left" w:pos="540"/>
        </w:tabs>
        <w:jc w:val="both"/>
        <w:rPr>
          <w:sz w:val="24"/>
          <w:szCs w:val="24"/>
        </w:rPr>
      </w:pPr>
    </w:p>
    <w:sectPr w:rsidR="0036746C" w:rsidRPr="00E76AC4" w:rsidSect="00DB091D">
      <w:pgSz w:w="11909" w:h="16834"/>
      <w:pgMar w:top="1440" w:right="1048" w:bottom="720" w:left="154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261E"/>
    <w:multiLevelType w:val="hybridMultilevel"/>
    <w:tmpl w:val="F9D299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55063"/>
    <w:multiLevelType w:val="hybridMultilevel"/>
    <w:tmpl w:val="D9DE9864"/>
    <w:lvl w:ilvl="0" w:tplc="B8A66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7C6BE2">
      <w:numFmt w:val="none"/>
      <w:lvlText w:val=""/>
      <w:lvlJc w:val="left"/>
      <w:pPr>
        <w:tabs>
          <w:tab w:val="num" w:pos="360"/>
        </w:tabs>
      </w:pPr>
    </w:lvl>
    <w:lvl w:ilvl="2" w:tplc="5418B716">
      <w:numFmt w:val="none"/>
      <w:lvlText w:val=""/>
      <w:lvlJc w:val="left"/>
      <w:pPr>
        <w:tabs>
          <w:tab w:val="num" w:pos="360"/>
        </w:tabs>
      </w:pPr>
    </w:lvl>
    <w:lvl w:ilvl="3" w:tplc="4EAC7750">
      <w:numFmt w:val="none"/>
      <w:lvlText w:val=""/>
      <w:lvlJc w:val="left"/>
      <w:pPr>
        <w:tabs>
          <w:tab w:val="num" w:pos="360"/>
        </w:tabs>
      </w:pPr>
    </w:lvl>
    <w:lvl w:ilvl="4" w:tplc="C9B842E0">
      <w:numFmt w:val="none"/>
      <w:lvlText w:val=""/>
      <w:lvlJc w:val="left"/>
      <w:pPr>
        <w:tabs>
          <w:tab w:val="num" w:pos="360"/>
        </w:tabs>
      </w:pPr>
    </w:lvl>
    <w:lvl w:ilvl="5" w:tplc="11844EC2">
      <w:numFmt w:val="none"/>
      <w:lvlText w:val=""/>
      <w:lvlJc w:val="left"/>
      <w:pPr>
        <w:tabs>
          <w:tab w:val="num" w:pos="360"/>
        </w:tabs>
      </w:pPr>
    </w:lvl>
    <w:lvl w:ilvl="6" w:tplc="D72AE2A6">
      <w:numFmt w:val="none"/>
      <w:lvlText w:val=""/>
      <w:lvlJc w:val="left"/>
      <w:pPr>
        <w:tabs>
          <w:tab w:val="num" w:pos="360"/>
        </w:tabs>
      </w:pPr>
    </w:lvl>
    <w:lvl w:ilvl="7" w:tplc="8870B1D4">
      <w:numFmt w:val="none"/>
      <w:lvlText w:val=""/>
      <w:lvlJc w:val="left"/>
      <w:pPr>
        <w:tabs>
          <w:tab w:val="num" w:pos="360"/>
        </w:tabs>
      </w:pPr>
    </w:lvl>
    <w:lvl w:ilvl="8" w:tplc="B4443D7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86217BD"/>
    <w:multiLevelType w:val="multilevel"/>
    <w:tmpl w:val="C8BAF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0F139FD"/>
    <w:multiLevelType w:val="hybridMultilevel"/>
    <w:tmpl w:val="9CD2A0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A53E4"/>
    <w:multiLevelType w:val="singleLevel"/>
    <w:tmpl w:val="88FCB1F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64B253DE"/>
    <w:multiLevelType w:val="hybridMultilevel"/>
    <w:tmpl w:val="6640FC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52D23"/>
    <w:multiLevelType w:val="hybridMultilevel"/>
    <w:tmpl w:val="7DC69D00"/>
    <w:lvl w:ilvl="0" w:tplc="BA9A377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B7"/>
    <w:rsid w:val="00243889"/>
    <w:rsid w:val="00266B92"/>
    <w:rsid w:val="0036746C"/>
    <w:rsid w:val="00434B47"/>
    <w:rsid w:val="005A03D4"/>
    <w:rsid w:val="005B718C"/>
    <w:rsid w:val="0060091F"/>
    <w:rsid w:val="006150EC"/>
    <w:rsid w:val="006B4981"/>
    <w:rsid w:val="0079779C"/>
    <w:rsid w:val="008E2341"/>
    <w:rsid w:val="009F7663"/>
    <w:rsid w:val="00A233B7"/>
    <w:rsid w:val="00D450FB"/>
    <w:rsid w:val="00DB091D"/>
    <w:rsid w:val="00E76AC4"/>
    <w:rsid w:val="00F305F3"/>
    <w:rsid w:val="00FC0160"/>
    <w:rsid w:val="00F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3B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et-EE"/>
    </w:rPr>
  </w:style>
  <w:style w:type="paragraph" w:styleId="Heading3">
    <w:name w:val="heading 3"/>
    <w:basedOn w:val="Normal"/>
    <w:next w:val="Normal"/>
    <w:link w:val="Heading3Char"/>
    <w:qFormat/>
    <w:rsid w:val="0036746C"/>
    <w:pPr>
      <w:widowControl/>
      <w:autoSpaceDE/>
      <w:autoSpaceDN/>
      <w:adjustRightInd/>
      <w:jc w:val="both"/>
      <w:outlineLvl w:val="2"/>
    </w:pPr>
    <w:rPr>
      <w:rFonts w:ascii="Book Antiqua" w:eastAsia="Times New Roman" w:hAnsi="Book Antiqua" w:cs="Arial"/>
      <w:b/>
      <w:bCs/>
      <w:sz w:val="22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"/>
    <w:basedOn w:val="Normal"/>
    <w:rsid w:val="00A233B7"/>
    <w:pPr>
      <w:widowControl/>
      <w:autoSpaceDE/>
      <w:autoSpaceDN/>
      <w:adjustRightInd/>
      <w:jc w:val="both"/>
    </w:pPr>
    <w:rPr>
      <w:rFonts w:eastAsia="Times New Roman"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36746C"/>
    <w:rPr>
      <w:rFonts w:ascii="Book Antiqua" w:eastAsia="Times New Roman" w:hAnsi="Book Antiqua" w:cs="Arial"/>
      <w:b/>
      <w:bCs/>
      <w:sz w:val="22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36746C"/>
    <w:pPr>
      <w:widowControl/>
      <w:autoSpaceDE/>
      <w:autoSpaceDN/>
      <w:adjustRightInd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rsid w:val="0036746C"/>
    <w:rPr>
      <w:rFonts w:eastAsia="Times New Roman"/>
      <w:b/>
      <w:bCs/>
      <w:szCs w:val="24"/>
      <w:lang w:eastAsia="ru-RU"/>
    </w:rPr>
  </w:style>
  <w:style w:type="paragraph" w:styleId="BodyText">
    <w:name w:val="Body Text"/>
    <w:basedOn w:val="Normal"/>
    <w:link w:val="BodyTextChar"/>
    <w:rsid w:val="0036746C"/>
    <w:pPr>
      <w:widowControl/>
      <w:autoSpaceDE/>
      <w:autoSpaceDN/>
      <w:adjustRightInd/>
      <w:jc w:val="both"/>
    </w:pPr>
    <w:rPr>
      <w:rFonts w:eastAsia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36746C"/>
    <w:rPr>
      <w:rFonts w:eastAsia="Times New Roman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36746C"/>
    <w:pPr>
      <w:widowControl/>
      <w:autoSpaceDE/>
      <w:autoSpaceDN/>
      <w:adjustRightInd/>
      <w:ind w:firstLine="106"/>
    </w:pPr>
    <w:rPr>
      <w:rFonts w:ascii="Book Antiqua" w:eastAsia="Times New Roman" w:hAnsi="Book Antiqua" w:cs="Arial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6746C"/>
    <w:rPr>
      <w:rFonts w:ascii="Book Antiqua" w:eastAsia="Times New Roman" w:hAnsi="Book Antiqua" w:cs="Arial"/>
      <w:szCs w:val="24"/>
      <w:lang w:val="ru-RU" w:eastAsia="ru-RU"/>
    </w:rPr>
  </w:style>
  <w:style w:type="paragraph" w:styleId="BodyText3">
    <w:name w:val="Body Text 3"/>
    <w:basedOn w:val="Normal"/>
    <w:link w:val="BodyText3Char"/>
    <w:rsid w:val="0036746C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rsid w:val="0036746C"/>
    <w:rPr>
      <w:rFonts w:eastAsia="Times New Roman"/>
      <w:sz w:val="16"/>
      <w:szCs w:val="16"/>
      <w:lang w:val="ru-RU" w:eastAsia="ru-RU"/>
    </w:rPr>
  </w:style>
  <w:style w:type="character" w:styleId="Hyperlink">
    <w:name w:val="Hyperlink"/>
    <w:uiPriority w:val="99"/>
    <w:unhideWhenUsed/>
    <w:rsid w:val="0036746C"/>
    <w:rPr>
      <w:rFonts w:ascii="Verdana" w:hAnsi="Verdana" w:hint="default"/>
      <w:strike w:val="0"/>
      <w:dstrike w:val="0"/>
      <w:color w:val="019EDD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6746C"/>
    <w:pPr>
      <w:widowControl/>
      <w:autoSpaceDE/>
      <w:autoSpaceDN/>
      <w:adjustRightInd/>
      <w:ind w:left="708"/>
    </w:pPr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3B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et-EE"/>
    </w:rPr>
  </w:style>
  <w:style w:type="paragraph" w:styleId="Heading3">
    <w:name w:val="heading 3"/>
    <w:basedOn w:val="Normal"/>
    <w:next w:val="Normal"/>
    <w:link w:val="Heading3Char"/>
    <w:qFormat/>
    <w:rsid w:val="0036746C"/>
    <w:pPr>
      <w:widowControl/>
      <w:autoSpaceDE/>
      <w:autoSpaceDN/>
      <w:adjustRightInd/>
      <w:jc w:val="both"/>
      <w:outlineLvl w:val="2"/>
    </w:pPr>
    <w:rPr>
      <w:rFonts w:ascii="Book Antiqua" w:eastAsia="Times New Roman" w:hAnsi="Book Antiqua" w:cs="Arial"/>
      <w:b/>
      <w:bCs/>
      <w:sz w:val="22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"/>
    <w:basedOn w:val="Normal"/>
    <w:rsid w:val="00A233B7"/>
    <w:pPr>
      <w:widowControl/>
      <w:autoSpaceDE/>
      <w:autoSpaceDN/>
      <w:adjustRightInd/>
      <w:jc w:val="both"/>
    </w:pPr>
    <w:rPr>
      <w:rFonts w:eastAsia="Times New Roman"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36746C"/>
    <w:rPr>
      <w:rFonts w:ascii="Book Antiqua" w:eastAsia="Times New Roman" w:hAnsi="Book Antiqua" w:cs="Arial"/>
      <w:b/>
      <w:bCs/>
      <w:sz w:val="22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36746C"/>
    <w:pPr>
      <w:widowControl/>
      <w:autoSpaceDE/>
      <w:autoSpaceDN/>
      <w:adjustRightInd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rsid w:val="0036746C"/>
    <w:rPr>
      <w:rFonts w:eastAsia="Times New Roman"/>
      <w:b/>
      <w:bCs/>
      <w:szCs w:val="24"/>
      <w:lang w:eastAsia="ru-RU"/>
    </w:rPr>
  </w:style>
  <w:style w:type="paragraph" w:styleId="BodyText">
    <w:name w:val="Body Text"/>
    <w:basedOn w:val="Normal"/>
    <w:link w:val="BodyTextChar"/>
    <w:rsid w:val="0036746C"/>
    <w:pPr>
      <w:widowControl/>
      <w:autoSpaceDE/>
      <w:autoSpaceDN/>
      <w:adjustRightInd/>
      <w:jc w:val="both"/>
    </w:pPr>
    <w:rPr>
      <w:rFonts w:eastAsia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36746C"/>
    <w:rPr>
      <w:rFonts w:eastAsia="Times New Roman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36746C"/>
    <w:pPr>
      <w:widowControl/>
      <w:autoSpaceDE/>
      <w:autoSpaceDN/>
      <w:adjustRightInd/>
      <w:ind w:firstLine="106"/>
    </w:pPr>
    <w:rPr>
      <w:rFonts w:ascii="Book Antiqua" w:eastAsia="Times New Roman" w:hAnsi="Book Antiqua" w:cs="Arial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6746C"/>
    <w:rPr>
      <w:rFonts w:ascii="Book Antiqua" w:eastAsia="Times New Roman" w:hAnsi="Book Antiqua" w:cs="Arial"/>
      <w:szCs w:val="24"/>
      <w:lang w:val="ru-RU" w:eastAsia="ru-RU"/>
    </w:rPr>
  </w:style>
  <w:style w:type="paragraph" w:styleId="BodyText3">
    <w:name w:val="Body Text 3"/>
    <w:basedOn w:val="Normal"/>
    <w:link w:val="BodyText3Char"/>
    <w:rsid w:val="0036746C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rsid w:val="0036746C"/>
    <w:rPr>
      <w:rFonts w:eastAsia="Times New Roman"/>
      <w:sz w:val="16"/>
      <w:szCs w:val="16"/>
      <w:lang w:val="ru-RU" w:eastAsia="ru-RU"/>
    </w:rPr>
  </w:style>
  <w:style w:type="character" w:styleId="Hyperlink">
    <w:name w:val="Hyperlink"/>
    <w:uiPriority w:val="99"/>
    <w:unhideWhenUsed/>
    <w:rsid w:val="0036746C"/>
    <w:rPr>
      <w:rFonts w:ascii="Verdana" w:hAnsi="Verdana" w:hint="default"/>
      <w:strike w:val="0"/>
      <w:dstrike w:val="0"/>
      <w:color w:val="019EDD"/>
      <w:sz w:val="17"/>
      <w:szCs w:val="17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6746C"/>
    <w:pPr>
      <w:widowControl/>
      <w:autoSpaceDE/>
      <w:autoSpaceDN/>
      <w:adjustRightInd/>
      <w:ind w:left="708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2</cp:revision>
  <cp:lastPrinted>2018-10-31T14:19:00Z</cp:lastPrinted>
  <dcterms:created xsi:type="dcterms:W3CDTF">2018-10-31T14:19:00Z</dcterms:created>
  <dcterms:modified xsi:type="dcterms:W3CDTF">2018-10-31T14:19:00Z</dcterms:modified>
</cp:coreProperties>
</file>