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1C39E8" w:rsidRPr="001C39E8" w:rsidRDefault="001C39E8" w:rsidP="001C39E8">
      <w:pPr>
        <w:rPr>
          <w:lang w:val="et-EE"/>
        </w:rPr>
      </w:pPr>
    </w:p>
    <w:p w:rsidR="0031286F" w:rsidRDefault="0031286F" w:rsidP="003E480D">
      <w:pPr>
        <w:rPr>
          <w:sz w:val="24"/>
          <w:szCs w:val="24"/>
          <w:lang w:val="et-EE"/>
        </w:rPr>
      </w:pPr>
    </w:p>
    <w:p w:rsidR="00BF317E" w:rsidRDefault="00BF317E" w:rsidP="003E480D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263AE9">
        <w:rPr>
          <w:sz w:val="24"/>
          <w:szCs w:val="24"/>
          <w:lang w:val="et-EE"/>
        </w:rPr>
        <w:t>.</w:t>
      </w:r>
      <w:r w:rsidR="00223D22">
        <w:rPr>
          <w:sz w:val="24"/>
          <w:szCs w:val="24"/>
          <w:lang w:val="en-US"/>
        </w:rPr>
        <w:t>05</w:t>
      </w:r>
      <w:r w:rsidR="00263AE9">
        <w:rPr>
          <w:sz w:val="24"/>
          <w:szCs w:val="24"/>
          <w:lang w:val="et-EE"/>
        </w:rPr>
        <w:t>.201</w:t>
      </w:r>
      <w:r w:rsidR="00263AE9" w:rsidRPr="00263AE9">
        <w:rPr>
          <w:sz w:val="24"/>
          <w:szCs w:val="24"/>
          <w:lang w:val="en-US"/>
        </w:rPr>
        <w:t>9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1C39E8" w:rsidRDefault="001C39E8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374924">
        <w:rPr>
          <w:b/>
          <w:sz w:val="24"/>
          <w:lang w:val="et-EE"/>
        </w:rPr>
        <w:t>Rahvusvaheline AIDSi ohvrite mälestuspäev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1C39E8" w:rsidRDefault="001C39E8" w:rsidP="003E15B1">
      <w:pPr>
        <w:jc w:val="both"/>
        <w:rPr>
          <w:b/>
          <w:sz w:val="24"/>
          <w:lang w:val="et-EE"/>
        </w:rPr>
      </w:pPr>
    </w:p>
    <w:p w:rsidR="003E15B1" w:rsidRPr="003E15B1" w:rsidRDefault="003E15B1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34502A">
        <w:rPr>
          <w:sz w:val="24"/>
          <w:szCs w:val="24"/>
          <w:lang w:val="et-EE"/>
        </w:rPr>
        <w:t xml:space="preserve">MTÜ </w:t>
      </w:r>
      <w:r w:rsidR="0034502A" w:rsidRPr="0034502A">
        <w:rPr>
          <w:sz w:val="24"/>
          <w:szCs w:val="24"/>
          <w:lang w:val="et-EE"/>
        </w:rPr>
        <w:t>Eesti HIV-positiivsete Võrgustik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34502A" w:rsidRPr="0034502A">
        <w:rPr>
          <w:sz w:val="24"/>
          <w:szCs w:val="24"/>
          <w:lang w:val="et-EE"/>
        </w:rPr>
        <w:t>80227321</w:t>
      </w:r>
      <w:r w:rsidR="0034502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34502A" w:rsidRPr="0034502A">
        <w:rPr>
          <w:sz w:val="24"/>
          <w:szCs w:val="24"/>
          <w:lang w:val="et-EE"/>
        </w:rPr>
        <w:t xml:space="preserve">MTÜ Eesti HIV-positiivsete Võrgustik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 w:rsidR="00223D22">
        <w:rPr>
          <w:color w:val="000000"/>
          <w:sz w:val="24"/>
          <w:szCs w:val="24"/>
          <w:lang w:val="et-EE"/>
        </w:rPr>
        <w:t>19</w:t>
      </w:r>
      <w:r w:rsidR="00263AE9">
        <w:rPr>
          <w:color w:val="000000"/>
          <w:sz w:val="24"/>
          <w:szCs w:val="24"/>
          <w:lang w:val="et-EE"/>
        </w:rPr>
        <w:t>.0</w:t>
      </w:r>
      <w:r w:rsidR="00223D22">
        <w:rPr>
          <w:color w:val="000000"/>
          <w:sz w:val="24"/>
          <w:szCs w:val="24"/>
          <w:lang w:val="et-EE"/>
        </w:rPr>
        <w:t>5</w:t>
      </w:r>
      <w:r w:rsidR="00263AE9">
        <w:rPr>
          <w:color w:val="000000"/>
          <w:sz w:val="24"/>
          <w:szCs w:val="24"/>
          <w:lang w:val="et-EE"/>
        </w:rPr>
        <w:t>.2019</w:t>
      </w:r>
      <w:r w:rsidR="0034502A">
        <w:rPr>
          <w:color w:val="000000"/>
          <w:sz w:val="24"/>
          <w:szCs w:val="24"/>
          <w:lang w:val="et-EE"/>
        </w:rPr>
        <w:t xml:space="preserve">  kella 11.30-13</w:t>
      </w:r>
      <w:r w:rsidR="007344B5">
        <w:rPr>
          <w:color w:val="000000"/>
          <w:sz w:val="24"/>
          <w:szCs w:val="24"/>
          <w:lang w:val="et-EE"/>
        </w:rPr>
        <w:t xml:space="preserve">.00.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bookmarkStart w:id="0" w:name="_GoBack"/>
      <w:bookmarkEnd w:id="0"/>
      <w:r w:rsidR="0034502A" w:rsidRPr="0034502A">
        <w:rPr>
          <w:sz w:val="24"/>
          <w:szCs w:val="24"/>
          <w:lang w:val="et-EE"/>
        </w:rPr>
        <w:t>«Rahvusvahelin</w:t>
      </w:r>
      <w:r w:rsidR="007D6092">
        <w:rPr>
          <w:sz w:val="24"/>
          <w:szCs w:val="24"/>
          <w:lang w:val="et-EE"/>
        </w:rPr>
        <w:t xml:space="preserve">e AIDSi ohvrite mälestuspäev»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</w:t>
      </w:r>
      <w:proofErr w:type="spellStart"/>
      <w:r w:rsidR="0034502A">
        <w:rPr>
          <w:color w:val="000000"/>
          <w:sz w:val="24"/>
          <w:szCs w:val="24"/>
          <w:lang w:val="et-EE"/>
        </w:rPr>
        <w:t>küünlate</w:t>
      </w:r>
      <w:proofErr w:type="spellEnd"/>
      <w:r w:rsidR="0034502A">
        <w:rPr>
          <w:color w:val="000000"/>
          <w:sz w:val="24"/>
          <w:szCs w:val="24"/>
          <w:lang w:val="et-EE"/>
        </w:rPr>
        <w:t xml:space="preserve"> süütamine,  infomaterjale, rinnamärke ja kondoome jagamine Peetri platsil</w:t>
      </w:r>
      <w:r w:rsidR="00D33244" w:rsidRPr="00D33244">
        <w:rPr>
          <w:color w:val="000000"/>
          <w:sz w:val="24"/>
          <w:szCs w:val="24"/>
          <w:lang w:val="et-EE"/>
        </w:rPr>
        <w:t>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34502A">
        <w:t xml:space="preserve">MTÜ </w:t>
      </w:r>
      <w:r w:rsidR="0034502A" w:rsidRPr="0034502A">
        <w:t>Eesti HIV-positiivsete Võrgustik</w:t>
      </w:r>
      <w:r w:rsidR="00267B4A">
        <w:rPr>
          <w:color w:val="000000"/>
        </w:rPr>
        <w:t xml:space="preserve"> </w:t>
      </w:r>
      <w:r>
        <w:t>tao</w:t>
      </w:r>
      <w:r w:rsidR="006E5822">
        <w:t>tlus avaliku ürituse „</w:t>
      </w:r>
      <w:r w:rsidR="0034502A">
        <w:t>Rahvusvaheline AIDSi ohvrite mälestuspäev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34502A">
        <w:t xml:space="preserve">MTÜ </w:t>
      </w:r>
      <w:r w:rsidR="0034502A" w:rsidRPr="0034502A">
        <w:t>Eesti HIV-positiivsete Võrgustik</w:t>
      </w:r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r</w:t>
      </w:r>
      <w:r w:rsidR="001E1C07">
        <w:rPr>
          <w:color w:val="000000"/>
        </w:rPr>
        <w:t>egistri</w:t>
      </w:r>
      <w:r w:rsidR="00D33244">
        <w:rPr>
          <w:color w:val="000000"/>
        </w:rPr>
        <w:t xml:space="preserve">kood </w:t>
      </w:r>
      <w:r w:rsidR="0034502A" w:rsidRPr="0034502A">
        <w:rPr>
          <w:color w:val="000000"/>
        </w:rPr>
        <w:t>80227321</w:t>
      </w:r>
      <w:r w:rsidR="00D33244" w:rsidRPr="0034502A">
        <w:rPr>
          <w:bCs/>
        </w:rPr>
        <w:t>,</w:t>
      </w:r>
      <w:r w:rsidR="00D33244">
        <w:rPr>
          <w:bCs/>
        </w:rPr>
        <w:t xml:space="preserve"> </w:t>
      </w:r>
      <w:r w:rsidR="00D33244">
        <w:t xml:space="preserve"> </w:t>
      </w:r>
      <w:r w:rsidR="0034502A">
        <w:t xml:space="preserve">Õismäe tee 36-8, Tallinn. 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34502A">
        <w:t>Peetri plats, Puškini allee</w:t>
      </w:r>
      <w:r w:rsidR="00D33244">
        <w:t>, Narva</w:t>
      </w:r>
      <w:r w:rsidR="00672342" w:rsidRPr="00037F53">
        <w:t xml:space="preserve"> 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223D22">
        <w:rPr>
          <w:color w:val="000000"/>
        </w:rPr>
        <w:t>19.05</w:t>
      </w:r>
      <w:r w:rsidR="00263AE9">
        <w:rPr>
          <w:color w:val="000000"/>
        </w:rPr>
        <w:t>.2019</w:t>
      </w:r>
      <w:r w:rsidR="002E3C25">
        <w:rPr>
          <w:color w:val="000000"/>
        </w:rPr>
        <w:t xml:space="preserve">. </w:t>
      </w:r>
      <w:r w:rsidR="0034502A">
        <w:t>P</w:t>
      </w:r>
      <w:r w:rsidR="00267B4A">
        <w:t xml:space="preserve">rogramm kestab kella </w:t>
      </w:r>
      <w:r w:rsidR="0034502A">
        <w:t>11.30-st kella 13</w:t>
      </w:r>
      <w:r w:rsidR="00D33244">
        <w:t>.00-ni.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E480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223D22" w:rsidRDefault="00223D22" w:rsidP="0031286F">
      <w:pPr>
        <w:jc w:val="both"/>
        <w:rPr>
          <w:sz w:val="24"/>
          <w:szCs w:val="24"/>
          <w:lang w:val="et-EE"/>
        </w:rPr>
      </w:pPr>
    </w:p>
    <w:p w:rsidR="00223D22" w:rsidRDefault="00223D22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223D22" w:rsidRDefault="00223D2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Üllar Kaljuste</w:t>
      </w:r>
    </w:p>
    <w:p w:rsidR="0031286F" w:rsidRDefault="0031286F" w:rsidP="00223D22">
      <w:pPr>
        <w:ind w:left="5664" w:hanging="5664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</w:t>
      </w:r>
      <w:r w:rsidR="00223D22">
        <w:rPr>
          <w:sz w:val="24"/>
          <w:szCs w:val="24"/>
          <w:lang w:val="et-EE"/>
        </w:rPr>
        <w:t xml:space="preserve">                             </w:t>
      </w:r>
      <w:r w:rsidR="00223D22">
        <w:rPr>
          <w:sz w:val="24"/>
          <w:szCs w:val="24"/>
          <w:lang w:val="et-EE"/>
        </w:rPr>
        <w:tab/>
        <w:t>Juriidilise teenistuse juhataja</w:t>
      </w:r>
      <w:r w:rsidR="00223D22">
        <w:rPr>
          <w:sz w:val="24"/>
          <w:szCs w:val="24"/>
          <w:lang w:val="et-EE"/>
        </w:rPr>
        <w:br/>
        <w:t>Linnasekretäri ülesannetes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70AF3"/>
    <w:rsid w:val="001C39E8"/>
    <w:rsid w:val="001E1C07"/>
    <w:rsid w:val="00223D22"/>
    <w:rsid w:val="00263AE9"/>
    <w:rsid w:val="00267B4A"/>
    <w:rsid w:val="00271007"/>
    <w:rsid w:val="002B40A8"/>
    <w:rsid w:val="002E3C25"/>
    <w:rsid w:val="0031286F"/>
    <w:rsid w:val="0034502A"/>
    <w:rsid w:val="003565D5"/>
    <w:rsid w:val="00374924"/>
    <w:rsid w:val="003C0D4E"/>
    <w:rsid w:val="003E15B1"/>
    <w:rsid w:val="003E480D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7D6092"/>
    <w:rsid w:val="00803127"/>
    <w:rsid w:val="00846CAF"/>
    <w:rsid w:val="008C1D50"/>
    <w:rsid w:val="00937EAC"/>
    <w:rsid w:val="00975957"/>
    <w:rsid w:val="009B4E39"/>
    <w:rsid w:val="009C4987"/>
    <w:rsid w:val="00A446B1"/>
    <w:rsid w:val="00B27B51"/>
    <w:rsid w:val="00B55F60"/>
    <w:rsid w:val="00BF25D6"/>
    <w:rsid w:val="00BF317E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33370"/>
    <w:rsid w:val="00F76788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2018-10-15T06:03:00Z</cp:lastPrinted>
  <dcterms:created xsi:type="dcterms:W3CDTF">2019-05-13T07:59:00Z</dcterms:created>
  <dcterms:modified xsi:type="dcterms:W3CDTF">2019-05-13T08:07:00Z</dcterms:modified>
</cp:coreProperties>
</file>