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B752F4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B752F4">
        <w:rPr>
          <w:b/>
          <w:sz w:val="23"/>
          <w:szCs w:val="23"/>
        </w:rPr>
        <w:t>NARVA LIN</w:t>
      </w:r>
      <w:r w:rsidRPr="00B752F4">
        <w:rPr>
          <w:b/>
          <w:noProof/>
          <w:sz w:val="23"/>
          <w:szCs w:val="23"/>
        </w:rPr>
        <w:t>N</w:t>
      </w:r>
      <w:r w:rsidRPr="00B752F4">
        <w:rPr>
          <w:b/>
          <w:sz w:val="23"/>
          <w:szCs w:val="23"/>
        </w:rPr>
        <w:t>AV</w:t>
      </w:r>
      <w:r w:rsidR="00412625">
        <w:rPr>
          <w:b/>
          <w:sz w:val="23"/>
          <w:szCs w:val="23"/>
        </w:rPr>
        <w:t>ALITSUS</w:t>
      </w:r>
    </w:p>
    <w:p w:rsidR="004F43B4" w:rsidRPr="00B752F4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B752F4" w:rsidRDefault="00412625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KORRALDUS</w:t>
      </w:r>
    </w:p>
    <w:p w:rsidR="004F43B4" w:rsidRPr="00B752F4" w:rsidRDefault="004F43B4" w:rsidP="00E13F60">
      <w:pPr>
        <w:rPr>
          <w:sz w:val="23"/>
          <w:szCs w:val="23"/>
          <w:lang w:val="et-EE"/>
        </w:rPr>
      </w:pPr>
    </w:p>
    <w:p w:rsidR="009F391E" w:rsidRPr="00B752F4" w:rsidRDefault="009F391E" w:rsidP="00E13F60">
      <w:pPr>
        <w:rPr>
          <w:sz w:val="23"/>
          <w:szCs w:val="23"/>
          <w:lang w:val="et-EE"/>
        </w:rPr>
      </w:pPr>
    </w:p>
    <w:p w:rsidR="004F43B4" w:rsidRPr="00B752F4" w:rsidRDefault="00534491">
      <w:pPr>
        <w:pStyle w:val="Pealkiri1"/>
        <w:rPr>
          <w:b/>
          <w:bCs/>
          <w:sz w:val="23"/>
          <w:szCs w:val="23"/>
        </w:rPr>
      </w:pPr>
      <w:r w:rsidRPr="00B752F4">
        <w:rPr>
          <w:sz w:val="23"/>
          <w:szCs w:val="23"/>
        </w:rPr>
        <w:t>Narva</w:t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r w:rsidRPr="00B752F4">
        <w:rPr>
          <w:sz w:val="23"/>
          <w:szCs w:val="23"/>
        </w:rPr>
        <w:tab/>
      </w:r>
      <w:proofErr w:type="spellStart"/>
      <w:r w:rsidRPr="00B752F4">
        <w:rPr>
          <w:sz w:val="23"/>
          <w:szCs w:val="23"/>
        </w:rPr>
        <w:t>____</w:t>
      </w:r>
      <w:proofErr w:type="spellEnd"/>
      <w:r w:rsidRPr="00B752F4">
        <w:rPr>
          <w:sz w:val="23"/>
          <w:szCs w:val="23"/>
        </w:rPr>
        <w:t>.</w:t>
      </w:r>
      <w:r w:rsidR="00364204">
        <w:rPr>
          <w:sz w:val="23"/>
          <w:szCs w:val="23"/>
          <w:lang w:val="en-US"/>
        </w:rPr>
        <w:t>09</w:t>
      </w:r>
      <w:r w:rsidR="004F43B4" w:rsidRPr="00B752F4">
        <w:rPr>
          <w:sz w:val="23"/>
          <w:szCs w:val="23"/>
        </w:rPr>
        <w:t>.201</w:t>
      </w:r>
      <w:r w:rsidR="00364204">
        <w:rPr>
          <w:sz w:val="23"/>
          <w:szCs w:val="23"/>
        </w:rPr>
        <w:t>9</w:t>
      </w:r>
      <w:r w:rsidR="004F43B4" w:rsidRPr="00B752F4">
        <w:rPr>
          <w:sz w:val="23"/>
          <w:szCs w:val="23"/>
        </w:rPr>
        <w:t xml:space="preserve"> </w:t>
      </w:r>
      <w:r w:rsidR="004F43B4" w:rsidRPr="00B752F4">
        <w:rPr>
          <w:bCs/>
          <w:sz w:val="23"/>
          <w:szCs w:val="23"/>
        </w:rPr>
        <w:t>nr _____</w:t>
      </w: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B752F4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126F7F" w:rsidRDefault="004F43B4" w:rsidP="001B1CA1">
      <w:pPr>
        <w:rPr>
          <w:b/>
          <w:lang w:val="et-EE"/>
        </w:rPr>
      </w:pPr>
      <w:r w:rsidRPr="00126F7F">
        <w:rPr>
          <w:b/>
          <w:lang w:val="et-EE"/>
        </w:rPr>
        <w:t xml:space="preserve">Raudsilla tn 1 maa-ala </w:t>
      </w:r>
      <w:r w:rsidRPr="00126F7F">
        <w:rPr>
          <w:b/>
          <w:lang w:val="et-EE" w:eastAsia="ru-RU"/>
        </w:rPr>
        <w:t>detailplaneeringu</w:t>
      </w:r>
    </w:p>
    <w:p w:rsidR="0036420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vastuvõtmine </w:t>
      </w:r>
      <w:r w:rsidR="004F43B4" w:rsidRPr="00126F7F">
        <w:rPr>
          <w:rFonts w:ascii="Times New Roman" w:hAnsi="Times New Roman"/>
          <w:b/>
          <w:sz w:val="24"/>
        </w:rPr>
        <w:t>ning</w:t>
      </w:r>
      <w:r w:rsidR="001B778E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26F7F">
        <w:rPr>
          <w:rFonts w:ascii="Times New Roman" w:hAnsi="Times New Roman"/>
          <w:b/>
          <w:sz w:val="24"/>
          <w:lang w:val="en-US"/>
        </w:rPr>
        <w:t>avaliku</w:t>
      </w:r>
      <w:proofErr w:type="spellEnd"/>
      <w:r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Pr="00126F7F">
        <w:rPr>
          <w:rFonts w:ascii="Times New Roman" w:hAnsi="Times New Roman"/>
          <w:b/>
          <w:sz w:val="24"/>
          <w:lang w:val="en-US"/>
        </w:rPr>
        <w:t>väljapaneku</w:t>
      </w:r>
      <w:proofErr w:type="spellEnd"/>
      <w:r w:rsidRPr="00126F7F">
        <w:rPr>
          <w:rFonts w:ascii="Times New Roman" w:hAnsi="Times New Roman"/>
          <w:b/>
          <w:sz w:val="24"/>
          <w:lang w:val="en-US"/>
        </w:rPr>
        <w:t xml:space="preserve"> </w:t>
      </w:r>
    </w:p>
    <w:p w:rsidR="004F43B4" w:rsidRPr="00126F7F" w:rsidRDefault="00364204" w:rsidP="00804C1D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 w:rsidRPr="00126F7F">
        <w:rPr>
          <w:rFonts w:ascii="Times New Roman" w:hAnsi="Times New Roman"/>
          <w:b/>
          <w:sz w:val="24"/>
          <w:lang w:val="en-US"/>
        </w:rPr>
        <w:t>korraldamine</w:t>
      </w:r>
      <w:proofErr w:type="spellEnd"/>
      <w:proofErr w:type="gramEnd"/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jc w:val="both"/>
        <w:rPr>
          <w:b/>
          <w:bCs/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ASJAOLUD JA MENETLEMISE KÄIK</w:t>
      </w:r>
    </w:p>
    <w:p w:rsidR="003E6346" w:rsidRDefault="004F43B4" w:rsidP="003E6346">
      <w:pPr>
        <w:ind w:left="360"/>
        <w:jc w:val="both"/>
        <w:rPr>
          <w:lang w:val="en-US" w:eastAsia="ru-RU"/>
        </w:rPr>
      </w:pPr>
      <w:r w:rsidRPr="00126F7F">
        <w:rPr>
          <w:lang w:val="et-EE"/>
        </w:rPr>
        <w:t>Detailplaneeringu algatamise ettepaneku esita</w:t>
      </w:r>
      <w:r w:rsidR="00364204" w:rsidRPr="00126F7F">
        <w:rPr>
          <w:lang w:val="et-EE"/>
        </w:rPr>
        <w:t>s</w:t>
      </w:r>
      <w:r w:rsidRPr="00126F7F">
        <w:rPr>
          <w:lang w:val="et-EE"/>
        </w:rPr>
        <w:t xml:space="preserve"> Vallikraavi Kinnisvara AS</w:t>
      </w:r>
      <w:r w:rsidRPr="00126F7F">
        <w:rPr>
          <w:color w:val="000000"/>
          <w:lang w:val="et-EE"/>
        </w:rPr>
        <w:t xml:space="preserve"> juhatuse liikme </w:t>
      </w:r>
      <w:r w:rsidRPr="00126F7F">
        <w:rPr>
          <w:color w:val="000000"/>
          <w:lang w:val="et-EE" w:eastAsia="et-EE"/>
        </w:rPr>
        <w:t xml:space="preserve">Indrek </w:t>
      </w:r>
      <w:proofErr w:type="spellStart"/>
      <w:r w:rsidRPr="00126F7F">
        <w:rPr>
          <w:color w:val="000000"/>
          <w:lang w:val="et-EE" w:eastAsia="et-EE"/>
        </w:rPr>
        <w:t>Rentel`i</w:t>
      </w:r>
      <w:proofErr w:type="spellEnd"/>
      <w:r w:rsidRPr="00126F7F">
        <w:rPr>
          <w:color w:val="000000"/>
          <w:lang w:val="et-EE" w:eastAsia="et-EE"/>
        </w:rPr>
        <w:t xml:space="preserve"> </w:t>
      </w:r>
      <w:r w:rsidRPr="00126F7F">
        <w:rPr>
          <w:color w:val="000000"/>
          <w:lang w:val="et-EE"/>
        </w:rPr>
        <w:t>isikus</w:t>
      </w:r>
      <w:r w:rsidR="00126F7F" w:rsidRPr="00126F7F">
        <w:rPr>
          <w:color w:val="000000"/>
          <w:lang w:val="et-EE"/>
        </w:rPr>
        <w:t xml:space="preserve"> ja detailplaneering algatati Narva Linnavolikogu otsusega nr 240. Detailplaneeringu ala suurusega ca 1,6 ha hõlmab Joaoru linnaosas Raudsilla tn 1 krunti ning selle piirnevat Raudsilla tänava ala.</w:t>
      </w:r>
      <w:r w:rsidR="00364204" w:rsidRPr="00126F7F">
        <w:rPr>
          <w:color w:val="000000"/>
          <w:lang w:val="et-EE"/>
        </w:rPr>
        <w:t xml:space="preserve"> </w:t>
      </w:r>
      <w:r w:rsidR="003E6346">
        <w:rPr>
          <w:lang w:val="et-EE"/>
        </w:rPr>
        <w:t>Algatamisotsuse</w:t>
      </w:r>
      <w:r w:rsidR="003E6346" w:rsidRPr="0026166B">
        <w:rPr>
          <w:lang w:val="et-EE"/>
        </w:rPr>
        <w:t xml:space="preserve"> punkti 4.1. kohaselt detailplaneeringu korraldajaks on </w:t>
      </w:r>
      <w:r w:rsidR="003E6346" w:rsidRPr="0026166B">
        <w:rPr>
          <w:lang w:val="et-EE" w:eastAsia="ru-RU"/>
        </w:rPr>
        <w:t>Narva Linnavalitsuse Arhitekt</w:t>
      </w:r>
      <w:r w:rsidR="003E6346">
        <w:rPr>
          <w:lang w:val="et-EE" w:eastAsia="ru-RU"/>
        </w:rPr>
        <w:t>uuri- ja Linnaplaneerimise Amet</w:t>
      </w:r>
      <w:r w:rsidR="003E6346" w:rsidRPr="00D80EB7">
        <w:rPr>
          <w:lang w:val="en-US" w:eastAsia="ru-RU"/>
        </w:rPr>
        <w:t>.</w:t>
      </w:r>
    </w:p>
    <w:p w:rsidR="003E6346" w:rsidRPr="003E6346" w:rsidRDefault="003E6346" w:rsidP="003E6346">
      <w:pPr>
        <w:ind w:left="360"/>
        <w:jc w:val="both"/>
        <w:rPr>
          <w:lang w:val="et-EE"/>
        </w:rPr>
      </w:pPr>
      <w:r>
        <w:rPr>
          <w:lang w:val="et-EE"/>
        </w:rPr>
        <w:t>02</w:t>
      </w:r>
      <w:r w:rsidRPr="003E6346">
        <w:rPr>
          <w:rStyle w:val="NormalVerdanaChar"/>
          <w:rFonts w:ascii="Times New Roman" w:hAnsi="Times New Roman"/>
          <w:u w:val="none"/>
        </w:rPr>
        <w:t>.09</w:t>
      </w:r>
      <w:r w:rsidRPr="003E6346">
        <w:rPr>
          <w:lang w:val="et-EE"/>
        </w:rPr>
        <w:t>.</w:t>
      </w:r>
      <w:r w:rsidRPr="00CB6E4C">
        <w:rPr>
          <w:lang w:val="et-EE"/>
        </w:rPr>
        <w:t>201</w:t>
      </w:r>
      <w:r>
        <w:rPr>
          <w:lang w:val="et-EE"/>
        </w:rPr>
        <w:t>9</w:t>
      </w:r>
      <w:r w:rsidRPr="0026166B">
        <w:rPr>
          <w:lang w:val="et-EE"/>
        </w:rPr>
        <w:t xml:space="preserve"> kooskõlastas Narva Linnavalitsuse Arhitektuuri- ja Linnaplaneerimise Amet </w:t>
      </w:r>
      <w:r>
        <w:rPr>
          <w:lang w:val="et-EE"/>
        </w:rPr>
        <w:t xml:space="preserve">AB </w:t>
      </w:r>
      <w:proofErr w:type="spellStart"/>
      <w:r>
        <w:rPr>
          <w:lang w:val="et-EE"/>
        </w:rPr>
        <w:t>Artes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Terrae</w:t>
      </w:r>
      <w:proofErr w:type="spellEnd"/>
      <w:r>
        <w:rPr>
          <w:lang w:val="et-EE"/>
        </w:rPr>
        <w:t xml:space="preserve"> OÜ</w:t>
      </w:r>
      <w:r w:rsidRPr="0026166B">
        <w:rPr>
          <w:lang w:val="et-EE"/>
        </w:rPr>
        <w:t xml:space="preserve"> poolt koostatud </w:t>
      </w:r>
      <w:r>
        <w:rPr>
          <w:lang w:val="et-EE"/>
        </w:rPr>
        <w:t>„</w:t>
      </w:r>
      <w:r w:rsidRPr="003E6346">
        <w:rPr>
          <w:lang w:val="et-EE"/>
        </w:rPr>
        <w:t>Raudsilla tn 1 maa-ala detailplaneeringu</w:t>
      </w:r>
      <w:r>
        <w:rPr>
          <w:lang w:val="et-EE" w:eastAsia="ru-RU"/>
        </w:rPr>
        <w:t>“ lõpliku lahenduse</w:t>
      </w:r>
      <w:r w:rsidRPr="0026166B">
        <w:rPr>
          <w:lang w:val="et-EE"/>
        </w:rPr>
        <w:t>.</w:t>
      </w:r>
      <w:r>
        <w:rPr>
          <w:lang w:val="et-EE"/>
        </w:rPr>
        <w:t xml:space="preserve"> Seega on detailplaneering valmis vastuvõtmiseks ja avaliku väljapaneku korraldamiseks.</w:t>
      </w:r>
    </w:p>
    <w:p w:rsidR="004F43B4" w:rsidRPr="00126F7F" w:rsidRDefault="00364204" w:rsidP="00E521CA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Vastuvõtmisele esitatud</w:t>
      </w:r>
      <w:r w:rsidRPr="00126F7F">
        <w:rPr>
          <w:b/>
          <w:lang w:val="et-EE"/>
        </w:rPr>
        <w:t xml:space="preserve"> </w:t>
      </w:r>
      <w:r w:rsidRPr="00126F7F">
        <w:rPr>
          <w:lang w:val="et-EE"/>
        </w:rPr>
        <w:t>detailplaneeringu</w:t>
      </w:r>
      <w:r w:rsidR="00126F7F" w:rsidRPr="00126F7F">
        <w:rPr>
          <w:lang w:val="et-EE"/>
        </w:rPr>
        <w:t xml:space="preserve"> lahendusega </w:t>
      </w:r>
      <w:r w:rsidR="004F43B4" w:rsidRPr="00126F7F">
        <w:rPr>
          <w:lang w:val="et-EE"/>
        </w:rPr>
        <w:t xml:space="preserve">kavandatakse Raudsilla tn 1 krundile ehitada kuni viis (5) korterelamut ning kuni viis (5) abihoonet. Hoonete kavandatav ehitusalune pind on kuni 3 000 </w:t>
      </w:r>
      <w:proofErr w:type="spellStart"/>
      <w:r w:rsidR="004F43B4" w:rsidRPr="00126F7F">
        <w:rPr>
          <w:lang w:val="et-EE"/>
        </w:rPr>
        <w:t>m²</w:t>
      </w:r>
      <w:proofErr w:type="spellEnd"/>
      <w:r w:rsidR="004F43B4" w:rsidRPr="00126F7F">
        <w:rPr>
          <w:lang w:val="et-EE"/>
        </w:rPr>
        <w:t xml:space="preserve"> ja hoonete suletud brutopind kuni 18 000 </w:t>
      </w:r>
      <w:proofErr w:type="spellStart"/>
      <w:r w:rsidR="004F43B4" w:rsidRPr="00126F7F">
        <w:rPr>
          <w:lang w:val="et-EE"/>
        </w:rPr>
        <w:t>m²</w:t>
      </w:r>
      <w:proofErr w:type="spellEnd"/>
      <w:r w:rsidR="004F43B4" w:rsidRPr="00126F7F">
        <w:rPr>
          <w:lang w:val="et-EE"/>
        </w:rPr>
        <w:t xml:space="preserve">. </w:t>
      </w:r>
      <w:r w:rsidR="007E2B30" w:rsidRPr="00126F7F">
        <w:rPr>
          <w:lang w:val="et-EE"/>
        </w:rPr>
        <w:t xml:space="preserve">Taotletav </w:t>
      </w:r>
      <w:r w:rsidR="002365FD" w:rsidRPr="00126F7F">
        <w:rPr>
          <w:lang w:val="et-EE"/>
        </w:rPr>
        <w:t>korterelamute</w:t>
      </w:r>
      <w:r w:rsidR="007E2B30" w:rsidRPr="00126F7F">
        <w:rPr>
          <w:lang w:val="et-EE"/>
        </w:rPr>
        <w:t xml:space="preserve"> korruselisus on kuni 6 korrust. </w:t>
      </w:r>
      <w:r w:rsidR="004F43B4" w:rsidRPr="00126F7F">
        <w:rPr>
          <w:lang w:val="et-EE"/>
        </w:rPr>
        <w:t>Algatatav d</w:t>
      </w:r>
      <w:r w:rsidR="004F43B4" w:rsidRPr="00126F7F">
        <w:rPr>
          <w:noProof/>
          <w:lang w:val="et-EE"/>
        </w:rPr>
        <w:t>etailplaneering peab sealhulgas lahendama liikluskorralduse (juurdepääsud ja parkimise), maa-ala heakorrastuse ja haljastuse, määrama tehnovõrkude asukohad.</w:t>
      </w:r>
    </w:p>
    <w:p w:rsidR="00126F7F" w:rsidRPr="00126F7F" w:rsidRDefault="004F43B4" w:rsidP="00126F7F">
      <w:pPr>
        <w:ind w:left="360"/>
        <w:jc w:val="both"/>
        <w:rPr>
          <w:iCs/>
          <w:lang w:val="et-EE"/>
        </w:rPr>
      </w:pPr>
      <w:r w:rsidRPr="00126F7F">
        <w:rPr>
          <w:lang w:val="et-EE"/>
        </w:rPr>
        <w:t xml:space="preserve">Raudsilla tn 1 krundil asub aastal 2006 suletud </w:t>
      </w:r>
      <w:proofErr w:type="spellStart"/>
      <w:r w:rsidRPr="00126F7F">
        <w:rPr>
          <w:lang w:val="et-EE"/>
        </w:rPr>
        <w:t>Juhkentali</w:t>
      </w:r>
      <w:proofErr w:type="spellEnd"/>
      <w:r w:rsidRPr="00126F7F">
        <w:rPr>
          <w:lang w:val="et-EE"/>
        </w:rPr>
        <w:t xml:space="preserve"> kooli hoone.</w:t>
      </w:r>
      <w:r w:rsidRPr="00126F7F">
        <w:rPr>
          <w:lang w:val="fi-FI"/>
        </w:rPr>
        <w:t xml:space="preserve"> </w:t>
      </w:r>
      <w:r w:rsidRPr="00126F7F">
        <w:rPr>
          <w:lang w:val="et-EE"/>
        </w:rPr>
        <w:t xml:space="preserve">Krundi omaniku ettepaneku järgi ja suure avaliku huvi pärast </w:t>
      </w:r>
      <w:r w:rsidR="004A2DAB" w:rsidRPr="00126F7F">
        <w:rPr>
          <w:lang w:val="et-EE"/>
        </w:rPr>
        <w:t>peab</w:t>
      </w:r>
      <w:r w:rsidRPr="00126F7F">
        <w:rPr>
          <w:lang w:val="et-EE"/>
        </w:rPr>
        <w:t xml:space="preserve"> parima arhitektuurilahenduse leidmiseks on </w:t>
      </w:r>
      <w:r w:rsidR="008C599F" w:rsidRPr="00126F7F">
        <w:rPr>
          <w:lang w:val="et-EE"/>
        </w:rPr>
        <w:t>vajalik</w:t>
      </w:r>
      <w:r w:rsidRPr="00126F7F">
        <w:rPr>
          <w:lang w:val="et-EE"/>
        </w:rPr>
        <w:t xml:space="preserve"> läbi viia </w:t>
      </w:r>
      <w:r w:rsidRPr="00126F7F">
        <w:rPr>
          <w:u w:val="single"/>
          <w:lang w:val="et-EE"/>
        </w:rPr>
        <w:t>arhitektuurikonkurss</w:t>
      </w:r>
      <w:r w:rsidR="008C599F" w:rsidRPr="00126F7F">
        <w:rPr>
          <w:lang w:val="et-EE"/>
        </w:rPr>
        <w:t xml:space="preserve"> juhul kui</w:t>
      </w:r>
      <w:r w:rsidR="004A2DAB" w:rsidRPr="00126F7F">
        <w:rPr>
          <w:lang w:val="et-EE"/>
        </w:rPr>
        <w:t xml:space="preserve"> tekib vajadus muuta arhitektuurilist kontseptsiooni.</w:t>
      </w:r>
      <w:r w:rsidR="00126F7F" w:rsidRPr="00126F7F">
        <w:rPr>
          <w:iCs/>
          <w:lang w:val="et-EE"/>
        </w:rPr>
        <w:t xml:space="preserve"> </w:t>
      </w:r>
    </w:p>
    <w:p w:rsidR="00126F7F" w:rsidRPr="00126F7F" w:rsidRDefault="00126F7F" w:rsidP="00126F7F">
      <w:pPr>
        <w:ind w:left="360"/>
        <w:jc w:val="both"/>
        <w:rPr>
          <w:lang w:val="et-EE"/>
        </w:rPr>
      </w:pPr>
      <w:r w:rsidRPr="00126F7F">
        <w:rPr>
          <w:iCs/>
          <w:lang w:val="et-EE"/>
        </w:rPr>
        <w:t>Planeeringuala asukoha ja kuju pärast teostati detailplaneeringu koostamise raames</w:t>
      </w:r>
      <w:r w:rsidR="003E6346">
        <w:rPr>
          <w:iCs/>
          <w:lang w:val="et-EE"/>
        </w:rPr>
        <w:t xml:space="preserve"> 2017 aasta jaanuaris</w:t>
      </w:r>
      <w:r w:rsidRPr="00126F7F">
        <w:rPr>
          <w:iCs/>
          <w:lang w:val="et-EE"/>
        </w:rPr>
        <w:t xml:space="preserve"> </w:t>
      </w:r>
      <w:r w:rsidRPr="00126F7F">
        <w:rPr>
          <w:iCs/>
          <w:u w:val="single"/>
          <w:lang w:val="et-EE"/>
        </w:rPr>
        <w:t>ehitusgeoloogiline uuring</w:t>
      </w:r>
      <w:r w:rsidR="003E6346" w:rsidRPr="003E6346">
        <w:rPr>
          <w:iCs/>
          <w:lang w:val="et-EE"/>
        </w:rPr>
        <w:t xml:space="preserve"> (</w:t>
      </w:r>
      <w:r w:rsidR="003E6346" w:rsidRPr="003E6346">
        <w:rPr>
          <w:lang w:val="et-EE"/>
        </w:rPr>
        <w:t>Rakendusgeodeesia ja Ehitusgeoloogia Inseneribüroo OÜ</w:t>
      </w:r>
      <w:r w:rsidR="003E6346">
        <w:rPr>
          <w:lang w:val="et-EE"/>
        </w:rPr>
        <w:t xml:space="preserve">, töö </w:t>
      </w:r>
      <w:r w:rsidR="003E6346" w:rsidRPr="003E6346">
        <w:rPr>
          <w:lang w:val="et-EE"/>
        </w:rPr>
        <w:t>nr GE-2203)</w:t>
      </w:r>
      <w:r w:rsidRPr="00126F7F">
        <w:rPr>
          <w:lang w:val="et-EE"/>
        </w:rPr>
        <w:t>.</w:t>
      </w:r>
    </w:p>
    <w:p w:rsidR="00692EF2" w:rsidRPr="00126F7F" w:rsidRDefault="00692EF2" w:rsidP="0094184E">
      <w:pPr>
        <w:ind w:left="360"/>
        <w:jc w:val="both"/>
        <w:rPr>
          <w:lang w:val="et-EE"/>
        </w:rPr>
      </w:pPr>
      <w:r w:rsidRPr="00126F7F">
        <w:rPr>
          <w:lang w:val="et-EE"/>
        </w:rPr>
        <w:t xml:space="preserve">Planeering on kooskõlastatud lähteseisukohtades loetletud asutuste ja isikutega. </w:t>
      </w:r>
      <w:r w:rsidR="00F579BF">
        <w:rPr>
          <w:lang w:val="et-EE"/>
        </w:rPr>
        <w:t>P</w:t>
      </w:r>
      <w:r w:rsidRPr="00126F7F">
        <w:rPr>
          <w:lang w:val="et-EE"/>
        </w:rPr>
        <w:t xml:space="preserve">laneeringulahenduse eskiis sai arutatud </w:t>
      </w:r>
      <w:r w:rsidR="00F579BF" w:rsidRPr="00126F7F">
        <w:rPr>
          <w:lang w:val="et-EE"/>
        </w:rPr>
        <w:t>07.08.2018</w:t>
      </w:r>
      <w:r w:rsidR="00F579BF">
        <w:rPr>
          <w:lang w:val="et-EE"/>
        </w:rPr>
        <w:t xml:space="preserve"> </w:t>
      </w:r>
      <w:r w:rsidRPr="00126F7F">
        <w:rPr>
          <w:lang w:val="et-EE"/>
        </w:rPr>
        <w:t>toimunud eskiislahenduse avaliku avalikul arutelu töökoosolekul.</w:t>
      </w:r>
    </w:p>
    <w:p w:rsidR="00412625" w:rsidRPr="00412625" w:rsidRDefault="004F43B4" w:rsidP="00412625">
      <w:pPr>
        <w:ind w:left="360"/>
        <w:jc w:val="both"/>
        <w:rPr>
          <w:noProof/>
          <w:lang w:val="et-EE"/>
        </w:rPr>
      </w:pPr>
      <w:r w:rsidRPr="00126F7F">
        <w:rPr>
          <w:lang w:val="et-EE"/>
        </w:rPr>
        <w:t>Planeeringuala satub osaliselt kalda ehituskeeluvööndi ja piiranguvööndi, mis on kinnitatud Narva linna üldplaneeringuga</w:t>
      </w:r>
      <w:r w:rsidR="00867949">
        <w:rPr>
          <w:lang w:val="et-EE"/>
        </w:rPr>
        <w:t xml:space="preserve">, siis </w:t>
      </w:r>
      <w:bookmarkStart w:id="0" w:name="_GoBack"/>
      <w:bookmarkEnd w:id="0"/>
      <w:r w:rsidR="00126F7F" w:rsidRPr="00126F7F">
        <w:rPr>
          <w:lang w:val="et-EE"/>
        </w:rPr>
        <w:t>detailplaneeringuga tehakse ettepanek vähendada Narva jõe ehituskeeluvööndi laiust planeeringuala piires</w:t>
      </w:r>
      <w:r w:rsidRPr="00126F7F">
        <w:rPr>
          <w:lang w:val="et-EE"/>
        </w:rPr>
        <w:t>.</w:t>
      </w:r>
      <w:r w:rsidR="00412625">
        <w:rPr>
          <w:lang w:val="et-EE"/>
        </w:rPr>
        <w:t xml:space="preserve"> </w:t>
      </w:r>
      <w:r w:rsidR="00412625" w:rsidRPr="00412625">
        <w:rPr>
          <w:noProof/>
          <w:lang w:val="et-EE"/>
        </w:rPr>
        <w:t>Taotlusele lisatud asukohaskeemil on näha, et vastuvõtmisele esitatud planeeringulahendus muudab v</w:t>
      </w:r>
      <w:r w:rsidR="00412625">
        <w:rPr>
          <w:noProof/>
          <w:lang w:val="et-EE"/>
        </w:rPr>
        <w:t xml:space="preserve">ähesel määral ka </w:t>
      </w:r>
      <w:r w:rsidR="00412625" w:rsidRPr="00412625">
        <w:rPr>
          <w:noProof/>
          <w:lang w:val="et-EE"/>
        </w:rPr>
        <w:t xml:space="preserve"> </w:t>
      </w:r>
      <w:r w:rsidR="00412625" w:rsidRPr="00412625">
        <w:rPr>
          <w:lang w:val="et-EE"/>
        </w:rPr>
        <w:t xml:space="preserve">Joaorg ja selle lähiala (Narva Linnavolikogu 21.06.2011 otsus nr 110) detailplaneeringus ettenähtud planeeringulahendust.    </w:t>
      </w:r>
      <w:r w:rsidR="00412625" w:rsidRPr="00412625">
        <w:rPr>
          <w:noProof/>
          <w:lang w:val="et-EE"/>
        </w:rPr>
        <w:t xml:space="preserve">  </w:t>
      </w:r>
    </w:p>
    <w:p w:rsidR="004F43B4" w:rsidRPr="00126F7F" w:rsidRDefault="004F43B4" w:rsidP="00C576B4">
      <w:pPr>
        <w:tabs>
          <w:tab w:val="num" w:pos="0"/>
        </w:tabs>
        <w:ind w:left="360"/>
        <w:jc w:val="both"/>
        <w:rPr>
          <w:lang w:val="et-EE"/>
        </w:rPr>
      </w:pPr>
      <w:r w:rsidRPr="00126F7F">
        <w:rPr>
          <w:lang w:val="et-EE"/>
        </w:rPr>
        <w:t>Kehtiva Narva linna üldplaneeringu järgi on antud ala maakasutuse sihtotstarbeks</w:t>
      </w:r>
      <w:r w:rsidR="00692EF2" w:rsidRPr="00126F7F">
        <w:rPr>
          <w:lang w:val="et-EE"/>
        </w:rPr>
        <w:t xml:space="preserve"> ühiskondlike ehitiste ala (A) ja vastuvõtmisele esitatav</w:t>
      </w:r>
      <w:r w:rsidRPr="00126F7F">
        <w:rPr>
          <w:lang w:val="et-EE"/>
        </w:rPr>
        <w:t xml:space="preserve"> detailplaneering toob kaasa kehtiva üldplaneeringu muutmise ettepaneku maakasutuse sihtotstarbe osas</w:t>
      </w:r>
      <w:r w:rsidR="00126F7F" w:rsidRPr="00126F7F">
        <w:rPr>
          <w:lang w:val="et-EE"/>
        </w:rPr>
        <w:t>, kus juhtotstarve soovitakse muuta korruselamumaaks</w:t>
      </w:r>
      <w:r w:rsidRPr="00126F7F">
        <w:rPr>
          <w:lang w:val="et-EE"/>
        </w:rPr>
        <w:t>.</w:t>
      </w:r>
      <w:r w:rsidR="00692EF2" w:rsidRPr="00126F7F">
        <w:rPr>
          <w:lang w:val="et-EE"/>
        </w:rPr>
        <w:t xml:space="preserve"> Vastavalt detailplaneeringu algatamisotsuses </w:t>
      </w:r>
      <w:r w:rsidR="00412625">
        <w:rPr>
          <w:lang w:val="et-EE"/>
        </w:rPr>
        <w:t>loetletud</w:t>
      </w:r>
      <w:r w:rsidR="00692EF2" w:rsidRPr="00126F7F">
        <w:rPr>
          <w:lang w:val="et-EE"/>
        </w:rPr>
        <w:t xml:space="preserve"> kaalutlustele loeti otstarbeka</w:t>
      </w:r>
      <w:r w:rsidR="00412625">
        <w:rPr>
          <w:lang w:val="et-EE"/>
        </w:rPr>
        <w:t>k</w:t>
      </w:r>
      <w:r w:rsidR="00692EF2" w:rsidRPr="00126F7F">
        <w:rPr>
          <w:lang w:val="et-EE"/>
        </w:rPr>
        <w:t xml:space="preserve">s jätta KSH algatamata. </w:t>
      </w:r>
    </w:p>
    <w:p w:rsidR="004F43B4" w:rsidRPr="00126F7F" w:rsidRDefault="004F43B4" w:rsidP="00C576B4">
      <w:pPr>
        <w:ind w:left="360"/>
        <w:jc w:val="both"/>
        <w:rPr>
          <w:lang w:val="et-EE"/>
        </w:rPr>
      </w:pPr>
      <w:r w:rsidRPr="00126F7F">
        <w:rPr>
          <w:lang w:val="et-EE"/>
        </w:rPr>
        <w:lastRenderedPageBreak/>
        <w:t>Planeeringuala ligikaudne piir on vastavalt käesolevale otsusele lisatud asukohaskeemile (lisa 1).</w:t>
      </w:r>
    </w:p>
    <w:p w:rsidR="004F43B4" w:rsidRPr="00126F7F" w:rsidRDefault="004F43B4" w:rsidP="00315A35">
      <w:pPr>
        <w:jc w:val="both"/>
        <w:rPr>
          <w:lang w:val="et-EE"/>
        </w:rPr>
      </w:pPr>
    </w:p>
    <w:p w:rsidR="004F43B4" w:rsidRPr="00126F7F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126F7F">
        <w:rPr>
          <w:b/>
          <w:lang w:val="et-EE"/>
        </w:rPr>
        <w:t>ÕIGUSLIKUD ALUSED</w:t>
      </w:r>
    </w:p>
    <w:p w:rsidR="00126F7F" w:rsidRPr="00126F7F" w:rsidRDefault="00364204" w:rsidP="00126F7F">
      <w:p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Õiguslikud alused</w:t>
      </w:r>
    </w:p>
    <w:p w:rsidR="00126F7F" w:rsidRPr="00126F7F" w:rsidRDefault="00126F7F" w:rsidP="00126F7F">
      <w:pPr>
        <w:ind w:left="360" w:hanging="360"/>
        <w:jc w:val="both"/>
        <w:rPr>
          <w:lang w:val="et-EE"/>
        </w:rPr>
      </w:pPr>
      <w:r w:rsidRPr="003E6346">
        <w:rPr>
          <w:lang w:val="et-EE"/>
        </w:rPr>
        <w:t xml:space="preserve">2.1  </w:t>
      </w:r>
      <w:r w:rsidR="003E6346" w:rsidRPr="003E6346">
        <w:rPr>
          <w:color w:val="000000"/>
          <w:lang w:val="et-EE"/>
        </w:rPr>
        <w:t xml:space="preserve">Narva Linnavolikogu otsusega nr 240 </w:t>
      </w:r>
      <w:r w:rsidRPr="003E6346">
        <w:rPr>
          <w:rStyle w:val="Tugev"/>
          <w:b w:val="0"/>
          <w:i/>
          <w:lang w:val="et-EE"/>
        </w:rPr>
        <w:t>“</w:t>
      </w:r>
      <w:r w:rsidR="003E6346" w:rsidRPr="003E6346">
        <w:rPr>
          <w:lang w:val="et-EE"/>
        </w:rPr>
        <w:t>Raudsilla tn 1 maa-ala detailplaneeringu koostamise algatamine ning keskkonnamõju strateegilise hindamise algatamata jätmine</w:t>
      </w:r>
      <w:r w:rsidRPr="003E6346">
        <w:rPr>
          <w:i/>
          <w:lang w:val="et-EE"/>
        </w:rPr>
        <w:t>“</w:t>
      </w:r>
      <w:r w:rsidRPr="003E6346">
        <w:rPr>
          <w:lang w:val="et-EE"/>
        </w:rPr>
        <w:t xml:space="preserve"> punkti 4.1. kohaselt detailplaneeringu korraldajaks on </w:t>
      </w:r>
      <w:r w:rsidRPr="003E6346">
        <w:rPr>
          <w:lang w:val="et-EE" w:eastAsia="ru-RU"/>
        </w:rPr>
        <w:t>Narva Linnavalitsuse Arhitektuuri- ja Linnaplaneerimise</w:t>
      </w:r>
      <w:r w:rsidRPr="00126F7F">
        <w:rPr>
          <w:lang w:val="et-EE" w:eastAsia="ru-RU"/>
        </w:rPr>
        <w:t xml:space="preserve"> Amet;</w:t>
      </w:r>
    </w:p>
    <w:p w:rsidR="00126F7F" w:rsidRPr="00126F7F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lang w:val="et-EE"/>
        </w:rPr>
        <w:t>Narva Linnavolikogu 17.11.2016 määrusega nr 23 kehtestatud Narva Linnavalitsuse Arhitektuuri- ja Linnaplaneerimise Ameti põhimääruse § 7 punkti 7 ja 8 Arhitektuuri- ja planeerimise osakonna põhiülesandeks on planeerimistegevuse korraldamine linna territooriumil ja detailplaneeringute lähteülesannete koostamine ja detailplaneeringute koostamise korraldamine;</w:t>
      </w:r>
    </w:p>
    <w:p w:rsidR="004F43B4" w:rsidRDefault="00126F7F" w:rsidP="00126F7F">
      <w:pPr>
        <w:pStyle w:val="Loendilik"/>
        <w:numPr>
          <w:ilvl w:val="1"/>
          <w:numId w:val="37"/>
        </w:numPr>
        <w:tabs>
          <w:tab w:val="num" w:pos="1800"/>
        </w:tabs>
        <w:jc w:val="both"/>
        <w:rPr>
          <w:lang w:val="et-EE"/>
        </w:rPr>
      </w:pPr>
      <w:r w:rsidRPr="00126F7F">
        <w:rPr>
          <w:noProof/>
          <w:lang w:val="et-EE"/>
        </w:rPr>
        <w:t xml:space="preserve">Planeerimisseaduse </w:t>
      </w:r>
      <w:r w:rsidRPr="00126F7F">
        <w:rPr>
          <w:lang w:val="et-EE"/>
        </w:rPr>
        <w:t>§ 134 kohaselt teeb planeeringu koostamise korraldaja pärast detailplaneeringu kooskõlastamist detailplaneeringu vastuvõtmise otsuse, millega kinnitab, et detailplaneering vastab õigusaktidele ja valla või linna ruumilise arengu eesmärkidele.</w:t>
      </w:r>
    </w:p>
    <w:p w:rsidR="00D331AD" w:rsidRPr="00126F7F" w:rsidRDefault="00D331AD" w:rsidP="00D331AD">
      <w:pPr>
        <w:pStyle w:val="Loendilik"/>
        <w:ind w:left="360"/>
        <w:jc w:val="both"/>
        <w:rPr>
          <w:lang w:val="et-EE"/>
        </w:rPr>
      </w:pPr>
    </w:p>
    <w:p w:rsidR="004F43B4" w:rsidRPr="00126F7F" w:rsidRDefault="004F43B4" w:rsidP="004A2DAB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126F7F">
        <w:rPr>
          <w:b/>
          <w:bCs/>
          <w:lang w:val="et-EE"/>
        </w:rPr>
        <w:t>OTSUS</w:t>
      </w:r>
    </w:p>
    <w:p w:rsidR="00364204" w:rsidRPr="00126F7F" w:rsidRDefault="00364204" w:rsidP="004A2DAB">
      <w:pPr>
        <w:tabs>
          <w:tab w:val="num" w:pos="709"/>
        </w:tabs>
        <w:jc w:val="both"/>
        <w:rPr>
          <w:bCs/>
          <w:lang w:val="et-EE"/>
        </w:rPr>
      </w:pPr>
      <w:r w:rsidRPr="00126F7F">
        <w:rPr>
          <w:lang w:val="et-EE"/>
        </w:rPr>
        <w:t>Võtta vastu</w:t>
      </w:r>
      <w:r w:rsidRPr="00126F7F">
        <w:rPr>
          <w:b/>
          <w:lang w:val="et-EE"/>
        </w:rPr>
        <w:t xml:space="preserve"> </w:t>
      </w:r>
      <w:r w:rsidRPr="00D331AD">
        <w:rPr>
          <w:lang w:val="et-EE"/>
        </w:rPr>
        <w:t xml:space="preserve">Raudsilla tn 1 maa-ala </w:t>
      </w:r>
      <w:r w:rsidRPr="00D331AD">
        <w:rPr>
          <w:lang w:val="et-EE" w:eastAsia="ru-RU"/>
        </w:rPr>
        <w:t>detailplaneering</w:t>
      </w:r>
      <w:r w:rsidRPr="00126F7F">
        <w:rPr>
          <w:b/>
          <w:lang w:val="et-EE" w:eastAsia="ru-RU"/>
        </w:rPr>
        <w:t xml:space="preserve"> </w:t>
      </w:r>
      <w:r w:rsidRPr="00126F7F">
        <w:rPr>
          <w:lang w:val="et-EE"/>
        </w:rPr>
        <w:t>pindalaga ca 1,6 ha</w:t>
      </w:r>
      <w:r w:rsidR="004A2DAB" w:rsidRPr="00126F7F">
        <w:rPr>
          <w:lang w:val="et-EE"/>
        </w:rPr>
        <w:t xml:space="preserve"> vastavalt välja pakutud arhitektuurilisele kontseptsioonile ning põhijoonisel ja seletuskirjas kirjeldatud planeeringulahendusele </w:t>
      </w:r>
      <w:r w:rsidRPr="00126F7F">
        <w:rPr>
          <w:lang w:val="et-EE"/>
        </w:rPr>
        <w:t xml:space="preserve"> ning </w:t>
      </w:r>
      <w:r w:rsidRPr="00126F7F">
        <w:rPr>
          <w:rStyle w:val="tekst4"/>
          <w:lang w:val="et-EE"/>
        </w:rPr>
        <w:t>korraldada</w:t>
      </w:r>
      <w:r w:rsidRPr="00126F7F">
        <w:rPr>
          <w:lang w:val="et-EE"/>
        </w:rPr>
        <w:t xml:space="preserve"> detailplaneeringu </w:t>
      </w:r>
      <w:r w:rsidRPr="00126F7F">
        <w:rPr>
          <w:rStyle w:val="tekst4"/>
          <w:lang w:val="et-EE"/>
        </w:rPr>
        <w:t>avalik väljapanek</w:t>
      </w:r>
      <w:r w:rsidRPr="00126F7F">
        <w:rPr>
          <w:bCs/>
          <w:lang w:val="et-EE"/>
        </w:rPr>
        <w:t>.</w:t>
      </w:r>
    </w:p>
    <w:p w:rsidR="004A2DAB" w:rsidRPr="00126F7F" w:rsidRDefault="004A2DAB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126F7F" w:rsidRDefault="00364204" w:rsidP="004A2DAB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126F7F">
        <w:rPr>
          <w:b/>
          <w:bCs/>
          <w:lang w:val="et-EE"/>
        </w:rPr>
        <w:t>Rakendussätted</w:t>
      </w:r>
    </w:p>
    <w:p w:rsidR="00364204" w:rsidRPr="00126F7F" w:rsidRDefault="004A2DAB" w:rsidP="004A2DAB">
      <w:pPr>
        <w:rPr>
          <w:b/>
          <w:bCs/>
          <w:lang w:val="et-EE"/>
        </w:rPr>
      </w:pPr>
      <w:r w:rsidRPr="00126F7F">
        <w:rPr>
          <w:bCs/>
          <w:lang w:val="et-EE"/>
        </w:rPr>
        <w:t xml:space="preserve">4.1 </w:t>
      </w:r>
      <w:r w:rsidR="00364204" w:rsidRPr="00126F7F">
        <w:rPr>
          <w:lang w:val="et-EE"/>
        </w:rPr>
        <w:t xml:space="preserve">Narva Linnavalitsuse Arhitektuuri- ja Linnaplaneerimise Ametil </w:t>
      </w:r>
      <w:r w:rsidR="00364204" w:rsidRPr="00126F7F">
        <w:rPr>
          <w:noProof/>
          <w:lang w:val="et-EE"/>
        </w:rPr>
        <w:t xml:space="preserve">avaldada </w:t>
      </w:r>
      <w:r w:rsidR="00867949">
        <w:rPr>
          <w:noProof/>
          <w:lang w:val="et-EE"/>
        </w:rPr>
        <w:t>korraldus</w:t>
      </w:r>
      <w:r w:rsidR="00364204" w:rsidRPr="00126F7F">
        <w:rPr>
          <w:noProof/>
          <w:lang w:val="et-EE"/>
        </w:rPr>
        <w:t xml:space="preserve"> ajalehes „Põhjarannik“ ja “</w:t>
      </w:r>
      <w:r w:rsidR="001D1C78" w:rsidRPr="00126F7F">
        <w:rPr>
          <w:noProof/>
          <w:lang w:val="et-EE"/>
        </w:rPr>
        <w:t>Narva Linnaleht</w:t>
      </w:r>
      <w:r w:rsidR="00364204" w:rsidRPr="00126F7F">
        <w:rPr>
          <w:noProof/>
          <w:lang w:val="et-EE"/>
        </w:rPr>
        <w:t>” ning ameti veebilehel.</w:t>
      </w:r>
    </w:p>
    <w:p w:rsidR="004A2DAB" w:rsidRPr="00126F7F" w:rsidRDefault="00364204" w:rsidP="004A2DAB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 xml:space="preserve">Käesolev </w:t>
      </w:r>
      <w:r w:rsidR="00867949">
        <w:rPr>
          <w:lang w:val="et-EE"/>
        </w:rPr>
        <w:t>korraldus</w:t>
      </w:r>
      <w:r w:rsidR="004A2DAB" w:rsidRPr="00126F7F">
        <w:rPr>
          <w:lang w:val="et-EE"/>
        </w:rPr>
        <w:t xml:space="preserve"> jõustub teatavakstegemisest.</w:t>
      </w:r>
    </w:p>
    <w:p w:rsidR="00364204" w:rsidRPr="00126F7F" w:rsidRDefault="00364204" w:rsidP="004A2DAB">
      <w:pPr>
        <w:pStyle w:val="Loendilik"/>
        <w:numPr>
          <w:ilvl w:val="1"/>
          <w:numId w:val="34"/>
        </w:num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  <w:r w:rsidRPr="00126F7F">
        <w:rPr>
          <w:lang w:val="et-EE"/>
        </w:rPr>
        <w:t>Käesolevat otsust on võimalik vaidlustada Tartu Halduskohtu Jõhvi kohtumajas 30 päeva jooksul jõustumisest.</w:t>
      </w:r>
    </w:p>
    <w:p w:rsidR="00412625" w:rsidRDefault="00412625">
      <w:pPr>
        <w:rPr>
          <w:b/>
          <w:lang w:val="et-EE"/>
        </w:rPr>
      </w:pPr>
    </w:p>
    <w:p w:rsidR="00412625" w:rsidRDefault="00412625">
      <w:pPr>
        <w:rPr>
          <w:b/>
          <w:lang w:val="et-EE"/>
        </w:rPr>
      </w:pPr>
    </w:p>
    <w:p w:rsidR="00412625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12625" w:rsidRPr="008E1FB0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364204" w:rsidRPr="00126F7F" w:rsidRDefault="00364204" w:rsidP="00412625">
      <w:pPr>
        <w:rPr>
          <w:b/>
          <w:lang w:val="et-EE"/>
        </w:rPr>
      </w:pPr>
      <w:r w:rsidRPr="00126F7F">
        <w:rPr>
          <w:b/>
          <w:lang w:val="et-EE"/>
        </w:rPr>
        <w:br w:type="page"/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/>
        </w:rPr>
        <w:lastRenderedPageBreak/>
        <w:t>LISA 1</w:t>
      </w:r>
    </w:p>
    <w:p w:rsidR="004F43B4" w:rsidRPr="00126F7F" w:rsidRDefault="004F43B4" w:rsidP="00C8046E">
      <w:pPr>
        <w:spacing w:line="360" w:lineRule="auto"/>
        <w:jc w:val="right"/>
        <w:rPr>
          <w:lang w:val="et-EE"/>
        </w:rPr>
      </w:pPr>
      <w:r w:rsidRPr="00126F7F">
        <w:rPr>
          <w:lang w:val="et-EE"/>
        </w:rPr>
        <w:t>Narva Linna</w:t>
      </w:r>
      <w:r w:rsidR="00412625">
        <w:rPr>
          <w:lang w:val="et-EE"/>
        </w:rPr>
        <w:t>valitsuse</w:t>
      </w:r>
      <w:r w:rsidRPr="00126F7F">
        <w:rPr>
          <w:lang w:val="et-EE"/>
        </w:rPr>
        <w:t xml:space="preserve"> _____</w:t>
      </w:r>
      <w:r w:rsidR="009F391E" w:rsidRPr="00126F7F">
        <w:rPr>
          <w:lang w:val="et-EE"/>
        </w:rPr>
        <w:t>____201</w:t>
      </w:r>
      <w:r w:rsidR="004A2DAB" w:rsidRPr="00126F7F">
        <w:rPr>
          <w:lang w:val="et-EE"/>
        </w:rPr>
        <w:t>9</w:t>
      </w:r>
      <w:r w:rsidR="009F391E" w:rsidRPr="00126F7F">
        <w:rPr>
          <w:lang w:val="et-EE"/>
        </w:rPr>
        <w:t xml:space="preserve"> </w:t>
      </w:r>
      <w:r w:rsidR="00412625">
        <w:rPr>
          <w:lang w:val="et-EE"/>
        </w:rPr>
        <w:t>korraldu</w:t>
      </w:r>
      <w:r w:rsidR="009F391E" w:rsidRPr="00126F7F">
        <w:rPr>
          <w:lang w:val="et-EE"/>
        </w:rPr>
        <w:t>se nr _____ juurde</w:t>
      </w:r>
    </w:p>
    <w:p w:rsidR="004F43B4" w:rsidRPr="00126F7F" w:rsidRDefault="004F43B4" w:rsidP="00C8046E">
      <w:pPr>
        <w:jc w:val="right"/>
        <w:rPr>
          <w:lang w:val="et-EE"/>
        </w:rPr>
      </w:pPr>
    </w:p>
    <w:p w:rsidR="004F43B4" w:rsidRPr="00126F7F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126F7F" w:rsidRDefault="004F43B4" w:rsidP="0013098C">
      <w:pPr>
        <w:jc w:val="center"/>
        <w:rPr>
          <w:b/>
          <w:lang w:val="et-EE"/>
        </w:rPr>
      </w:pPr>
    </w:p>
    <w:p w:rsidR="009F391E" w:rsidRPr="00126F7F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126F7F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  <w:lang w:val="en-US"/>
        </w:rPr>
      </w:pPr>
      <w:r w:rsidRPr="00126F7F">
        <w:rPr>
          <w:rFonts w:ascii="Times New Roman" w:hAnsi="Times New Roman"/>
          <w:b/>
          <w:sz w:val="24"/>
        </w:rPr>
        <w:t xml:space="preserve">Raudsilla tn 1 maa-ala </w:t>
      </w:r>
      <w:r w:rsidRPr="00126F7F">
        <w:rPr>
          <w:rFonts w:ascii="Times New Roman" w:hAnsi="Times New Roman"/>
          <w:b/>
          <w:sz w:val="24"/>
          <w:lang w:eastAsia="ru-RU"/>
        </w:rPr>
        <w:t>detailplaneeringu</w:t>
      </w:r>
      <w:r w:rsidRPr="00126F7F">
        <w:rPr>
          <w:rFonts w:ascii="Times New Roman" w:hAnsi="Times New Roman"/>
          <w:b/>
          <w:sz w:val="24"/>
        </w:rPr>
        <w:t xml:space="preserve"> </w:t>
      </w:r>
      <w:r w:rsidR="00364204" w:rsidRPr="00126F7F">
        <w:rPr>
          <w:rFonts w:ascii="Times New Roman" w:hAnsi="Times New Roman"/>
          <w:b/>
          <w:sz w:val="24"/>
        </w:rPr>
        <w:t>vastuvõtmine ning</w:t>
      </w:r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364204" w:rsidRPr="00126F7F">
        <w:rPr>
          <w:rFonts w:ascii="Times New Roman" w:hAnsi="Times New Roman"/>
          <w:b/>
          <w:sz w:val="24"/>
          <w:lang w:val="en-US"/>
        </w:rPr>
        <w:t>avaliku</w:t>
      </w:r>
      <w:proofErr w:type="spellEnd"/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364204" w:rsidRPr="00126F7F">
        <w:rPr>
          <w:rFonts w:ascii="Times New Roman" w:hAnsi="Times New Roman"/>
          <w:b/>
          <w:sz w:val="24"/>
          <w:lang w:val="en-US"/>
        </w:rPr>
        <w:t>väljapaneku</w:t>
      </w:r>
      <w:proofErr w:type="spellEnd"/>
      <w:r w:rsidR="00364204" w:rsidRPr="00126F7F">
        <w:rPr>
          <w:rFonts w:ascii="Times New Roman" w:hAnsi="Times New Roman"/>
          <w:b/>
          <w:sz w:val="24"/>
          <w:lang w:val="en-US"/>
        </w:rPr>
        <w:t xml:space="preserve"> </w:t>
      </w:r>
    </w:p>
    <w:p w:rsidR="00364204" w:rsidRPr="00126F7F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proofErr w:type="spellStart"/>
      <w:proofErr w:type="gramStart"/>
      <w:r w:rsidRPr="00126F7F">
        <w:rPr>
          <w:rFonts w:ascii="Times New Roman" w:hAnsi="Times New Roman"/>
          <w:b/>
          <w:sz w:val="24"/>
          <w:lang w:val="en-US"/>
        </w:rPr>
        <w:t>korraldamine</w:t>
      </w:r>
      <w:proofErr w:type="spellEnd"/>
      <w:proofErr w:type="gramEnd"/>
    </w:p>
    <w:p w:rsidR="004F43B4" w:rsidRPr="00126F7F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126F7F">
        <w:rPr>
          <w:lang w:val="et-EE"/>
        </w:rPr>
        <w:t>Planeeringuala ligikaudne pindala ca 1,6 ha</w:t>
      </w:r>
    </w:p>
    <w:p w:rsidR="004F43B4" w:rsidRPr="00126F7F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BE15B7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126F7F">
        <w:rPr>
          <w:noProof/>
          <w:lang w:val="et-EE" w:eastAsia="et-EE"/>
        </w:rPr>
        <w:drawing>
          <wp:inline distT="0" distB="0" distL="0" distR="0" wp14:anchorId="79C4E884" wp14:editId="12190119">
            <wp:extent cx="5904865" cy="3421380"/>
            <wp:effectExtent l="0" t="0" r="635" b="762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126F7F" w:rsidRDefault="004F43B4" w:rsidP="00C8046E">
      <w:pPr>
        <w:spacing w:line="360" w:lineRule="auto"/>
        <w:ind w:left="3060"/>
        <w:rPr>
          <w:lang w:val="et-EE"/>
        </w:rPr>
      </w:pPr>
      <w:proofErr w:type="spellStart"/>
      <w:r w:rsidRPr="00126F7F">
        <w:rPr>
          <w:b/>
          <w:dstrike/>
          <w:color w:val="FF0000"/>
          <w:lang w:val="et-EE"/>
        </w:rPr>
        <w:t>———</w:t>
      </w:r>
      <w:proofErr w:type="spellEnd"/>
      <w:r w:rsidRPr="00126F7F">
        <w:rPr>
          <w:color w:val="FF0000"/>
          <w:lang w:val="et-EE"/>
        </w:rPr>
        <w:t xml:space="preserve"> </w:t>
      </w:r>
      <w:r w:rsidRPr="00126F7F">
        <w:rPr>
          <w:lang w:val="et-EE"/>
        </w:rPr>
        <w:t xml:space="preserve">  PLANEERINGUALA PIIR</w:t>
      </w:r>
    </w:p>
    <w:p w:rsidR="004F43B4" w:rsidRPr="00126F7F" w:rsidRDefault="009F391E" w:rsidP="00C8046E">
      <w:pPr>
        <w:pStyle w:val="Jalus"/>
        <w:tabs>
          <w:tab w:val="clear" w:pos="4677"/>
          <w:tab w:val="clear" w:pos="9355"/>
        </w:tabs>
        <w:spacing w:line="360" w:lineRule="auto"/>
        <w:ind w:left="3060"/>
        <w:rPr>
          <w:lang w:val="et-EE"/>
        </w:rPr>
      </w:pPr>
      <w:r w:rsidRPr="00126F7F">
        <w:rPr>
          <w:noProof/>
          <w:lang w:val="et-EE" w:eastAsia="et-EE"/>
        </w:rPr>
        <w:drawing>
          <wp:anchor distT="0" distB="0" distL="114300" distR="114300" simplePos="0" relativeHeight="251657728" behindDoc="1" locked="0" layoutInCell="1" allowOverlap="1" wp14:anchorId="644BDA58" wp14:editId="4D045FFF">
            <wp:simplePos x="0" y="0"/>
            <wp:positionH relativeFrom="column">
              <wp:align>left</wp:align>
            </wp:positionH>
            <wp:positionV relativeFrom="paragraph">
              <wp:posOffset>157480</wp:posOffset>
            </wp:positionV>
            <wp:extent cx="461010" cy="222885"/>
            <wp:effectExtent l="19050" t="19050" r="15240" b="24765"/>
            <wp:wrapTight wrapText="bothSides">
              <wp:wrapPolygon edited="0">
                <wp:start x="-893" y="-1846"/>
                <wp:lineTo x="-893" y="22154"/>
                <wp:lineTo x="21421" y="22154"/>
                <wp:lineTo x="21421" y="-1846"/>
                <wp:lineTo x="-893" y="-1846"/>
              </wp:wrapPolygon>
            </wp:wrapTight>
            <wp:docPr id="2" name="Picture 3" descr="a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22288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ind w:left="3240"/>
        <w:rPr>
          <w:lang w:val="et-EE"/>
        </w:rPr>
      </w:pPr>
      <w:r w:rsidRPr="00126F7F">
        <w:rPr>
          <w:lang w:val="et-EE"/>
        </w:rPr>
        <w:t>KONTAKTALA</w:t>
      </w: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126F7F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126F7F">
        <w:rPr>
          <w:lang w:val="et-EE" w:eastAsia="ru-RU"/>
        </w:rPr>
        <w:t>Narva Linnavalitsuse Arhitektuuri- ja Linnaplaneerimise Amet</w:t>
      </w:r>
    </w:p>
    <w:p w:rsidR="004F43B4" w:rsidRPr="00126F7F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126F7F">
        <w:rPr>
          <w:b/>
          <w:lang w:val="et-EE" w:eastAsia="ru-RU"/>
        </w:rPr>
        <w:t>SEPTEMBER 2019</w:t>
      </w:r>
    </w:p>
    <w:sectPr w:rsidR="004F43B4" w:rsidRPr="00126F7F" w:rsidSect="00BE08E1">
      <w:headerReference w:type="default" r:id="rId10"/>
      <w:footerReference w:type="even" r:id="rId11"/>
      <w:footerReference w:type="default" r:id="rId12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B3" w:rsidRDefault="006E47B3">
      <w:r>
        <w:separator/>
      </w:r>
    </w:p>
  </w:endnote>
  <w:endnote w:type="continuationSeparator" w:id="0">
    <w:p w:rsidR="006E47B3" w:rsidRDefault="006E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867949">
      <w:rPr>
        <w:rStyle w:val="Lehekljenumber"/>
        <w:noProof/>
      </w:rPr>
      <w:t>1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B3" w:rsidRDefault="006E47B3">
      <w:r>
        <w:separator/>
      </w:r>
    </w:p>
  </w:footnote>
  <w:footnote w:type="continuationSeparator" w:id="0">
    <w:p w:rsidR="006E47B3" w:rsidRDefault="006E4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DD9"/>
    <w:rsid w:val="004E04BF"/>
    <w:rsid w:val="004E2865"/>
    <w:rsid w:val="004E36FA"/>
    <w:rsid w:val="004E50B5"/>
    <w:rsid w:val="004E7689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725B9"/>
    <w:rsid w:val="00580D04"/>
    <w:rsid w:val="00584DCE"/>
    <w:rsid w:val="00585993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7B3"/>
    <w:rsid w:val="006E4FDE"/>
    <w:rsid w:val="006F457B"/>
    <w:rsid w:val="006F7EC1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67949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3492"/>
    <w:rsid w:val="00A759B4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uiPriority w:val="99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733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12</cp:revision>
  <cp:lastPrinted>2019-09-02T08:15:00Z</cp:lastPrinted>
  <dcterms:created xsi:type="dcterms:W3CDTF">2019-08-30T08:50:00Z</dcterms:created>
  <dcterms:modified xsi:type="dcterms:W3CDTF">2019-09-02T12:59:00Z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