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42B095" w14:textId="77777777" w:rsidR="00B32900" w:rsidRPr="009A1D23"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9A1D23">
        <w:rPr>
          <w:rFonts w:ascii="Times New Roman" w:eastAsia="Times New Roman" w:hAnsi="Times New Roman" w:cs="Times New Roman"/>
          <w:b/>
          <w:bCs/>
          <w:caps/>
          <w:sz w:val="24"/>
          <w:szCs w:val="24"/>
          <w:lang w:eastAsia="ru-RU"/>
        </w:rPr>
        <w:t>6. Narva linna ja linna arves</w:t>
      </w:r>
      <w:r w:rsidR="00320BDE" w:rsidRPr="009A1D23">
        <w:rPr>
          <w:rFonts w:ascii="Times New Roman" w:eastAsia="Times New Roman" w:hAnsi="Times New Roman" w:cs="Times New Roman"/>
          <w:b/>
          <w:bCs/>
          <w:caps/>
          <w:sz w:val="24"/>
          <w:szCs w:val="24"/>
          <w:lang w:eastAsia="ru-RU"/>
        </w:rPr>
        <w:t xml:space="preserve">tusüksuse eelarvestrateegia </w:t>
      </w:r>
      <w:r w:rsidR="0090135E" w:rsidRPr="009A1D23">
        <w:rPr>
          <w:rFonts w:ascii="Times New Roman" w:eastAsia="Times New Roman" w:hAnsi="Times New Roman" w:cs="Times New Roman"/>
          <w:b/>
          <w:bCs/>
          <w:caps/>
          <w:sz w:val="24"/>
          <w:szCs w:val="24"/>
          <w:lang w:eastAsia="ru-RU"/>
        </w:rPr>
        <w:t>2020</w:t>
      </w:r>
      <w:r w:rsidRPr="009A1D23">
        <w:rPr>
          <w:rFonts w:ascii="Times New Roman" w:eastAsia="Times New Roman" w:hAnsi="Times New Roman" w:cs="Times New Roman"/>
          <w:b/>
          <w:bCs/>
          <w:caps/>
          <w:sz w:val="24"/>
          <w:szCs w:val="24"/>
          <w:lang w:eastAsia="ru-RU"/>
        </w:rPr>
        <w:t>-20</w:t>
      </w:r>
      <w:bookmarkEnd w:id="0"/>
      <w:r w:rsidR="0090135E" w:rsidRPr="009A1D23">
        <w:rPr>
          <w:rFonts w:ascii="Times New Roman" w:eastAsia="Times New Roman" w:hAnsi="Times New Roman" w:cs="Times New Roman"/>
          <w:b/>
          <w:bCs/>
          <w:caps/>
          <w:sz w:val="24"/>
          <w:szCs w:val="24"/>
          <w:lang w:eastAsia="ru-RU"/>
        </w:rPr>
        <w:t>23</w:t>
      </w:r>
    </w:p>
    <w:p w14:paraId="637D2CBA" w14:textId="77777777" w:rsidR="00B32900" w:rsidRPr="009A1D23"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9A1D23">
        <w:rPr>
          <w:rFonts w:ascii="Times New Roman" w:eastAsia="Times New Roman" w:hAnsi="Times New Roman" w:cs="Times New Roman"/>
          <w:b/>
          <w:iCs/>
          <w:sz w:val="24"/>
          <w:szCs w:val="24"/>
          <w:lang w:eastAsia="ru-RU"/>
        </w:rPr>
        <w:t>6.1. Sissejuhatav osa</w:t>
      </w:r>
      <w:bookmarkEnd w:id="1"/>
      <w:bookmarkEnd w:id="2"/>
    </w:p>
    <w:p w14:paraId="5429CB4A" w14:textId="77777777" w:rsidR="00B32900" w:rsidRPr="009A1D23" w:rsidRDefault="004B77C7" w:rsidP="00EF5F12">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9A1D23">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9A1D23">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9A1D23">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14:paraId="6268A90D" w14:textId="77777777" w:rsidR="00B32900" w:rsidRPr="00A57B0D"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A57B0D">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A57B0D">
        <w:rPr>
          <w:rFonts w:ascii="Times New Roman" w:eastAsia="Times New Roman" w:hAnsi="Times New Roman" w:cs="Times New Roman"/>
          <w:sz w:val="24"/>
          <w:szCs w:val="24"/>
          <w:lang w:val="en-GB" w:eastAsia="ru-RU"/>
        </w:rPr>
        <w:t>§ 20</w:t>
      </w:r>
      <w:r w:rsidRPr="00A57B0D">
        <w:rPr>
          <w:rFonts w:ascii="Times New Roman" w:eastAsia="Times New Roman" w:hAnsi="Times New Roman" w:cs="Times New Roman"/>
          <w:noProof/>
          <w:sz w:val="24"/>
          <w:szCs w:val="24"/>
          <w:lang w:val="en-GB" w:eastAsia="ru-RU"/>
        </w:rPr>
        <w:t xml:space="preserve"> ja kohaliku omavalitsuse korralduse seaduse (edaspidi KOKS)  </w:t>
      </w:r>
      <w:r w:rsidRPr="00A57B0D">
        <w:rPr>
          <w:rFonts w:ascii="Times New Roman" w:eastAsia="Times New Roman" w:hAnsi="Times New Roman" w:cs="Times New Roman"/>
          <w:sz w:val="24"/>
          <w:szCs w:val="24"/>
          <w:lang w:val="en-GB" w:eastAsia="ru-RU"/>
        </w:rPr>
        <w:t>§ 37</w:t>
      </w:r>
      <w:r w:rsidRPr="00A57B0D">
        <w:rPr>
          <w:rFonts w:ascii="Times New Roman" w:eastAsia="Times New Roman" w:hAnsi="Times New Roman" w:cs="Times New Roman"/>
          <w:sz w:val="24"/>
          <w:szCs w:val="24"/>
          <w:vertAlign w:val="superscript"/>
          <w:lang w:val="en-GB" w:eastAsia="ru-RU"/>
        </w:rPr>
        <w:t>2</w:t>
      </w:r>
      <w:r w:rsidRPr="00A57B0D">
        <w:rPr>
          <w:rFonts w:ascii="Times New Roman" w:eastAsia="Times New Roman" w:hAnsi="Times New Roman" w:cs="Times New Roman"/>
          <w:sz w:val="24"/>
          <w:szCs w:val="24"/>
          <w:vertAlign w:val="superscript"/>
          <w:lang w:eastAsia="ru-RU"/>
        </w:rPr>
        <w:t xml:space="preserve"> </w:t>
      </w:r>
      <w:r w:rsidRPr="00A57B0D">
        <w:rPr>
          <w:rFonts w:ascii="Times New Roman" w:eastAsia="Times New Roman" w:hAnsi="Times New Roman" w:cs="Times New Roman"/>
          <w:noProof/>
          <w:sz w:val="24"/>
          <w:szCs w:val="24"/>
          <w:lang w:val="en-GB" w:eastAsia="ru-RU"/>
        </w:rPr>
        <w:t xml:space="preserve"> alusel. </w:t>
      </w:r>
    </w:p>
    <w:p w14:paraId="642A4963" w14:textId="77777777" w:rsidR="00B32900" w:rsidRPr="000C2C1B"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0C2C1B">
        <w:rPr>
          <w:rFonts w:ascii="Times New Roman" w:eastAsia="Times New Roman" w:hAnsi="Times New Roman" w:cs="Times New Roman"/>
          <w:noProof/>
          <w:sz w:val="24"/>
          <w:szCs w:val="24"/>
          <w:lang w:val="en-GB" w:eastAsia="ru-RU"/>
        </w:rPr>
        <w:t xml:space="preserve">Vastavalt Narva Linnavolikogu </w:t>
      </w:r>
      <w:r w:rsidR="00544DD2" w:rsidRPr="000C2C1B">
        <w:rPr>
          <w:rFonts w:ascii="Times New Roman" w:eastAsia="Times New Roman" w:hAnsi="Times New Roman" w:cs="Times New Roman"/>
          <w:noProof/>
          <w:sz w:val="24"/>
          <w:szCs w:val="24"/>
          <w:lang w:val="en-GB" w:eastAsia="ru-RU"/>
        </w:rPr>
        <w:t xml:space="preserve">28.09.2006 määrusele nr 42 </w:t>
      </w:r>
      <w:r w:rsidRPr="000C2C1B">
        <w:rPr>
          <w:rFonts w:ascii="Times New Roman" w:eastAsia="Times New Roman" w:hAnsi="Times New Roman" w:cs="Times New Roman"/>
          <w:noProof/>
          <w:sz w:val="24"/>
          <w:szCs w:val="24"/>
          <w:lang w:val="en-GB" w:eastAsia="ru-RU"/>
        </w:rPr>
        <w:t>„Narva linna arengudokumentide menetlemise kord“</w:t>
      </w:r>
      <w:r w:rsidR="00361DCA" w:rsidRPr="000C2C1B">
        <w:rPr>
          <w:rFonts w:ascii="Times New Roman" w:eastAsia="Times New Roman" w:hAnsi="Times New Roman" w:cs="Times New Roman"/>
          <w:noProof/>
          <w:sz w:val="24"/>
          <w:szCs w:val="24"/>
          <w:lang w:val="en-GB" w:eastAsia="ru-RU"/>
        </w:rPr>
        <w:t xml:space="preserve"> (</w:t>
      </w:r>
      <w:hyperlink r:id="rId8" w:history="1">
        <w:r w:rsidR="00544DD2" w:rsidRPr="000C2C1B">
          <w:rPr>
            <w:rStyle w:val="Hperlink"/>
            <w:rFonts w:ascii="Times New Roman" w:eastAsia="Times New Roman" w:hAnsi="Times New Roman" w:cs="Times New Roman"/>
            <w:noProof/>
            <w:color w:val="auto"/>
            <w:sz w:val="24"/>
            <w:szCs w:val="24"/>
            <w:lang w:val="en-GB" w:eastAsia="ru-RU"/>
          </w:rPr>
          <w:t>https://www.riigiteataja.ee/akt/427022013031</w:t>
        </w:r>
      </w:hyperlink>
      <w:r w:rsidR="00361DCA" w:rsidRPr="000C2C1B">
        <w:rPr>
          <w:rFonts w:ascii="Times New Roman" w:eastAsia="Times New Roman" w:hAnsi="Times New Roman" w:cs="Times New Roman"/>
          <w:noProof/>
          <w:sz w:val="24"/>
          <w:szCs w:val="24"/>
          <w:lang w:val="en-GB" w:eastAsia="ru-RU"/>
        </w:rPr>
        <w:t>)</w:t>
      </w:r>
      <w:r w:rsidR="00544DD2" w:rsidRPr="000C2C1B">
        <w:rPr>
          <w:rFonts w:ascii="Times New Roman" w:eastAsia="Times New Roman" w:hAnsi="Times New Roman" w:cs="Times New Roman"/>
          <w:noProof/>
          <w:sz w:val="24"/>
          <w:szCs w:val="24"/>
          <w:lang w:val="en-GB" w:eastAsia="ru-RU"/>
        </w:rPr>
        <w:t xml:space="preserve"> </w:t>
      </w:r>
      <w:r w:rsidRPr="000C2C1B">
        <w:rPr>
          <w:rFonts w:ascii="Times New Roman" w:eastAsia="Times New Roman" w:hAnsi="Times New Roman" w:cs="Times New Roman"/>
          <w:noProof/>
          <w:sz w:val="24"/>
          <w:szCs w:val="24"/>
          <w:lang w:val="en-GB" w:eastAsia="ru-RU"/>
        </w:rPr>
        <w:t>eelarvestrateegia koostatakse linna arengukava osana.</w:t>
      </w:r>
    </w:p>
    <w:p w14:paraId="454E49DC" w14:textId="77777777" w:rsidR="00B32900" w:rsidRPr="006C03C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6C03C7">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14:paraId="6774502A" w14:textId="77777777" w:rsidR="00B32900" w:rsidRPr="006C03C7"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6C03C7">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6C03C7">
        <w:rPr>
          <w:rFonts w:ascii="Times New Roman" w:eastAsia="Times New Roman" w:hAnsi="Times New Roman" w:cs="Times New Roman"/>
          <w:noProof/>
          <w:sz w:val="24"/>
          <w:szCs w:val="24"/>
          <w:lang w:val="en-GB" w:eastAsia="ru-RU"/>
        </w:rPr>
        <w:t xml:space="preserve"> Käesolev eelarvestrateegia kaj</w:t>
      </w:r>
      <w:r w:rsidR="00D32EA4" w:rsidRPr="006C03C7">
        <w:rPr>
          <w:rFonts w:ascii="Times New Roman" w:eastAsia="Times New Roman" w:hAnsi="Times New Roman" w:cs="Times New Roman"/>
          <w:noProof/>
          <w:sz w:val="24"/>
          <w:szCs w:val="24"/>
          <w:lang w:val="en-GB" w:eastAsia="ru-RU"/>
        </w:rPr>
        <w:t>astab Narva l</w:t>
      </w:r>
      <w:r w:rsidRPr="006C03C7">
        <w:rPr>
          <w:rFonts w:ascii="Times New Roman" w:eastAsia="Times New Roman" w:hAnsi="Times New Roman" w:cs="Times New Roman"/>
          <w:noProof/>
          <w:sz w:val="24"/>
          <w:szCs w:val="24"/>
          <w:lang w:val="en-GB" w:eastAsia="ru-RU"/>
        </w:rPr>
        <w:t>inna eelarvepoliitilisi eesmärke ja tegevusi n</w:t>
      </w:r>
      <w:r w:rsidR="006C03C7" w:rsidRPr="006C03C7">
        <w:rPr>
          <w:rFonts w:ascii="Times New Roman" w:eastAsia="Times New Roman" w:hAnsi="Times New Roman" w:cs="Times New Roman"/>
          <w:noProof/>
          <w:sz w:val="24"/>
          <w:szCs w:val="24"/>
          <w:lang w:val="en-GB" w:eastAsia="ru-RU"/>
        </w:rPr>
        <w:t>ende saavutamiseks aastatel 2020 – 2023</w:t>
      </w:r>
      <w:r w:rsidRPr="006C03C7">
        <w:rPr>
          <w:rFonts w:ascii="Times New Roman" w:eastAsia="Times New Roman" w:hAnsi="Times New Roman" w:cs="Times New Roman"/>
          <w:noProof/>
          <w:sz w:val="24"/>
          <w:szCs w:val="24"/>
          <w:lang w:val="en-GB" w:eastAsia="ru-RU"/>
        </w:rPr>
        <w:t>.</w:t>
      </w:r>
      <w:r w:rsidR="004D0CBC" w:rsidRPr="006C03C7">
        <w:rPr>
          <w:rFonts w:ascii="Times New Roman" w:eastAsia="Times New Roman" w:hAnsi="Times New Roman" w:cs="Times New Roman"/>
          <w:noProof/>
          <w:sz w:val="24"/>
          <w:szCs w:val="24"/>
          <w:lang w:val="en-GB" w:eastAsia="ru-RU"/>
        </w:rPr>
        <w:t xml:space="preserve"> </w:t>
      </w:r>
    </w:p>
    <w:p w14:paraId="743453E4" w14:textId="77777777" w:rsidR="005B7B12" w:rsidRPr="005B7B12" w:rsidRDefault="00FD3B5C" w:rsidP="005B7B12">
      <w:pPr>
        <w:spacing w:after="0" w:line="240" w:lineRule="auto"/>
        <w:jc w:val="both"/>
        <w:rPr>
          <w:rFonts w:ascii="Times New Roman" w:eastAsia="Times New Roman" w:hAnsi="Times New Roman" w:cs="Times New Roman"/>
          <w:sz w:val="24"/>
          <w:szCs w:val="24"/>
        </w:rPr>
      </w:pPr>
      <w:r w:rsidRPr="00023886">
        <w:rPr>
          <w:rFonts w:ascii="Times New Roman" w:eastAsia="Times New Roman" w:hAnsi="Times New Roman" w:cs="Times New Roman"/>
          <w:noProof/>
          <w:sz w:val="24"/>
          <w:szCs w:val="24"/>
          <w:lang w:eastAsia="ru-RU"/>
        </w:rPr>
        <w:t>Eelarvestrateegia koostatakse Narva linna arvestusüksuse kohta. Narva linna arve</w:t>
      </w:r>
      <w:r w:rsidR="00023886" w:rsidRPr="00023886">
        <w:rPr>
          <w:rFonts w:ascii="Times New Roman" w:eastAsia="Times New Roman" w:hAnsi="Times New Roman" w:cs="Times New Roman"/>
          <w:noProof/>
          <w:sz w:val="24"/>
          <w:szCs w:val="24"/>
          <w:lang w:eastAsia="ru-RU"/>
        </w:rPr>
        <w:t>stusüksusesse seisuga 31.12.2018</w:t>
      </w:r>
      <w:r w:rsidRPr="00023886">
        <w:rPr>
          <w:rFonts w:ascii="Times New Roman" w:eastAsia="Times New Roman" w:hAnsi="Times New Roman" w:cs="Times New Roman"/>
          <w:noProof/>
          <w:sz w:val="24"/>
          <w:szCs w:val="24"/>
          <w:lang w:eastAsia="ru-RU"/>
        </w:rPr>
        <w:t>.a kuuluvad järgmised üksused: Narva Linn (Narva Linnavalitsuse isikus), SA Nar</w:t>
      </w:r>
      <w:r w:rsidR="00F11B1E" w:rsidRPr="00023886">
        <w:rPr>
          <w:rFonts w:ascii="Times New Roman" w:eastAsia="Times New Roman" w:hAnsi="Times New Roman" w:cs="Times New Roman"/>
          <w:noProof/>
          <w:sz w:val="24"/>
          <w:szCs w:val="24"/>
          <w:lang w:eastAsia="ru-RU"/>
        </w:rPr>
        <w:t xml:space="preserve">va Linnaelamu, SA Narva Haigla, </w:t>
      </w:r>
      <w:r w:rsidR="006A1EA8" w:rsidRPr="00023886">
        <w:rPr>
          <w:rFonts w:ascii="Times New Roman" w:eastAsia="Times New Roman" w:hAnsi="Times New Roman" w:cs="Times New Roman"/>
          <w:noProof/>
          <w:sz w:val="24"/>
          <w:szCs w:val="24"/>
          <w:lang w:eastAsia="ru-RU"/>
        </w:rPr>
        <w:t>SA Narva Linna Arendus</w:t>
      </w:r>
      <w:r w:rsidR="00F11B1E" w:rsidRPr="00023886">
        <w:rPr>
          <w:rFonts w:ascii="Times New Roman" w:eastAsia="Times New Roman" w:hAnsi="Times New Roman" w:cs="Times New Roman"/>
          <w:noProof/>
          <w:sz w:val="24"/>
          <w:szCs w:val="24"/>
          <w:lang w:eastAsia="ru-RU"/>
        </w:rPr>
        <w:t>, SA Narva Sadam</w:t>
      </w:r>
      <w:r w:rsidR="00253409">
        <w:rPr>
          <w:rFonts w:ascii="Times New Roman" w:eastAsia="Times New Roman" w:hAnsi="Times New Roman" w:cs="Times New Roman"/>
          <w:noProof/>
          <w:sz w:val="24"/>
          <w:szCs w:val="24"/>
          <w:lang w:eastAsia="ru-RU"/>
        </w:rPr>
        <w:t>, OÜ</w:t>
      </w:r>
      <w:r w:rsidR="00253409" w:rsidRPr="00253409">
        <w:rPr>
          <w:rFonts w:ascii="Times New Roman" w:eastAsia="Times New Roman" w:hAnsi="Times New Roman" w:cs="Times New Roman"/>
          <w:sz w:val="24"/>
          <w:szCs w:val="24"/>
        </w:rPr>
        <w:t xml:space="preserve"> Narva Jäätmekäitluskeskus</w:t>
      </w:r>
      <w:r w:rsidR="00253409">
        <w:rPr>
          <w:rFonts w:ascii="Times New Roman" w:eastAsia="Times New Roman" w:hAnsi="Times New Roman" w:cs="Times New Roman"/>
          <w:sz w:val="24"/>
          <w:szCs w:val="24"/>
        </w:rPr>
        <w:t xml:space="preserve">, </w:t>
      </w:r>
      <w:r w:rsidR="005B7B12">
        <w:rPr>
          <w:rFonts w:ascii="Times New Roman" w:eastAsia="Times New Roman" w:hAnsi="Times New Roman" w:cs="Times New Roman"/>
          <w:sz w:val="24"/>
          <w:szCs w:val="24"/>
        </w:rPr>
        <w:t>SA</w:t>
      </w:r>
      <w:r w:rsidR="005B7B12" w:rsidRPr="005B7B12">
        <w:rPr>
          <w:rFonts w:ascii="Times New Roman" w:eastAsia="Times New Roman" w:hAnsi="Times New Roman" w:cs="Times New Roman"/>
          <w:sz w:val="24"/>
          <w:szCs w:val="24"/>
        </w:rPr>
        <w:t xml:space="preserve"> Narva </w:t>
      </w:r>
      <w:r w:rsidR="005B7B12">
        <w:rPr>
          <w:rFonts w:ascii="Times New Roman" w:eastAsia="Times New Roman" w:hAnsi="Times New Roman" w:cs="Times New Roman"/>
          <w:sz w:val="24"/>
          <w:szCs w:val="24"/>
        </w:rPr>
        <w:t>linnaleht.</w:t>
      </w:r>
    </w:p>
    <w:p w14:paraId="16833C9B" w14:textId="77777777" w:rsidR="00253409" w:rsidRPr="00253409" w:rsidRDefault="00253409" w:rsidP="00253409">
      <w:pPr>
        <w:tabs>
          <w:tab w:val="num" w:pos="0"/>
        </w:tabs>
        <w:spacing w:after="0" w:line="240" w:lineRule="auto"/>
        <w:jc w:val="both"/>
        <w:rPr>
          <w:rFonts w:ascii="Times New Roman" w:eastAsia="Times New Roman" w:hAnsi="Times New Roman" w:cs="Times New Roman"/>
          <w:sz w:val="24"/>
          <w:szCs w:val="24"/>
        </w:rPr>
      </w:pPr>
      <w:r w:rsidRPr="00253409">
        <w:rPr>
          <w:rFonts w:ascii="Times New Roman" w:eastAsia="Times New Roman" w:hAnsi="Times New Roman" w:cs="Times New Roman"/>
          <w:sz w:val="24"/>
          <w:szCs w:val="24"/>
        </w:rPr>
        <w:t xml:space="preserve"> </w:t>
      </w:r>
    </w:p>
    <w:p w14:paraId="43B8B3A4" w14:textId="77777777" w:rsidR="00B32900" w:rsidRPr="00934B1D" w:rsidRDefault="00B32900" w:rsidP="009B7767">
      <w:pPr>
        <w:spacing w:after="120" w:line="240" w:lineRule="auto"/>
        <w:jc w:val="both"/>
        <w:rPr>
          <w:rFonts w:ascii="Times New Roman" w:eastAsia="Times New Roman" w:hAnsi="Times New Roman" w:cs="Times New Roman"/>
          <w:noProof/>
          <w:sz w:val="24"/>
          <w:szCs w:val="24"/>
          <w:lang w:eastAsia="ru-RU"/>
        </w:rPr>
      </w:pPr>
      <w:r w:rsidRPr="00934B1D">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14:paraId="1FD0704C" w14:textId="77777777" w:rsidR="00B32900" w:rsidRPr="004B4DBC"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C927C1">
        <w:rPr>
          <w:rFonts w:ascii="Times New Roman" w:eastAsia="Times New Roman" w:hAnsi="Times New Roman" w:cs="Times New Roman"/>
          <w:noProof/>
          <w:sz w:val="24"/>
          <w:szCs w:val="24"/>
          <w:lang w:eastAsia="et-EE"/>
        </w:rPr>
        <w:t>Linna eelarvestrateegia koostamise lähtealusteks on Narva linna arenguka</w:t>
      </w:r>
      <w:r w:rsidR="009E2FD6" w:rsidRPr="00C927C1">
        <w:rPr>
          <w:rFonts w:ascii="Times New Roman" w:eastAsia="Times New Roman" w:hAnsi="Times New Roman" w:cs="Times New Roman"/>
          <w:noProof/>
          <w:sz w:val="24"/>
          <w:szCs w:val="24"/>
          <w:lang w:eastAsia="et-EE"/>
        </w:rPr>
        <w:t xml:space="preserve">va, Riigi </w:t>
      </w:r>
      <w:r w:rsidR="00941A21" w:rsidRPr="00C927C1">
        <w:rPr>
          <w:rFonts w:ascii="Times New Roman" w:eastAsia="Times New Roman" w:hAnsi="Times New Roman" w:cs="Times New Roman"/>
          <w:noProof/>
          <w:sz w:val="24"/>
          <w:szCs w:val="24"/>
          <w:lang w:eastAsia="et-EE"/>
        </w:rPr>
        <w:t>eelarvestrateegia 2020-2023 ja Stabiilsusprogramm 2019</w:t>
      </w:r>
      <w:r w:rsidR="005D1DF0" w:rsidRPr="00C927C1">
        <w:rPr>
          <w:rFonts w:ascii="Times New Roman" w:eastAsia="Times New Roman" w:hAnsi="Times New Roman" w:cs="Times New Roman"/>
          <w:noProof/>
          <w:sz w:val="24"/>
          <w:szCs w:val="24"/>
          <w:lang w:eastAsia="et-EE"/>
        </w:rPr>
        <w:t xml:space="preserve">, </w:t>
      </w:r>
      <w:r w:rsidR="00C940AE" w:rsidRPr="00CB0AF6">
        <w:rPr>
          <w:rFonts w:ascii="Times New Roman" w:eastAsia="Times New Roman" w:hAnsi="Times New Roman" w:cs="Times New Roman"/>
          <w:noProof/>
          <w:sz w:val="24"/>
          <w:szCs w:val="24"/>
          <w:lang w:eastAsia="et-EE"/>
        </w:rPr>
        <w:t>Rahandusministeeriumi 2019</w:t>
      </w:r>
      <w:r w:rsidRPr="00CB0AF6">
        <w:rPr>
          <w:rFonts w:ascii="Times New Roman" w:eastAsia="Times New Roman" w:hAnsi="Times New Roman" w:cs="Times New Roman"/>
          <w:noProof/>
          <w:sz w:val="24"/>
          <w:szCs w:val="24"/>
          <w:lang w:eastAsia="et-EE"/>
        </w:rPr>
        <w:t xml:space="preserve">. aasta kevadine </w:t>
      </w:r>
      <w:r w:rsidR="00BB2EC6" w:rsidRPr="00CB0AF6">
        <w:rPr>
          <w:rFonts w:ascii="Times New Roman" w:eastAsia="Times New Roman" w:hAnsi="Times New Roman" w:cs="Times New Roman"/>
          <w:noProof/>
          <w:sz w:val="24"/>
          <w:szCs w:val="24"/>
          <w:lang w:eastAsia="et-EE"/>
        </w:rPr>
        <w:t>majandus</w:t>
      </w:r>
      <w:r w:rsidR="00A44E68" w:rsidRPr="00CB0AF6">
        <w:rPr>
          <w:rFonts w:ascii="Times New Roman" w:eastAsia="Times New Roman" w:hAnsi="Times New Roman" w:cs="Times New Roman"/>
          <w:noProof/>
          <w:sz w:val="24"/>
          <w:szCs w:val="24"/>
          <w:lang w:eastAsia="et-EE"/>
        </w:rPr>
        <w:t>prognoos</w:t>
      </w:r>
      <w:r w:rsidRPr="00CB0AF6">
        <w:rPr>
          <w:rFonts w:ascii="Times New Roman" w:eastAsia="Times New Roman" w:hAnsi="Times New Roman" w:cs="Times New Roman"/>
          <w:noProof/>
          <w:sz w:val="24"/>
          <w:szCs w:val="24"/>
          <w:lang w:eastAsia="et-EE"/>
        </w:rPr>
        <w:t xml:space="preserve">, </w:t>
      </w:r>
      <w:r w:rsidRPr="00ED6FDB">
        <w:rPr>
          <w:rFonts w:ascii="Times New Roman" w:eastAsia="Times New Roman" w:hAnsi="Times New Roman" w:cs="Times New Roman"/>
          <w:noProof/>
          <w:sz w:val="24"/>
          <w:szCs w:val="24"/>
          <w:lang w:eastAsia="et-EE"/>
        </w:rPr>
        <w:t xml:space="preserve">Euroopa komisjoni soovitused Eestile ning teised </w:t>
      </w:r>
      <w:r w:rsidRPr="004B4DBC">
        <w:rPr>
          <w:rFonts w:ascii="Times New Roman" w:eastAsia="Times New Roman" w:hAnsi="Times New Roman" w:cs="Times New Roman"/>
          <w:noProof/>
          <w:sz w:val="24"/>
          <w:szCs w:val="24"/>
          <w:lang w:eastAsia="ru-RU"/>
        </w:rPr>
        <w:t>kohaliku omavalitsuse üksuse</w:t>
      </w:r>
      <w:r w:rsidRPr="004B4DBC">
        <w:rPr>
          <w:rFonts w:ascii="Times New Roman" w:eastAsia="Times New Roman" w:hAnsi="Times New Roman" w:cs="Times New Roman"/>
          <w:noProof/>
          <w:sz w:val="24"/>
          <w:szCs w:val="24"/>
          <w:lang w:eastAsia="et-EE"/>
        </w:rPr>
        <w:t xml:space="preserve"> (edaspidi kov) tegevust mõjutavad õigusaktid.</w:t>
      </w:r>
    </w:p>
    <w:p w14:paraId="1A70E5A9" w14:textId="77777777" w:rsidR="00B32900" w:rsidRPr="004B4DBC"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4B4DBC">
        <w:rPr>
          <w:rFonts w:ascii="Times New Roman" w:eastAsia="Times New Roman" w:hAnsi="Times New Roman" w:cs="Times New Roman"/>
          <w:b/>
          <w:noProof/>
          <w:sz w:val="24"/>
          <w:szCs w:val="24"/>
          <w:lang w:val="en-GB" w:eastAsia="et-EE"/>
        </w:rPr>
        <w:t>6.2 Sotsiaalmajandusliku keskkonna analüüs ja prognoos</w:t>
      </w:r>
      <w:r w:rsidRPr="004B4DBC">
        <w:rPr>
          <w:rFonts w:ascii="Times New Roman" w:eastAsia="Times New Roman" w:hAnsi="Times New Roman" w:cs="Times New Roman"/>
          <w:b/>
          <w:i/>
          <w:noProof/>
          <w:sz w:val="24"/>
          <w:szCs w:val="24"/>
          <w:lang w:val="en-GB" w:eastAsia="et-EE"/>
        </w:rPr>
        <w:t xml:space="preserve"> </w:t>
      </w:r>
    </w:p>
    <w:p w14:paraId="782733E5" w14:textId="77777777" w:rsidR="00B32900" w:rsidRPr="004B4DBC"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4B4DBC">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4B4DBC">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14:paraId="12FEDE8A" w14:textId="77777777" w:rsidR="00312BEA" w:rsidRPr="00312BEA" w:rsidRDefault="00312BEA" w:rsidP="00312BEA">
      <w:pPr>
        <w:autoSpaceDE w:val="0"/>
        <w:autoSpaceDN w:val="0"/>
        <w:adjustRightInd w:val="0"/>
        <w:spacing w:after="120" w:line="240" w:lineRule="auto"/>
        <w:jc w:val="both"/>
        <w:rPr>
          <w:rFonts w:ascii="Times New Roman" w:hAnsi="Times New Roman" w:cs="Times New Roman"/>
          <w:sz w:val="24"/>
          <w:szCs w:val="24"/>
        </w:rPr>
      </w:pPr>
      <w:r w:rsidRPr="00312BEA">
        <w:rPr>
          <w:rFonts w:ascii="Times New Roman" w:hAnsi="Times New Roman" w:cs="Times New Roman"/>
          <w:sz w:val="24"/>
          <w:szCs w:val="24"/>
        </w:rPr>
        <w:t>Statistikaameti andmetel Eesti SKP suurenes 2018.aastal 2017. aastaga võrreldes 3,9%. 2018. aastal oli SKP jooksevhindades 26 miljardit eurot.</w:t>
      </w:r>
    </w:p>
    <w:p w14:paraId="56AC21D5" w14:textId="77777777" w:rsidR="00312BEA" w:rsidRPr="00312BEA" w:rsidRDefault="00312BEA" w:rsidP="00312BEA">
      <w:pPr>
        <w:autoSpaceDE w:val="0"/>
        <w:autoSpaceDN w:val="0"/>
        <w:adjustRightInd w:val="0"/>
        <w:spacing w:after="120" w:line="240" w:lineRule="auto"/>
        <w:jc w:val="both"/>
        <w:rPr>
          <w:rFonts w:ascii="Times New Roman" w:hAnsi="Times New Roman" w:cs="Times New Roman"/>
          <w:sz w:val="24"/>
          <w:szCs w:val="24"/>
          <w:lang w:val="en-US"/>
        </w:rPr>
      </w:pPr>
      <w:r w:rsidRPr="00312BEA">
        <w:rPr>
          <w:rFonts w:ascii="Times New Roman" w:hAnsi="Times New Roman" w:cs="Times New Roman"/>
          <w:sz w:val="24"/>
          <w:szCs w:val="24"/>
        </w:rPr>
        <w:t xml:space="preserve">Kolmandat aastat järjest püsis Eesti majanduskasv üle 3%. Enamikku valdkondi haaravat kasvu mõjutas kõige rohkem ehituse, töötleva tööstuse ning kutse-, teadus- ja tehnikaalane tegevus. Märkimisväärse osa andsid majanduskasvu veel veonduse ja laonduse ning info ja side tegevusalad. Kõikidel nimetatud tegevusaladel olid 2018. aastal head tulemused. Aasta kokkuvõttes pidurdas majanduskasvu märgatavalt vaid põllumajandus, metsandus ja kalandus. Eelkõige oli selle põhjus tegevusala näitajate tagasiminek aasta teisel poolel. </w:t>
      </w:r>
      <w:r w:rsidRPr="00312BEA">
        <w:rPr>
          <w:rFonts w:ascii="Times New Roman" w:hAnsi="Times New Roman" w:cs="Times New Roman"/>
          <w:sz w:val="24"/>
          <w:szCs w:val="24"/>
          <w:lang w:val="en-US"/>
        </w:rPr>
        <w:t xml:space="preserve">Netoeksport ulatus 2018. aastal 904 miljoni euroni, mis on 3,5% SKP-st. Kaupade ja </w:t>
      </w:r>
      <w:r w:rsidRPr="00312BEA">
        <w:rPr>
          <w:rFonts w:ascii="Times New Roman" w:hAnsi="Times New Roman" w:cs="Times New Roman"/>
          <w:sz w:val="24"/>
          <w:szCs w:val="24"/>
          <w:lang w:val="en-US"/>
        </w:rPr>
        <w:lastRenderedPageBreak/>
        <w:t xml:space="preserve">teenuste eksport suurenes 2018. aastal 4,3% eelkõige teenuste ekspordi kasvu tõttu. Kaupade ja teenuste import suurenes 6,1%, mis on viimase kuue aasta kiireim tempo. </w:t>
      </w:r>
    </w:p>
    <w:p w14:paraId="249AD015" w14:textId="77777777" w:rsidR="003B71B6" w:rsidRPr="003B71B6" w:rsidRDefault="003B71B6" w:rsidP="003B71B6">
      <w:pPr>
        <w:autoSpaceDE w:val="0"/>
        <w:autoSpaceDN w:val="0"/>
        <w:adjustRightInd w:val="0"/>
        <w:spacing w:after="120" w:line="240" w:lineRule="auto"/>
        <w:jc w:val="both"/>
        <w:rPr>
          <w:rFonts w:ascii="Times New Roman" w:hAnsi="Times New Roman" w:cs="Times New Roman"/>
          <w:sz w:val="24"/>
          <w:szCs w:val="24"/>
        </w:rPr>
      </w:pPr>
      <w:r w:rsidRPr="003B71B6">
        <w:rPr>
          <w:rFonts w:ascii="Times New Roman" w:hAnsi="Times New Roman" w:cs="Times New Roman"/>
          <w:sz w:val="24"/>
          <w:szCs w:val="24"/>
        </w:rPr>
        <w:t xml:space="preserve">Statistikaameti andmetel Tarbijahinnaindeks tõusis 2018. aastal 2017. aasta keskmisega võrreldes 3,4%. Tarbijahinnaindeksi aastamuutuse suurimaks mõjutajaks oli eluase, mis andis kogutõusust veerandi. Suurima panuse sellesse andsid 10,9% kallinenud kodudesse jõudnud elekter, 15,3% kallinenud tahkekütused ja 7% kallinenud üürid. Mootorikütus ning toit ja mittealkohoolsed joogid andsid kogutõusust kumbki viiendiku. Sealjuures kallines bensiin 12,3% ja diislikütus 11,4%. </w:t>
      </w:r>
    </w:p>
    <w:p w14:paraId="622D7817" w14:textId="77777777" w:rsidR="00626036" w:rsidRDefault="00626036" w:rsidP="00844DCF">
      <w:pPr>
        <w:spacing w:before="120" w:after="120" w:line="240" w:lineRule="auto"/>
        <w:jc w:val="both"/>
        <w:rPr>
          <w:rFonts w:ascii="Times New Roman" w:eastAsia="Calibri" w:hAnsi="Times New Roman" w:cs="Times New Roman"/>
          <w:color w:val="FF0000"/>
          <w:sz w:val="24"/>
          <w:szCs w:val="24"/>
          <w:highlight w:val="yellow"/>
        </w:rPr>
      </w:pPr>
      <w:r w:rsidRPr="00626036">
        <w:rPr>
          <w:rFonts w:ascii="Times New Roman" w:eastAsia="Calibri" w:hAnsi="Times New Roman" w:cs="Times New Roman"/>
          <w:sz w:val="24"/>
          <w:szCs w:val="24"/>
        </w:rPr>
        <w:t>Statistikaameti andmetel</w:t>
      </w:r>
      <w:r w:rsidRPr="00626036">
        <w:rPr>
          <w:rFonts w:ascii="Times New Roman" w:eastAsia="Times New Roman" w:hAnsi="Times New Roman" w:cs="Times New Roman"/>
          <w:sz w:val="24"/>
          <w:szCs w:val="24"/>
        </w:rPr>
        <w:t xml:space="preserve"> oli k</w:t>
      </w:r>
      <w:r w:rsidRPr="00626036">
        <w:rPr>
          <w:rFonts w:ascii="Times New Roman" w:eastAsia="Times New Roman" w:hAnsi="Times New Roman" w:cs="Times New Roman"/>
          <w:bCs/>
          <w:sz w:val="24"/>
          <w:szCs w:val="24"/>
        </w:rPr>
        <w:t xml:space="preserve">eskmine brutokuupalk 2018 aastal </w:t>
      </w:r>
      <w:r w:rsidRPr="00205EE4">
        <w:rPr>
          <w:rFonts w:ascii="Times New Roman" w:eastAsia="Times New Roman" w:hAnsi="Times New Roman" w:cs="Times New Roman"/>
          <w:bCs/>
          <w:sz w:val="24"/>
          <w:szCs w:val="24"/>
        </w:rPr>
        <w:t>1 310 eurot</w:t>
      </w:r>
      <w:r w:rsidRPr="00626036">
        <w:rPr>
          <w:rFonts w:ascii="Times New Roman" w:eastAsia="Times New Roman" w:hAnsi="Times New Roman" w:cs="Times New Roman"/>
          <w:bCs/>
          <w:sz w:val="24"/>
          <w:szCs w:val="24"/>
        </w:rPr>
        <w:t>.</w:t>
      </w:r>
      <w:r w:rsidRPr="00626036">
        <w:rPr>
          <w:rFonts w:ascii="Times New Roman" w:eastAsia="Times New Roman" w:hAnsi="Times New Roman" w:cs="Times New Roman"/>
          <w:bCs/>
          <w:color w:val="FF0000"/>
          <w:sz w:val="24"/>
          <w:szCs w:val="24"/>
        </w:rPr>
        <w:t xml:space="preserve"> </w:t>
      </w:r>
      <w:r w:rsidRPr="00626036">
        <w:rPr>
          <w:rFonts w:ascii="Times New Roman" w:eastAsia="Times New Roman" w:hAnsi="Times New Roman" w:cs="Times New Roman"/>
          <w:bCs/>
          <w:sz w:val="24"/>
          <w:szCs w:val="24"/>
        </w:rPr>
        <w:t xml:space="preserve">Aasta keskmine brutokuupalk suurenes kõikidel tegevusaladel. </w:t>
      </w:r>
      <w:r w:rsidRPr="00626036">
        <w:rPr>
          <w:rFonts w:ascii="Times New Roman" w:eastAsia="Times New Roman" w:hAnsi="Times New Roman" w:cs="Times New Roman"/>
          <w:sz w:val="24"/>
          <w:szCs w:val="24"/>
        </w:rPr>
        <w:t xml:space="preserve">2017. aastaga võrreldes tõusis keskmine brutokuupalk 7,3%. </w:t>
      </w:r>
      <w:r w:rsidRPr="00626036">
        <w:rPr>
          <w:rFonts w:ascii="Times New Roman" w:eastAsia="Times New Roman" w:hAnsi="Times New Roman" w:cs="Times New Roman"/>
          <w:sz w:val="24"/>
          <w:szCs w:val="24"/>
          <w:lang w:val="en-US"/>
        </w:rPr>
        <w:t>Kui 2017. aastal oli brutokuupalga aastakasv 6,5%, siis 2018. aastal kasv kiirenes, olles samal tasemel 2016. aasta kasvuga. Reaalpalk, milles on arvesse võetud tarbijahinnaindeksi muutuse mõju, tõusis 2017. aastaga võrreldes tarbijahindade tõusu tõttu aeglasemalt kui brutokuupalk.</w:t>
      </w:r>
    </w:p>
    <w:p w14:paraId="0564E89F" w14:textId="77777777" w:rsidR="003D1089" w:rsidRPr="003D1089" w:rsidRDefault="00966944" w:rsidP="003D1089">
      <w:pPr>
        <w:autoSpaceDE w:val="0"/>
        <w:autoSpaceDN w:val="0"/>
        <w:adjustRightInd w:val="0"/>
        <w:spacing w:after="120" w:line="240" w:lineRule="auto"/>
        <w:jc w:val="both"/>
        <w:rPr>
          <w:rFonts w:ascii="Times New Roman" w:hAnsi="Times New Roman" w:cs="Times New Roman"/>
          <w:sz w:val="24"/>
          <w:szCs w:val="24"/>
        </w:rPr>
      </w:pPr>
      <w:r w:rsidRPr="003D1089">
        <w:rPr>
          <w:rFonts w:ascii="Times New Roman" w:hAnsi="Times New Roman" w:cs="Times New Roman"/>
          <w:sz w:val="24"/>
          <w:szCs w:val="24"/>
        </w:rPr>
        <w:t>Statistikaameti täpsustatud</w:t>
      </w:r>
      <w:r w:rsidR="00F21731" w:rsidRPr="003D1089">
        <w:rPr>
          <w:rFonts w:ascii="Times New Roman" w:hAnsi="Times New Roman" w:cs="Times New Roman"/>
          <w:sz w:val="24"/>
          <w:szCs w:val="24"/>
        </w:rPr>
        <w:t xml:space="preserve"> andmetel </w:t>
      </w:r>
      <w:r w:rsidR="0000436B" w:rsidRPr="003D1089">
        <w:rPr>
          <w:rFonts w:ascii="Times New Roman" w:hAnsi="Times New Roman" w:cs="Times New Roman"/>
          <w:sz w:val="24"/>
          <w:szCs w:val="24"/>
        </w:rPr>
        <w:t>elas 2019</w:t>
      </w:r>
      <w:r w:rsidRPr="003D1089">
        <w:rPr>
          <w:rFonts w:ascii="Times New Roman" w:hAnsi="Times New Roman" w:cs="Times New Roman"/>
          <w:sz w:val="24"/>
          <w:szCs w:val="24"/>
        </w:rPr>
        <w:t>. aasta 1. jaanuaril Eestis 1 3</w:t>
      </w:r>
      <w:r w:rsidR="0000436B" w:rsidRPr="003D1089">
        <w:rPr>
          <w:rFonts w:ascii="Times New Roman" w:hAnsi="Times New Roman" w:cs="Times New Roman"/>
          <w:sz w:val="24"/>
          <w:szCs w:val="24"/>
        </w:rPr>
        <w:t>24 820</w:t>
      </w:r>
      <w:r w:rsidRPr="003D1089">
        <w:rPr>
          <w:rFonts w:ascii="Times New Roman" w:hAnsi="Times New Roman" w:cs="Times New Roman"/>
          <w:sz w:val="24"/>
          <w:szCs w:val="24"/>
        </w:rPr>
        <w:t xml:space="preserve"> inimest, mida on </w:t>
      </w:r>
      <w:r w:rsidR="0000436B" w:rsidRPr="003D1089">
        <w:rPr>
          <w:rFonts w:ascii="Times New Roman" w:hAnsi="Times New Roman" w:cs="Times New Roman"/>
          <w:sz w:val="24"/>
          <w:szCs w:val="24"/>
        </w:rPr>
        <w:t>5 687 inimese võrra rohkem</w:t>
      </w:r>
      <w:r w:rsidRPr="003D1089">
        <w:rPr>
          <w:rFonts w:ascii="Times New Roman" w:hAnsi="Times New Roman" w:cs="Times New Roman"/>
          <w:sz w:val="24"/>
          <w:szCs w:val="24"/>
        </w:rPr>
        <w:t xml:space="preserve"> kui aasta varem s</w:t>
      </w:r>
      <w:r w:rsidR="00645EDC" w:rsidRPr="003D1089">
        <w:rPr>
          <w:rFonts w:ascii="Times New Roman" w:hAnsi="Times New Roman" w:cs="Times New Roman"/>
          <w:sz w:val="24"/>
          <w:szCs w:val="24"/>
        </w:rPr>
        <w:t>amal ajal</w:t>
      </w:r>
      <w:r w:rsidRPr="003D1089">
        <w:rPr>
          <w:rFonts w:ascii="Times New Roman" w:hAnsi="Times New Roman" w:cs="Times New Roman"/>
          <w:sz w:val="24"/>
          <w:szCs w:val="24"/>
        </w:rPr>
        <w:t xml:space="preserve">. </w:t>
      </w:r>
      <w:r w:rsidR="003D1089" w:rsidRPr="003D1089">
        <w:rPr>
          <w:rFonts w:ascii="Times New Roman" w:hAnsi="Times New Roman" w:cs="Times New Roman"/>
          <w:sz w:val="24"/>
          <w:szCs w:val="24"/>
        </w:rPr>
        <w:t>2018. aastal vähenes rahvaarv loomuliku iibe tõttu 1 384 inimese võrra, kuid suurenes positiivsest rändesaldost tulenevalt 7 071 inimese võrra.</w:t>
      </w:r>
      <w:r w:rsidR="00771DE0" w:rsidRPr="00771DE0">
        <w:t xml:space="preserve"> </w:t>
      </w:r>
      <w:r w:rsidR="00771DE0" w:rsidRPr="00771DE0">
        <w:rPr>
          <w:rFonts w:ascii="Times New Roman" w:hAnsi="Times New Roman" w:cs="Times New Roman"/>
          <w:sz w:val="24"/>
          <w:szCs w:val="24"/>
        </w:rPr>
        <w:t>2018 oli juba neljas järjestikune aasta, mil välisrändesaldo oli positiivne.</w:t>
      </w:r>
      <w:r w:rsidR="00D70635">
        <w:rPr>
          <w:rFonts w:ascii="Times New Roman" w:hAnsi="Times New Roman" w:cs="Times New Roman"/>
          <w:sz w:val="24"/>
          <w:szCs w:val="24"/>
        </w:rPr>
        <w:t xml:space="preserve"> </w:t>
      </w:r>
      <w:r w:rsidR="000567CD" w:rsidRPr="00926F14">
        <w:rPr>
          <w:rFonts w:ascii="Times New Roman" w:hAnsi="Times New Roman" w:cs="Times New Roman"/>
          <w:sz w:val="24"/>
          <w:szCs w:val="24"/>
        </w:rPr>
        <w:t>Sisserände suurus 2017.</w:t>
      </w:r>
      <w:r w:rsidR="00D70635" w:rsidRPr="00926F14">
        <w:rPr>
          <w:rFonts w:ascii="Times New Roman" w:hAnsi="Times New Roman" w:cs="Times New Roman"/>
          <w:sz w:val="24"/>
          <w:szCs w:val="24"/>
        </w:rPr>
        <w:t xml:space="preserve"> aastaga võrreldes ei muutunud, kuid väljarändajaid oli paari tuhande võrra vähem. </w:t>
      </w:r>
      <w:r w:rsidR="00011986" w:rsidRPr="00011986">
        <w:rPr>
          <w:rFonts w:ascii="Times New Roman" w:hAnsi="Times New Roman" w:cs="Times New Roman"/>
          <w:sz w:val="24"/>
          <w:szCs w:val="24"/>
        </w:rPr>
        <w:t> Rahvaarv kasvab siserände tõttu põhiliselt Harju ja Tartu maakonnas, kuid väljaspool keskusi. </w:t>
      </w:r>
      <w:r w:rsidR="00D70635" w:rsidRPr="00926F14">
        <w:rPr>
          <w:rFonts w:ascii="Times New Roman" w:hAnsi="Times New Roman" w:cs="Times New Roman"/>
          <w:sz w:val="24"/>
          <w:szCs w:val="24"/>
        </w:rPr>
        <w:t>Siserände tõttu kaotab elanikke kõige rohkem Ida-Viru maakond.</w:t>
      </w:r>
    </w:p>
    <w:p w14:paraId="0B3CBC36" w14:textId="77777777" w:rsidR="00B32900" w:rsidRPr="00FF2F2F"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FF2F2F">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FF2F2F">
        <w:rPr>
          <w:rFonts w:ascii="TimesNewRomanPSMT" w:eastAsia="Times New Roman" w:hAnsi="TimesNewRomanPSMT" w:cs="TimesNewRomanPSMT"/>
          <w:sz w:val="24"/>
          <w:szCs w:val="24"/>
          <w:lang w:eastAsia="et-EE"/>
        </w:rPr>
        <w:t>http://www.stat.ee.</w:t>
      </w:r>
    </w:p>
    <w:p w14:paraId="340D09AF" w14:textId="77777777" w:rsidR="00B32900" w:rsidRPr="002D2C33" w:rsidRDefault="007E74C5" w:rsidP="00B32900">
      <w:pPr>
        <w:spacing w:after="120" w:line="240" w:lineRule="auto"/>
        <w:jc w:val="both"/>
        <w:rPr>
          <w:rFonts w:ascii="Times New Roman" w:eastAsia="Calibri" w:hAnsi="Times New Roman" w:cs="Times New Roman"/>
          <w:b/>
          <w:color w:val="FF0000"/>
          <w:sz w:val="24"/>
          <w:szCs w:val="24"/>
          <w:highlight w:val="yellow"/>
          <w:lang w:eastAsia="ru-RU"/>
        </w:rPr>
      </w:pPr>
      <w:r w:rsidRPr="00BC103A">
        <w:rPr>
          <w:rFonts w:ascii="Times New Roman" w:eastAsia="Calibri" w:hAnsi="Times New Roman" w:cs="Times New Roman"/>
          <w:b/>
          <w:sz w:val="24"/>
          <w:szCs w:val="24"/>
          <w:lang w:eastAsia="ru-RU"/>
        </w:rPr>
        <w:t>Rahandusministeeriumi</w:t>
      </w:r>
      <w:r w:rsidR="0049676A" w:rsidRPr="00BC103A">
        <w:rPr>
          <w:rFonts w:ascii="Times New Roman" w:eastAsia="Calibri" w:hAnsi="Times New Roman" w:cs="Times New Roman"/>
          <w:b/>
          <w:sz w:val="24"/>
          <w:szCs w:val="24"/>
          <w:lang w:eastAsia="ru-RU"/>
        </w:rPr>
        <w:t xml:space="preserve"> 2019</w:t>
      </w:r>
      <w:r w:rsidR="00625E51" w:rsidRPr="00BC103A">
        <w:rPr>
          <w:rFonts w:ascii="Times New Roman" w:eastAsia="Calibri" w:hAnsi="Times New Roman" w:cs="Times New Roman"/>
          <w:b/>
          <w:sz w:val="24"/>
          <w:szCs w:val="24"/>
          <w:lang w:eastAsia="ru-RU"/>
        </w:rPr>
        <w:t>.aasta</w:t>
      </w:r>
      <w:r w:rsidR="00B32900" w:rsidRPr="00BC103A">
        <w:rPr>
          <w:rFonts w:ascii="Times New Roman" w:eastAsia="Calibri" w:hAnsi="Times New Roman" w:cs="Times New Roman"/>
          <w:b/>
          <w:sz w:val="24"/>
          <w:szCs w:val="24"/>
          <w:lang w:eastAsia="ru-RU"/>
        </w:rPr>
        <w:t xml:space="preserve"> </w:t>
      </w:r>
      <w:r w:rsidR="00625E51" w:rsidRPr="00BC103A">
        <w:rPr>
          <w:rFonts w:ascii="Times New Roman" w:eastAsia="Calibri" w:hAnsi="Times New Roman" w:cs="Times New Roman"/>
          <w:b/>
          <w:sz w:val="24"/>
          <w:szCs w:val="24"/>
          <w:lang w:eastAsia="ru-RU"/>
        </w:rPr>
        <w:t>k</w:t>
      </w:r>
      <w:r w:rsidR="00851E54" w:rsidRPr="00BC103A">
        <w:rPr>
          <w:rFonts w:ascii="Times New Roman" w:eastAsia="Calibri" w:hAnsi="Times New Roman" w:cs="Times New Roman"/>
          <w:b/>
          <w:sz w:val="24"/>
          <w:szCs w:val="24"/>
          <w:lang w:eastAsia="ru-RU"/>
        </w:rPr>
        <w:t>evad</w:t>
      </w:r>
      <w:r w:rsidR="00731457" w:rsidRPr="00BC103A">
        <w:rPr>
          <w:rFonts w:ascii="Times New Roman" w:eastAsia="Calibri" w:hAnsi="Times New Roman" w:cs="Times New Roman"/>
          <w:b/>
          <w:sz w:val="24"/>
          <w:szCs w:val="24"/>
          <w:lang w:eastAsia="ru-RU"/>
        </w:rPr>
        <w:t>ine majandus</w:t>
      </w:r>
      <w:r w:rsidR="00851E54" w:rsidRPr="00BC103A">
        <w:rPr>
          <w:rFonts w:ascii="Times New Roman" w:eastAsia="Calibri" w:hAnsi="Times New Roman" w:cs="Times New Roman"/>
          <w:b/>
          <w:sz w:val="24"/>
          <w:szCs w:val="24"/>
          <w:lang w:eastAsia="ru-RU"/>
        </w:rPr>
        <w:t>prognoos</w:t>
      </w:r>
      <w:r w:rsidR="007006E6" w:rsidRPr="00BC103A">
        <w:rPr>
          <w:rFonts w:ascii="Times New Roman" w:eastAsia="Calibri" w:hAnsi="Times New Roman" w:cs="Times New Roman"/>
          <w:b/>
          <w:sz w:val="24"/>
          <w:szCs w:val="24"/>
          <w:lang w:eastAsia="ru-RU"/>
        </w:rPr>
        <w:t xml:space="preserve"> </w:t>
      </w:r>
    </w:p>
    <w:p w14:paraId="73393C8A" w14:textId="77777777" w:rsidR="00972182" w:rsidRPr="0049676A" w:rsidRDefault="00B32900" w:rsidP="0086268E">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49676A">
        <w:rPr>
          <w:rFonts w:ascii="Times New Roman" w:eastAsia="Calibri" w:hAnsi="Times New Roman" w:cs="Times New Roman"/>
          <w:sz w:val="24"/>
          <w:szCs w:val="24"/>
          <w:lang w:eastAsia="ru-RU"/>
        </w:rPr>
        <w:t>Eelarvestrateegia koostamise hetkel on Rahandusministeeriumi poolt avaldatud kevadine majandusprognoos</w:t>
      </w:r>
      <w:r w:rsidR="0049676A" w:rsidRPr="0049676A">
        <w:rPr>
          <w:rFonts w:ascii="Times New Roman" w:eastAsia="Calibri" w:hAnsi="Times New Roman" w:cs="Times New Roman"/>
          <w:sz w:val="24"/>
          <w:szCs w:val="24"/>
          <w:lang w:eastAsia="ru-RU"/>
        </w:rPr>
        <w:t xml:space="preserve"> </w:t>
      </w:r>
      <w:r w:rsidR="0086268E" w:rsidRPr="0049676A">
        <w:rPr>
          <w:rFonts w:ascii="Times New Roman" w:eastAsia="Calibri" w:hAnsi="Times New Roman" w:cs="Times New Roman"/>
          <w:sz w:val="24"/>
          <w:szCs w:val="24"/>
          <w:lang w:eastAsia="ru-RU"/>
        </w:rPr>
        <w:t xml:space="preserve"> </w:t>
      </w:r>
      <w:r w:rsidR="00BB2EC6" w:rsidRPr="0049676A">
        <w:rPr>
          <w:rFonts w:ascii="Times New Roman" w:eastAsia="Calibri" w:hAnsi="Times New Roman" w:cs="Times New Roman"/>
          <w:sz w:val="24"/>
          <w:szCs w:val="24"/>
          <w:lang w:eastAsia="ru-RU"/>
        </w:rPr>
        <w:t>(</w:t>
      </w:r>
      <w:hyperlink r:id="rId9" w:history="1">
        <w:r w:rsidR="0049676A" w:rsidRPr="0049676A">
          <w:rPr>
            <w:rStyle w:val="Hperlink"/>
            <w:rFonts w:ascii="Times New Roman" w:eastAsia="Calibri" w:hAnsi="Times New Roman" w:cs="Times New Roman"/>
            <w:sz w:val="24"/>
            <w:szCs w:val="24"/>
            <w:lang w:eastAsia="ru-RU"/>
          </w:rPr>
          <w:t>https://www.rahandusministeerium.ee/et/riigieelarve-ja-majandus/riigi-eelarvestrateegia</w:t>
        </w:r>
      </w:hyperlink>
      <w:r w:rsidR="00BB2EC6" w:rsidRPr="0049676A">
        <w:rPr>
          <w:rFonts w:ascii="Times New Roman" w:eastAsia="Calibri" w:hAnsi="Times New Roman" w:cs="Times New Roman"/>
          <w:sz w:val="24"/>
          <w:szCs w:val="24"/>
          <w:lang w:eastAsia="ru-RU"/>
        </w:rPr>
        <w:t xml:space="preserve">). </w:t>
      </w:r>
      <w:r w:rsidR="0049676A">
        <w:rPr>
          <w:rFonts w:ascii="Times New Roman" w:eastAsia="Times New Roman" w:hAnsi="Times New Roman" w:cs="Times New Roman"/>
          <w:noProof/>
          <w:sz w:val="24"/>
          <w:szCs w:val="24"/>
          <w:lang w:eastAsia="ru-RU"/>
        </w:rPr>
        <w:t>Rahandusministeeriumi 2019</w:t>
      </w:r>
      <w:r w:rsidR="00972182" w:rsidRPr="0049676A">
        <w:rPr>
          <w:rFonts w:ascii="Times New Roman" w:eastAsia="Times New Roman" w:hAnsi="Times New Roman" w:cs="Times New Roman"/>
          <w:noProof/>
          <w:sz w:val="24"/>
          <w:szCs w:val="24"/>
          <w:lang w:eastAsia="ru-RU"/>
        </w:rPr>
        <w:t>. aasta kevadise majandusprognoosi põhinäitajad on toodud alljärgnevas tabelis.</w:t>
      </w:r>
      <w:r w:rsidR="00972182" w:rsidRPr="0049676A">
        <w:rPr>
          <w:rFonts w:ascii="Times New Roman" w:eastAsia="Times New Roman" w:hAnsi="Times New Roman" w:cs="Times New Roman"/>
          <w:b/>
          <w:noProof/>
          <w:sz w:val="24"/>
          <w:szCs w:val="24"/>
          <w:lang w:eastAsia="ru-RU"/>
        </w:rPr>
        <w:t xml:space="preserve"> </w:t>
      </w:r>
    </w:p>
    <w:p w14:paraId="75D45C49" w14:textId="77777777" w:rsidR="00972182" w:rsidRPr="00417695" w:rsidRDefault="00972182" w:rsidP="00972182">
      <w:pPr>
        <w:spacing w:after="0" w:line="240" w:lineRule="auto"/>
        <w:rPr>
          <w:rFonts w:ascii="Times New Roman" w:eastAsia="Times New Roman" w:hAnsi="Times New Roman" w:cs="Times New Roman"/>
          <w:i/>
          <w:noProof/>
          <w:lang w:eastAsia="et-EE"/>
        </w:rPr>
      </w:pPr>
      <w:r w:rsidRPr="00417695">
        <w:rPr>
          <w:rFonts w:ascii="Times New Roman" w:eastAsia="Times New Roman" w:hAnsi="Times New Roman" w:cs="Times New Roman"/>
          <w:bCs/>
          <w:i/>
          <w:noProof/>
          <w:lang w:eastAsia="et-EE"/>
        </w:rPr>
        <w:t>Väljavõtte R</w:t>
      </w:r>
      <w:r w:rsidR="00261D96" w:rsidRPr="00417695">
        <w:rPr>
          <w:rFonts w:ascii="Times New Roman" w:eastAsia="Times New Roman" w:hAnsi="Times New Roman" w:cs="Times New Roman"/>
          <w:i/>
          <w:noProof/>
          <w:lang w:eastAsia="et-EE"/>
        </w:rPr>
        <w:t>ahandusministeeriumi 2019</w:t>
      </w:r>
      <w:r w:rsidRPr="00417695">
        <w:rPr>
          <w:rFonts w:ascii="Times New Roman" w:eastAsia="Times New Roman" w:hAnsi="Times New Roman" w:cs="Times New Roman"/>
          <w:i/>
          <w:noProof/>
          <w:lang w:eastAsia="et-EE"/>
        </w:rPr>
        <w:t>.aasta kevadisest majandusprognoosist</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417695" w:rsidRPr="00417695" w14:paraId="3C0DCD15" w14:textId="77777777"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6EE55AEC" w14:textId="77777777" w:rsidR="00417695" w:rsidRPr="00417695" w:rsidRDefault="00417695" w:rsidP="00417695">
            <w:pPr>
              <w:spacing w:after="0" w:line="240" w:lineRule="auto"/>
              <w:rPr>
                <w:rFonts w:ascii="Times New Roman" w:eastAsia="Times New Roman" w:hAnsi="Times New Roman" w:cs="Times New Roman"/>
                <w:noProof/>
                <w:sz w:val="20"/>
                <w:szCs w:val="20"/>
                <w:lang w:val="en-GB" w:eastAsia="ru-RU"/>
              </w:rPr>
            </w:pPr>
            <w:r w:rsidRPr="00417695">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14:paraId="6FDDFA0E"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201</w:t>
            </w:r>
            <w:r w:rsidRPr="00417695">
              <w:rPr>
                <w:rFonts w:ascii="Times New Roman" w:eastAsia="Times New Roman" w:hAnsi="Times New Roman" w:cs="Times New Roman"/>
                <w:b/>
                <w:bCs/>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tcPr>
          <w:p w14:paraId="31CEE1B3"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tcPr>
          <w:p w14:paraId="68B5582E"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21</w:t>
            </w:r>
          </w:p>
        </w:tc>
        <w:tc>
          <w:tcPr>
            <w:tcW w:w="720" w:type="dxa"/>
            <w:tcBorders>
              <w:top w:val="single" w:sz="4" w:space="0" w:color="auto"/>
              <w:left w:val="nil"/>
              <w:bottom w:val="single" w:sz="4" w:space="0" w:color="auto"/>
              <w:right w:val="single" w:sz="4" w:space="0" w:color="auto"/>
            </w:tcBorders>
            <w:shd w:val="clear" w:color="auto" w:fill="auto"/>
          </w:tcPr>
          <w:p w14:paraId="1004D9D8"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22</w:t>
            </w:r>
          </w:p>
        </w:tc>
        <w:tc>
          <w:tcPr>
            <w:tcW w:w="720" w:type="dxa"/>
            <w:tcBorders>
              <w:top w:val="single" w:sz="4" w:space="0" w:color="auto"/>
              <w:left w:val="nil"/>
              <w:bottom w:val="single" w:sz="4" w:space="0" w:color="auto"/>
              <w:right w:val="single" w:sz="4" w:space="0" w:color="auto"/>
            </w:tcBorders>
            <w:shd w:val="clear" w:color="auto" w:fill="auto"/>
          </w:tcPr>
          <w:p w14:paraId="2525F3FC" w14:textId="77777777" w:rsidR="00417695" w:rsidRPr="00417695" w:rsidRDefault="00417695" w:rsidP="00417695">
            <w:pPr>
              <w:spacing w:after="0" w:line="240" w:lineRule="auto"/>
              <w:jc w:val="center"/>
              <w:rPr>
                <w:rFonts w:ascii="Times New Roman" w:eastAsia="Times New Roman" w:hAnsi="Times New Roman" w:cs="Times New Roman"/>
                <w:b/>
                <w:bCs/>
                <w:noProof/>
                <w:sz w:val="20"/>
                <w:szCs w:val="20"/>
                <w:lang w:eastAsia="ru-RU"/>
              </w:rPr>
            </w:pPr>
            <w:r w:rsidRPr="00417695">
              <w:rPr>
                <w:rFonts w:ascii="Times New Roman" w:eastAsia="Times New Roman" w:hAnsi="Times New Roman" w:cs="Times New Roman"/>
                <w:b/>
                <w:bCs/>
                <w:noProof/>
                <w:sz w:val="20"/>
                <w:szCs w:val="20"/>
                <w:lang w:val="ru-RU" w:eastAsia="ru-RU"/>
              </w:rPr>
              <w:t>20</w:t>
            </w:r>
            <w:r w:rsidRPr="00417695">
              <w:rPr>
                <w:rFonts w:ascii="Times New Roman" w:eastAsia="Times New Roman" w:hAnsi="Times New Roman" w:cs="Times New Roman"/>
                <w:b/>
                <w:bCs/>
                <w:noProof/>
                <w:sz w:val="20"/>
                <w:szCs w:val="20"/>
                <w:lang w:eastAsia="ru-RU"/>
              </w:rPr>
              <w:t>23</w:t>
            </w:r>
          </w:p>
        </w:tc>
      </w:tr>
      <w:tr w:rsidR="002D2C33" w:rsidRPr="002D2C33" w14:paraId="7A45122D" w14:textId="77777777" w:rsidTr="00FB390E">
        <w:trPr>
          <w:trHeight w:val="276"/>
          <w:jc w:val="center"/>
        </w:trPr>
        <w:tc>
          <w:tcPr>
            <w:tcW w:w="4923" w:type="dxa"/>
            <w:tcBorders>
              <w:top w:val="nil"/>
              <w:left w:val="nil"/>
              <w:bottom w:val="nil"/>
              <w:right w:val="nil"/>
            </w:tcBorders>
            <w:shd w:val="clear" w:color="auto" w:fill="auto"/>
            <w:noWrap/>
            <w:vAlign w:val="bottom"/>
          </w:tcPr>
          <w:p w14:paraId="788183DB" w14:textId="77777777" w:rsidR="00FB390E" w:rsidRPr="002D2C33" w:rsidRDefault="00FB390E" w:rsidP="00972182">
            <w:pPr>
              <w:spacing w:after="0" w:line="240" w:lineRule="auto"/>
              <w:rPr>
                <w:rFonts w:ascii="Times New Roman" w:eastAsia="Times New Roman" w:hAnsi="Times New Roman" w:cs="Times New Roman"/>
                <w:b/>
                <w:bCs/>
                <w:noProof/>
                <w:color w:val="FF0000"/>
                <w:sz w:val="20"/>
                <w:szCs w:val="20"/>
                <w:highlight w:val="yellow"/>
                <w:lang w:val="ru-RU" w:eastAsia="ru-RU"/>
              </w:rPr>
            </w:pPr>
            <w:r w:rsidRPr="00024F62">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14:paraId="1BAC519C"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3CC39AA0"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370FB482"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708CA488"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14:paraId="5E90F648" w14:textId="77777777" w:rsidR="00FB390E" w:rsidRPr="002D2C33"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r>
      <w:tr w:rsidR="002D2C33" w:rsidRPr="002D2C33" w14:paraId="69BD759A" w14:textId="7777777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74960" w14:textId="77777777" w:rsidR="00FB390E" w:rsidRPr="002D2C33" w:rsidRDefault="00FB390E" w:rsidP="00972182">
            <w:pPr>
              <w:spacing w:after="0" w:line="240" w:lineRule="auto"/>
              <w:rPr>
                <w:rFonts w:ascii="Times New Roman" w:eastAsia="Times New Roman" w:hAnsi="Times New Roman" w:cs="Times New Roman"/>
                <w:noProof/>
                <w:color w:val="FF0000"/>
                <w:sz w:val="20"/>
                <w:szCs w:val="20"/>
                <w:highlight w:val="yellow"/>
                <w:lang w:eastAsia="ru-RU"/>
              </w:rPr>
            </w:pPr>
            <w:r w:rsidRPr="00AF2A62">
              <w:rPr>
                <w:rFonts w:ascii="Times New Roman" w:eastAsia="Times New Roman" w:hAnsi="Times New Roman" w:cs="Times New Roman"/>
                <w:noProof/>
                <w:color w:val="FF0000"/>
                <w:sz w:val="20"/>
                <w:szCs w:val="20"/>
                <w:lang w:eastAsia="ru-RU"/>
              </w:rPr>
              <w:t xml:space="preserve"> </w:t>
            </w:r>
            <w:r w:rsidRPr="00AF2A62">
              <w:rPr>
                <w:rFonts w:ascii="Times New Roman" w:eastAsia="Times New Roman" w:hAnsi="Times New Roman" w:cs="Times New Roman"/>
                <w:noProof/>
                <w:sz w:val="20"/>
                <w:szCs w:val="20"/>
                <w:lang w:val="ru-RU" w:eastAsia="ru-RU"/>
              </w:rPr>
              <w:t xml:space="preserve">SKP </w:t>
            </w:r>
            <w:r w:rsidRPr="00AF2A62">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4C26B99F"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3,1</w:t>
            </w:r>
          </w:p>
        </w:tc>
        <w:tc>
          <w:tcPr>
            <w:tcW w:w="720" w:type="dxa"/>
            <w:tcBorders>
              <w:top w:val="single" w:sz="4" w:space="0" w:color="auto"/>
              <w:left w:val="nil"/>
              <w:bottom w:val="single" w:sz="4" w:space="0" w:color="auto"/>
              <w:right w:val="single" w:sz="4" w:space="0" w:color="auto"/>
            </w:tcBorders>
            <w:shd w:val="clear" w:color="auto" w:fill="auto"/>
            <w:vAlign w:val="bottom"/>
          </w:tcPr>
          <w:p w14:paraId="04ABE920"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521B145D"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73E92646"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2,6</w:t>
            </w:r>
          </w:p>
        </w:tc>
        <w:tc>
          <w:tcPr>
            <w:tcW w:w="720" w:type="dxa"/>
            <w:tcBorders>
              <w:top w:val="single" w:sz="4" w:space="0" w:color="auto"/>
              <w:left w:val="nil"/>
              <w:bottom w:val="single" w:sz="4" w:space="0" w:color="auto"/>
              <w:right w:val="single" w:sz="4" w:space="0" w:color="auto"/>
            </w:tcBorders>
            <w:shd w:val="clear" w:color="auto" w:fill="auto"/>
            <w:vAlign w:val="bottom"/>
          </w:tcPr>
          <w:p w14:paraId="526E3A3F" w14:textId="77777777" w:rsidR="00FB390E" w:rsidRPr="00D8495D" w:rsidRDefault="00D8495D" w:rsidP="00972182">
            <w:pPr>
              <w:spacing w:after="0" w:line="240" w:lineRule="auto"/>
              <w:jc w:val="right"/>
              <w:rPr>
                <w:rFonts w:ascii="Times New Roman" w:eastAsia="Times New Roman" w:hAnsi="Times New Roman" w:cs="Times New Roman"/>
                <w:noProof/>
                <w:sz w:val="20"/>
                <w:szCs w:val="20"/>
                <w:lang w:eastAsia="ru-RU"/>
              </w:rPr>
            </w:pPr>
            <w:r w:rsidRPr="00D8495D">
              <w:rPr>
                <w:rFonts w:ascii="Times New Roman" w:eastAsia="Times New Roman" w:hAnsi="Times New Roman" w:cs="Times New Roman"/>
                <w:noProof/>
                <w:sz w:val="20"/>
                <w:szCs w:val="20"/>
                <w:lang w:eastAsia="ru-RU"/>
              </w:rPr>
              <w:t>2,5</w:t>
            </w:r>
          </w:p>
        </w:tc>
      </w:tr>
      <w:tr w:rsidR="002D2C33" w:rsidRPr="002D2C33" w14:paraId="756A7135"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455724F" w14:textId="77777777" w:rsidR="00FB390E" w:rsidRPr="00BC103A" w:rsidRDefault="00FB390E" w:rsidP="00972182">
            <w:pPr>
              <w:spacing w:after="0" w:line="240" w:lineRule="auto"/>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14:paraId="7D0F009C"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6,0</w:t>
            </w:r>
          </w:p>
        </w:tc>
        <w:tc>
          <w:tcPr>
            <w:tcW w:w="720" w:type="dxa"/>
            <w:tcBorders>
              <w:top w:val="nil"/>
              <w:left w:val="nil"/>
              <w:bottom w:val="single" w:sz="4" w:space="0" w:color="auto"/>
              <w:right w:val="single" w:sz="4" w:space="0" w:color="auto"/>
            </w:tcBorders>
            <w:shd w:val="clear" w:color="auto" w:fill="auto"/>
            <w:vAlign w:val="bottom"/>
          </w:tcPr>
          <w:p w14:paraId="43975E8D"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5,5</w:t>
            </w:r>
          </w:p>
        </w:tc>
        <w:tc>
          <w:tcPr>
            <w:tcW w:w="720" w:type="dxa"/>
            <w:tcBorders>
              <w:top w:val="nil"/>
              <w:left w:val="nil"/>
              <w:bottom w:val="single" w:sz="4" w:space="0" w:color="auto"/>
              <w:right w:val="single" w:sz="4" w:space="0" w:color="auto"/>
            </w:tcBorders>
            <w:shd w:val="clear" w:color="auto" w:fill="auto"/>
            <w:vAlign w:val="bottom"/>
          </w:tcPr>
          <w:p w14:paraId="2113270F"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5,3</w:t>
            </w:r>
          </w:p>
        </w:tc>
        <w:tc>
          <w:tcPr>
            <w:tcW w:w="720" w:type="dxa"/>
            <w:tcBorders>
              <w:top w:val="nil"/>
              <w:left w:val="nil"/>
              <w:bottom w:val="single" w:sz="4" w:space="0" w:color="auto"/>
              <w:right w:val="single" w:sz="4" w:space="0" w:color="auto"/>
            </w:tcBorders>
            <w:shd w:val="clear" w:color="auto" w:fill="auto"/>
            <w:vAlign w:val="bottom"/>
          </w:tcPr>
          <w:p w14:paraId="76CE2A23"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5,0</w:t>
            </w:r>
          </w:p>
        </w:tc>
        <w:tc>
          <w:tcPr>
            <w:tcW w:w="720" w:type="dxa"/>
            <w:tcBorders>
              <w:top w:val="nil"/>
              <w:left w:val="nil"/>
              <w:bottom w:val="single" w:sz="4" w:space="0" w:color="auto"/>
              <w:right w:val="single" w:sz="4" w:space="0" w:color="auto"/>
            </w:tcBorders>
            <w:shd w:val="clear" w:color="auto" w:fill="auto"/>
            <w:vAlign w:val="bottom"/>
          </w:tcPr>
          <w:p w14:paraId="5E3369B0" w14:textId="77777777" w:rsidR="00FB390E" w:rsidRPr="00BC103A" w:rsidRDefault="00846DCD" w:rsidP="00972182">
            <w:pPr>
              <w:spacing w:after="0" w:line="240" w:lineRule="auto"/>
              <w:jc w:val="right"/>
              <w:rPr>
                <w:rFonts w:ascii="Times New Roman" w:eastAsia="Times New Roman" w:hAnsi="Times New Roman" w:cs="Times New Roman"/>
                <w:noProof/>
                <w:sz w:val="20"/>
                <w:szCs w:val="20"/>
                <w:lang w:eastAsia="ru-RU"/>
              </w:rPr>
            </w:pPr>
            <w:r w:rsidRPr="00BC103A">
              <w:rPr>
                <w:rFonts w:ascii="Times New Roman" w:eastAsia="Times New Roman" w:hAnsi="Times New Roman" w:cs="Times New Roman"/>
                <w:noProof/>
                <w:sz w:val="20"/>
                <w:szCs w:val="20"/>
                <w:lang w:eastAsia="ru-RU"/>
              </w:rPr>
              <w:t>4,9</w:t>
            </w:r>
          </w:p>
        </w:tc>
      </w:tr>
      <w:tr w:rsidR="002D2C33" w:rsidRPr="002D2C33" w14:paraId="327987D1"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F85EA27" w14:textId="77777777" w:rsidR="00FB390E" w:rsidRPr="005C63F0" w:rsidRDefault="00FB390E" w:rsidP="00972182">
            <w:pPr>
              <w:spacing w:after="0" w:line="240" w:lineRule="auto"/>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1F74A33A"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27,2</w:t>
            </w:r>
          </w:p>
        </w:tc>
        <w:tc>
          <w:tcPr>
            <w:tcW w:w="720" w:type="dxa"/>
            <w:tcBorders>
              <w:top w:val="nil"/>
              <w:left w:val="nil"/>
              <w:bottom w:val="single" w:sz="4" w:space="0" w:color="auto"/>
              <w:right w:val="single" w:sz="4" w:space="0" w:color="auto"/>
            </w:tcBorders>
            <w:shd w:val="clear" w:color="auto" w:fill="auto"/>
            <w:vAlign w:val="bottom"/>
          </w:tcPr>
          <w:p w14:paraId="58A69F5E"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28,7</w:t>
            </w:r>
          </w:p>
        </w:tc>
        <w:tc>
          <w:tcPr>
            <w:tcW w:w="720" w:type="dxa"/>
            <w:tcBorders>
              <w:top w:val="nil"/>
              <w:left w:val="nil"/>
              <w:bottom w:val="single" w:sz="4" w:space="0" w:color="auto"/>
              <w:right w:val="single" w:sz="4" w:space="0" w:color="auto"/>
            </w:tcBorders>
            <w:shd w:val="clear" w:color="auto" w:fill="auto"/>
            <w:vAlign w:val="bottom"/>
          </w:tcPr>
          <w:p w14:paraId="0B3CB4F0" w14:textId="77777777" w:rsidR="00FB390E" w:rsidRPr="005C63F0" w:rsidRDefault="00250804" w:rsidP="00250804">
            <w:pPr>
              <w:spacing w:after="0" w:line="240" w:lineRule="auto"/>
              <w:jc w:val="center"/>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30,2</w:t>
            </w:r>
          </w:p>
        </w:tc>
        <w:tc>
          <w:tcPr>
            <w:tcW w:w="720" w:type="dxa"/>
            <w:tcBorders>
              <w:top w:val="nil"/>
              <w:left w:val="nil"/>
              <w:bottom w:val="single" w:sz="4" w:space="0" w:color="auto"/>
              <w:right w:val="single" w:sz="4" w:space="0" w:color="auto"/>
            </w:tcBorders>
            <w:shd w:val="clear" w:color="auto" w:fill="auto"/>
            <w:vAlign w:val="bottom"/>
          </w:tcPr>
          <w:p w14:paraId="32F62238"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31,8</w:t>
            </w:r>
          </w:p>
        </w:tc>
        <w:tc>
          <w:tcPr>
            <w:tcW w:w="720" w:type="dxa"/>
            <w:tcBorders>
              <w:top w:val="nil"/>
              <w:left w:val="nil"/>
              <w:bottom w:val="single" w:sz="4" w:space="0" w:color="auto"/>
              <w:right w:val="single" w:sz="4" w:space="0" w:color="auto"/>
            </w:tcBorders>
            <w:shd w:val="clear" w:color="auto" w:fill="auto"/>
            <w:vAlign w:val="bottom"/>
          </w:tcPr>
          <w:p w14:paraId="278B9FAD" w14:textId="77777777" w:rsidR="00FB390E" w:rsidRPr="005C63F0" w:rsidRDefault="00250804"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33,3</w:t>
            </w:r>
          </w:p>
        </w:tc>
      </w:tr>
      <w:tr w:rsidR="002D2C33" w:rsidRPr="002D2C33" w14:paraId="32DDE5C4"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B5C19D7" w14:textId="77777777" w:rsidR="00FB390E" w:rsidRPr="005C63F0" w:rsidRDefault="00FB390E" w:rsidP="00972182">
            <w:pPr>
              <w:spacing w:after="0" w:line="240" w:lineRule="auto"/>
              <w:rPr>
                <w:rFonts w:ascii="Times New Roman" w:eastAsia="Times New Roman" w:hAnsi="Times New Roman" w:cs="Times New Roman"/>
                <w:noProof/>
                <w:sz w:val="20"/>
                <w:szCs w:val="20"/>
                <w:lang w:val="ru-RU" w:eastAsia="ru-RU"/>
              </w:rPr>
            </w:pPr>
            <w:r w:rsidRPr="005C63F0">
              <w:rPr>
                <w:rFonts w:ascii="Times New Roman" w:eastAsia="Times New Roman" w:hAnsi="Times New Roman" w:cs="Times New Roman"/>
                <w:noProof/>
                <w:sz w:val="20"/>
                <w:szCs w:val="20"/>
                <w:lang w:eastAsia="ru-RU"/>
              </w:rPr>
              <w:t xml:space="preserve"> Tarbijahinnaindeks</w:t>
            </w:r>
            <w:r w:rsidRPr="005C63F0">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14:paraId="175840CC" w14:textId="77777777" w:rsidR="00FB390E" w:rsidRPr="005C63F0" w:rsidRDefault="005C63F0"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2,1</w:t>
            </w:r>
          </w:p>
        </w:tc>
        <w:tc>
          <w:tcPr>
            <w:tcW w:w="720" w:type="dxa"/>
            <w:tcBorders>
              <w:top w:val="nil"/>
              <w:left w:val="nil"/>
              <w:bottom w:val="single" w:sz="4" w:space="0" w:color="auto"/>
              <w:right w:val="single" w:sz="4" w:space="0" w:color="auto"/>
            </w:tcBorders>
            <w:shd w:val="clear" w:color="auto" w:fill="auto"/>
            <w:vAlign w:val="bottom"/>
          </w:tcPr>
          <w:p w14:paraId="2FBA96F8" w14:textId="77777777" w:rsidR="00FB390E" w:rsidRPr="005C63F0" w:rsidRDefault="005C63F0"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2,2</w:t>
            </w:r>
          </w:p>
        </w:tc>
        <w:tc>
          <w:tcPr>
            <w:tcW w:w="720" w:type="dxa"/>
            <w:tcBorders>
              <w:top w:val="nil"/>
              <w:left w:val="nil"/>
              <w:bottom w:val="single" w:sz="4" w:space="0" w:color="auto"/>
              <w:right w:val="single" w:sz="4" w:space="0" w:color="auto"/>
            </w:tcBorders>
            <w:shd w:val="clear" w:color="auto" w:fill="auto"/>
            <w:vAlign w:val="bottom"/>
          </w:tcPr>
          <w:p w14:paraId="243E7F2A" w14:textId="77777777" w:rsidR="00FB390E" w:rsidRPr="005C63F0" w:rsidRDefault="005C63F0"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2,0</w:t>
            </w:r>
          </w:p>
        </w:tc>
        <w:tc>
          <w:tcPr>
            <w:tcW w:w="720" w:type="dxa"/>
            <w:tcBorders>
              <w:top w:val="nil"/>
              <w:left w:val="nil"/>
              <w:bottom w:val="single" w:sz="4" w:space="0" w:color="auto"/>
              <w:right w:val="single" w:sz="4" w:space="0" w:color="auto"/>
            </w:tcBorders>
            <w:shd w:val="clear" w:color="auto" w:fill="auto"/>
            <w:vAlign w:val="bottom"/>
          </w:tcPr>
          <w:p w14:paraId="0CA12449" w14:textId="77777777" w:rsidR="00FB390E" w:rsidRPr="005C63F0" w:rsidRDefault="003D1C16"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2,0</w:t>
            </w:r>
          </w:p>
        </w:tc>
        <w:tc>
          <w:tcPr>
            <w:tcW w:w="720" w:type="dxa"/>
            <w:tcBorders>
              <w:top w:val="nil"/>
              <w:left w:val="nil"/>
              <w:bottom w:val="single" w:sz="4" w:space="0" w:color="auto"/>
              <w:right w:val="single" w:sz="4" w:space="0" w:color="auto"/>
            </w:tcBorders>
            <w:shd w:val="clear" w:color="auto" w:fill="auto"/>
            <w:vAlign w:val="bottom"/>
          </w:tcPr>
          <w:p w14:paraId="1CF9B693" w14:textId="77777777" w:rsidR="00FB390E" w:rsidRPr="005C63F0" w:rsidRDefault="003D1C16" w:rsidP="00972182">
            <w:pPr>
              <w:spacing w:after="0" w:line="240" w:lineRule="auto"/>
              <w:jc w:val="right"/>
              <w:rPr>
                <w:rFonts w:ascii="Times New Roman" w:eastAsia="Times New Roman" w:hAnsi="Times New Roman" w:cs="Times New Roman"/>
                <w:noProof/>
                <w:sz w:val="20"/>
                <w:szCs w:val="20"/>
                <w:lang w:eastAsia="ru-RU"/>
              </w:rPr>
            </w:pPr>
            <w:r w:rsidRPr="005C63F0">
              <w:rPr>
                <w:rFonts w:ascii="Times New Roman" w:eastAsia="Times New Roman" w:hAnsi="Times New Roman" w:cs="Times New Roman"/>
                <w:noProof/>
                <w:sz w:val="20"/>
                <w:szCs w:val="20"/>
                <w:lang w:eastAsia="ru-RU"/>
              </w:rPr>
              <w:t>2,0</w:t>
            </w:r>
          </w:p>
        </w:tc>
      </w:tr>
      <w:tr w:rsidR="002D2C33" w:rsidRPr="002D2C33" w14:paraId="6418ACA3"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5C46B2C" w14:textId="77777777" w:rsidR="00FB390E" w:rsidRPr="00A84510" w:rsidRDefault="00FB390E" w:rsidP="00972182">
            <w:pPr>
              <w:spacing w:after="0" w:line="240" w:lineRule="auto"/>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 xml:space="preserve"> Tööhõive (15-74-aastased, tuhat</w:t>
            </w:r>
            <w:r w:rsidR="00B71D10" w:rsidRPr="00A84510">
              <w:rPr>
                <w:rFonts w:ascii="Times New Roman" w:eastAsia="Times New Roman" w:hAnsi="Times New Roman" w:cs="Times New Roman"/>
                <w:noProof/>
                <w:sz w:val="20"/>
                <w:szCs w:val="20"/>
                <w:lang w:eastAsia="ru-RU"/>
              </w:rPr>
              <w:t xml:space="preserve"> inimest</w:t>
            </w:r>
            <w:r w:rsidRPr="00A84510">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14:paraId="5B5017BA"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670,8</w:t>
            </w:r>
          </w:p>
        </w:tc>
        <w:tc>
          <w:tcPr>
            <w:tcW w:w="720" w:type="dxa"/>
            <w:tcBorders>
              <w:top w:val="nil"/>
              <w:left w:val="nil"/>
              <w:bottom w:val="single" w:sz="4" w:space="0" w:color="auto"/>
              <w:right w:val="single" w:sz="4" w:space="0" w:color="auto"/>
            </w:tcBorders>
            <w:shd w:val="clear" w:color="auto" w:fill="auto"/>
            <w:vAlign w:val="bottom"/>
          </w:tcPr>
          <w:p w14:paraId="2AAB22DF"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670,8</w:t>
            </w:r>
          </w:p>
        </w:tc>
        <w:tc>
          <w:tcPr>
            <w:tcW w:w="720" w:type="dxa"/>
            <w:tcBorders>
              <w:top w:val="nil"/>
              <w:left w:val="nil"/>
              <w:bottom w:val="single" w:sz="4" w:space="0" w:color="auto"/>
              <w:right w:val="single" w:sz="4" w:space="0" w:color="auto"/>
            </w:tcBorders>
            <w:shd w:val="clear" w:color="auto" w:fill="auto"/>
            <w:vAlign w:val="bottom"/>
          </w:tcPr>
          <w:p w14:paraId="026598DC"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670</w:t>
            </w:r>
            <w:r w:rsidR="00064A86" w:rsidRPr="00A84510">
              <w:rPr>
                <w:rFonts w:ascii="Times New Roman" w:eastAsia="Times New Roman" w:hAnsi="Times New Roman" w:cs="Times New Roman"/>
                <w:noProof/>
                <w:sz w:val="20"/>
                <w:szCs w:val="20"/>
                <w:lang w:eastAsia="ru-RU"/>
              </w:rPr>
              <w:t>,1</w:t>
            </w:r>
          </w:p>
        </w:tc>
        <w:tc>
          <w:tcPr>
            <w:tcW w:w="720" w:type="dxa"/>
            <w:tcBorders>
              <w:top w:val="nil"/>
              <w:left w:val="nil"/>
              <w:bottom w:val="single" w:sz="4" w:space="0" w:color="auto"/>
              <w:right w:val="single" w:sz="4" w:space="0" w:color="auto"/>
            </w:tcBorders>
            <w:shd w:val="clear" w:color="auto" w:fill="auto"/>
            <w:vAlign w:val="bottom"/>
          </w:tcPr>
          <w:p w14:paraId="0EA5ED37"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668,8</w:t>
            </w:r>
          </w:p>
        </w:tc>
        <w:tc>
          <w:tcPr>
            <w:tcW w:w="720" w:type="dxa"/>
            <w:tcBorders>
              <w:top w:val="nil"/>
              <w:left w:val="nil"/>
              <w:bottom w:val="single" w:sz="4" w:space="0" w:color="auto"/>
              <w:right w:val="single" w:sz="4" w:space="0" w:color="auto"/>
            </w:tcBorders>
            <w:shd w:val="clear" w:color="auto" w:fill="auto"/>
            <w:vAlign w:val="bottom"/>
          </w:tcPr>
          <w:p w14:paraId="0E8A20CA" w14:textId="77777777" w:rsidR="00FB390E" w:rsidRPr="00A84510" w:rsidRDefault="00FB157F"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667,4</w:t>
            </w:r>
          </w:p>
        </w:tc>
      </w:tr>
      <w:tr w:rsidR="002D2C33" w:rsidRPr="002D2C33" w14:paraId="394AEF27"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1A3DF74" w14:textId="77777777" w:rsidR="00FB390E" w:rsidRPr="00A84510" w:rsidRDefault="00FB390E" w:rsidP="00972182">
            <w:pPr>
              <w:spacing w:after="0" w:line="240" w:lineRule="auto"/>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14:paraId="26C030BF"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0,9</w:t>
            </w:r>
          </w:p>
        </w:tc>
        <w:tc>
          <w:tcPr>
            <w:tcW w:w="720" w:type="dxa"/>
            <w:tcBorders>
              <w:top w:val="nil"/>
              <w:left w:val="nil"/>
              <w:bottom w:val="single" w:sz="4" w:space="0" w:color="auto"/>
              <w:right w:val="single" w:sz="4" w:space="0" w:color="auto"/>
            </w:tcBorders>
            <w:shd w:val="clear" w:color="auto" w:fill="auto"/>
            <w:vAlign w:val="bottom"/>
          </w:tcPr>
          <w:p w14:paraId="361ACD6E"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0,0</w:t>
            </w:r>
          </w:p>
        </w:tc>
        <w:tc>
          <w:tcPr>
            <w:tcW w:w="720" w:type="dxa"/>
            <w:tcBorders>
              <w:top w:val="nil"/>
              <w:left w:val="nil"/>
              <w:bottom w:val="single" w:sz="4" w:space="0" w:color="auto"/>
              <w:right w:val="single" w:sz="4" w:space="0" w:color="auto"/>
            </w:tcBorders>
            <w:shd w:val="clear" w:color="auto" w:fill="auto"/>
            <w:vAlign w:val="bottom"/>
          </w:tcPr>
          <w:p w14:paraId="3D47B7B9"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-0,1</w:t>
            </w:r>
          </w:p>
        </w:tc>
        <w:tc>
          <w:tcPr>
            <w:tcW w:w="720" w:type="dxa"/>
            <w:tcBorders>
              <w:top w:val="nil"/>
              <w:left w:val="nil"/>
              <w:bottom w:val="single" w:sz="4" w:space="0" w:color="auto"/>
              <w:right w:val="single" w:sz="4" w:space="0" w:color="auto"/>
            </w:tcBorders>
            <w:shd w:val="clear" w:color="auto" w:fill="auto"/>
            <w:vAlign w:val="bottom"/>
          </w:tcPr>
          <w:p w14:paraId="036007FB" w14:textId="77777777" w:rsidR="00FB390E" w:rsidRPr="00A84510" w:rsidRDefault="00A84510"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-0,2</w:t>
            </w:r>
          </w:p>
        </w:tc>
        <w:tc>
          <w:tcPr>
            <w:tcW w:w="720" w:type="dxa"/>
            <w:tcBorders>
              <w:top w:val="nil"/>
              <w:left w:val="nil"/>
              <w:bottom w:val="single" w:sz="4" w:space="0" w:color="auto"/>
              <w:right w:val="single" w:sz="4" w:space="0" w:color="auto"/>
            </w:tcBorders>
            <w:shd w:val="clear" w:color="auto" w:fill="auto"/>
            <w:vAlign w:val="bottom"/>
          </w:tcPr>
          <w:p w14:paraId="161EDE82" w14:textId="77777777" w:rsidR="00FB390E" w:rsidRPr="00A84510" w:rsidRDefault="0097251A" w:rsidP="00972182">
            <w:pPr>
              <w:spacing w:after="0" w:line="240" w:lineRule="auto"/>
              <w:jc w:val="right"/>
              <w:rPr>
                <w:rFonts w:ascii="Times New Roman" w:eastAsia="Times New Roman" w:hAnsi="Times New Roman" w:cs="Times New Roman"/>
                <w:noProof/>
                <w:sz w:val="20"/>
                <w:szCs w:val="20"/>
                <w:lang w:eastAsia="ru-RU"/>
              </w:rPr>
            </w:pPr>
            <w:r w:rsidRPr="00A84510">
              <w:rPr>
                <w:rFonts w:ascii="Times New Roman" w:eastAsia="Times New Roman" w:hAnsi="Times New Roman" w:cs="Times New Roman"/>
                <w:noProof/>
                <w:sz w:val="20"/>
                <w:szCs w:val="20"/>
                <w:lang w:eastAsia="ru-RU"/>
              </w:rPr>
              <w:t>-</w:t>
            </w:r>
            <w:r w:rsidR="00FB390E" w:rsidRPr="00A84510">
              <w:rPr>
                <w:rFonts w:ascii="Times New Roman" w:eastAsia="Times New Roman" w:hAnsi="Times New Roman" w:cs="Times New Roman"/>
                <w:noProof/>
                <w:sz w:val="20"/>
                <w:szCs w:val="20"/>
                <w:lang w:eastAsia="ru-RU"/>
              </w:rPr>
              <w:t>0,</w:t>
            </w:r>
            <w:r w:rsidR="00A84510" w:rsidRPr="00A84510">
              <w:rPr>
                <w:rFonts w:ascii="Times New Roman" w:eastAsia="Times New Roman" w:hAnsi="Times New Roman" w:cs="Times New Roman"/>
                <w:noProof/>
                <w:sz w:val="20"/>
                <w:szCs w:val="20"/>
                <w:lang w:eastAsia="ru-RU"/>
              </w:rPr>
              <w:t>2</w:t>
            </w:r>
          </w:p>
        </w:tc>
      </w:tr>
      <w:tr w:rsidR="00847D6E" w:rsidRPr="00847D6E" w14:paraId="53577DF9" w14:textId="77777777"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AC5816A" w14:textId="77777777" w:rsidR="00FB390E" w:rsidRPr="00847D6E" w:rsidRDefault="00FB390E" w:rsidP="00972182">
            <w:pPr>
              <w:spacing w:after="0" w:line="240" w:lineRule="auto"/>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5602759B" w14:textId="77777777" w:rsidR="00FB390E" w:rsidRPr="00847D6E" w:rsidRDefault="00847D6E"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1 398</w:t>
            </w:r>
          </w:p>
        </w:tc>
        <w:tc>
          <w:tcPr>
            <w:tcW w:w="720" w:type="dxa"/>
            <w:tcBorders>
              <w:top w:val="nil"/>
              <w:left w:val="nil"/>
              <w:bottom w:val="single" w:sz="4" w:space="0" w:color="auto"/>
              <w:right w:val="single" w:sz="4" w:space="0" w:color="auto"/>
            </w:tcBorders>
            <w:shd w:val="clear" w:color="auto" w:fill="auto"/>
            <w:vAlign w:val="bottom"/>
          </w:tcPr>
          <w:p w14:paraId="37669AB1"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471</w:t>
            </w:r>
          </w:p>
        </w:tc>
        <w:tc>
          <w:tcPr>
            <w:tcW w:w="720" w:type="dxa"/>
            <w:tcBorders>
              <w:top w:val="nil"/>
              <w:left w:val="nil"/>
              <w:bottom w:val="single" w:sz="4" w:space="0" w:color="auto"/>
              <w:right w:val="single" w:sz="4" w:space="0" w:color="auto"/>
            </w:tcBorders>
            <w:shd w:val="clear" w:color="auto" w:fill="auto"/>
            <w:vAlign w:val="bottom"/>
          </w:tcPr>
          <w:p w14:paraId="76495AE7"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544</w:t>
            </w:r>
          </w:p>
        </w:tc>
        <w:tc>
          <w:tcPr>
            <w:tcW w:w="720" w:type="dxa"/>
            <w:tcBorders>
              <w:top w:val="nil"/>
              <w:left w:val="nil"/>
              <w:bottom w:val="single" w:sz="4" w:space="0" w:color="auto"/>
              <w:right w:val="single" w:sz="4" w:space="0" w:color="auto"/>
            </w:tcBorders>
            <w:shd w:val="clear" w:color="auto" w:fill="auto"/>
            <w:vAlign w:val="bottom"/>
          </w:tcPr>
          <w:p w14:paraId="7731519E"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621</w:t>
            </w:r>
          </w:p>
        </w:tc>
        <w:tc>
          <w:tcPr>
            <w:tcW w:w="720" w:type="dxa"/>
            <w:tcBorders>
              <w:top w:val="nil"/>
              <w:left w:val="nil"/>
              <w:bottom w:val="single" w:sz="4" w:space="0" w:color="auto"/>
              <w:right w:val="single" w:sz="4" w:space="0" w:color="auto"/>
            </w:tcBorders>
            <w:shd w:val="clear" w:color="auto" w:fill="auto"/>
            <w:vAlign w:val="bottom"/>
          </w:tcPr>
          <w:p w14:paraId="3A15046C" w14:textId="77777777" w:rsidR="00FB390E" w:rsidRPr="00847D6E" w:rsidRDefault="003C459B" w:rsidP="00972182">
            <w:pPr>
              <w:spacing w:after="0" w:line="240" w:lineRule="auto"/>
              <w:jc w:val="right"/>
              <w:rPr>
                <w:rFonts w:ascii="Times New Roman" w:eastAsia="Times New Roman" w:hAnsi="Times New Roman" w:cs="Times New Roman"/>
                <w:noProof/>
                <w:sz w:val="20"/>
                <w:szCs w:val="20"/>
                <w:lang w:eastAsia="ru-RU"/>
              </w:rPr>
            </w:pPr>
            <w:r w:rsidRPr="00847D6E">
              <w:rPr>
                <w:rFonts w:ascii="Times New Roman" w:eastAsia="Times New Roman" w:hAnsi="Times New Roman" w:cs="Times New Roman"/>
                <w:noProof/>
                <w:sz w:val="20"/>
                <w:szCs w:val="20"/>
                <w:lang w:eastAsia="ru-RU"/>
              </w:rPr>
              <w:t>1</w:t>
            </w:r>
            <w:r w:rsidR="00847D6E" w:rsidRPr="00847D6E">
              <w:rPr>
                <w:rFonts w:ascii="Times New Roman" w:eastAsia="Times New Roman" w:hAnsi="Times New Roman" w:cs="Times New Roman"/>
                <w:noProof/>
                <w:sz w:val="20"/>
                <w:szCs w:val="20"/>
                <w:lang w:eastAsia="ru-RU"/>
              </w:rPr>
              <w:t xml:space="preserve"> 701</w:t>
            </w:r>
          </w:p>
        </w:tc>
      </w:tr>
      <w:tr w:rsidR="002D2C33" w:rsidRPr="002D2C33" w14:paraId="3738D215" w14:textId="7777777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14:paraId="5E889205" w14:textId="77777777" w:rsidR="00FB390E" w:rsidRPr="00C86BDD" w:rsidRDefault="00FB390E" w:rsidP="00972182">
            <w:pPr>
              <w:spacing w:after="0" w:line="240" w:lineRule="auto"/>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 xml:space="preserve"> </w:t>
            </w:r>
            <w:r w:rsidR="00CB1F03" w:rsidRPr="00C86BDD">
              <w:rPr>
                <w:rFonts w:ascii="Times New Roman" w:eastAsia="Times New Roman" w:hAnsi="Times New Roman" w:cs="Times New Roman"/>
                <w:noProof/>
                <w:sz w:val="20"/>
                <w:szCs w:val="20"/>
                <w:lang w:eastAsia="ru-RU"/>
              </w:rPr>
              <w:t>Keskmise p</w:t>
            </w:r>
            <w:r w:rsidRPr="00C86BDD">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3856BE7B"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4,2</w:t>
            </w:r>
          </w:p>
        </w:tc>
        <w:tc>
          <w:tcPr>
            <w:tcW w:w="720" w:type="dxa"/>
            <w:tcBorders>
              <w:top w:val="single" w:sz="4" w:space="0" w:color="auto"/>
              <w:left w:val="nil"/>
              <w:bottom w:val="single" w:sz="4" w:space="0" w:color="auto"/>
              <w:right w:val="single" w:sz="4" w:space="0" w:color="auto"/>
            </w:tcBorders>
            <w:shd w:val="clear" w:color="auto" w:fill="auto"/>
            <w:vAlign w:val="bottom"/>
          </w:tcPr>
          <w:p w14:paraId="72D64767" w14:textId="77777777" w:rsidR="00FB390E" w:rsidRPr="00C86BDD" w:rsidRDefault="00F8247C"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3</w:t>
            </w:r>
            <w:r w:rsidR="008556C0" w:rsidRPr="00C86BDD">
              <w:rPr>
                <w:rFonts w:ascii="Times New Roman" w:eastAsia="Times New Roman" w:hAnsi="Times New Roman" w:cs="Times New Roman"/>
                <w:noProof/>
                <w:sz w:val="20"/>
                <w:szCs w:val="20"/>
                <w:lang w:eastAsia="ru-RU"/>
              </w:rPr>
              <w:t>,0</w:t>
            </w:r>
          </w:p>
        </w:tc>
        <w:tc>
          <w:tcPr>
            <w:tcW w:w="720" w:type="dxa"/>
            <w:tcBorders>
              <w:top w:val="single" w:sz="4" w:space="0" w:color="auto"/>
              <w:left w:val="nil"/>
              <w:bottom w:val="single" w:sz="4" w:space="0" w:color="auto"/>
              <w:right w:val="single" w:sz="4" w:space="0" w:color="auto"/>
            </w:tcBorders>
            <w:shd w:val="clear" w:color="auto" w:fill="auto"/>
            <w:vAlign w:val="bottom"/>
          </w:tcPr>
          <w:p w14:paraId="217E28A4"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14:paraId="7FE9D68B"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14:paraId="48D890D3" w14:textId="77777777" w:rsidR="00FB390E" w:rsidRPr="00C86BDD" w:rsidRDefault="008556C0" w:rsidP="00972182">
            <w:pPr>
              <w:spacing w:after="0" w:line="240" w:lineRule="auto"/>
              <w:jc w:val="right"/>
              <w:rPr>
                <w:rFonts w:ascii="Times New Roman" w:eastAsia="Times New Roman" w:hAnsi="Times New Roman" w:cs="Times New Roman"/>
                <w:noProof/>
                <w:sz w:val="20"/>
                <w:szCs w:val="20"/>
                <w:lang w:eastAsia="ru-RU"/>
              </w:rPr>
            </w:pPr>
            <w:r w:rsidRPr="00C86BDD">
              <w:rPr>
                <w:rFonts w:ascii="Times New Roman" w:eastAsia="Times New Roman" w:hAnsi="Times New Roman" w:cs="Times New Roman"/>
                <w:noProof/>
                <w:sz w:val="20"/>
                <w:szCs w:val="20"/>
                <w:lang w:eastAsia="ru-RU"/>
              </w:rPr>
              <w:t>2,9</w:t>
            </w:r>
          </w:p>
        </w:tc>
      </w:tr>
      <w:tr w:rsidR="00225F67" w:rsidRPr="002D2C33" w14:paraId="5C53B7A4" w14:textId="77777777"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14:paraId="19E04AE5" w14:textId="77777777" w:rsidR="00FB390E" w:rsidRPr="00C82838" w:rsidRDefault="00FB390E" w:rsidP="00972182">
            <w:pPr>
              <w:spacing w:after="0" w:line="240" w:lineRule="auto"/>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 xml:space="preserve"> </w:t>
            </w:r>
            <w:r w:rsidR="00CB1F03" w:rsidRPr="00C82838">
              <w:rPr>
                <w:rFonts w:ascii="Times New Roman" w:eastAsia="Times New Roman" w:hAnsi="Times New Roman" w:cs="Times New Roman"/>
                <w:noProof/>
                <w:sz w:val="20"/>
                <w:szCs w:val="20"/>
                <w:lang w:eastAsia="ru-RU"/>
              </w:rPr>
              <w:t>Keskmise p</w:t>
            </w:r>
            <w:r w:rsidRPr="00C82838">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14:paraId="4CA5EFCF"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6,4</w:t>
            </w:r>
          </w:p>
        </w:tc>
        <w:tc>
          <w:tcPr>
            <w:tcW w:w="720" w:type="dxa"/>
            <w:tcBorders>
              <w:top w:val="single" w:sz="4" w:space="0" w:color="auto"/>
              <w:left w:val="nil"/>
              <w:bottom w:val="single" w:sz="4" w:space="0" w:color="auto"/>
              <w:right w:val="single" w:sz="4" w:space="0" w:color="auto"/>
            </w:tcBorders>
            <w:shd w:val="clear" w:color="auto" w:fill="auto"/>
            <w:vAlign w:val="bottom"/>
          </w:tcPr>
          <w:p w14:paraId="14EDB005"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5,2</w:t>
            </w:r>
          </w:p>
        </w:tc>
        <w:tc>
          <w:tcPr>
            <w:tcW w:w="720" w:type="dxa"/>
            <w:tcBorders>
              <w:top w:val="single" w:sz="4" w:space="0" w:color="auto"/>
              <w:left w:val="nil"/>
              <w:bottom w:val="single" w:sz="4" w:space="0" w:color="auto"/>
              <w:right w:val="single" w:sz="4" w:space="0" w:color="auto"/>
            </w:tcBorders>
            <w:shd w:val="clear" w:color="auto" w:fill="auto"/>
            <w:vAlign w:val="bottom"/>
          </w:tcPr>
          <w:p w14:paraId="7D865ECB"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5,0</w:t>
            </w:r>
          </w:p>
        </w:tc>
        <w:tc>
          <w:tcPr>
            <w:tcW w:w="720" w:type="dxa"/>
            <w:tcBorders>
              <w:top w:val="single" w:sz="4" w:space="0" w:color="auto"/>
              <w:left w:val="nil"/>
              <w:bottom w:val="single" w:sz="4" w:space="0" w:color="auto"/>
              <w:right w:val="single" w:sz="4" w:space="0" w:color="auto"/>
            </w:tcBorders>
            <w:shd w:val="clear" w:color="auto" w:fill="auto"/>
            <w:vAlign w:val="bottom"/>
          </w:tcPr>
          <w:p w14:paraId="26EF8DAE"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4,9</w:t>
            </w:r>
          </w:p>
        </w:tc>
        <w:tc>
          <w:tcPr>
            <w:tcW w:w="720" w:type="dxa"/>
            <w:tcBorders>
              <w:top w:val="single" w:sz="4" w:space="0" w:color="auto"/>
              <w:left w:val="nil"/>
              <w:bottom w:val="single" w:sz="4" w:space="0" w:color="auto"/>
              <w:right w:val="single" w:sz="4" w:space="0" w:color="auto"/>
            </w:tcBorders>
            <w:shd w:val="clear" w:color="auto" w:fill="auto"/>
            <w:vAlign w:val="bottom"/>
          </w:tcPr>
          <w:p w14:paraId="4F1B1078" w14:textId="77777777" w:rsidR="00FB390E" w:rsidRPr="00C82838" w:rsidRDefault="00C86BDD" w:rsidP="00972182">
            <w:pPr>
              <w:spacing w:after="0" w:line="240" w:lineRule="auto"/>
              <w:jc w:val="right"/>
              <w:rPr>
                <w:rFonts w:ascii="Times New Roman" w:eastAsia="Times New Roman" w:hAnsi="Times New Roman" w:cs="Times New Roman"/>
                <w:noProof/>
                <w:sz w:val="20"/>
                <w:szCs w:val="20"/>
                <w:lang w:eastAsia="ru-RU"/>
              </w:rPr>
            </w:pPr>
            <w:r w:rsidRPr="00C82838">
              <w:rPr>
                <w:rFonts w:ascii="Times New Roman" w:eastAsia="Times New Roman" w:hAnsi="Times New Roman" w:cs="Times New Roman"/>
                <w:noProof/>
                <w:sz w:val="20"/>
                <w:szCs w:val="20"/>
                <w:lang w:eastAsia="ru-RU"/>
              </w:rPr>
              <w:t>4,9</w:t>
            </w:r>
          </w:p>
        </w:tc>
      </w:tr>
    </w:tbl>
    <w:p w14:paraId="12B8E593" w14:textId="77777777" w:rsidR="00972182" w:rsidRPr="002D2C33" w:rsidRDefault="00972182" w:rsidP="00972182">
      <w:pPr>
        <w:autoSpaceDE w:val="0"/>
        <w:autoSpaceDN w:val="0"/>
        <w:adjustRightInd w:val="0"/>
        <w:spacing w:after="120" w:line="240" w:lineRule="auto"/>
        <w:jc w:val="both"/>
        <w:rPr>
          <w:rFonts w:ascii="Times New Roman" w:eastAsia="Times New Roman" w:hAnsi="Times New Roman" w:cs="Times New Roman"/>
          <w:b/>
          <w:noProof/>
          <w:color w:val="FF0000"/>
          <w:sz w:val="24"/>
          <w:szCs w:val="24"/>
          <w:highlight w:val="yellow"/>
          <w:lang w:eastAsia="ru-RU"/>
        </w:rPr>
      </w:pPr>
    </w:p>
    <w:p w14:paraId="5A4BE775" w14:textId="77777777" w:rsidR="00E91646" w:rsidRPr="002D2C33" w:rsidRDefault="00541876" w:rsidP="00164207">
      <w:pPr>
        <w:autoSpaceDE w:val="0"/>
        <w:autoSpaceDN w:val="0"/>
        <w:adjustRightInd w:val="0"/>
        <w:spacing w:after="120" w:line="240" w:lineRule="auto"/>
        <w:jc w:val="both"/>
        <w:rPr>
          <w:color w:val="FF0000"/>
          <w:highlight w:val="yellow"/>
        </w:rPr>
      </w:pPr>
      <w:r w:rsidRPr="001844F0">
        <w:rPr>
          <w:rFonts w:ascii="Times New Roman" w:eastAsia="Calibri" w:hAnsi="Times New Roman" w:cs="Times New Roman"/>
          <w:sz w:val="24"/>
          <w:szCs w:val="24"/>
          <w:lang w:eastAsia="ru-RU"/>
        </w:rPr>
        <w:t>Rahandusministeeriumi 2019</w:t>
      </w:r>
      <w:r w:rsidR="00731457" w:rsidRPr="001844F0">
        <w:rPr>
          <w:rFonts w:ascii="Times New Roman" w:eastAsia="Calibri" w:hAnsi="Times New Roman" w:cs="Times New Roman"/>
          <w:sz w:val="24"/>
          <w:szCs w:val="24"/>
          <w:lang w:eastAsia="ru-RU"/>
        </w:rPr>
        <w:t>. aasta kevadise</w:t>
      </w:r>
      <w:r w:rsidR="00C94C3B" w:rsidRPr="001844F0">
        <w:rPr>
          <w:rFonts w:ascii="Times New Roman" w:eastAsia="Calibri" w:hAnsi="Times New Roman" w:cs="Times New Roman"/>
          <w:sz w:val="24"/>
          <w:szCs w:val="24"/>
          <w:lang w:eastAsia="ru-RU"/>
        </w:rPr>
        <w:t xml:space="preserve"> majandusprognoosi kohaselt</w:t>
      </w:r>
      <w:r w:rsidR="00B32900" w:rsidRPr="001844F0">
        <w:rPr>
          <w:rFonts w:ascii="Times New Roman" w:eastAsia="Calibri" w:hAnsi="Times New Roman" w:cs="Times New Roman"/>
          <w:sz w:val="24"/>
          <w:szCs w:val="24"/>
          <w:lang w:eastAsia="ru-RU"/>
        </w:rPr>
        <w:t xml:space="preserve"> Eesti  sisem</w:t>
      </w:r>
      <w:r w:rsidR="00422E88" w:rsidRPr="001844F0">
        <w:rPr>
          <w:rFonts w:ascii="Times New Roman" w:eastAsia="Calibri" w:hAnsi="Times New Roman" w:cs="Times New Roman"/>
          <w:sz w:val="24"/>
          <w:szCs w:val="24"/>
          <w:lang w:eastAsia="ru-RU"/>
        </w:rPr>
        <w:t xml:space="preserve">ajanduse koguprodukt kasvab </w:t>
      </w:r>
      <w:r w:rsidRPr="001844F0">
        <w:rPr>
          <w:rFonts w:ascii="Times New Roman" w:eastAsia="Calibri" w:hAnsi="Times New Roman" w:cs="Times New Roman"/>
          <w:sz w:val="24"/>
          <w:szCs w:val="24"/>
          <w:lang w:eastAsia="ru-RU"/>
        </w:rPr>
        <w:t>2019</w:t>
      </w:r>
      <w:r w:rsidR="00545D42" w:rsidRPr="001844F0">
        <w:rPr>
          <w:rFonts w:ascii="Times New Roman" w:eastAsia="Calibri" w:hAnsi="Times New Roman" w:cs="Times New Roman"/>
          <w:sz w:val="24"/>
          <w:szCs w:val="24"/>
          <w:lang w:eastAsia="ru-RU"/>
        </w:rPr>
        <w:t xml:space="preserve">. </w:t>
      </w:r>
      <w:r w:rsidR="00545D42" w:rsidRPr="005A4EE1">
        <w:rPr>
          <w:rFonts w:ascii="Times New Roman" w:eastAsia="Calibri" w:hAnsi="Times New Roman" w:cs="Times New Roman"/>
          <w:sz w:val="24"/>
          <w:szCs w:val="24"/>
          <w:lang w:eastAsia="ru-RU"/>
        </w:rPr>
        <w:t xml:space="preserve">aastal </w:t>
      </w:r>
      <w:r w:rsidR="005A4EE1" w:rsidRPr="005A4EE1">
        <w:rPr>
          <w:rFonts w:ascii="Times New Roman" w:eastAsia="Calibri" w:hAnsi="Times New Roman" w:cs="Times New Roman"/>
          <w:sz w:val="24"/>
          <w:szCs w:val="24"/>
          <w:lang w:eastAsia="ru-RU"/>
        </w:rPr>
        <w:t>3,1</w:t>
      </w:r>
      <w:r w:rsidR="00B32900" w:rsidRPr="005A4EE1">
        <w:rPr>
          <w:rFonts w:ascii="Times New Roman" w:eastAsia="Calibri" w:hAnsi="Times New Roman" w:cs="Times New Roman"/>
          <w:sz w:val="24"/>
          <w:szCs w:val="24"/>
          <w:lang w:eastAsia="ru-RU"/>
        </w:rPr>
        <w:t>%</w:t>
      </w:r>
      <w:r w:rsidR="005A4EE1" w:rsidRPr="005A4EE1">
        <w:rPr>
          <w:rFonts w:ascii="Times New Roman" w:eastAsia="Calibri" w:hAnsi="Times New Roman" w:cs="Times New Roman"/>
          <w:sz w:val="24"/>
          <w:szCs w:val="24"/>
          <w:lang w:eastAsia="ru-RU"/>
        </w:rPr>
        <w:t>, kuid 2020–2023</w:t>
      </w:r>
      <w:r w:rsidR="003B7A34" w:rsidRPr="005A4EE1">
        <w:rPr>
          <w:rFonts w:ascii="Times New Roman" w:eastAsia="Calibri" w:hAnsi="Times New Roman" w:cs="Times New Roman"/>
          <w:sz w:val="24"/>
          <w:szCs w:val="24"/>
          <w:lang w:eastAsia="ru-RU"/>
        </w:rPr>
        <w:t xml:space="preserve">. aastal oodatakse kasvu aeglustumist. </w:t>
      </w:r>
      <w:r w:rsidR="00B46370" w:rsidRPr="00B46370">
        <w:rPr>
          <w:rFonts w:ascii="Times New Roman" w:eastAsia="Calibri" w:hAnsi="Times New Roman" w:cs="Times New Roman"/>
          <w:sz w:val="24"/>
          <w:szCs w:val="24"/>
          <w:lang w:eastAsia="ru-RU"/>
        </w:rPr>
        <w:t xml:space="preserve">Majanduskasv peaks aeglustuma kooskõlas välisnõudluse arenguga. Eksportiva tööstuse ja teeninduse kasv kahaneb välisnõudluse aeglustumise tõttu. </w:t>
      </w:r>
      <w:r w:rsidR="00B46370" w:rsidRPr="00B46370">
        <w:rPr>
          <w:rFonts w:ascii="Times New Roman" w:eastAsia="Calibri" w:hAnsi="Times New Roman" w:cs="Times New Roman"/>
          <w:sz w:val="24"/>
          <w:szCs w:val="24"/>
          <w:lang w:eastAsia="ru-RU"/>
        </w:rPr>
        <w:lastRenderedPageBreak/>
        <w:t xml:space="preserve">Ettevõtete ja tarbijate ebakindluse suurenemine mõjutab pärssivalt investeerimis- ja tarbimisaktiivsust, mis avaldub ehituse, kaubanduse, ja teiste peamiselt sisenõudlusest sõltuvate valdkondade kasvu aeglustumises.  </w:t>
      </w:r>
    </w:p>
    <w:p w14:paraId="2CFB500B" w14:textId="77777777" w:rsidR="00053A92" w:rsidRPr="002D2C33" w:rsidRDefault="003C4537" w:rsidP="0005249C">
      <w:pPr>
        <w:autoSpaceDE w:val="0"/>
        <w:autoSpaceDN w:val="0"/>
        <w:adjustRightInd w:val="0"/>
        <w:spacing w:after="120" w:line="240" w:lineRule="auto"/>
        <w:jc w:val="both"/>
        <w:rPr>
          <w:rFonts w:ascii="Times New Roman" w:eastAsia="Calibri" w:hAnsi="Times New Roman" w:cs="Times New Roman"/>
          <w:color w:val="FF0000"/>
          <w:sz w:val="24"/>
          <w:szCs w:val="24"/>
          <w:highlight w:val="yellow"/>
          <w:lang w:eastAsia="ru-RU"/>
        </w:rPr>
      </w:pPr>
      <w:r w:rsidRPr="00865B16">
        <w:rPr>
          <w:rFonts w:ascii="Times New Roman" w:eastAsia="Calibri" w:hAnsi="Times New Roman" w:cs="Times New Roman"/>
          <w:sz w:val="24"/>
          <w:szCs w:val="24"/>
          <w:lang w:eastAsia="ru-RU"/>
        </w:rPr>
        <w:t>Arvestades välistegurite tagasihoidlikumat panust ning maksumeetmete mõju vähenemist, võib lähiaastatel oodata 2% lähedast inflatsiooni.</w:t>
      </w:r>
      <w:r w:rsidRPr="003C4537">
        <w:rPr>
          <w:rFonts w:ascii="Times New Roman" w:eastAsia="Calibri" w:hAnsi="Times New Roman" w:cs="Times New Roman"/>
          <w:sz w:val="24"/>
          <w:szCs w:val="24"/>
          <w:lang w:eastAsia="ru-RU"/>
        </w:rPr>
        <w:t xml:space="preserve"> 2019. aastal on inflatsioon kõikuv, alanedes aasta teises pooles energiahindade languse ja osalt kõrge võrdlusbaasi mõjul ajutiselt alla 2%. Aasta kokkuvõttes tõusevad </w:t>
      </w:r>
      <w:r>
        <w:rPr>
          <w:rFonts w:ascii="Times New Roman" w:eastAsia="Calibri" w:hAnsi="Times New Roman" w:cs="Times New Roman"/>
          <w:sz w:val="24"/>
          <w:szCs w:val="24"/>
          <w:lang w:eastAsia="ru-RU"/>
        </w:rPr>
        <w:t xml:space="preserve">tarbijahinnad 2,1%. </w:t>
      </w:r>
      <w:r w:rsidR="00ED789E" w:rsidRPr="00ED789E">
        <w:rPr>
          <w:rFonts w:ascii="Times New Roman" w:eastAsia="Calibri" w:hAnsi="Times New Roman" w:cs="Times New Roman"/>
          <w:sz w:val="24"/>
          <w:szCs w:val="24"/>
          <w:lang w:eastAsia="ru-RU"/>
        </w:rPr>
        <w:t xml:space="preserve">Aastatel 2020-2021 ulatub inflatsioon vastavalt 2,2%ni ja 2,0%ni. Tulevikutehingute kohaselt peaksid naftahinnad stabiliseeruma ning elektri börsihind alanema pikaajalise keskmise taseme lähedale. Arvestades </w:t>
      </w:r>
      <w:r>
        <w:rPr>
          <w:rFonts w:ascii="Times New Roman" w:eastAsia="Calibri" w:hAnsi="Times New Roman" w:cs="Times New Roman"/>
          <w:sz w:val="24"/>
          <w:szCs w:val="24"/>
          <w:lang w:eastAsia="ru-RU"/>
        </w:rPr>
        <w:t>ka teiste energiakandjate hinna</w:t>
      </w:r>
      <w:r w:rsidR="00ED789E" w:rsidRPr="00ED789E">
        <w:rPr>
          <w:rFonts w:ascii="Times New Roman" w:eastAsia="Calibri" w:hAnsi="Times New Roman" w:cs="Times New Roman"/>
          <w:sz w:val="24"/>
          <w:szCs w:val="24"/>
          <w:lang w:eastAsia="ru-RU"/>
        </w:rPr>
        <w:t xml:space="preserve">dünaamikat, jäävad energiahinnad varasema aasta tasemele. Suuremal määral kergitavad tarbijahindu toidu ning teenuste kallinemine. Inflatsiooni mõningane aeglustumine alates 2021. aastast on seotud eelkõige maksumeetmete mõju lõppemisega. </w:t>
      </w:r>
    </w:p>
    <w:p w14:paraId="403A75FC" w14:textId="77777777" w:rsidR="00B87D52" w:rsidRPr="002D2C33" w:rsidRDefault="00450564" w:rsidP="00B87D52">
      <w:pPr>
        <w:autoSpaceDE w:val="0"/>
        <w:autoSpaceDN w:val="0"/>
        <w:adjustRightInd w:val="0"/>
        <w:spacing w:after="120" w:line="240" w:lineRule="auto"/>
        <w:jc w:val="both"/>
        <w:rPr>
          <w:rFonts w:ascii="Times New Roman" w:eastAsia="Calibri" w:hAnsi="Times New Roman" w:cs="Times New Roman"/>
          <w:color w:val="FF0000"/>
          <w:sz w:val="24"/>
          <w:szCs w:val="24"/>
          <w:highlight w:val="yellow"/>
          <w:lang w:eastAsia="ru-RU"/>
        </w:rPr>
      </w:pPr>
      <w:r w:rsidRPr="00450564">
        <w:rPr>
          <w:rFonts w:ascii="Times New Roman" w:eastAsia="Calibri" w:hAnsi="Times New Roman" w:cs="Times New Roman"/>
          <w:sz w:val="24"/>
          <w:szCs w:val="24"/>
          <w:lang w:eastAsia="ru-RU"/>
        </w:rPr>
        <w:t>2019</w:t>
      </w:r>
      <w:r w:rsidR="00863C9C" w:rsidRPr="00450564">
        <w:rPr>
          <w:rFonts w:ascii="Times New Roman" w:eastAsia="Calibri" w:hAnsi="Times New Roman" w:cs="Times New Roman"/>
          <w:sz w:val="24"/>
          <w:szCs w:val="24"/>
          <w:lang w:eastAsia="ru-RU"/>
        </w:rPr>
        <w:t xml:space="preserve">.aastal oodatakse </w:t>
      </w:r>
      <w:r w:rsidR="00913FFA" w:rsidRPr="00450564">
        <w:rPr>
          <w:rFonts w:ascii="Times New Roman" w:eastAsia="Calibri" w:hAnsi="Times New Roman" w:cs="Times New Roman"/>
          <w:sz w:val="24"/>
          <w:szCs w:val="24"/>
          <w:lang w:eastAsia="ru-RU"/>
        </w:rPr>
        <w:t>hõive arengut kooskõlas majandusarenguga, mistõttu p</w:t>
      </w:r>
      <w:r w:rsidRPr="00450564">
        <w:rPr>
          <w:rFonts w:ascii="Times New Roman" w:eastAsia="Calibri" w:hAnsi="Times New Roman" w:cs="Times New Roman"/>
          <w:sz w:val="24"/>
          <w:szCs w:val="24"/>
          <w:lang w:eastAsia="ru-RU"/>
        </w:rPr>
        <w:t>rognoositakse hõive mõõdukat 0,9</w:t>
      </w:r>
      <w:r w:rsidR="00913FFA" w:rsidRPr="00450564">
        <w:rPr>
          <w:rFonts w:ascii="Times New Roman" w:eastAsia="Calibri" w:hAnsi="Times New Roman" w:cs="Times New Roman"/>
          <w:sz w:val="24"/>
          <w:szCs w:val="24"/>
          <w:lang w:eastAsia="ru-RU"/>
        </w:rPr>
        <w:t xml:space="preserve">% kasvu. </w:t>
      </w:r>
      <w:r w:rsidR="00341061" w:rsidRPr="00341061">
        <w:rPr>
          <w:rFonts w:ascii="Times New Roman" w:eastAsia="Calibri" w:hAnsi="Times New Roman" w:cs="Times New Roman"/>
          <w:sz w:val="24"/>
          <w:szCs w:val="24"/>
          <w:lang w:eastAsia="ru-RU"/>
        </w:rPr>
        <w:t xml:space="preserve">2020. aastal hõive kasv peatub ning pöördub langusesse alates 2021. aastast. Mõõduka majandusaktiivsuse tingimustes püsib soov täiendava tööjõu järele, kuid administratiivsete piirangute tõttu inimeste palkamisel kolmandatest riikidest hõivatute arv kokkuvõttes ikkagi väheneb. </w:t>
      </w:r>
    </w:p>
    <w:p w14:paraId="1DCD2309" w14:textId="77777777" w:rsidR="003A6E8E" w:rsidRPr="003A6E8E" w:rsidRDefault="003A6E8E" w:rsidP="003A6E8E">
      <w:pPr>
        <w:autoSpaceDE w:val="0"/>
        <w:autoSpaceDN w:val="0"/>
        <w:adjustRightInd w:val="0"/>
        <w:spacing w:after="120" w:line="240" w:lineRule="auto"/>
        <w:jc w:val="both"/>
        <w:rPr>
          <w:rFonts w:ascii="Times New Roman" w:hAnsi="Times New Roman" w:cs="Times New Roman"/>
          <w:bCs/>
          <w:sz w:val="24"/>
          <w:szCs w:val="24"/>
        </w:rPr>
      </w:pPr>
      <w:r w:rsidRPr="003A6E8E">
        <w:rPr>
          <w:rFonts w:ascii="Times New Roman" w:hAnsi="Times New Roman" w:cs="Times New Roman"/>
          <w:bCs/>
          <w:sz w:val="24"/>
          <w:szCs w:val="24"/>
        </w:rPr>
        <w:t>Prognoosi kohaselt oodatakse 2019. aasta palgakasvuks 6,4%, mis on veidi madalam kui eelmisel aastal. Alates 2020. aastast oodatakse palgakasvu stabiliseerumist 5% lähedal, mis on kooskõlas majanduskasvuga. Tööturu pingete jätkumise tõttu ei ole põhjust oodata palgakulude osakaalu vähenemist suhtena SKPsse. Reaalpalga ehk inflatsiooniga korrigeeritud palgakasv aeglustub samuti praeguselt 4%lt ning püsib alates 2020. aastast 3% läheduses.</w:t>
      </w:r>
    </w:p>
    <w:p w14:paraId="61C5C59E" w14:textId="77777777" w:rsidR="00B32900" w:rsidRPr="002D2C33" w:rsidRDefault="00B32900" w:rsidP="007D7F74">
      <w:pPr>
        <w:autoSpaceDE w:val="0"/>
        <w:autoSpaceDN w:val="0"/>
        <w:adjustRightInd w:val="0"/>
        <w:spacing w:after="0" w:line="240" w:lineRule="auto"/>
        <w:jc w:val="both"/>
        <w:rPr>
          <w:rFonts w:ascii="Times New Roman" w:hAnsi="Times New Roman" w:cs="Times New Roman"/>
          <w:color w:val="FF0000"/>
          <w:sz w:val="24"/>
          <w:szCs w:val="24"/>
          <w:highlight w:val="yellow"/>
        </w:rPr>
      </w:pPr>
    </w:p>
    <w:p w14:paraId="7B3B24D2" w14:textId="77777777" w:rsidR="00B32900" w:rsidRPr="00742005" w:rsidRDefault="00DB617F" w:rsidP="00B32900">
      <w:pPr>
        <w:spacing w:after="120" w:line="240" w:lineRule="auto"/>
        <w:jc w:val="both"/>
        <w:rPr>
          <w:rFonts w:ascii="Times New Roman" w:eastAsia="Calibri" w:hAnsi="Times New Roman" w:cs="Times New Roman"/>
          <w:b/>
          <w:sz w:val="24"/>
          <w:szCs w:val="24"/>
          <w:lang w:eastAsia="ru-RU"/>
        </w:rPr>
      </w:pPr>
      <w:r w:rsidRPr="00742005">
        <w:rPr>
          <w:rFonts w:ascii="Times New Roman" w:eastAsia="Calibri" w:hAnsi="Times New Roman" w:cs="Times New Roman"/>
          <w:b/>
          <w:sz w:val="24"/>
          <w:szCs w:val="24"/>
          <w:lang w:eastAsia="ru-RU"/>
        </w:rPr>
        <w:t>Riigi eelarvestrateegia 2020</w:t>
      </w:r>
      <w:r w:rsidR="00525E2C" w:rsidRPr="00742005">
        <w:rPr>
          <w:rFonts w:ascii="Times New Roman" w:eastAsia="Calibri" w:hAnsi="Times New Roman" w:cs="Times New Roman"/>
          <w:b/>
          <w:sz w:val="24"/>
          <w:szCs w:val="24"/>
          <w:lang w:eastAsia="ru-RU"/>
        </w:rPr>
        <w:t xml:space="preserve"> </w:t>
      </w:r>
      <w:r w:rsidR="0055312A" w:rsidRPr="00742005">
        <w:rPr>
          <w:rFonts w:ascii="Times New Roman" w:eastAsia="Calibri" w:hAnsi="Times New Roman" w:cs="Times New Roman"/>
          <w:b/>
          <w:sz w:val="24"/>
          <w:szCs w:val="24"/>
          <w:lang w:eastAsia="ru-RU"/>
        </w:rPr>
        <w:t>-</w:t>
      </w:r>
      <w:r w:rsidR="00525E2C" w:rsidRPr="00742005">
        <w:rPr>
          <w:rFonts w:ascii="Times New Roman" w:eastAsia="Calibri" w:hAnsi="Times New Roman" w:cs="Times New Roman"/>
          <w:b/>
          <w:sz w:val="24"/>
          <w:szCs w:val="24"/>
          <w:lang w:eastAsia="ru-RU"/>
        </w:rPr>
        <w:t xml:space="preserve"> </w:t>
      </w:r>
      <w:r w:rsidRPr="00742005">
        <w:rPr>
          <w:rFonts w:ascii="Times New Roman" w:eastAsia="Calibri" w:hAnsi="Times New Roman" w:cs="Times New Roman"/>
          <w:b/>
          <w:sz w:val="24"/>
          <w:szCs w:val="24"/>
          <w:lang w:eastAsia="ru-RU"/>
        </w:rPr>
        <w:t>2023</w:t>
      </w:r>
      <w:r w:rsidR="007735E9" w:rsidRPr="00742005">
        <w:t xml:space="preserve"> </w:t>
      </w:r>
    </w:p>
    <w:p w14:paraId="2700981B" w14:textId="30CCA216" w:rsidR="00B32900" w:rsidRPr="002D2C33" w:rsidRDefault="007A01DE" w:rsidP="006D3B9D">
      <w:pPr>
        <w:spacing w:after="120" w:line="240" w:lineRule="auto"/>
        <w:jc w:val="both"/>
        <w:rPr>
          <w:rFonts w:ascii="Times New Roman" w:eastAsia="Calibri" w:hAnsi="Times New Roman" w:cs="Times New Roman"/>
          <w:color w:val="FF0000"/>
          <w:sz w:val="24"/>
          <w:szCs w:val="24"/>
          <w:highlight w:val="yellow"/>
          <w:lang w:eastAsia="ru-RU"/>
        </w:rPr>
      </w:pPr>
      <w:r w:rsidRPr="00742005">
        <w:rPr>
          <w:rFonts w:ascii="Times New Roman" w:eastAsia="Calibri" w:hAnsi="Times New Roman" w:cs="Times New Roman"/>
          <w:sz w:val="24"/>
          <w:szCs w:val="24"/>
          <w:lang w:eastAsia="ru-RU"/>
        </w:rPr>
        <w:t xml:space="preserve">Riigi eelarvestrateegia </w:t>
      </w:r>
      <w:r w:rsidR="00DB617F" w:rsidRPr="00742005">
        <w:rPr>
          <w:rFonts w:ascii="Times New Roman" w:eastAsia="Calibri" w:hAnsi="Times New Roman" w:cs="Times New Roman"/>
          <w:sz w:val="24"/>
          <w:szCs w:val="24"/>
          <w:lang w:eastAsia="ru-RU"/>
        </w:rPr>
        <w:t>2020-2023</w:t>
      </w:r>
      <w:r w:rsidR="009A34A3" w:rsidRPr="00742005">
        <w:rPr>
          <w:rFonts w:ascii="Times New Roman" w:eastAsia="Calibri" w:hAnsi="Times New Roman" w:cs="Times New Roman"/>
          <w:sz w:val="24"/>
          <w:szCs w:val="24"/>
          <w:lang w:eastAsia="ru-RU"/>
        </w:rPr>
        <w:t xml:space="preserve"> </w:t>
      </w:r>
      <w:r w:rsidRPr="00742005">
        <w:rPr>
          <w:rFonts w:ascii="Times New Roman" w:eastAsia="Calibri" w:hAnsi="Times New Roman" w:cs="Times New Roman"/>
          <w:sz w:val="24"/>
          <w:szCs w:val="24"/>
          <w:lang w:eastAsia="ru-RU"/>
        </w:rPr>
        <w:t>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r w:rsidR="00F42B82" w:rsidRPr="00742005">
        <w:rPr>
          <w:rFonts w:ascii="Times New Roman" w:eastAsia="Calibri" w:hAnsi="Times New Roman" w:cs="Times New Roman"/>
          <w:sz w:val="24"/>
          <w:szCs w:val="24"/>
          <w:lang w:eastAsia="ru-RU"/>
        </w:rPr>
        <w:t xml:space="preserve"> </w:t>
      </w:r>
      <w:r w:rsidR="009A34A3" w:rsidRPr="00742005">
        <w:rPr>
          <w:rFonts w:ascii="Times New Roman" w:eastAsia="Calibri" w:hAnsi="Times New Roman" w:cs="Times New Roman"/>
          <w:sz w:val="24"/>
          <w:szCs w:val="24"/>
          <w:lang w:eastAsia="ru-RU"/>
        </w:rPr>
        <w:t xml:space="preserve">Riigi eelarvestrateegia </w:t>
      </w:r>
      <w:r w:rsidR="00742005">
        <w:rPr>
          <w:rFonts w:ascii="Times New Roman" w:eastAsia="Calibri" w:hAnsi="Times New Roman" w:cs="Times New Roman"/>
          <w:sz w:val="24"/>
          <w:szCs w:val="24"/>
          <w:lang w:eastAsia="ru-RU"/>
        </w:rPr>
        <w:t>2020-2023</w:t>
      </w:r>
      <w:r w:rsidR="00F42B82" w:rsidRPr="00742005">
        <w:rPr>
          <w:rFonts w:ascii="Times New Roman" w:eastAsia="Calibri" w:hAnsi="Times New Roman" w:cs="Times New Roman"/>
          <w:sz w:val="24"/>
          <w:szCs w:val="24"/>
          <w:lang w:eastAsia="ru-RU"/>
        </w:rPr>
        <w:t xml:space="preserve"> koostamine toimus üheaegselt ja sisulises kooskõlas Vabariigi Valitsuse tegevusprogrammi </w:t>
      </w:r>
      <w:r w:rsidR="0086536F" w:rsidRPr="00742005">
        <w:rPr>
          <w:rFonts w:ascii="Times New Roman" w:eastAsia="Calibri" w:hAnsi="Times New Roman" w:cs="Times New Roman"/>
          <w:sz w:val="24"/>
          <w:szCs w:val="24"/>
          <w:lang w:eastAsia="ru-RU"/>
        </w:rPr>
        <w:t>täitmise ning</w:t>
      </w:r>
      <w:r w:rsidR="00F42B82" w:rsidRPr="00742005">
        <w:rPr>
          <w:rFonts w:ascii="Times New Roman" w:eastAsia="Calibri" w:hAnsi="Times New Roman" w:cs="Times New Roman"/>
          <w:sz w:val="24"/>
          <w:szCs w:val="24"/>
          <w:lang w:eastAsia="ru-RU"/>
        </w:rPr>
        <w:t xml:space="preserve"> Eesti</w:t>
      </w:r>
      <w:r w:rsidR="0086536F" w:rsidRPr="00742005">
        <w:rPr>
          <w:rFonts w:ascii="Times New Roman" w:eastAsia="Calibri" w:hAnsi="Times New Roman" w:cs="Times New Roman"/>
          <w:sz w:val="24"/>
          <w:szCs w:val="24"/>
          <w:lang w:eastAsia="ru-RU"/>
        </w:rPr>
        <w:t xml:space="preserve"> 2020 Konkurentsivõime kava ja</w:t>
      </w:r>
      <w:r w:rsidR="00F42B82" w:rsidRPr="00742005">
        <w:rPr>
          <w:rFonts w:ascii="Times New Roman" w:eastAsia="Calibri" w:hAnsi="Times New Roman" w:cs="Times New Roman"/>
          <w:sz w:val="24"/>
          <w:szCs w:val="24"/>
          <w:lang w:eastAsia="ru-RU"/>
        </w:rPr>
        <w:t xml:space="preserve"> Stabiilsusprogrammi uuendamisega.</w:t>
      </w:r>
      <w:r w:rsidR="006E6013" w:rsidRPr="00742005">
        <w:rPr>
          <w:rFonts w:ascii="Times New Roman" w:eastAsia="Calibri" w:hAnsi="Times New Roman" w:cs="Times New Roman"/>
          <w:sz w:val="24"/>
          <w:szCs w:val="24"/>
          <w:lang w:eastAsia="ru-RU"/>
        </w:rPr>
        <w:t xml:space="preserve"> </w:t>
      </w:r>
      <w:r w:rsidR="007735E9" w:rsidRPr="00AD012D">
        <w:rPr>
          <w:rFonts w:ascii="Times New Roman" w:hAnsi="Times New Roman" w:cs="Times New Roman"/>
          <w:sz w:val="24"/>
          <w:szCs w:val="24"/>
        </w:rPr>
        <w:t xml:space="preserve">Eesti riigi väljakutseks on teha paremaid otsuseid piiratud ressursside suunamisel keeruliste väljakutsete lahendamiseks. </w:t>
      </w:r>
      <w:r w:rsidR="00FC4C8D" w:rsidRPr="00AD012D">
        <w:rPr>
          <w:rFonts w:ascii="Times New Roman" w:eastAsia="Calibri" w:hAnsi="Times New Roman" w:cs="Times New Roman"/>
          <w:sz w:val="24"/>
          <w:szCs w:val="24"/>
          <w:lang w:eastAsia="ru-RU"/>
        </w:rPr>
        <w:t xml:space="preserve">Tulemuspõhiste otsuste suurendamiseks eelarvestamisel ja eelarve läbipaistvamaks muutmiseks minnakse üle </w:t>
      </w:r>
      <w:r w:rsidR="00AD012D" w:rsidRPr="00AD012D">
        <w:rPr>
          <w:rFonts w:ascii="Times New Roman" w:eastAsia="Calibri" w:hAnsi="Times New Roman" w:cs="Times New Roman"/>
          <w:sz w:val="24"/>
          <w:szCs w:val="24"/>
          <w:lang w:eastAsia="ru-RU"/>
        </w:rPr>
        <w:t xml:space="preserve">aastaks 2020 </w:t>
      </w:r>
      <w:r w:rsidR="00FC4C8D" w:rsidRPr="00AD012D">
        <w:rPr>
          <w:rFonts w:ascii="Times New Roman" w:eastAsia="Calibri" w:hAnsi="Times New Roman" w:cs="Times New Roman"/>
          <w:sz w:val="24"/>
          <w:szCs w:val="24"/>
          <w:lang w:eastAsia="ru-RU"/>
        </w:rPr>
        <w:t>tegevuspõhisele eelarvele, mille eelduseks oli üleminek tekkepõhisel</w:t>
      </w:r>
      <w:r w:rsidR="008F3BA9">
        <w:rPr>
          <w:rFonts w:ascii="Times New Roman" w:eastAsia="Calibri" w:hAnsi="Times New Roman" w:cs="Times New Roman"/>
          <w:sz w:val="24"/>
          <w:szCs w:val="24"/>
          <w:lang w:eastAsia="ru-RU"/>
        </w:rPr>
        <w:t xml:space="preserve">e riigieelarvele 2017. aastast. </w:t>
      </w:r>
      <w:r w:rsidR="00265DD0" w:rsidRPr="00AD012D">
        <w:rPr>
          <w:rFonts w:ascii="Times New Roman" w:eastAsia="Calibri" w:hAnsi="Times New Roman" w:cs="Times New Roman"/>
          <w:sz w:val="24"/>
          <w:szCs w:val="24"/>
          <w:lang w:eastAsia="ru-RU"/>
        </w:rPr>
        <w:t xml:space="preserve">Tegevuspõhine eelarve tähendab tulemusjuhtimise ja finantsjuhtimise omavahelist </w:t>
      </w:r>
      <w:r w:rsidR="00265DD0" w:rsidRPr="0080516A">
        <w:rPr>
          <w:rFonts w:ascii="Times New Roman" w:eastAsia="Calibri" w:hAnsi="Times New Roman" w:cs="Times New Roman"/>
          <w:sz w:val="24"/>
          <w:szCs w:val="24"/>
          <w:lang w:eastAsia="ru-RU"/>
        </w:rPr>
        <w:t>seostatust, kus</w:t>
      </w:r>
      <w:r w:rsidR="006D3B9D" w:rsidRPr="0080516A">
        <w:rPr>
          <w:rFonts w:ascii="Times New Roman" w:eastAsia="Calibri" w:hAnsi="Times New Roman" w:cs="Times New Roman"/>
          <w:sz w:val="24"/>
          <w:szCs w:val="24"/>
          <w:lang w:eastAsia="ru-RU"/>
        </w:rPr>
        <w:t xml:space="preserve"> </w:t>
      </w:r>
      <w:r w:rsidR="00265DD0" w:rsidRPr="0080516A">
        <w:rPr>
          <w:rFonts w:ascii="Times New Roman" w:eastAsia="Calibri" w:hAnsi="Times New Roman" w:cs="Times New Roman"/>
          <w:sz w:val="24"/>
          <w:szCs w:val="24"/>
          <w:lang w:eastAsia="ru-RU"/>
        </w:rPr>
        <w:t>ressursid on seotud tulemustega.</w:t>
      </w:r>
      <w:r w:rsidR="00265DD0" w:rsidRPr="0080516A">
        <w:t xml:space="preserve"> </w:t>
      </w:r>
      <w:r w:rsidR="00593F7A" w:rsidRPr="00032350">
        <w:rPr>
          <w:rFonts w:ascii="Times New Roman" w:hAnsi="Times New Roman" w:cs="Times New Roman"/>
          <w:sz w:val="24"/>
          <w:szCs w:val="24"/>
        </w:rPr>
        <w:t xml:space="preserve">Tegevuspõhisele eelarvele üleminek on üks osa riigireformist. See tähendab korrastatud, ühtsetel põhimõtetel ning kokkulepitud mõistetega tulemusinformatsiooni, mille alusel saab riik edasi planeerida strateegilisi arengusuundi. </w:t>
      </w:r>
    </w:p>
    <w:p w14:paraId="5CD81B8C" w14:textId="77777777" w:rsidR="002C0660" w:rsidRDefault="00A371CC" w:rsidP="00B32900">
      <w:pPr>
        <w:autoSpaceDE w:val="0"/>
        <w:autoSpaceDN w:val="0"/>
        <w:adjustRightInd w:val="0"/>
        <w:spacing w:after="120" w:line="240" w:lineRule="auto"/>
        <w:jc w:val="both"/>
        <w:rPr>
          <w:rFonts w:ascii="Times New Roman" w:eastAsia="Times New Roman" w:hAnsi="Times New Roman" w:cs="Times New Roman"/>
          <w:noProof/>
          <w:color w:val="0070C0"/>
          <w:sz w:val="24"/>
          <w:szCs w:val="24"/>
          <w:highlight w:val="lightGray"/>
          <w:lang w:eastAsia="et-EE"/>
        </w:rPr>
      </w:pPr>
      <w:r w:rsidRPr="0092158F">
        <w:rPr>
          <w:rFonts w:ascii="Times New Roman" w:eastAsia="Times New Roman" w:hAnsi="Times New Roman" w:cs="Times New Roman"/>
          <w:noProof/>
          <w:sz w:val="24"/>
          <w:szCs w:val="24"/>
          <w:lang w:eastAsia="et-EE"/>
        </w:rPr>
        <w:t xml:space="preserve">Valitsuse eelarvepoliitika põhieesmärk on toetada makromajanduslikku stabiilsust läbi turgude paindlikkuse ja efektiivsuse ning ohjata majanduse tasakaalustatud arengut ohustavaid riske. Valitsuse eelarvepoliitika eesmärgiks on </w:t>
      </w:r>
      <w:r w:rsidR="0092158F" w:rsidRPr="0092158F">
        <w:rPr>
          <w:rFonts w:ascii="Times New Roman" w:eastAsia="Times New Roman" w:hAnsi="Times New Roman" w:cs="Times New Roman"/>
          <w:noProof/>
          <w:sz w:val="24"/>
          <w:szCs w:val="24"/>
          <w:lang w:eastAsia="et-EE"/>
        </w:rPr>
        <w:t xml:space="preserve">saavutada ja säilitada valitsussektori struktuurne eelarvetasakaal keskpikas perioodis. </w:t>
      </w:r>
    </w:p>
    <w:p w14:paraId="69A5BE98" w14:textId="4D8B5A7F" w:rsidR="00B32900" w:rsidRPr="00393973" w:rsidRDefault="00A431A8"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Pr>
          <w:rFonts w:ascii="Times New Roman" w:eastAsia="Times New Roman" w:hAnsi="Times New Roman" w:cs="Times New Roman"/>
          <w:noProof/>
          <w:sz w:val="24"/>
          <w:szCs w:val="24"/>
          <w:lang w:eastAsia="et-EE"/>
        </w:rPr>
        <w:t>Vabariigi V</w:t>
      </w:r>
      <w:r w:rsidR="002C0660" w:rsidRPr="00393973">
        <w:rPr>
          <w:rFonts w:ascii="Times New Roman" w:eastAsia="Times New Roman" w:hAnsi="Times New Roman" w:cs="Times New Roman"/>
          <w:noProof/>
          <w:sz w:val="24"/>
          <w:szCs w:val="24"/>
          <w:lang w:eastAsia="et-EE"/>
        </w:rPr>
        <w:t xml:space="preserve">alitsus </w:t>
      </w:r>
      <w:r w:rsidR="00393973" w:rsidRPr="00393973">
        <w:rPr>
          <w:rFonts w:ascii="Times New Roman" w:eastAsia="Times New Roman" w:hAnsi="Times New Roman" w:cs="Times New Roman"/>
          <w:noProof/>
          <w:sz w:val="24"/>
          <w:szCs w:val="24"/>
          <w:lang w:eastAsia="et-EE"/>
        </w:rPr>
        <w:t>lähtus</w:t>
      </w:r>
      <w:r w:rsidR="002C0660" w:rsidRPr="00393973">
        <w:rPr>
          <w:rFonts w:ascii="Times New Roman" w:eastAsia="Times New Roman" w:hAnsi="Times New Roman" w:cs="Times New Roman"/>
          <w:noProof/>
          <w:sz w:val="24"/>
          <w:szCs w:val="24"/>
          <w:lang w:eastAsia="et-EE"/>
        </w:rPr>
        <w:t xml:space="preserve"> riigi eelarvestrateegiat koostades koalitsioonileppest, mille prioriteedid on Eesti majanduse, rahvaarvu, julgeoleku ja inimeste heaolu kasv. Nende </w:t>
      </w:r>
      <w:r w:rsidR="002C0660" w:rsidRPr="00393973">
        <w:rPr>
          <w:rFonts w:ascii="Times New Roman" w:eastAsia="Times New Roman" w:hAnsi="Times New Roman" w:cs="Times New Roman"/>
          <w:noProof/>
          <w:sz w:val="24"/>
          <w:szCs w:val="24"/>
          <w:lang w:eastAsia="et-EE"/>
        </w:rPr>
        <w:lastRenderedPageBreak/>
        <w:t>eesmärkide saavutamiseks on valitsus kinnitanud tööplaani, milles kavandatud tegevusi finantseeritakse riigieelarvest. Alljärgnevalt on ära toodud olulisemad eesmärgid</w:t>
      </w:r>
      <w:r w:rsidR="00393973" w:rsidRPr="00393973">
        <w:rPr>
          <w:rFonts w:ascii="Times New Roman" w:eastAsia="Times New Roman" w:hAnsi="Times New Roman" w:cs="Times New Roman"/>
          <w:noProof/>
          <w:sz w:val="24"/>
          <w:szCs w:val="24"/>
          <w:lang w:eastAsia="et-EE"/>
        </w:rPr>
        <w:t>,</w:t>
      </w:r>
      <w:r w:rsidR="002C0660" w:rsidRPr="00393973">
        <w:rPr>
          <w:rFonts w:ascii="Times New Roman" w:eastAsia="Times New Roman" w:hAnsi="Times New Roman" w:cs="Times New Roman"/>
          <w:noProof/>
          <w:sz w:val="24"/>
          <w:szCs w:val="24"/>
          <w:lang w:eastAsia="et-EE"/>
        </w:rPr>
        <w:t xml:space="preserve"> mille finantseerimiseks on riigi eelarvestrateegias vahendid kavandatud.</w:t>
      </w:r>
      <w:r w:rsidR="002C0660" w:rsidRPr="00393973">
        <w:rPr>
          <w:rFonts w:ascii="Times New Roman" w:eastAsia="Times New Roman" w:hAnsi="Times New Roman" w:cs="Times New Roman"/>
          <w:noProof/>
          <w:szCs w:val="24"/>
          <w:lang w:val="en-GB" w:eastAsia="et-EE"/>
        </w:rPr>
        <w:t xml:space="preserve"> </w:t>
      </w:r>
    </w:p>
    <w:p w14:paraId="168DCD46" w14:textId="77777777" w:rsidR="00A515FC" w:rsidRPr="00032350" w:rsidRDefault="003F4484" w:rsidP="00EA0E65">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032350">
        <w:rPr>
          <w:rFonts w:ascii="Times New Roman" w:eastAsia="Times New Roman" w:hAnsi="Times New Roman" w:cs="Times New Roman"/>
          <w:noProof/>
          <w:sz w:val="24"/>
          <w:szCs w:val="24"/>
          <w:lang w:eastAsia="et-EE"/>
        </w:rPr>
        <w:t>Peresõbralik Eesti</w:t>
      </w:r>
      <w:r w:rsidRPr="00032350">
        <w:rPr>
          <w:rFonts w:ascii="Times New Roman" w:eastAsia="Times New Roman" w:hAnsi="Times New Roman" w:cs="Times New Roman"/>
          <w:noProof/>
          <w:sz w:val="24"/>
          <w:szCs w:val="24"/>
          <w:lang w:val="en-GB" w:eastAsia="et-EE"/>
        </w:rPr>
        <w:t>.</w:t>
      </w:r>
    </w:p>
    <w:p w14:paraId="5908BA2A" w14:textId="77777777" w:rsidR="00BF390B" w:rsidRPr="00032350" w:rsidRDefault="00D77E4F" w:rsidP="00AB68AB">
      <w:pPr>
        <w:pStyle w:val="Loendilik"/>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et-EE"/>
        </w:rPr>
        <w:t>Sidus ühiskond</w:t>
      </w:r>
      <w:r w:rsidR="00BF390B" w:rsidRPr="00032350">
        <w:rPr>
          <w:rFonts w:ascii="Times New Roman" w:eastAsia="Times New Roman" w:hAnsi="Times New Roman"/>
          <w:noProof/>
          <w:sz w:val="24"/>
          <w:szCs w:val="24"/>
          <w:lang w:val="en-GB" w:eastAsia="et-EE"/>
        </w:rPr>
        <w:t>.</w:t>
      </w:r>
    </w:p>
    <w:p w14:paraId="3EDABEE4" w14:textId="77777777" w:rsidR="004A71E5" w:rsidRPr="00032350" w:rsidRDefault="00B15B1A" w:rsidP="00AB68AB">
      <w:pPr>
        <w:pStyle w:val="Loendilik"/>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ru-RU"/>
        </w:rPr>
        <w:t>Teadmistepõhine majandus</w:t>
      </w:r>
      <w:r w:rsidR="001028C2" w:rsidRPr="00032350">
        <w:rPr>
          <w:rFonts w:ascii="Times New Roman" w:eastAsia="Times New Roman" w:hAnsi="Times New Roman"/>
          <w:noProof/>
          <w:sz w:val="24"/>
          <w:szCs w:val="24"/>
          <w:lang w:val="en-GB" w:eastAsia="ru-RU"/>
        </w:rPr>
        <w:t xml:space="preserve">. </w:t>
      </w:r>
    </w:p>
    <w:p w14:paraId="68D9FE4D" w14:textId="77777777" w:rsidR="005A7E80" w:rsidRPr="00032350" w:rsidRDefault="00C1539D" w:rsidP="00AB68AB">
      <w:pPr>
        <w:pStyle w:val="Loendilik"/>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ru-RU"/>
        </w:rPr>
        <w:t>Tõhus valitsemine</w:t>
      </w:r>
      <w:r w:rsidRPr="00032350">
        <w:rPr>
          <w:rFonts w:ascii="Times New Roman" w:eastAsia="Times New Roman" w:hAnsi="Times New Roman"/>
          <w:noProof/>
          <w:sz w:val="24"/>
          <w:szCs w:val="24"/>
          <w:lang w:val="en-GB" w:eastAsia="ru-RU"/>
        </w:rPr>
        <w:t>.</w:t>
      </w:r>
    </w:p>
    <w:p w14:paraId="0DFDC923" w14:textId="77777777" w:rsidR="00487458" w:rsidRPr="00032350" w:rsidRDefault="00487458" w:rsidP="00AB68AB">
      <w:pPr>
        <w:pStyle w:val="Loendilik"/>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032350">
        <w:rPr>
          <w:rFonts w:ascii="Times New Roman" w:eastAsia="Times New Roman" w:hAnsi="Times New Roman"/>
          <w:noProof/>
          <w:sz w:val="24"/>
          <w:szCs w:val="24"/>
          <w:lang w:eastAsia="ru-RU"/>
        </w:rPr>
        <w:t>Vaba ja kaitstud riik.</w:t>
      </w:r>
    </w:p>
    <w:p w14:paraId="5C19EC2D" w14:textId="77777777" w:rsidR="00E621D9" w:rsidRPr="002D2C33" w:rsidRDefault="00E621D9" w:rsidP="00E621D9">
      <w:pPr>
        <w:pStyle w:val="Loendilik"/>
        <w:autoSpaceDE w:val="0"/>
        <w:autoSpaceDN w:val="0"/>
        <w:adjustRightInd w:val="0"/>
        <w:spacing w:after="0" w:line="240" w:lineRule="auto"/>
        <w:ind w:left="1077"/>
        <w:jc w:val="both"/>
        <w:rPr>
          <w:rFonts w:ascii="Times New Roman" w:eastAsia="Times New Roman" w:hAnsi="Times New Roman"/>
          <w:noProof/>
          <w:color w:val="FF0000"/>
          <w:sz w:val="24"/>
          <w:szCs w:val="24"/>
          <w:highlight w:val="yellow"/>
          <w:lang w:val="en-GB" w:eastAsia="ru-RU"/>
        </w:rPr>
      </w:pPr>
    </w:p>
    <w:p w14:paraId="6986577B" w14:textId="77777777" w:rsidR="00B32900" w:rsidRPr="008836CF"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8836CF">
        <w:rPr>
          <w:rFonts w:ascii="Times New Roman" w:eastAsia="Times New Roman" w:hAnsi="Times New Roman" w:cs="Times New Roman"/>
          <w:b/>
          <w:noProof/>
          <w:sz w:val="24"/>
          <w:szCs w:val="24"/>
          <w:lang w:val="en-GB" w:eastAsia="ru-RU"/>
        </w:rPr>
        <w:t>Euroopa komisjoni soovitused</w:t>
      </w:r>
    </w:p>
    <w:p w14:paraId="61D7016B" w14:textId="77777777" w:rsidR="00B32900" w:rsidRPr="00032350" w:rsidRDefault="00413E93"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032350">
        <w:rPr>
          <w:rFonts w:ascii="Times New Roman" w:eastAsia="Times New Roman" w:hAnsi="Times New Roman" w:cs="Times New Roman"/>
          <w:sz w:val="24"/>
          <w:szCs w:val="24"/>
          <w:lang w:eastAsia="et-EE"/>
        </w:rPr>
        <w:t>Eur</w:t>
      </w:r>
      <w:r w:rsidR="00712B1C" w:rsidRPr="00032350">
        <w:rPr>
          <w:rFonts w:ascii="Times New Roman" w:eastAsia="Times New Roman" w:hAnsi="Times New Roman" w:cs="Times New Roman"/>
          <w:sz w:val="24"/>
          <w:szCs w:val="24"/>
          <w:lang w:eastAsia="et-EE"/>
        </w:rPr>
        <w:t>oopa komisjon 05.06.2019</w:t>
      </w:r>
      <w:r w:rsidR="00B32900" w:rsidRPr="00032350">
        <w:rPr>
          <w:rFonts w:ascii="Times New Roman" w:eastAsia="Times New Roman" w:hAnsi="Times New Roman" w:cs="Times New Roman"/>
          <w:sz w:val="24"/>
          <w:szCs w:val="24"/>
          <w:lang w:eastAsia="et-EE"/>
        </w:rPr>
        <w:t xml:space="preserve"> soovita</w:t>
      </w:r>
      <w:r w:rsidR="00D51D66" w:rsidRPr="00032350">
        <w:rPr>
          <w:rFonts w:ascii="Times New Roman" w:eastAsia="Times New Roman" w:hAnsi="Times New Roman" w:cs="Times New Roman"/>
          <w:sz w:val="24"/>
          <w:szCs w:val="24"/>
          <w:lang w:eastAsia="et-EE"/>
        </w:rPr>
        <w:t>b Eestil võtta 2019. ja 2020</w:t>
      </w:r>
      <w:r w:rsidR="007B7241" w:rsidRPr="00032350">
        <w:rPr>
          <w:rFonts w:ascii="Times New Roman" w:eastAsia="Times New Roman" w:hAnsi="Times New Roman" w:cs="Times New Roman"/>
          <w:sz w:val="24"/>
          <w:szCs w:val="24"/>
          <w:lang w:eastAsia="et-EE"/>
        </w:rPr>
        <w:t>. aastal</w:t>
      </w:r>
      <w:r w:rsidR="00B32900" w:rsidRPr="00032350">
        <w:rPr>
          <w:rFonts w:ascii="Times New Roman" w:eastAsia="Times New Roman" w:hAnsi="Times New Roman" w:cs="Times New Roman"/>
          <w:sz w:val="24"/>
          <w:szCs w:val="24"/>
          <w:lang w:eastAsia="et-EE"/>
        </w:rPr>
        <w:t xml:space="preserve"> järgmisi meetmeid:</w:t>
      </w:r>
    </w:p>
    <w:p w14:paraId="105E49C1" w14:textId="77777777" w:rsidR="00BC0628" w:rsidRPr="00032350" w:rsidRDefault="00AE09AD" w:rsidP="00871900">
      <w:pPr>
        <w:pStyle w:val="Loendilik"/>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32350">
        <w:rPr>
          <w:rFonts w:ascii="Times New Roman" w:eastAsia="Times New Roman" w:hAnsi="Times New Roman"/>
          <w:sz w:val="24"/>
          <w:szCs w:val="24"/>
          <w:lang w:eastAsia="et-EE"/>
        </w:rPr>
        <w:t xml:space="preserve">Tagada, et valitsemissektori esmaste netokulude nominaalne kasvumäär ei ületa 2020. aastal 4,1 %, mis vastab aastasele struktuursele kohandusele 0,6 % SKPst. Tagada rahapesuvastase raamistiku tulemuslik järelevalve ja jõustamine. </w:t>
      </w:r>
    </w:p>
    <w:p w14:paraId="0C402976" w14:textId="77777777" w:rsidR="00A9244F" w:rsidRPr="00032350" w:rsidRDefault="00A9244F" w:rsidP="00A9244F">
      <w:pPr>
        <w:pStyle w:val="Loendilik"/>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32350">
        <w:rPr>
          <w:rFonts w:ascii="Times New Roman" w:eastAsia="Times New Roman" w:hAnsi="Times New Roman"/>
          <w:sz w:val="24"/>
          <w:szCs w:val="24"/>
          <w:lang w:eastAsia="et-EE"/>
        </w:rPr>
        <w:t>Tegeleda oskuste nappuse probleemiga ja edendada innovatsiooni, parandades haridus- ja koolitussüsteemi suutlikkust ja vastavust tööturu vajadustele. Parandada sotsiaalse turvavõrgu piisavust ning juurdepääsu taskukohastele ja integreeritud sotsiaalteenustele. Võtta meetmeid soolise palgalõhe vähendamiseks, sealhulgas palkade läbipaistvuse suurendamise kaudu.</w:t>
      </w:r>
    </w:p>
    <w:p w14:paraId="14835E20" w14:textId="77777777" w:rsidR="00296CAE" w:rsidRPr="00032350" w:rsidRDefault="00597F66" w:rsidP="00A9244F">
      <w:pPr>
        <w:pStyle w:val="Loendilik"/>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032350">
        <w:rPr>
          <w:rFonts w:ascii="Times New Roman" w:eastAsia="Times New Roman" w:hAnsi="Times New Roman"/>
          <w:sz w:val="24"/>
          <w:szCs w:val="24"/>
          <w:lang w:eastAsia="et-EE"/>
        </w:rPr>
        <w:t>Keskenduda investeeringutega seotud majanduspoliitikas säästvale transpordi- ja energiataristule, sealhulgas ühendused, teadusuuringute ja innovatsiooni edendamisele ning ressursi- ja energiatõhususele, võttes arvesse piirkondlikke erinevusi.</w:t>
      </w:r>
    </w:p>
    <w:p w14:paraId="0EBEA554" w14:textId="77777777" w:rsidR="00597F66" w:rsidRPr="00182921" w:rsidRDefault="00597F66" w:rsidP="00597F66">
      <w:pPr>
        <w:pStyle w:val="Loendilik"/>
        <w:autoSpaceDE w:val="0"/>
        <w:autoSpaceDN w:val="0"/>
        <w:adjustRightInd w:val="0"/>
        <w:spacing w:after="0" w:line="240" w:lineRule="auto"/>
        <w:jc w:val="both"/>
        <w:rPr>
          <w:rFonts w:ascii="Times New Roman" w:eastAsia="Times New Roman" w:hAnsi="Times New Roman"/>
          <w:sz w:val="24"/>
          <w:szCs w:val="24"/>
          <w:lang w:eastAsia="et-EE"/>
        </w:rPr>
      </w:pPr>
    </w:p>
    <w:p w14:paraId="42D947BB" w14:textId="77777777" w:rsidR="00B32900" w:rsidRPr="00F87EC7"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F87EC7">
        <w:rPr>
          <w:rFonts w:ascii="Times New Roman" w:eastAsia="Times New Roman" w:hAnsi="Times New Roman" w:cs="Times New Roman"/>
          <w:b/>
          <w:noProof/>
          <w:sz w:val="24"/>
          <w:szCs w:val="24"/>
          <w:lang w:eastAsia="ru-RU"/>
        </w:rPr>
        <w:t>6.2.2 Kohalike omavalitsuste eelarvepositsioon</w:t>
      </w:r>
    </w:p>
    <w:p w14:paraId="24A19DF6" w14:textId="77777777" w:rsidR="002748E3" w:rsidRPr="009358E4"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F87EC7">
        <w:rPr>
          <w:rFonts w:ascii="Times New Roman" w:hAnsi="Times New Roman" w:cs="Times New Roman"/>
          <w:sz w:val="24"/>
          <w:szCs w:val="24"/>
        </w:rPr>
        <w:t>Kohaliku o</w:t>
      </w:r>
      <w:r w:rsidR="00936219" w:rsidRPr="00F87EC7">
        <w:rPr>
          <w:rFonts w:ascii="Times New Roman" w:hAnsi="Times New Roman" w:cs="Times New Roman"/>
          <w:sz w:val="24"/>
          <w:szCs w:val="24"/>
        </w:rPr>
        <w:t>mavalitsuse üksused</w:t>
      </w:r>
      <w:r w:rsidRPr="00F87EC7">
        <w:rPr>
          <w:rFonts w:ascii="Times New Roman" w:hAnsi="Times New Roman" w:cs="Times New Roman"/>
          <w:sz w:val="24"/>
          <w:szCs w:val="24"/>
        </w:rPr>
        <w:t xml:space="preserve"> täidavad olulist rolli avaliku sektori ülesannete täitmisel. Olenemata suurusest täidetakse samu ülesandeid. </w:t>
      </w:r>
      <w:r w:rsidRPr="00B56320">
        <w:rPr>
          <w:rFonts w:ascii="Times New Roman" w:hAnsi="Times New Roman" w:cs="Times New Roman"/>
          <w:sz w:val="24"/>
          <w:szCs w:val="24"/>
        </w:rPr>
        <w:t xml:space="preserve">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w:t>
      </w:r>
      <w:r w:rsidRPr="008975E7">
        <w:rPr>
          <w:rFonts w:ascii="Times New Roman" w:hAnsi="Times New Roman" w:cs="Times New Roman"/>
          <w:sz w:val="24"/>
          <w:szCs w:val="24"/>
        </w:rPr>
        <w:t xml:space="preserve">Sotsiaalse kaitse all tagatakse hooldekodude ülalpidamine, sotsiaalabi ja –teenuste osutamine ning perede sotsiaalne kaitse. </w:t>
      </w:r>
      <w:r w:rsidRPr="002A4462">
        <w:rPr>
          <w:rFonts w:ascii="Times New Roman" w:hAnsi="Times New Roman" w:cs="Times New Roman"/>
          <w:sz w:val="24"/>
          <w:szCs w:val="24"/>
        </w:rPr>
        <w:t xml:space="preserve">Koolide ja lasteaedade ülalpidamine kuulub haridusvaldkonna alla. Vaba aeg, kultuur ja religioon hõlmab huvikoolide, kultuurimajade, raamatukogude, muuseumide ja spordirajatiste ülalpidamist ning noorsootööd. </w:t>
      </w:r>
      <w:r w:rsidRPr="0011576D">
        <w:rPr>
          <w:rFonts w:ascii="Times New Roman" w:hAnsi="Times New Roman" w:cs="Times New Roman"/>
          <w:sz w:val="24"/>
          <w:szCs w:val="24"/>
        </w:rPr>
        <w:t xml:space="preserve">Ülejäänud valdkonnad moodustavad kohaliku omavalitsuse üksuste väljaminekutest väiksema osa – sinna hulka kuuluvad tegevustest nt heakord ning jäätmehoolduse ja heitveekäitluse korraldamine. </w:t>
      </w:r>
      <w:r w:rsidRPr="00986801">
        <w:rPr>
          <w:rFonts w:ascii="Times New Roman" w:hAnsi="Times New Roman" w:cs="Times New Roman"/>
          <w:sz w:val="24"/>
          <w:szCs w:val="24"/>
        </w:rPr>
        <w:t xml:space="preserve">Kokku ulatus nende väljaminekute maht </w:t>
      </w:r>
      <w:r w:rsidR="006A428B" w:rsidRPr="00986801">
        <w:rPr>
          <w:rFonts w:ascii="Times New Roman" w:hAnsi="Times New Roman" w:cs="Times New Roman"/>
          <w:sz w:val="24"/>
          <w:szCs w:val="24"/>
        </w:rPr>
        <w:t>kon</w:t>
      </w:r>
      <w:r w:rsidR="0011576D" w:rsidRPr="00986801">
        <w:rPr>
          <w:rFonts w:ascii="Times New Roman" w:hAnsi="Times New Roman" w:cs="Times New Roman"/>
          <w:sz w:val="24"/>
          <w:szCs w:val="24"/>
        </w:rPr>
        <w:t xml:space="preserve">solideerimata tekkepõhiselt </w:t>
      </w:r>
      <w:r w:rsidR="0011576D" w:rsidRPr="00032350">
        <w:rPr>
          <w:rFonts w:ascii="Times New Roman" w:hAnsi="Times New Roman" w:cs="Times New Roman"/>
          <w:sz w:val="24"/>
          <w:szCs w:val="24"/>
        </w:rPr>
        <w:t>2018</w:t>
      </w:r>
      <w:r w:rsidR="006A428B" w:rsidRPr="00032350">
        <w:rPr>
          <w:rFonts w:ascii="Times New Roman" w:hAnsi="Times New Roman" w:cs="Times New Roman"/>
          <w:sz w:val="24"/>
          <w:szCs w:val="24"/>
        </w:rPr>
        <w:t xml:space="preserve">. aastal </w:t>
      </w:r>
      <w:r w:rsidR="00590AB8" w:rsidRPr="00032350">
        <w:rPr>
          <w:rFonts w:ascii="Times New Roman" w:hAnsi="Times New Roman" w:cs="Times New Roman"/>
          <w:sz w:val="24"/>
          <w:szCs w:val="24"/>
        </w:rPr>
        <w:t>2</w:t>
      </w:r>
      <w:r w:rsidR="00954C72" w:rsidRPr="00032350">
        <w:rPr>
          <w:rFonts w:ascii="Times New Roman" w:hAnsi="Times New Roman" w:cs="Times New Roman"/>
          <w:sz w:val="24"/>
          <w:szCs w:val="24"/>
        </w:rPr>
        <w:t xml:space="preserve"> </w:t>
      </w:r>
      <w:r w:rsidR="00590AB8" w:rsidRPr="00032350">
        <w:rPr>
          <w:rFonts w:ascii="Times New Roman" w:hAnsi="Times New Roman" w:cs="Times New Roman"/>
          <w:sz w:val="24"/>
          <w:szCs w:val="24"/>
        </w:rPr>
        <w:t>169</w:t>
      </w:r>
      <w:r w:rsidR="009358E4" w:rsidRPr="00032350">
        <w:rPr>
          <w:rFonts w:ascii="Times New Roman" w:hAnsi="Times New Roman" w:cs="Times New Roman"/>
          <w:sz w:val="24"/>
          <w:szCs w:val="24"/>
        </w:rPr>
        <w:t xml:space="preserve"> mln euroni (sh 106</w:t>
      </w:r>
      <w:r w:rsidRPr="00032350">
        <w:rPr>
          <w:rFonts w:ascii="Times New Roman" w:hAnsi="Times New Roman" w:cs="Times New Roman"/>
          <w:sz w:val="24"/>
          <w:szCs w:val="24"/>
        </w:rPr>
        <w:t xml:space="preserve"> mln eurot </w:t>
      </w:r>
      <w:r w:rsidR="00F31D15" w:rsidRPr="00032350">
        <w:rPr>
          <w:rFonts w:ascii="Times New Roman" w:hAnsi="Times New Roman" w:cs="Times New Roman"/>
          <w:sz w:val="24"/>
          <w:szCs w:val="24"/>
        </w:rPr>
        <w:t xml:space="preserve">kohustuste tasumine). </w:t>
      </w:r>
      <w:r w:rsidR="00F31D15" w:rsidRPr="009358E4">
        <w:rPr>
          <w:rFonts w:ascii="Times New Roman" w:hAnsi="Times New Roman" w:cs="Times New Roman"/>
          <w:sz w:val="24"/>
          <w:szCs w:val="24"/>
        </w:rPr>
        <w:t>Sellest 64</w:t>
      </w:r>
      <w:r w:rsidR="00463480" w:rsidRPr="009358E4">
        <w:rPr>
          <w:rFonts w:ascii="Times New Roman" w:hAnsi="Times New Roman" w:cs="Times New Roman"/>
          <w:sz w:val="24"/>
          <w:szCs w:val="24"/>
        </w:rPr>
        <w:t>% moodustasid tööjõu</w:t>
      </w:r>
      <w:r w:rsidRPr="009358E4">
        <w:rPr>
          <w:rFonts w:ascii="Times New Roman" w:hAnsi="Times New Roman" w:cs="Times New Roman"/>
          <w:sz w:val="24"/>
          <w:szCs w:val="24"/>
        </w:rPr>
        <w:t>- ja majandamiskulud.</w:t>
      </w:r>
    </w:p>
    <w:p w14:paraId="6735B5B7" w14:textId="77777777" w:rsidR="002748E3" w:rsidRPr="00C22D2E" w:rsidRDefault="002901DC"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C1437C">
        <w:rPr>
          <w:rFonts w:ascii="Times New Roman" w:hAnsi="Times New Roman" w:cs="Times New Roman"/>
          <w:sz w:val="24"/>
          <w:szCs w:val="24"/>
        </w:rPr>
        <w:t>Kohaliku omavalitsuse üksust</w:t>
      </w:r>
      <w:r w:rsidR="00640A5F" w:rsidRPr="00C1437C">
        <w:rPr>
          <w:rFonts w:ascii="Times New Roman" w:hAnsi="Times New Roman" w:cs="Times New Roman"/>
          <w:sz w:val="24"/>
          <w:szCs w:val="24"/>
        </w:rPr>
        <w:t>e eelarved on iseseisvad ehk kov</w:t>
      </w:r>
      <w:r w:rsidRPr="00C1437C">
        <w:rPr>
          <w:rFonts w:ascii="Times New Roman" w:hAnsi="Times New Roman" w:cs="Times New Roman"/>
          <w:sz w:val="24"/>
          <w:szCs w:val="24"/>
        </w:rPr>
        <w:t xml:space="preserve">-id otsustavad ise nende koostamise üle. Riigieelarvest edasikantavad maksutulude (tulumaks ja maamaks) ning tasandus- ja toetusfondi ühtne eesmärk on tagada kohaliku omavalitsuse üksustele piisavad vahendid kohalike elu küsimuste üle iseseisvalt seaduste alusel otsustamiseks. </w:t>
      </w:r>
      <w:r w:rsidRPr="00032350">
        <w:rPr>
          <w:rFonts w:ascii="Times New Roman" w:hAnsi="Times New Roman" w:cs="Times New Roman"/>
          <w:sz w:val="24"/>
          <w:szCs w:val="24"/>
        </w:rPr>
        <w:t xml:space="preserve">Tasandusfond on mõeldud nende eelarveliste võimaluste ühtlustamiseks. Toetusfond koosneb valdkondlikest toetusliikidest, võimaldades </w:t>
      </w:r>
      <w:r w:rsidR="007F08C1" w:rsidRPr="00032350">
        <w:rPr>
          <w:rFonts w:ascii="Times New Roman" w:hAnsi="Times New Roman" w:cs="Times New Roman"/>
          <w:sz w:val="24"/>
          <w:szCs w:val="24"/>
        </w:rPr>
        <w:t>maksta</w:t>
      </w:r>
      <w:r w:rsidRPr="00032350">
        <w:rPr>
          <w:rFonts w:ascii="Times New Roman" w:hAnsi="Times New Roman" w:cs="Times New Roman"/>
          <w:sz w:val="24"/>
          <w:szCs w:val="24"/>
        </w:rPr>
        <w:t xml:space="preserve"> õpetajate</w:t>
      </w:r>
      <w:r w:rsidR="007F08C1" w:rsidRPr="00032350">
        <w:rPr>
          <w:rFonts w:ascii="Times New Roman" w:hAnsi="Times New Roman" w:cs="Times New Roman"/>
          <w:sz w:val="24"/>
          <w:szCs w:val="24"/>
        </w:rPr>
        <w:t>le töötasu</w:t>
      </w:r>
      <w:r w:rsidR="00123689" w:rsidRPr="00032350">
        <w:rPr>
          <w:rFonts w:ascii="Times New Roman" w:hAnsi="Times New Roman" w:cs="Times New Roman"/>
          <w:sz w:val="24"/>
          <w:szCs w:val="24"/>
        </w:rPr>
        <w:t xml:space="preserve">, </w:t>
      </w:r>
      <w:r w:rsidR="00C60C05" w:rsidRPr="00032350">
        <w:rPr>
          <w:rFonts w:ascii="Times New Roman" w:hAnsi="Times New Roman" w:cs="Times New Roman"/>
          <w:sz w:val="24"/>
          <w:szCs w:val="24"/>
        </w:rPr>
        <w:t>korraldada koolis toitlustamist</w:t>
      </w:r>
      <w:r w:rsidR="000B1462" w:rsidRPr="00032350">
        <w:rPr>
          <w:rFonts w:ascii="Times New Roman" w:hAnsi="Times New Roman" w:cs="Times New Roman"/>
          <w:sz w:val="24"/>
          <w:szCs w:val="24"/>
        </w:rPr>
        <w:t xml:space="preserve">, maksta toimetulekutoetust </w:t>
      </w:r>
      <w:r w:rsidRPr="00032350">
        <w:rPr>
          <w:rFonts w:ascii="Times New Roman" w:hAnsi="Times New Roman" w:cs="Times New Roman"/>
          <w:sz w:val="24"/>
          <w:szCs w:val="24"/>
        </w:rPr>
        <w:t>ning hoold</w:t>
      </w:r>
      <w:r w:rsidR="00640A5F" w:rsidRPr="00032350">
        <w:rPr>
          <w:rFonts w:ascii="Times New Roman" w:hAnsi="Times New Roman" w:cs="Times New Roman"/>
          <w:sz w:val="24"/>
          <w:szCs w:val="24"/>
        </w:rPr>
        <w:t xml:space="preserve">ada kohalike teid. </w:t>
      </w:r>
      <w:r w:rsidR="00640A5F" w:rsidRPr="00C22D2E">
        <w:rPr>
          <w:rFonts w:ascii="Times New Roman" w:hAnsi="Times New Roman" w:cs="Times New Roman"/>
          <w:sz w:val="24"/>
          <w:szCs w:val="24"/>
        </w:rPr>
        <w:t>Lisaks on kov</w:t>
      </w:r>
      <w:r w:rsidRPr="00C22D2E">
        <w:rPr>
          <w:rFonts w:ascii="Times New Roman" w:hAnsi="Times New Roman" w:cs="Times New Roman"/>
          <w:sz w:val="24"/>
          <w:szCs w:val="24"/>
        </w:rPr>
        <w:t>-del võimalus taotleda projektitoetust mitmest meetmest. Muud omatulud hõlmavad peamiselt laekumisi keskkonnatasudest või kaupade- ja teenuste müügist.</w:t>
      </w:r>
    </w:p>
    <w:p w14:paraId="12891509" w14:textId="77777777" w:rsidR="00BC68B5" w:rsidRPr="00187818" w:rsidRDefault="00BC68B5" w:rsidP="00B32900">
      <w:pPr>
        <w:autoSpaceDE w:val="0"/>
        <w:autoSpaceDN w:val="0"/>
        <w:adjustRightInd w:val="0"/>
        <w:spacing w:after="120" w:line="240" w:lineRule="auto"/>
        <w:jc w:val="both"/>
        <w:rPr>
          <w:rFonts w:ascii="Times New Roman" w:hAnsi="Times New Roman" w:cs="Times New Roman"/>
          <w:color w:val="00B050"/>
          <w:sz w:val="24"/>
          <w:szCs w:val="24"/>
        </w:rPr>
      </w:pPr>
      <w:r w:rsidRPr="00BC68B5">
        <w:rPr>
          <w:rFonts w:ascii="Times New Roman" w:hAnsi="Times New Roman" w:cs="Times New Roman"/>
          <w:sz w:val="24"/>
          <w:szCs w:val="24"/>
        </w:rPr>
        <w:lastRenderedPageBreak/>
        <w:t>2017. aastal toimusid kohalikud valimised ja viidi läbi haldusrefo</w:t>
      </w:r>
      <w:r>
        <w:rPr>
          <w:rFonts w:ascii="Times New Roman" w:hAnsi="Times New Roman" w:cs="Times New Roman"/>
          <w:sz w:val="24"/>
          <w:szCs w:val="24"/>
        </w:rPr>
        <w:t>rm, mille tulemusena vähenes kov</w:t>
      </w:r>
      <w:r w:rsidRPr="00BC68B5">
        <w:rPr>
          <w:rFonts w:ascii="Times New Roman" w:hAnsi="Times New Roman" w:cs="Times New Roman"/>
          <w:sz w:val="24"/>
          <w:szCs w:val="24"/>
        </w:rPr>
        <w:t>-ide arv 213-lt 79-le. K</w:t>
      </w:r>
      <w:r>
        <w:rPr>
          <w:rFonts w:ascii="Times New Roman" w:hAnsi="Times New Roman" w:cs="Times New Roman"/>
          <w:sz w:val="24"/>
          <w:szCs w:val="24"/>
        </w:rPr>
        <w:t>ui valimiste aasta lõpetasid kov</w:t>
      </w:r>
      <w:r w:rsidRPr="00BC68B5">
        <w:rPr>
          <w:rFonts w:ascii="Times New Roman" w:hAnsi="Times New Roman" w:cs="Times New Roman"/>
          <w:sz w:val="24"/>
          <w:szCs w:val="24"/>
        </w:rPr>
        <w:t>-id defitsiidiga, siis sel</w:t>
      </w:r>
      <w:r>
        <w:rPr>
          <w:rFonts w:ascii="Times New Roman" w:hAnsi="Times New Roman" w:cs="Times New Roman"/>
          <w:sz w:val="24"/>
          <w:szCs w:val="24"/>
        </w:rPr>
        <w:t>lele järgneval aastal ulatus kov</w:t>
      </w:r>
      <w:r w:rsidRPr="00BC68B5">
        <w:rPr>
          <w:rFonts w:ascii="Times New Roman" w:hAnsi="Times New Roman" w:cs="Times New Roman"/>
          <w:sz w:val="24"/>
          <w:szCs w:val="24"/>
        </w:rPr>
        <w:t>-ide ja nendest sõltuvate üksuste tekkepõhine ülejääk 44 mln euroni. 2019. aastaks pro</w:t>
      </w:r>
      <w:r>
        <w:rPr>
          <w:rFonts w:ascii="Times New Roman" w:hAnsi="Times New Roman" w:cs="Times New Roman"/>
          <w:sz w:val="24"/>
          <w:szCs w:val="24"/>
        </w:rPr>
        <w:t>gnoosib Rahandusministeerium kov</w:t>
      </w:r>
      <w:r w:rsidRPr="00BC68B5">
        <w:rPr>
          <w:rFonts w:ascii="Times New Roman" w:hAnsi="Times New Roman" w:cs="Times New Roman"/>
          <w:sz w:val="24"/>
          <w:szCs w:val="24"/>
        </w:rPr>
        <w:t>-de jõudmist tasakaalu lähedase tulemini ja sealt edasi nende defitsiiti jäämist kogu eelarvestrateegiaga hõlmatud perioodil seoses nende investeerimisaktiivsuse jätkuva kasvuga. Selle katmiseks suurendatakse peami</w:t>
      </w:r>
      <w:r>
        <w:rPr>
          <w:rFonts w:ascii="Times New Roman" w:hAnsi="Times New Roman" w:cs="Times New Roman"/>
          <w:sz w:val="24"/>
          <w:szCs w:val="24"/>
        </w:rPr>
        <w:t xml:space="preserve">selt kohustusi. </w:t>
      </w:r>
      <w:r w:rsidRPr="00644482">
        <w:rPr>
          <w:rFonts w:ascii="Times New Roman" w:hAnsi="Times New Roman" w:cs="Times New Roman"/>
          <w:sz w:val="24"/>
          <w:szCs w:val="24"/>
        </w:rPr>
        <w:t>Jooksvalt on kov eelarvete ja eelarve täitmise andmetega võimalik tutvuda riigiraha rakenduses</w:t>
      </w:r>
      <w:r w:rsidR="00DA38E0" w:rsidRPr="00644482">
        <w:rPr>
          <w:rFonts w:ascii="Times New Roman" w:hAnsi="Times New Roman" w:cs="Times New Roman"/>
          <w:sz w:val="24"/>
          <w:szCs w:val="24"/>
        </w:rPr>
        <w:t xml:space="preserve"> </w:t>
      </w:r>
      <w:hyperlink r:id="rId10" w:history="1">
        <w:r w:rsidR="00DA38E0" w:rsidRPr="001B5FFE">
          <w:rPr>
            <w:rStyle w:val="Hperlink"/>
            <w:rFonts w:ascii="Times New Roman" w:hAnsi="Times New Roman" w:cs="Times New Roman"/>
            <w:sz w:val="24"/>
            <w:szCs w:val="24"/>
          </w:rPr>
          <w:t>http://riigiraha.fin.ee/</w:t>
        </w:r>
      </w:hyperlink>
      <w:r w:rsidR="00DA38E0">
        <w:rPr>
          <w:rFonts w:ascii="Times New Roman" w:hAnsi="Times New Roman" w:cs="Times New Roman"/>
          <w:color w:val="00B050"/>
          <w:sz w:val="24"/>
          <w:szCs w:val="24"/>
        </w:rPr>
        <w:t xml:space="preserve"> </w:t>
      </w:r>
      <w:r w:rsidRPr="0072411C">
        <w:rPr>
          <w:rFonts w:ascii="Times New Roman" w:hAnsi="Times New Roman" w:cs="Times New Roman"/>
          <w:sz w:val="24"/>
          <w:szCs w:val="24"/>
        </w:rPr>
        <w:t>.</w:t>
      </w:r>
    </w:p>
    <w:p w14:paraId="2FF8AECC" w14:textId="77777777" w:rsidR="00B32900" w:rsidRPr="00187818" w:rsidRDefault="00B32900" w:rsidP="00B32900">
      <w:pPr>
        <w:spacing w:after="120" w:line="240" w:lineRule="auto"/>
        <w:rPr>
          <w:rFonts w:ascii="Times New Roman" w:eastAsia="Times New Roman" w:hAnsi="Times New Roman" w:cs="Times New Roman"/>
          <w:b/>
          <w:iCs/>
          <w:noProof/>
          <w:sz w:val="24"/>
          <w:szCs w:val="24"/>
          <w:lang w:val="en-GB" w:eastAsia="ru-RU"/>
        </w:rPr>
      </w:pPr>
      <w:r w:rsidRPr="00187818">
        <w:rPr>
          <w:rFonts w:ascii="Times New Roman" w:eastAsia="Times New Roman" w:hAnsi="Times New Roman" w:cs="Times New Roman"/>
          <w:b/>
          <w:iCs/>
          <w:sz w:val="24"/>
          <w:szCs w:val="24"/>
          <w:lang w:eastAsia="ru-RU"/>
        </w:rPr>
        <w:t xml:space="preserve">6.3. </w:t>
      </w:r>
      <w:r w:rsidRPr="00187818">
        <w:rPr>
          <w:rFonts w:ascii="Times New Roman" w:eastAsia="Times New Roman" w:hAnsi="Times New Roman" w:cs="Times New Roman"/>
          <w:b/>
          <w:iCs/>
          <w:noProof/>
          <w:sz w:val="24"/>
          <w:szCs w:val="24"/>
          <w:lang w:val="en-GB" w:eastAsia="ru-RU"/>
        </w:rPr>
        <w:t>Narva linna e</w:t>
      </w:r>
      <w:r w:rsidR="00B93F89" w:rsidRPr="00187818">
        <w:rPr>
          <w:rFonts w:ascii="Times New Roman" w:eastAsia="Times New Roman" w:hAnsi="Times New Roman" w:cs="Times New Roman"/>
          <w:b/>
          <w:iCs/>
          <w:noProof/>
          <w:sz w:val="24"/>
          <w:szCs w:val="24"/>
          <w:lang w:val="en-GB" w:eastAsia="ru-RU"/>
        </w:rPr>
        <w:t xml:space="preserve">elarvestrateegia </w:t>
      </w:r>
      <w:r w:rsidR="00187818" w:rsidRPr="00187818">
        <w:rPr>
          <w:rFonts w:ascii="Times New Roman" w:eastAsia="Times New Roman" w:hAnsi="Times New Roman" w:cs="Times New Roman"/>
          <w:b/>
          <w:iCs/>
          <w:noProof/>
          <w:sz w:val="24"/>
          <w:szCs w:val="24"/>
          <w:lang w:val="en-GB" w:eastAsia="ru-RU"/>
        </w:rPr>
        <w:t>perioodiks 2020</w:t>
      </w:r>
      <w:r w:rsidR="009D1459" w:rsidRPr="00187818">
        <w:rPr>
          <w:rFonts w:ascii="Times New Roman" w:eastAsia="Times New Roman" w:hAnsi="Times New Roman" w:cs="Times New Roman"/>
          <w:b/>
          <w:iCs/>
          <w:noProof/>
          <w:sz w:val="24"/>
          <w:szCs w:val="24"/>
          <w:lang w:val="en-GB" w:eastAsia="ru-RU"/>
        </w:rPr>
        <w:t xml:space="preserve"> </w:t>
      </w:r>
      <w:r w:rsidR="000E6525" w:rsidRPr="00187818">
        <w:rPr>
          <w:rFonts w:ascii="Times New Roman" w:eastAsia="Times New Roman" w:hAnsi="Times New Roman" w:cs="Times New Roman"/>
          <w:b/>
          <w:iCs/>
          <w:noProof/>
          <w:sz w:val="24"/>
          <w:szCs w:val="24"/>
          <w:lang w:val="en-GB" w:eastAsia="ru-RU"/>
        </w:rPr>
        <w:t>-</w:t>
      </w:r>
      <w:r w:rsidR="009D1459" w:rsidRPr="00187818">
        <w:rPr>
          <w:rFonts w:ascii="Times New Roman" w:eastAsia="Times New Roman" w:hAnsi="Times New Roman" w:cs="Times New Roman"/>
          <w:b/>
          <w:iCs/>
          <w:noProof/>
          <w:sz w:val="24"/>
          <w:szCs w:val="24"/>
          <w:lang w:val="en-GB" w:eastAsia="ru-RU"/>
        </w:rPr>
        <w:t xml:space="preserve"> </w:t>
      </w:r>
      <w:r w:rsidR="00187818" w:rsidRPr="00187818">
        <w:rPr>
          <w:rFonts w:ascii="Times New Roman" w:eastAsia="Times New Roman" w:hAnsi="Times New Roman" w:cs="Times New Roman"/>
          <w:b/>
          <w:iCs/>
          <w:noProof/>
          <w:sz w:val="24"/>
          <w:szCs w:val="24"/>
          <w:lang w:val="en-GB" w:eastAsia="ru-RU"/>
        </w:rPr>
        <w:t>2023</w:t>
      </w:r>
    </w:p>
    <w:p w14:paraId="7256883F" w14:textId="77777777" w:rsidR="00B32900" w:rsidRPr="002D745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D7458">
        <w:rPr>
          <w:rFonts w:ascii="Times New Roman" w:eastAsia="Times New Roman" w:hAnsi="Times New Roman" w:cs="Times New Roman"/>
          <w:noProof/>
          <w:sz w:val="24"/>
          <w:szCs w:val="24"/>
          <w:lang w:val="en-GB" w:eastAsia="ru-RU"/>
        </w:rPr>
        <w:t>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kohustusi.</w:t>
      </w:r>
    </w:p>
    <w:p w14:paraId="7CB5C54E" w14:textId="77777777" w:rsidR="00B32900" w:rsidRPr="002D745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D7458">
        <w:rPr>
          <w:rFonts w:ascii="Times New Roman" w:eastAsia="Times New Roman" w:hAnsi="Times New Roman" w:cs="Times New Roman"/>
          <w:noProof/>
          <w:sz w:val="24"/>
          <w:szCs w:val="24"/>
          <w:lang w:val="en-GB" w:eastAsia="ru-RU"/>
        </w:rPr>
        <w:t xml:space="preserve">Eelarvestrateegias on esitatud andmed võetud laenudest tulenevate kohustuste </w:t>
      </w:r>
      <w:r w:rsidR="00952D89" w:rsidRPr="002D7458">
        <w:rPr>
          <w:rFonts w:ascii="Times New Roman" w:eastAsia="Times New Roman" w:hAnsi="Times New Roman" w:cs="Times New Roman"/>
          <w:noProof/>
          <w:sz w:val="24"/>
          <w:szCs w:val="24"/>
          <w:lang w:val="en-GB" w:eastAsia="ru-RU"/>
        </w:rPr>
        <w:t>kohta</w:t>
      </w:r>
      <w:r w:rsidRPr="002D7458">
        <w:rPr>
          <w:rFonts w:ascii="Times New Roman" w:eastAsia="Times New Roman" w:hAnsi="Times New Roman" w:cs="Times New Roman"/>
          <w:noProof/>
          <w:sz w:val="24"/>
          <w:szCs w:val="24"/>
          <w:lang w:val="en-GB" w:eastAsia="ru-RU"/>
        </w:rPr>
        <w:t>.  Eelarvestrateegias on sätestatud Narva linna ja linna arvestusüksuse finantsdistsipliini tagamise meetmete rakendamine ja täitmine.</w:t>
      </w:r>
      <w:r w:rsidR="00ED7D57" w:rsidRPr="00ED7D57">
        <w:rPr>
          <w:rFonts w:ascii="Times New Roman" w:eastAsia="Times New Roman" w:hAnsi="Times New Roman" w:cs="Times New Roman"/>
          <w:noProof/>
          <w:sz w:val="24"/>
          <w:szCs w:val="24"/>
          <w:lang w:val="en-GB" w:eastAsia="ru-RU"/>
        </w:rPr>
        <w:t xml:space="preserve"> </w:t>
      </w:r>
      <w:r w:rsidR="00ED7D57" w:rsidRPr="008D2AA8">
        <w:rPr>
          <w:rFonts w:ascii="Times New Roman" w:eastAsia="Times New Roman" w:hAnsi="Times New Roman" w:cs="Times New Roman"/>
          <w:noProof/>
          <w:sz w:val="24"/>
          <w:szCs w:val="24"/>
          <w:lang w:val="en-GB" w:eastAsia="ru-RU"/>
        </w:rPr>
        <w:t>KOFS-i kohaselt peab linn tagama iga-aastaselt põhitegevuse tulemi väärtuse lubaval tasemel ning hoidma netovõlakoormuse individuaalsel piirmääral nii endal kui ka koos sõltuvate üksustega.</w:t>
      </w:r>
    </w:p>
    <w:p w14:paraId="645F3B3E" w14:textId="77777777" w:rsidR="00B32900" w:rsidRPr="00ED7D57" w:rsidRDefault="00B32900" w:rsidP="005E50C6">
      <w:pPr>
        <w:spacing w:after="120" w:line="240" w:lineRule="auto"/>
        <w:jc w:val="both"/>
        <w:rPr>
          <w:rFonts w:ascii="Times New Roman" w:eastAsia="Times New Roman" w:hAnsi="Times New Roman" w:cs="Times New Roman"/>
          <w:noProof/>
          <w:sz w:val="24"/>
          <w:szCs w:val="24"/>
          <w:lang w:val="en-US" w:eastAsia="ru-RU"/>
        </w:rPr>
      </w:pPr>
      <w:r w:rsidRPr="00CC5F86">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w:t>
      </w:r>
      <w:r w:rsidR="00ED7D57" w:rsidRPr="00ED7D57">
        <w:rPr>
          <w:rFonts w:ascii="Times New Roman" w:eastAsia="Times New Roman" w:hAnsi="Times New Roman" w:cs="Times New Roman"/>
          <w:noProof/>
          <w:sz w:val="24"/>
          <w:szCs w:val="24"/>
          <w:lang w:val="en-US" w:eastAsia="ru-RU"/>
        </w:rPr>
        <w:t>Rahvastikuregistri andmetel 01.01.2019.a. seisuga oli Narvas elanikkonna arv 57,8</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tuh.inimest, aasta tagasi oli 58,6 tuh.inimest. Arvu vähenemise põhjusteks on loomulik</w:t>
      </w:r>
      <w:r w:rsidR="00ED7D57">
        <w:rPr>
          <w:rFonts w:ascii="Times New Roman" w:eastAsia="Times New Roman" w:hAnsi="Times New Roman" w:cs="Times New Roman"/>
          <w:noProof/>
          <w:sz w:val="24"/>
          <w:szCs w:val="24"/>
          <w:lang w:val="en-US" w:eastAsia="ru-RU"/>
        </w:rPr>
        <w:t xml:space="preserve"> iive </w:t>
      </w:r>
      <w:r w:rsidR="00ED7D57" w:rsidRPr="00ED7D57">
        <w:rPr>
          <w:rFonts w:ascii="Times New Roman" w:eastAsia="Times New Roman" w:hAnsi="Times New Roman" w:cs="Times New Roman"/>
          <w:noProof/>
          <w:sz w:val="24"/>
          <w:szCs w:val="24"/>
          <w:lang w:val="en-US" w:eastAsia="ru-RU"/>
        </w:rPr>
        <w:t>ja ränne. Elanikkonna arvule avaldab mõju ka seadusandlusest tulenev õigusnorm.</w:t>
      </w:r>
      <w:r w:rsidR="00ED7D57">
        <w:rPr>
          <w:rFonts w:ascii="Times New Roman" w:eastAsia="Times New Roman" w:hAnsi="Times New Roman" w:cs="Times New Roman"/>
          <w:noProof/>
          <w:sz w:val="24"/>
          <w:szCs w:val="24"/>
          <w:lang w:val="en-US" w:eastAsia="ru-RU"/>
        </w:rPr>
        <w:t xml:space="preserve"> Nimelt </w:t>
      </w:r>
      <w:r w:rsidR="00ED7D57" w:rsidRPr="00ED7D57">
        <w:rPr>
          <w:rFonts w:ascii="Times New Roman" w:eastAsia="Times New Roman" w:hAnsi="Times New Roman" w:cs="Times New Roman"/>
          <w:noProof/>
          <w:sz w:val="24"/>
          <w:szCs w:val="24"/>
          <w:lang w:val="en-US" w:eastAsia="ru-RU"/>
        </w:rPr>
        <w:t>alates 02.01.2019 jõustunud rahvastikuregistri seaduse §110 alusel enne</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käesoleva seaduse jõustumist ruumi omaniku nõudmisel isiku elukoha muudetud</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andmed, mis on rahvastikuregistri aktuaalsete andmete hulgas säilitatud linna ja linnaosa</w:t>
      </w:r>
      <w:r w:rsidR="00ED7D57">
        <w:rPr>
          <w:rFonts w:ascii="Times New Roman" w:eastAsia="Times New Roman" w:hAnsi="Times New Roman" w:cs="Times New Roman"/>
          <w:noProof/>
          <w:sz w:val="24"/>
          <w:szCs w:val="24"/>
          <w:lang w:val="en-US" w:eastAsia="ru-RU"/>
        </w:rPr>
        <w:t xml:space="preserve"> või valla või </w:t>
      </w:r>
      <w:r w:rsidR="00ED7D57" w:rsidRPr="00ED7D57">
        <w:rPr>
          <w:rFonts w:ascii="Times New Roman" w:eastAsia="Times New Roman" w:hAnsi="Times New Roman" w:cs="Times New Roman"/>
          <w:noProof/>
          <w:sz w:val="24"/>
          <w:szCs w:val="24"/>
          <w:lang w:val="en-US" w:eastAsia="ru-RU"/>
        </w:rPr>
        <w:t>asustusüksuse täpsusega, kaotavad kehtivuse. Rahvastikuregistri andmetel</w:t>
      </w:r>
      <w:r w:rsidR="00ED7D57">
        <w:rPr>
          <w:rFonts w:ascii="Times New Roman" w:eastAsia="Times New Roman" w:hAnsi="Times New Roman" w:cs="Times New Roman"/>
          <w:noProof/>
          <w:sz w:val="24"/>
          <w:szCs w:val="24"/>
          <w:lang w:val="en-US" w:eastAsia="ru-RU"/>
        </w:rPr>
        <w:t xml:space="preserve"> </w:t>
      </w:r>
      <w:r w:rsidR="00ED7D57" w:rsidRPr="00ED7D57">
        <w:rPr>
          <w:rFonts w:ascii="Times New Roman" w:eastAsia="Times New Roman" w:hAnsi="Times New Roman" w:cs="Times New Roman"/>
          <w:noProof/>
          <w:sz w:val="24"/>
          <w:szCs w:val="24"/>
          <w:lang w:val="en-US" w:eastAsia="ru-RU"/>
        </w:rPr>
        <w:t>on Narvas elanikkonna arv 01.02.2019.a seisuga 56,46 tuh.inimest.</w:t>
      </w:r>
      <w:r w:rsidR="00ED7D57" w:rsidRPr="00ED7D57">
        <w:rPr>
          <w:rFonts w:ascii="Times New Roman" w:eastAsia="Times New Roman" w:hAnsi="Times New Roman" w:cs="Times New Roman"/>
          <w:noProof/>
          <w:sz w:val="24"/>
          <w:szCs w:val="24"/>
          <w:lang w:val="en-GB" w:eastAsia="ru-RU"/>
        </w:rPr>
        <w:t xml:space="preserve"> </w:t>
      </w:r>
    </w:p>
    <w:p w14:paraId="3470A7BE" w14:textId="77777777" w:rsidR="00B32900" w:rsidRPr="0006310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63108">
        <w:rPr>
          <w:rFonts w:ascii="Times New Roman" w:eastAsia="Times New Roman" w:hAnsi="Times New Roman" w:cs="Times New Roman"/>
          <w:noProof/>
          <w:sz w:val="24"/>
          <w:szCs w:val="24"/>
          <w:lang w:val="en-GB" w:eastAsia="ru-RU"/>
        </w:rPr>
        <w:t>Tulude ja in</w:t>
      </w:r>
      <w:r w:rsidR="00DC1499" w:rsidRPr="00063108">
        <w:rPr>
          <w:rFonts w:ascii="Times New Roman" w:eastAsia="Times New Roman" w:hAnsi="Times New Roman" w:cs="Times New Roman"/>
          <w:noProof/>
          <w:sz w:val="24"/>
          <w:szCs w:val="24"/>
          <w:lang w:val="en-GB" w:eastAsia="ru-RU"/>
        </w:rPr>
        <w:t>v</w:t>
      </w:r>
      <w:r w:rsidR="00811AD9" w:rsidRPr="00063108">
        <w:rPr>
          <w:rFonts w:ascii="Times New Roman" w:eastAsia="Times New Roman" w:hAnsi="Times New Roman" w:cs="Times New Roman"/>
          <w:noProof/>
          <w:sz w:val="24"/>
          <w:szCs w:val="24"/>
          <w:lang w:val="en-GB" w:eastAsia="ru-RU"/>
        </w:rPr>
        <w:t>esteeringute tase prognoos 2020-2023</w:t>
      </w:r>
      <w:r w:rsidRPr="00063108">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14:paraId="60E00547" w14:textId="77777777" w:rsidR="00B32900" w:rsidRPr="0006310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63108">
        <w:rPr>
          <w:rFonts w:ascii="Times New Roman" w:eastAsia="Times New Roman" w:hAnsi="Times New Roman" w:cs="Times New Roman"/>
          <w:noProof/>
          <w:sz w:val="24"/>
          <w:szCs w:val="24"/>
          <w:lang w:val="en-GB" w:eastAsia="ru-RU"/>
        </w:rPr>
        <w:t>Narva linna arengukava tegevuskava projektid/tegevused on oma vastavuselt jaotatud visioonide järgi. Kokkuvõte arengukavas kavandatavate projektide/tegevuste väljaminekute osas aastate lõikes ning visioonide järgi on esitatud tabelis “</w:t>
      </w:r>
      <w:r w:rsidR="004E44C3" w:rsidRPr="00063108">
        <w:rPr>
          <w:rFonts w:ascii="Times New Roman" w:eastAsia="Times New Roman" w:hAnsi="Times New Roman" w:cs="Times New Roman"/>
          <w:bCs/>
          <w:sz w:val="24"/>
          <w:szCs w:val="24"/>
          <w:lang w:val="en-GB" w:eastAsia="zh-CN"/>
        </w:rPr>
        <w:t>A</w:t>
      </w:r>
      <w:r w:rsidR="007C4610" w:rsidRPr="00063108">
        <w:rPr>
          <w:rFonts w:ascii="Times New Roman" w:eastAsia="Times New Roman" w:hAnsi="Times New Roman" w:cs="Times New Roman"/>
          <w:bCs/>
          <w:sz w:val="24"/>
          <w:szCs w:val="24"/>
          <w:lang w:val="en-GB" w:eastAsia="zh-CN"/>
        </w:rPr>
        <w:t>rengusuunad tegevuskava alusel</w:t>
      </w:r>
      <w:r w:rsidRPr="00063108">
        <w:rPr>
          <w:rFonts w:ascii="Times New Roman" w:eastAsia="Times New Roman" w:hAnsi="Times New Roman" w:cs="Times New Roman"/>
          <w:bCs/>
          <w:sz w:val="24"/>
          <w:szCs w:val="24"/>
          <w:lang w:val="en-GB" w:eastAsia="zh-CN"/>
        </w:rPr>
        <w:t>”</w:t>
      </w:r>
      <w:r w:rsidRPr="00063108">
        <w:rPr>
          <w:rFonts w:ascii="Times New Roman" w:eastAsia="Times New Roman" w:hAnsi="Times New Roman" w:cs="Times New Roman"/>
          <w:noProof/>
          <w:sz w:val="24"/>
          <w:szCs w:val="24"/>
          <w:lang w:val="en-GB" w:eastAsia="ru-RU"/>
        </w:rPr>
        <w:t xml:space="preserve"> punktis 6.6. Detailsem ülevaade projektide/tegevuste kohta on esitatud arengukava tegevuskava osas.</w:t>
      </w:r>
    </w:p>
    <w:p w14:paraId="0D376C28" w14:textId="77777777" w:rsidR="00B32900" w:rsidRPr="007B77C1" w:rsidRDefault="00024C94" w:rsidP="00B32900">
      <w:pPr>
        <w:spacing w:before="120" w:after="120" w:line="240" w:lineRule="auto"/>
        <w:jc w:val="both"/>
        <w:rPr>
          <w:rFonts w:ascii="Times New Roman" w:eastAsia="Times New Roman" w:hAnsi="Times New Roman" w:cs="Times New Roman"/>
          <w:sz w:val="24"/>
          <w:szCs w:val="24"/>
          <w:lang w:val="en-GB" w:eastAsia="ru-RU"/>
        </w:rPr>
      </w:pPr>
      <w:r w:rsidRPr="007B77C1">
        <w:rPr>
          <w:rFonts w:ascii="Times New Roman" w:eastAsia="Times New Roman" w:hAnsi="Times New Roman" w:cs="Times New Roman"/>
          <w:noProof/>
          <w:sz w:val="24"/>
          <w:szCs w:val="24"/>
          <w:lang w:val="en-GB" w:eastAsia="ru-RU"/>
        </w:rPr>
        <w:t>Käesolevas linna e</w:t>
      </w:r>
      <w:r w:rsidR="00F30146" w:rsidRPr="007B77C1">
        <w:rPr>
          <w:rFonts w:ascii="Times New Roman" w:eastAsia="Times New Roman" w:hAnsi="Times New Roman" w:cs="Times New Roman"/>
          <w:noProof/>
          <w:sz w:val="24"/>
          <w:szCs w:val="24"/>
          <w:lang w:val="en-GB" w:eastAsia="ru-RU"/>
        </w:rPr>
        <w:t>elarvestrateegias perioodil 2020-2023</w:t>
      </w:r>
      <w:r w:rsidRPr="007B77C1">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w:t>
      </w:r>
      <w:r w:rsidR="00414F91" w:rsidRPr="007B77C1">
        <w:rPr>
          <w:rFonts w:ascii="Times New Roman" w:eastAsia="Times New Roman" w:hAnsi="Times New Roman" w:cs="Times New Roman"/>
          <w:noProof/>
          <w:sz w:val="24"/>
          <w:szCs w:val="24"/>
          <w:lang w:val="en-GB" w:eastAsia="ru-RU"/>
        </w:rPr>
        <w:t>t</w:t>
      </w:r>
      <w:r w:rsidRPr="007B77C1">
        <w:rPr>
          <w:rFonts w:ascii="Times New Roman" w:eastAsia="Times New Roman" w:hAnsi="Times New Roman" w:cs="Times New Roman"/>
          <w:noProof/>
          <w:sz w:val="24"/>
          <w:szCs w:val="24"/>
          <w:lang w:val="en-GB" w:eastAsia="ru-RU"/>
        </w:rPr>
        <w:t xml:space="preserve">miseks tuleb </w:t>
      </w:r>
      <w:r w:rsidRPr="007B77C1">
        <w:rPr>
          <w:rFonts w:ascii="Times New Roman" w:eastAsia="Times New Roman" w:hAnsi="Times New Roman" w:cs="Times New Roman"/>
          <w:noProof/>
          <w:sz w:val="24"/>
          <w:szCs w:val="24"/>
          <w:lang w:val="en-GB" w:eastAsia="ru-RU"/>
        </w:rPr>
        <w:lastRenderedPageBreak/>
        <w:t xml:space="preserve">sealhulgas parandada elukeskkonna infrastruktuur, luues linnaelanikele kaasaegseid ja mugavaid elutingimusi </w:t>
      </w:r>
      <w:r w:rsidRPr="007B77C1">
        <w:rPr>
          <w:rFonts w:ascii="Times New Roman" w:eastAsia="Times New Roman" w:hAnsi="Times New Roman" w:cs="Times New Roman"/>
          <w:noProof/>
          <w:sz w:val="24"/>
          <w:szCs w:val="24"/>
          <w:lang w:val="en-US" w:eastAsia="ru-RU"/>
        </w:rPr>
        <w:t xml:space="preserve">(sh liiklusinfrastruktuur, spordi- ja vabaaja veetmise võimalused) </w:t>
      </w:r>
      <w:r w:rsidRPr="007B77C1">
        <w:rPr>
          <w:rFonts w:ascii="Times New Roman" w:eastAsia="Times New Roman" w:hAnsi="Times New Roman" w:cs="Times New Roman"/>
          <w:noProof/>
          <w:sz w:val="24"/>
          <w:szCs w:val="24"/>
          <w:lang w:val="en-GB" w:eastAsia="ru-RU"/>
        </w:rPr>
        <w:t xml:space="preserve">ning tagada kov-i asutuste töötajate motiveerimist. </w:t>
      </w:r>
      <w:r w:rsidR="0056473E" w:rsidRPr="007B77C1">
        <w:rPr>
          <w:rFonts w:ascii="Times New Roman" w:eastAsia="Times New Roman" w:hAnsi="Times New Roman" w:cs="Times New Roman"/>
          <w:noProof/>
          <w:sz w:val="24"/>
          <w:szCs w:val="24"/>
          <w:lang w:val="en-GB" w:eastAsia="ru-RU"/>
        </w:rPr>
        <w:t>Kuna kov</w:t>
      </w:r>
      <w:r w:rsidR="00B32900" w:rsidRPr="007B77C1">
        <w:rPr>
          <w:rFonts w:ascii="Times New Roman" w:eastAsia="Times New Roman" w:hAnsi="Times New Roman" w:cs="Times New Roman"/>
          <w:noProof/>
          <w:sz w:val="24"/>
          <w:szCs w:val="24"/>
          <w:lang w:val="en-GB" w:eastAsia="ru-RU"/>
        </w:rPr>
        <w:t>-i võimalused kohustuste võtmises on piiratud ja finantsdistsipliini tagamise meetmeid tuleb rangelt täita, prioriteedid investeerimistegevuses on  eelkõige seotud uue EL finantseerimisperioodi avamisega, mis võimaldab kaasata välisabi linna infrastruktuuri rajamiseks ning uuendamiseks prioriteetsetele projektidele.</w:t>
      </w:r>
      <w:r w:rsidR="00CC0610" w:rsidRPr="007B77C1">
        <w:rPr>
          <w:rFonts w:ascii="Times New Roman" w:eastAsia="Times New Roman" w:hAnsi="Times New Roman" w:cs="Times New Roman"/>
          <w:noProof/>
          <w:sz w:val="24"/>
          <w:szCs w:val="24"/>
          <w:lang w:val="en-GB" w:eastAsia="ru-RU"/>
        </w:rPr>
        <w:t xml:space="preserve"> </w:t>
      </w:r>
    </w:p>
    <w:p w14:paraId="730F7B37" w14:textId="0B7B98BF" w:rsidR="001579EF" w:rsidRPr="001579EF" w:rsidRDefault="00E55EE2" w:rsidP="00C0555E">
      <w:pPr>
        <w:spacing w:after="120" w:line="240" w:lineRule="auto"/>
        <w:jc w:val="both"/>
        <w:rPr>
          <w:rFonts w:ascii="Times New Roman" w:eastAsia="Times New Roman" w:hAnsi="Times New Roman" w:cs="Times New Roman"/>
          <w:noProof/>
          <w:sz w:val="24"/>
          <w:szCs w:val="24"/>
          <w:lang w:val="en-US" w:eastAsia="ru-RU"/>
        </w:rPr>
      </w:pPr>
      <w:r w:rsidRPr="001F62C5">
        <w:rPr>
          <w:rFonts w:ascii="Times New Roman" w:eastAsia="Times New Roman" w:hAnsi="Times New Roman" w:cs="Times New Roman"/>
          <w:noProof/>
          <w:sz w:val="24"/>
          <w:szCs w:val="24"/>
          <w:lang w:val="en-GB" w:eastAsia="ru-RU"/>
        </w:rPr>
        <w:t xml:space="preserve">Vastavalt </w:t>
      </w:r>
      <w:r w:rsidR="00E15B9E" w:rsidRPr="001F62C5">
        <w:rPr>
          <w:rFonts w:ascii="Times New Roman" w:eastAsia="Times New Roman" w:hAnsi="Times New Roman" w:cs="Times New Roman"/>
          <w:noProof/>
          <w:sz w:val="24"/>
          <w:szCs w:val="24"/>
          <w:lang w:val="en-GB" w:eastAsia="ru-RU"/>
        </w:rPr>
        <w:t xml:space="preserve">KOFS </w:t>
      </w:r>
      <w:r w:rsidR="000D191D" w:rsidRPr="001F62C5">
        <w:rPr>
          <w:rFonts w:ascii="Times New Roman" w:eastAsia="Times New Roman" w:hAnsi="Times New Roman" w:cs="Times New Roman"/>
          <w:sz w:val="24"/>
          <w:szCs w:val="24"/>
          <w:lang w:val="en-GB" w:eastAsia="ru-RU"/>
        </w:rPr>
        <w:t xml:space="preserve">§59 </w:t>
      </w:r>
      <w:r w:rsidR="00941919" w:rsidRPr="001F62C5">
        <w:rPr>
          <w:rFonts w:ascii="Times New Roman" w:eastAsia="Times New Roman" w:hAnsi="Times New Roman" w:cs="Times New Roman"/>
          <w:noProof/>
          <w:sz w:val="24"/>
          <w:szCs w:val="24"/>
          <w:lang w:val="en-GB" w:eastAsia="ru-RU"/>
        </w:rPr>
        <w:t xml:space="preserve">lõike 10 kov on kohustatud koostama eelarve tekkepõhiselt hiljemalt ülejärgmise eelarveaasta kohta pärast seda, kui riigieelarve on koostatud tekkepõhiselt. </w:t>
      </w:r>
      <w:r w:rsidR="00BB515E" w:rsidRPr="001F62C5">
        <w:rPr>
          <w:rFonts w:ascii="Times New Roman" w:eastAsia="Times New Roman" w:hAnsi="Times New Roman" w:cs="Times New Roman"/>
          <w:noProof/>
          <w:sz w:val="24"/>
          <w:szCs w:val="24"/>
          <w:lang w:val="en-GB" w:eastAsia="ru-RU"/>
        </w:rPr>
        <w:t xml:space="preserve">2017. aasta riigieelarves </w:t>
      </w:r>
      <w:r w:rsidR="00D34EA3" w:rsidRPr="001F62C5">
        <w:rPr>
          <w:rFonts w:ascii="Times New Roman" w:eastAsia="Times New Roman" w:hAnsi="Times New Roman" w:cs="Times New Roman"/>
          <w:noProof/>
          <w:sz w:val="24"/>
          <w:szCs w:val="24"/>
          <w:lang w:val="en-GB" w:eastAsia="ru-RU"/>
        </w:rPr>
        <w:t xml:space="preserve">oli üleminek </w:t>
      </w:r>
      <w:r w:rsidR="00BB515E" w:rsidRPr="001F62C5">
        <w:rPr>
          <w:rFonts w:ascii="Times New Roman" w:eastAsia="Times New Roman" w:hAnsi="Times New Roman" w:cs="Times New Roman"/>
          <w:noProof/>
          <w:sz w:val="24"/>
          <w:szCs w:val="24"/>
          <w:lang w:val="en-GB" w:eastAsia="ru-RU"/>
        </w:rPr>
        <w:t>kassapõhiselt planeerimispõhimõttelt tekkepõhisele.</w:t>
      </w:r>
      <w:r w:rsidR="00371E9C">
        <w:rPr>
          <w:rFonts w:ascii="Times New Roman" w:eastAsia="Times New Roman" w:hAnsi="Times New Roman" w:cs="Times New Roman"/>
          <w:noProof/>
          <w:sz w:val="24"/>
          <w:szCs w:val="24"/>
          <w:lang w:val="en-GB" w:eastAsia="ru-RU"/>
        </w:rPr>
        <w:t xml:space="preserve"> </w:t>
      </w:r>
      <w:r w:rsidR="00371E9C" w:rsidRPr="00371E9C">
        <w:rPr>
          <w:rFonts w:ascii="Times New Roman" w:eastAsia="Times New Roman" w:hAnsi="Times New Roman" w:cs="Times New Roman"/>
          <w:noProof/>
          <w:sz w:val="24"/>
          <w:szCs w:val="24"/>
          <w:lang w:val="en-US" w:eastAsia="ru-RU"/>
        </w:rPr>
        <w:t xml:space="preserve">Sellele tuginedes 2019. aastal Narva linna eelarves </w:t>
      </w:r>
      <w:r w:rsidR="009465EB" w:rsidRPr="009465EB">
        <w:rPr>
          <w:rFonts w:ascii="Times New Roman" w:eastAsia="Times New Roman" w:hAnsi="Times New Roman" w:cs="Times New Roman"/>
          <w:noProof/>
          <w:sz w:val="24"/>
          <w:szCs w:val="24"/>
          <w:lang w:val="en-US" w:eastAsia="ru-RU"/>
        </w:rPr>
        <w:t>mindi</w:t>
      </w:r>
      <w:r w:rsidR="00371E9C" w:rsidRPr="009465EB">
        <w:rPr>
          <w:rFonts w:ascii="Times New Roman" w:eastAsia="Times New Roman" w:hAnsi="Times New Roman" w:cs="Times New Roman"/>
          <w:noProof/>
          <w:sz w:val="24"/>
          <w:szCs w:val="24"/>
          <w:lang w:val="en-US" w:eastAsia="ru-RU"/>
        </w:rPr>
        <w:t xml:space="preserve"> </w:t>
      </w:r>
      <w:r w:rsidR="009465EB" w:rsidRPr="009465EB">
        <w:rPr>
          <w:rFonts w:ascii="Times New Roman" w:eastAsia="Times New Roman" w:hAnsi="Times New Roman" w:cs="Times New Roman"/>
          <w:noProof/>
          <w:sz w:val="24"/>
          <w:szCs w:val="24"/>
          <w:lang w:val="en-US" w:eastAsia="ru-RU"/>
        </w:rPr>
        <w:t xml:space="preserve">üle </w:t>
      </w:r>
      <w:r w:rsidR="00371E9C" w:rsidRPr="00371E9C">
        <w:rPr>
          <w:rFonts w:ascii="Times New Roman" w:eastAsia="Times New Roman" w:hAnsi="Times New Roman" w:cs="Times New Roman"/>
          <w:noProof/>
          <w:sz w:val="24"/>
          <w:szCs w:val="24"/>
          <w:lang w:val="en-US" w:eastAsia="ru-RU"/>
        </w:rPr>
        <w:t>kassapõhiselt plane</w:t>
      </w:r>
      <w:r w:rsidR="005966D2">
        <w:rPr>
          <w:rFonts w:ascii="Times New Roman" w:eastAsia="Times New Roman" w:hAnsi="Times New Roman" w:cs="Times New Roman"/>
          <w:noProof/>
          <w:sz w:val="24"/>
          <w:szCs w:val="24"/>
          <w:lang w:val="en-US" w:eastAsia="ru-RU"/>
        </w:rPr>
        <w:t xml:space="preserve">erimispõhimõttelt tekkepõhisele </w:t>
      </w:r>
      <w:r w:rsidR="005966D2" w:rsidRPr="009465EB">
        <w:rPr>
          <w:rFonts w:ascii="Times New Roman" w:eastAsia="Times New Roman" w:hAnsi="Times New Roman" w:cs="Times New Roman"/>
          <w:noProof/>
          <w:sz w:val="24"/>
          <w:szCs w:val="24"/>
          <w:lang w:val="en-US" w:eastAsia="ru-RU"/>
        </w:rPr>
        <w:t xml:space="preserve">ning </w:t>
      </w:r>
      <w:r w:rsidR="005966D2" w:rsidRPr="009465EB">
        <w:rPr>
          <w:rFonts w:ascii="Times New Roman" w:eastAsia="Times New Roman" w:hAnsi="Times New Roman" w:cs="Times New Roman"/>
          <w:noProof/>
          <w:sz w:val="24"/>
          <w:szCs w:val="24"/>
          <w:lang w:val="en-GB" w:eastAsia="ru-RU"/>
        </w:rPr>
        <w:t xml:space="preserve">linna eelarvestrateegia perioodiks 2020-2023 on koostatud </w:t>
      </w:r>
      <w:r w:rsidR="005966D2" w:rsidRPr="009465EB">
        <w:rPr>
          <w:rFonts w:ascii="Times New Roman" w:eastAsia="Times New Roman" w:hAnsi="Times New Roman" w:cs="Times New Roman"/>
          <w:sz w:val="24"/>
          <w:szCs w:val="24"/>
          <w:lang w:val="fi-FI"/>
        </w:rPr>
        <w:t>tekkepõhise metoodika alusel.</w:t>
      </w:r>
      <w:r w:rsidR="00C0555E" w:rsidRPr="009465EB">
        <w:rPr>
          <w:rFonts w:ascii="Times New Roman" w:eastAsia="Times New Roman" w:hAnsi="Times New Roman" w:cs="Times New Roman"/>
          <w:noProof/>
          <w:sz w:val="24"/>
          <w:szCs w:val="24"/>
          <w:lang w:val="en-US" w:eastAsia="ru-RU"/>
        </w:rPr>
        <w:t xml:space="preserve"> </w:t>
      </w:r>
      <w:r w:rsidR="00C0555E" w:rsidRPr="00C0555E">
        <w:rPr>
          <w:rFonts w:ascii="Times New Roman" w:eastAsia="Times New Roman" w:hAnsi="Times New Roman" w:cs="Times New Roman"/>
          <w:noProof/>
          <w:sz w:val="24"/>
          <w:szCs w:val="24"/>
          <w:lang w:val="en-US" w:eastAsia="ru-RU"/>
        </w:rPr>
        <w:t>Tekkepõhises eelarves kajastatakse tehingud vastavalt nende toimumisele, sõltumata sellest, millal nende eest raha laekub või välja makstakse. Seega ei sõltu tekkepõhine arvestus laekumistest ja väljamaksetest. Tekkepõhine eelarvestamine annab ülevaate, kui palju saab eelarveaas</w:t>
      </w:r>
      <w:r w:rsidR="00F1555D">
        <w:rPr>
          <w:rFonts w:ascii="Times New Roman" w:eastAsia="Times New Roman" w:hAnsi="Times New Roman" w:cs="Times New Roman"/>
          <w:noProof/>
          <w:sz w:val="24"/>
          <w:szCs w:val="24"/>
          <w:lang w:val="en-US" w:eastAsia="ru-RU"/>
        </w:rPr>
        <w:t>tal kulutuste tegemiseks kohustu</w:t>
      </w:r>
      <w:r w:rsidR="00C0555E" w:rsidRPr="00C0555E">
        <w:rPr>
          <w:rFonts w:ascii="Times New Roman" w:eastAsia="Times New Roman" w:hAnsi="Times New Roman" w:cs="Times New Roman"/>
          <w:noProof/>
          <w:sz w:val="24"/>
          <w:szCs w:val="24"/>
          <w:lang w:val="en-US" w:eastAsia="ru-RU"/>
        </w:rPr>
        <w:t>si võtta, sõltuma</w:t>
      </w:r>
      <w:r w:rsidR="00F1555D">
        <w:rPr>
          <w:rFonts w:ascii="Times New Roman" w:eastAsia="Times New Roman" w:hAnsi="Times New Roman" w:cs="Times New Roman"/>
          <w:noProof/>
          <w:sz w:val="24"/>
          <w:szCs w:val="24"/>
          <w:lang w:val="en-US" w:eastAsia="ru-RU"/>
        </w:rPr>
        <w:t>ta sellest, millal tuleb kohustu</w:t>
      </w:r>
      <w:r w:rsidR="00C0555E" w:rsidRPr="00C0555E">
        <w:rPr>
          <w:rFonts w:ascii="Times New Roman" w:eastAsia="Times New Roman" w:hAnsi="Times New Roman" w:cs="Times New Roman"/>
          <w:noProof/>
          <w:sz w:val="24"/>
          <w:szCs w:val="24"/>
          <w:lang w:val="en-US" w:eastAsia="ru-RU"/>
        </w:rPr>
        <w:t>ste eest tasuda</w:t>
      </w:r>
      <w:r w:rsidR="00C0555E" w:rsidRPr="000225D5">
        <w:rPr>
          <w:rFonts w:ascii="Times New Roman" w:eastAsia="Times New Roman" w:hAnsi="Times New Roman" w:cs="Times New Roman"/>
          <w:noProof/>
          <w:sz w:val="24"/>
          <w:szCs w:val="24"/>
          <w:lang w:val="en-US" w:eastAsia="ru-RU"/>
        </w:rPr>
        <w:t>.</w:t>
      </w:r>
      <w:r w:rsidR="001579EF" w:rsidRPr="000225D5">
        <w:rPr>
          <w:rFonts w:ascii="Times New Roman" w:eastAsia="Times New Roman" w:hAnsi="Times New Roman" w:cs="Times New Roman"/>
          <w:noProof/>
          <w:sz w:val="24"/>
          <w:szCs w:val="24"/>
          <w:lang w:val="en-US" w:eastAsia="ru-RU"/>
        </w:rPr>
        <w:t xml:space="preserve"> </w:t>
      </w:r>
      <w:r w:rsidR="001579EF" w:rsidRPr="000225D5">
        <w:rPr>
          <w:rFonts w:ascii="Times New Roman" w:hAnsi="Times New Roman" w:cs="Times New Roman"/>
          <w:sz w:val="24"/>
          <w:szCs w:val="24"/>
        </w:rPr>
        <w:t>Selleks, et saada ülevaadet eelarveaastal kulutuste eest tasumiseks vajaminevatest rahalistest ressurssidest, koostatakse tekkepõhise eelarve juurde ka rahavoogude prognoos.</w:t>
      </w:r>
    </w:p>
    <w:p w14:paraId="188BDCFE" w14:textId="77777777" w:rsidR="00B32900" w:rsidRPr="00C0555E" w:rsidRDefault="00B32900" w:rsidP="00B32900">
      <w:pPr>
        <w:spacing w:after="120" w:line="240" w:lineRule="auto"/>
        <w:jc w:val="both"/>
        <w:rPr>
          <w:rFonts w:ascii="Times New Roman" w:eastAsia="Times New Roman" w:hAnsi="Times New Roman" w:cs="Times New Roman"/>
          <w:noProof/>
          <w:sz w:val="24"/>
          <w:szCs w:val="24"/>
          <w:lang w:eastAsia="ru-RU"/>
        </w:rPr>
      </w:pPr>
      <w:r w:rsidRPr="00C0555E">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14:paraId="48A9C4A7" w14:textId="77777777" w:rsidR="00B32900" w:rsidRPr="00D61466"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C0555E">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r w:rsidR="0018645C" w:rsidRPr="00C0555E">
        <w:rPr>
          <w:rFonts w:ascii="Times New Roman" w:eastAsia="Times New Roman" w:hAnsi="Times New Roman" w:cs="Times New Roman"/>
          <w:noProof/>
          <w:sz w:val="24"/>
          <w:szCs w:val="24"/>
          <w:lang w:val="en-GB" w:eastAsia="ru-RU"/>
        </w:rPr>
        <w:t xml:space="preserve">  </w:t>
      </w:r>
      <w:r w:rsidR="0018645C" w:rsidRPr="00D61466">
        <w:rPr>
          <w:rFonts w:ascii="Times New Roman" w:eastAsia="Times New Roman" w:hAnsi="Times New Roman" w:cs="Times New Roman"/>
          <w:noProof/>
          <w:sz w:val="24"/>
          <w:szCs w:val="24"/>
          <w:lang w:val="en-GB" w:eastAsia="ru-RU"/>
        </w:rPr>
        <w:t>Andmed on esitatud eurodes.</w:t>
      </w:r>
    </w:p>
    <w:p w14:paraId="33EA2657" w14:textId="77777777" w:rsidR="00B32900" w:rsidRPr="00C0555E" w:rsidRDefault="00B32900" w:rsidP="00B32900">
      <w:pPr>
        <w:spacing w:after="120" w:line="240" w:lineRule="auto"/>
        <w:rPr>
          <w:rFonts w:ascii="Times New Roman" w:eastAsia="Times New Roman" w:hAnsi="Times New Roman" w:cs="Times New Roman"/>
          <w:b/>
          <w:sz w:val="24"/>
          <w:szCs w:val="24"/>
          <w:lang w:val="en-GB" w:eastAsia="ru-RU"/>
        </w:rPr>
      </w:pPr>
      <w:r w:rsidRPr="00C0555E">
        <w:rPr>
          <w:rFonts w:ascii="Times New Roman" w:eastAsia="Times New Roman" w:hAnsi="Times New Roman" w:cs="Times New Roman"/>
          <w:b/>
          <w:sz w:val="24"/>
          <w:szCs w:val="24"/>
          <w:lang w:val="en-GB" w:eastAsia="ru-RU"/>
        </w:rPr>
        <w:t>6.3.1 Põhitegevuse tulud</w:t>
      </w:r>
    </w:p>
    <w:p w14:paraId="38CDB21F" w14:textId="77777777" w:rsidR="0037766E" w:rsidRPr="0037766E" w:rsidRDefault="00B32900" w:rsidP="0037766E">
      <w:pPr>
        <w:spacing w:after="0" w:line="240" w:lineRule="auto"/>
        <w:rPr>
          <w:rFonts w:ascii="Times New Roman" w:eastAsia="Times New Roman" w:hAnsi="Times New Roman" w:cs="Times New Roman"/>
          <w:sz w:val="24"/>
          <w:szCs w:val="24"/>
          <w:lang w:eastAsia="ru-RU"/>
        </w:rPr>
      </w:pPr>
      <w:r w:rsidRPr="00C0555E">
        <w:rPr>
          <w:rFonts w:ascii="Times New Roman" w:eastAsia="Times New Roman" w:hAnsi="Times New Roman" w:cs="Times New Roman"/>
          <w:sz w:val="24"/>
          <w:szCs w:val="24"/>
          <w:lang w:val="en-GB" w:eastAsia="ru-RU"/>
        </w:rPr>
        <w:t xml:space="preserve">Põhitegevuse tulud on jaotatud </w:t>
      </w:r>
      <w:r w:rsidR="0037766E" w:rsidRPr="0037766E">
        <w:rPr>
          <w:rFonts w:ascii="Times New Roman" w:eastAsia="Times New Roman" w:hAnsi="Times New Roman" w:cs="Times New Roman"/>
          <w:sz w:val="24"/>
          <w:szCs w:val="24"/>
          <w:lang w:eastAsia="ru-RU"/>
        </w:rPr>
        <w:t>majandusliku sisu järgi vastavalt KOFS-ile järgmisteks liikideks:</w:t>
      </w:r>
    </w:p>
    <w:p w14:paraId="463712EC" w14:textId="77777777" w:rsidR="00B32900" w:rsidRPr="00C0555E" w:rsidRDefault="00B32900" w:rsidP="00B32900">
      <w:pPr>
        <w:spacing w:after="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1)</w:t>
      </w:r>
      <w:r w:rsidRPr="00C0555E">
        <w:rPr>
          <w:rFonts w:ascii="Times New Roman" w:eastAsia="Times New Roman" w:hAnsi="Times New Roman" w:cs="Times New Roman"/>
          <w:sz w:val="24"/>
          <w:szCs w:val="24"/>
          <w:lang w:eastAsia="ru-RU"/>
        </w:rPr>
        <w:t xml:space="preserve"> maksutulud</w:t>
      </w:r>
      <w:r w:rsidRPr="00C0555E">
        <w:rPr>
          <w:rFonts w:ascii="Times New Roman" w:eastAsia="Times New Roman" w:hAnsi="Times New Roman" w:cs="Times New Roman"/>
          <w:sz w:val="24"/>
          <w:szCs w:val="24"/>
          <w:lang w:val="fi-FI" w:eastAsia="ru-RU"/>
        </w:rPr>
        <w:t>;</w:t>
      </w:r>
    </w:p>
    <w:p w14:paraId="49DDC266" w14:textId="77777777" w:rsidR="00B32900" w:rsidRPr="00C0555E" w:rsidRDefault="00B32900" w:rsidP="00B32900">
      <w:pPr>
        <w:spacing w:after="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2) tulud</w:t>
      </w:r>
      <w:r w:rsidRPr="00C0555E">
        <w:rPr>
          <w:rFonts w:ascii="Times New Roman" w:eastAsia="Times New Roman" w:hAnsi="Times New Roman" w:cs="Times New Roman"/>
          <w:sz w:val="24"/>
          <w:szCs w:val="24"/>
          <w:lang w:eastAsia="ru-RU"/>
        </w:rPr>
        <w:t xml:space="preserve"> kaupade</w:t>
      </w:r>
      <w:r w:rsidRPr="00C0555E">
        <w:rPr>
          <w:rFonts w:ascii="Times New Roman" w:eastAsia="Times New Roman" w:hAnsi="Times New Roman" w:cs="Times New Roman"/>
          <w:sz w:val="24"/>
          <w:szCs w:val="24"/>
          <w:lang w:val="fi-FI" w:eastAsia="ru-RU"/>
        </w:rPr>
        <w:t xml:space="preserve"> ja</w:t>
      </w:r>
      <w:r w:rsidRPr="00C0555E">
        <w:rPr>
          <w:rFonts w:ascii="Times New Roman" w:eastAsia="Times New Roman" w:hAnsi="Times New Roman" w:cs="Times New Roman"/>
          <w:sz w:val="24"/>
          <w:szCs w:val="24"/>
          <w:lang w:eastAsia="ru-RU"/>
        </w:rPr>
        <w:t xml:space="preserve"> teenuste müügist</w:t>
      </w:r>
      <w:r w:rsidRPr="00C0555E">
        <w:rPr>
          <w:rFonts w:ascii="Times New Roman" w:eastAsia="Times New Roman" w:hAnsi="Times New Roman" w:cs="Times New Roman"/>
          <w:sz w:val="24"/>
          <w:szCs w:val="24"/>
          <w:lang w:val="fi-FI" w:eastAsia="ru-RU"/>
        </w:rPr>
        <w:t>;</w:t>
      </w:r>
    </w:p>
    <w:p w14:paraId="5B7794A6" w14:textId="77777777" w:rsidR="00B32900" w:rsidRPr="00C0555E" w:rsidRDefault="00B32900" w:rsidP="00B32900">
      <w:pPr>
        <w:spacing w:after="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3) saadavad toetused;</w:t>
      </w:r>
    </w:p>
    <w:p w14:paraId="158E9D18" w14:textId="77777777" w:rsidR="00B32900" w:rsidRPr="00E50CA8" w:rsidRDefault="00B32900" w:rsidP="00B32900">
      <w:pPr>
        <w:spacing w:after="120" w:line="240" w:lineRule="auto"/>
        <w:rPr>
          <w:rFonts w:ascii="Times New Roman" w:eastAsia="Times New Roman" w:hAnsi="Times New Roman" w:cs="Times New Roman"/>
          <w:sz w:val="24"/>
          <w:szCs w:val="24"/>
          <w:lang w:val="fi-FI" w:eastAsia="ru-RU"/>
        </w:rPr>
      </w:pPr>
      <w:r w:rsidRPr="00C0555E">
        <w:rPr>
          <w:rFonts w:ascii="Times New Roman" w:eastAsia="Times New Roman" w:hAnsi="Times New Roman" w:cs="Times New Roman"/>
          <w:sz w:val="24"/>
          <w:szCs w:val="24"/>
          <w:lang w:val="fi-FI" w:eastAsia="ru-RU"/>
        </w:rPr>
        <w:t xml:space="preserve">4) muud tegevustulud. </w:t>
      </w:r>
    </w:p>
    <w:p w14:paraId="1B2D4DB4" w14:textId="73E4361F" w:rsidR="00B32900" w:rsidRPr="00C0555E"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fi-FI" w:eastAsia="ru-RU"/>
        </w:rPr>
      </w:pPr>
      <w:r w:rsidRPr="00E50CA8">
        <w:rPr>
          <w:rFonts w:ascii="Times New Roman" w:eastAsia="Times New Roman" w:hAnsi="Times New Roman" w:cs="Times New Roman"/>
          <w:sz w:val="24"/>
          <w:szCs w:val="24"/>
          <w:lang w:val="fi-FI" w:eastAsia="ru-RU"/>
        </w:rPr>
        <w:t>Ülevaade põhitegevuse tuludes</w:t>
      </w:r>
      <w:r w:rsidR="00C0555E" w:rsidRPr="00E50CA8">
        <w:rPr>
          <w:rFonts w:ascii="Times New Roman" w:eastAsia="Times New Roman" w:hAnsi="Times New Roman" w:cs="Times New Roman"/>
          <w:sz w:val="24"/>
          <w:szCs w:val="24"/>
          <w:lang w:val="fi-FI" w:eastAsia="ru-RU"/>
        </w:rPr>
        <w:t>t 2018</w:t>
      </w:r>
      <w:r w:rsidR="00F83E64" w:rsidRPr="00E50CA8">
        <w:rPr>
          <w:rFonts w:ascii="Times New Roman" w:eastAsia="Times New Roman" w:hAnsi="Times New Roman" w:cs="Times New Roman"/>
          <w:sz w:val="24"/>
          <w:szCs w:val="24"/>
          <w:lang w:val="fi-FI" w:eastAsia="ru-RU"/>
        </w:rPr>
        <w:t>.aasta täitmise osas</w:t>
      </w:r>
      <w:r w:rsidR="00C440B1" w:rsidRPr="00E50CA8">
        <w:rPr>
          <w:rFonts w:ascii="Times New Roman" w:eastAsia="Times New Roman" w:hAnsi="Times New Roman" w:cs="Times New Roman"/>
          <w:sz w:val="24"/>
          <w:szCs w:val="24"/>
          <w:lang w:val="fi-FI" w:eastAsia="ru-RU"/>
        </w:rPr>
        <w:t>,</w:t>
      </w:r>
      <w:r w:rsidR="00C0555E" w:rsidRPr="00E50CA8">
        <w:rPr>
          <w:rFonts w:ascii="Times New Roman" w:eastAsia="Times New Roman" w:hAnsi="Times New Roman" w:cs="Times New Roman"/>
          <w:sz w:val="24"/>
          <w:szCs w:val="24"/>
          <w:lang w:val="fi-FI" w:eastAsia="ru-RU"/>
        </w:rPr>
        <w:t xml:space="preserve"> 2019</w:t>
      </w:r>
      <w:r w:rsidRPr="00E50CA8">
        <w:rPr>
          <w:rFonts w:ascii="Times New Roman" w:eastAsia="Times New Roman" w:hAnsi="Times New Roman" w:cs="Times New Roman"/>
          <w:sz w:val="24"/>
          <w:szCs w:val="24"/>
          <w:lang w:val="fi-FI" w:eastAsia="ru-RU"/>
        </w:rPr>
        <w:t xml:space="preserve">.aasta täpsustatud </w:t>
      </w:r>
      <w:r w:rsidR="00676DA3" w:rsidRPr="00E50CA8">
        <w:rPr>
          <w:rFonts w:ascii="Times New Roman" w:eastAsia="Times New Roman" w:hAnsi="Times New Roman" w:cs="Times New Roman"/>
          <w:sz w:val="24"/>
          <w:szCs w:val="24"/>
          <w:lang w:val="fi-FI" w:eastAsia="ru-RU"/>
        </w:rPr>
        <w:t>(</w:t>
      </w:r>
      <w:r w:rsidR="00E50CA8" w:rsidRPr="00E50CA8">
        <w:rPr>
          <w:rFonts w:ascii="Times New Roman" w:hAnsi="Times New Roman" w:cs="Times New Roman"/>
          <w:bCs/>
          <w:sz w:val="24"/>
          <w:szCs w:val="24"/>
        </w:rPr>
        <w:t>Narva Linnavalitsus</w:t>
      </w:r>
      <w:r w:rsidR="00E50CA8">
        <w:rPr>
          <w:rFonts w:ascii="Times New Roman" w:hAnsi="Times New Roman" w:cs="Times New Roman"/>
          <w:bCs/>
          <w:sz w:val="24"/>
          <w:szCs w:val="24"/>
        </w:rPr>
        <w:t>e poolt 18.09.2019.a esitatud</w:t>
      </w:r>
      <w:r w:rsidR="00E50CA8" w:rsidRPr="00E50CA8">
        <w:rPr>
          <w:rFonts w:ascii="Times New Roman" w:hAnsi="Times New Roman" w:cs="Times New Roman"/>
          <w:bCs/>
          <w:sz w:val="24"/>
          <w:szCs w:val="24"/>
        </w:rPr>
        <w:t xml:space="preserve"> </w:t>
      </w:r>
      <w:r w:rsidR="00E50CA8" w:rsidRPr="00E50CA8">
        <w:rPr>
          <w:rFonts w:ascii="Times New Roman" w:hAnsi="Times New Roman" w:cs="Times New Roman"/>
          <w:sz w:val="24"/>
          <w:szCs w:val="24"/>
        </w:rPr>
        <w:t>Narva linna 2019.aasta eelarve muutmise eelnõu</w:t>
      </w:r>
      <w:r w:rsidR="00803E84" w:rsidRPr="00E50CA8">
        <w:rPr>
          <w:rFonts w:ascii="Times New Roman" w:eastAsia="Times New Roman" w:hAnsi="Times New Roman" w:cs="Times New Roman"/>
          <w:sz w:val="24"/>
          <w:szCs w:val="24"/>
          <w:lang w:val="fi-FI" w:eastAsia="ru-RU"/>
        </w:rPr>
        <w:t xml:space="preserve">) </w:t>
      </w:r>
      <w:r w:rsidRPr="00E50CA8">
        <w:rPr>
          <w:rFonts w:ascii="Times New Roman" w:eastAsia="Times New Roman" w:hAnsi="Times New Roman" w:cs="Times New Roman"/>
          <w:sz w:val="24"/>
          <w:szCs w:val="24"/>
          <w:lang w:val="fi-FI" w:eastAsia="ru-RU"/>
        </w:rPr>
        <w:t>eel</w:t>
      </w:r>
      <w:r w:rsidR="00F83E64" w:rsidRPr="00E50CA8">
        <w:rPr>
          <w:rFonts w:ascii="Times New Roman" w:eastAsia="Times New Roman" w:hAnsi="Times New Roman" w:cs="Times New Roman"/>
          <w:sz w:val="24"/>
          <w:szCs w:val="24"/>
          <w:lang w:val="fi-FI" w:eastAsia="ru-RU"/>
        </w:rPr>
        <w:t>arvest</w:t>
      </w:r>
      <w:r w:rsidR="001635DA" w:rsidRPr="00E50CA8">
        <w:rPr>
          <w:rFonts w:ascii="Times New Roman" w:eastAsia="Times New Roman" w:hAnsi="Times New Roman" w:cs="Times New Roman"/>
          <w:sz w:val="24"/>
          <w:szCs w:val="24"/>
          <w:lang w:val="fi-FI" w:eastAsia="ru-RU"/>
        </w:rPr>
        <w:t xml:space="preserve"> </w:t>
      </w:r>
      <w:r w:rsidR="00C0555E" w:rsidRPr="00E50CA8">
        <w:rPr>
          <w:rFonts w:ascii="Times New Roman" w:eastAsia="Times New Roman" w:hAnsi="Times New Roman" w:cs="Times New Roman"/>
          <w:sz w:val="24"/>
          <w:szCs w:val="24"/>
          <w:lang w:val="fi-FI" w:eastAsia="ru-RU"/>
        </w:rPr>
        <w:t>(edaspidi 2019</w:t>
      </w:r>
      <w:r w:rsidR="00803E84" w:rsidRPr="00E50CA8">
        <w:rPr>
          <w:rFonts w:ascii="Times New Roman" w:eastAsia="Times New Roman" w:hAnsi="Times New Roman" w:cs="Times New Roman"/>
          <w:sz w:val="24"/>
          <w:szCs w:val="24"/>
          <w:lang w:val="fi-FI" w:eastAsia="ru-RU"/>
        </w:rPr>
        <w:t>.aasta eelarve)</w:t>
      </w:r>
      <w:r w:rsidR="00C0555E" w:rsidRPr="00E50CA8">
        <w:rPr>
          <w:rFonts w:ascii="Times New Roman" w:eastAsia="Times New Roman" w:hAnsi="Times New Roman" w:cs="Times New Roman"/>
          <w:sz w:val="24"/>
          <w:szCs w:val="24"/>
          <w:lang w:val="fi-FI" w:eastAsia="ru-RU"/>
        </w:rPr>
        <w:t xml:space="preserve"> ja eelarve aastateks</w:t>
      </w:r>
      <w:r w:rsidR="00C0555E" w:rsidRPr="00C0555E">
        <w:rPr>
          <w:rFonts w:ascii="TimesNewRomanPSMT" w:eastAsia="Times New Roman" w:hAnsi="TimesNewRomanPSMT" w:cs="TimesNewRomanPSMT"/>
          <w:sz w:val="24"/>
          <w:szCs w:val="24"/>
          <w:lang w:val="fi-FI" w:eastAsia="ru-RU"/>
        </w:rPr>
        <w:t xml:space="preserve"> 2020-2023</w:t>
      </w:r>
      <w:r w:rsidRPr="00C0555E">
        <w:rPr>
          <w:rFonts w:ascii="TimesNewRomanPSMT" w:eastAsia="Times New Roman" w:hAnsi="TimesNewRomanPSMT" w:cs="TimesNewRomanPSMT"/>
          <w:sz w:val="24"/>
          <w:szCs w:val="24"/>
          <w:lang w:val="fi-FI" w:eastAsia="ru-RU"/>
        </w:rPr>
        <w:t xml:space="preserve"> on esitatud punktis 6.6.</w:t>
      </w:r>
    </w:p>
    <w:p w14:paraId="340ABDC5" w14:textId="77777777" w:rsidR="00B32900" w:rsidRPr="009D3BF8" w:rsidRDefault="00B32900" w:rsidP="00B32900">
      <w:pPr>
        <w:spacing w:after="0" w:line="240" w:lineRule="auto"/>
        <w:jc w:val="both"/>
        <w:rPr>
          <w:rFonts w:ascii="Times New Roman" w:eastAsia="Times New Roman" w:hAnsi="Times New Roman" w:cs="Times New Roman"/>
          <w:b/>
          <w:sz w:val="24"/>
          <w:szCs w:val="24"/>
          <w:lang w:val="fi-FI" w:eastAsia="ru-RU"/>
        </w:rPr>
      </w:pPr>
      <w:r w:rsidRPr="009D3BF8">
        <w:rPr>
          <w:rFonts w:ascii="Times New Roman" w:eastAsia="Times New Roman" w:hAnsi="Times New Roman" w:cs="Times New Roman"/>
          <w:b/>
          <w:sz w:val="24"/>
          <w:szCs w:val="24"/>
          <w:lang w:val="fi-FI" w:eastAsia="ru-RU"/>
        </w:rPr>
        <w:t>Maksutulud</w:t>
      </w:r>
    </w:p>
    <w:p w14:paraId="1B1EFE11" w14:textId="77777777" w:rsidR="00B32900" w:rsidRPr="009D3BF8" w:rsidRDefault="00056AA3" w:rsidP="00B32900">
      <w:pPr>
        <w:spacing w:after="120" w:line="240" w:lineRule="auto"/>
        <w:jc w:val="both"/>
        <w:rPr>
          <w:rFonts w:ascii="Times New Roman" w:eastAsia="Times New Roman" w:hAnsi="Times New Roman" w:cs="Times New Roman"/>
          <w:sz w:val="24"/>
          <w:szCs w:val="24"/>
          <w:lang w:val="fi-FI" w:eastAsia="ru-RU"/>
        </w:rPr>
      </w:pPr>
      <w:r w:rsidRPr="009D3BF8">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9D3BF8">
        <w:rPr>
          <w:rFonts w:ascii="Times New Roman" w:eastAsia="Times New Roman" w:hAnsi="Times New Roman" w:cs="Times New Roman"/>
          <w:sz w:val="24"/>
          <w:szCs w:val="24"/>
          <w:lang w:val="fi-FI" w:eastAsia="ru-RU"/>
        </w:rPr>
        <w:t xml:space="preserve"> Käesolevas eelarvestrateegias on kavandatud riiklikeks maksudeks füüsilise isiku tulumaks ja maamaks. Kohalikeks maksudeks on reklaamimaks</w:t>
      </w:r>
      <w:r w:rsidR="00F35D09" w:rsidRPr="009D3BF8">
        <w:rPr>
          <w:rFonts w:ascii="Times New Roman" w:eastAsia="Times New Roman" w:hAnsi="Times New Roman" w:cs="Times New Roman"/>
          <w:sz w:val="24"/>
          <w:szCs w:val="24"/>
          <w:lang w:val="fi-FI" w:eastAsia="ru-RU"/>
        </w:rPr>
        <w:t>,</w:t>
      </w:r>
      <w:r w:rsidR="00B32900" w:rsidRPr="009D3BF8">
        <w:rPr>
          <w:rFonts w:ascii="Times New Roman" w:eastAsia="Times New Roman" w:hAnsi="Times New Roman" w:cs="Times New Roman"/>
          <w:sz w:val="24"/>
          <w:szCs w:val="24"/>
          <w:lang w:val="fi-FI" w:eastAsia="ru-RU"/>
        </w:rPr>
        <w:t xml:space="preserve"> teede ja tänavate sulgemise maks</w:t>
      </w:r>
      <w:r w:rsidR="00F35D09" w:rsidRPr="009D3BF8">
        <w:rPr>
          <w:rFonts w:ascii="Times New Roman" w:eastAsia="Times New Roman" w:hAnsi="Times New Roman" w:cs="Times New Roman"/>
          <w:sz w:val="24"/>
          <w:szCs w:val="24"/>
          <w:lang w:val="fi-FI" w:eastAsia="ru-RU"/>
        </w:rPr>
        <w:t xml:space="preserve"> ning parkimistasu</w:t>
      </w:r>
      <w:r w:rsidR="00245C29" w:rsidRPr="009D3BF8">
        <w:rPr>
          <w:rFonts w:ascii="Times New Roman" w:eastAsia="Times New Roman" w:hAnsi="Times New Roman" w:cs="Times New Roman"/>
          <w:sz w:val="24"/>
          <w:szCs w:val="24"/>
          <w:lang w:val="fi-FI" w:eastAsia="ru-RU"/>
        </w:rPr>
        <w:t>.</w:t>
      </w:r>
    </w:p>
    <w:p w14:paraId="0F05A14E" w14:textId="77777777" w:rsidR="00B32900" w:rsidRPr="00BC33D9" w:rsidRDefault="00B32900" w:rsidP="00B32900">
      <w:pPr>
        <w:spacing w:after="0" w:line="240" w:lineRule="auto"/>
        <w:jc w:val="both"/>
        <w:rPr>
          <w:rFonts w:ascii="Times New Roman" w:eastAsia="Times New Roman" w:hAnsi="Times New Roman" w:cs="Times New Roman"/>
          <w:sz w:val="24"/>
          <w:szCs w:val="24"/>
          <w:lang w:val="en-GB" w:eastAsia="ru-RU"/>
        </w:rPr>
      </w:pPr>
      <w:r w:rsidRPr="00BC33D9">
        <w:rPr>
          <w:rFonts w:ascii="Times New Roman" w:eastAsia="Times New Roman" w:hAnsi="Times New Roman" w:cs="Times New Roman"/>
          <w:sz w:val="24"/>
          <w:szCs w:val="24"/>
          <w:lang w:val="fi-FI" w:eastAsia="ru-RU"/>
        </w:rPr>
        <w:lastRenderedPageBreak/>
        <w:t>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BC33D9" w:rsidRPr="00BC33D9">
        <w:rPr>
          <w:rFonts w:ascii="Times New Roman" w:eastAsia="Times New Roman" w:hAnsi="Times New Roman" w:cs="Times New Roman"/>
          <w:sz w:val="24"/>
          <w:szCs w:val="24"/>
          <w:lang w:val="fi-FI" w:eastAsia="ru-RU"/>
        </w:rPr>
        <w:t>e üksusele 11,93</w:t>
      </w:r>
      <w:r w:rsidR="002D7EEC" w:rsidRPr="00BC33D9">
        <w:rPr>
          <w:rFonts w:ascii="Times New Roman" w:eastAsia="Times New Roman" w:hAnsi="Times New Roman" w:cs="Times New Roman"/>
          <w:sz w:val="24"/>
          <w:szCs w:val="24"/>
          <w:lang w:val="fi-FI" w:eastAsia="ru-RU"/>
        </w:rPr>
        <w:t>%</w:t>
      </w:r>
      <w:r w:rsidRPr="00BC33D9">
        <w:rPr>
          <w:rFonts w:ascii="Times New Roman" w:eastAsia="Times New Roman" w:hAnsi="Times New Roman" w:cs="Times New Roman"/>
          <w:sz w:val="24"/>
          <w:szCs w:val="24"/>
          <w:lang w:val="fi-FI" w:eastAsia="ru-RU"/>
        </w:rPr>
        <w:t xml:space="preserve"> residendist füüsilise isiku maksustatavast tulust. </w:t>
      </w:r>
      <w:r w:rsidRPr="00BC33D9">
        <w:rPr>
          <w:rFonts w:ascii="Times New Roman" w:eastAsia="Times New Roman" w:hAnsi="Times New Roman" w:cs="Times New Roman"/>
          <w:sz w:val="24"/>
          <w:szCs w:val="24"/>
          <w:lang w:val="en-GB" w:eastAsia="ru-RU"/>
        </w:rPr>
        <w:t>Pensionidelt ja vara võõrandamisest saadud kasult ma</w:t>
      </w:r>
      <w:r w:rsidR="001B780A" w:rsidRPr="00BC33D9">
        <w:rPr>
          <w:rFonts w:ascii="Times New Roman" w:eastAsia="Times New Roman" w:hAnsi="Times New Roman" w:cs="Times New Roman"/>
          <w:sz w:val="24"/>
          <w:szCs w:val="24"/>
          <w:lang w:val="en-GB" w:eastAsia="ru-RU"/>
        </w:rPr>
        <w:t xml:space="preserve">kstud tulumaks laekub riigile.  </w:t>
      </w:r>
      <w:r w:rsidRPr="00BC33D9">
        <w:rPr>
          <w:rFonts w:ascii="Times New Roman" w:eastAsia="Times New Roman" w:hAnsi="Times New Roman" w:cs="Times New Roman"/>
          <w:sz w:val="24"/>
          <w:szCs w:val="24"/>
          <w:lang w:val="en-GB" w:eastAsia="ru-RU"/>
        </w:rPr>
        <w:t xml:space="preserve">Kui Maksu- ja </w:t>
      </w:r>
      <w:r w:rsidR="000F4B38" w:rsidRPr="00BC33D9">
        <w:rPr>
          <w:rFonts w:ascii="Times New Roman" w:eastAsia="Times New Roman" w:hAnsi="Times New Roman" w:cs="Times New Roman"/>
          <w:sz w:val="24"/>
          <w:szCs w:val="24"/>
          <w:lang w:val="en-GB" w:eastAsia="ru-RU"/>
        </w:rPr>
        <w:t>Tolliametil puuduvad andmed residendi</w:t>
      </w:r>
      <w:r w:rsidRPr="00BC33D9">
        <w:rPr>
          <w:rFonts w:ascii="Times New Roman" w:eastAsia="Times New Roman" w:hAnsi="Times New Roman" w:cs="Times New Roman"/>
          <w:sz w:val="24"/>
          <w:szCs w:val="24"/>
          <w:lang w:val="en-GB" w:eastAsia="ru-RU"/>
        </w:rPr>
        <w:t xml:space="preserve"> elukoha kohta, jaotatakse tema makstud tulumaks proportsionaalselt kohalike omavalitsusüksuste arvestuslikele osakaaludele. </w:t>
      </w:r>
    </w:p>
    <w:p w14:paraId="6609D99E" w14:textId="071A6B90" w:rsidR="00B32900" w:rsidRPr="007C6E03"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58110D">
        <w:rPr>
          <w:rFonts w:ascii="Times New Roman" w:eastAsia="Times New Roman" w:hAnsi="Times New Roman" w:cs="Times New Roman"/>
          <w:sz w:val="24"/>
          <w:szCs w:val="24"/>
          <w:lang w:val="en-GB" w:eastAsia="ru-RU"/>
        </w:rPr>
        <w:t xml:space="preserve">Linna tulumaksu planeerimisel on sh võetud arvesse eelmise aasta tegelik ja jooksva aasta oodatav laekumine; majandusolukorra prognoosid, kohaliku omavalitsuse üksustele laekuva tulumaksu osakaal </w:t>
      </w:r>
      <w:r w:rsidRPr="00903952">
        <w:rPr>
          <w:rFonts w:ascii="Times New Roman" w:eastAsia="Times New Roman" w:hAnsi="Times New Roman" w:cs="Times New Roman"/>
          <w:sz w:val="24"/>
          <w:szCs w:val="24"/>
          <w:lang w:val="en-GB" w:eastAsia="ru-RU"/>
        </w:rPr>
        <w:t>(</w:t>
      </w:r>
      <w:r w:rsidR="00EF54D0" w:rsidRPr="00903952">
        <w:rPr>
          <w:rFonts w:ascii="Times New Roman" w:eastAsia="Times New Roman" w:hAnsi="Times New Roman" w:cs="Times New Roman"/>
          <w:sz w:val="24"/>
          <w:szCs w:val="24"/>
          <w:lang w:val="en-GB" w:eastAsia="ru-RU"/>
        </w:rPr>
        <w:t>sh kov-le eraldatav</w:t>
      </w:r>
      <w:r w:rsidR="0058110D" w:rsidRPr="00903952">
        <w:rPr>
          <w:rFonts w:ascii="Times New Roman" w:eastAsia="Times New Roman" w:hAnsi="Times New Roman" w:cs="Times New Roman"/>
          <w:sz w:val="24"/>
          <w:szCs w:val="24"/>
          <w:lang w:val="en-GB" w:eastAsia="ru-RU"/>
        </w:rPr>
        <w:t xml:space="preserve"> tulumaksu määr 2019.aastal </w:t>
      </w:r>
      <w:r w:rsidR="00EF54D0" w:rsidRPr="00903952">
        <w:rPr>
          <w:rFonts w:ascii="Times New Roman" w:eastAsia="Times New Roman" w:hAnsi="Times New Roman" w:cs="Times New Roman"/>
          <w:sz w:val="24"/>
          <w:szCs w:val="24"/>
          <w:lang w:val="en-GB" w:eastAsia="ru-RU"/>
        </w:rPr>
        <w:t>11</w:t>
      </w:r>
      <w:r w:rsidR="0058110D" w:rsidRPr="00903952">
        <w:rPr>
          <w:rFonts w:ascii="Times New Roman" w:eastAsia="Times New Roman" w:hAnsi="Times New Roman" w:cs="Times New Roman"/>
          <w:sz w:val="24"/>
          <w:szCs w:val="24"/>
          <w:lang w:val="en-GB" w:eastAsia="ru-RU"/>
        </w:rPr>
        <w:t>,93</w:t>
      </w:r>
      <w:r w:rsidRPr="00903952">
        <w:rPr>
          <w:rFonts w:ascii="Times New Roman" w:eastAsia="Times New Roman" w:hAnsi="Times New Roman" w:cs="Times New Roman"/>
          <w:sz w:val="24"/>
          <w:szCs w:val="24"/>
          <w:lang w:val="en-GB" w:eastAsia="ru-RU"/>
        </w:rPr>
        <w:t>%</w:t>
      </w:r>
      <w:r w:rsidR="0058110D" w:rsidRPr="00903952">
        <w:rPr>
          <w:rFonts w:ascii="Times New Roman" w:eastAsia="Times New Roman" w:hAnsi="Times New Roman" w:cs="Times New Roman"/>
          <w:sz w:val="24"/>
          <w:szCs w:val="24"/>
          <w:lang w:val="en-GB" w:eastAsia="ru-RU"/>
        </w:rPr>
        <w:t xml:space="preserve"> ning 2020.aastaks 11,96</w:t>
      </w:r>
      <w:r w:rsidR="00EF54D0" w:rsidRPr="00903952">
        <w:rPr>
          <w:rFonts w:ascii="Times New Roman" w:eastAsia="Times New Roman" w:hAnsi="Times New Roman" w:cs="Times New Roman"/>
          <w:sz w:val="24"/>
          <w:szCs w:val="24"/>
          <w:lang w:val="en-GB" w:eastAsia="ru-RU"/>
        </w:rPr>
        <w:t>%</w:t>
      </w:r>
      <w:r w:rsidRPr="00903952">
        <w:rPr>
          <w:rFonts w:ascii="Times New Roman" w:eastAsia="Times New Roman" w:hAnsi="Times New Roman" w:cs="Times New Roman"/>
          <w:sz w:val="24"/>
          <w:szCs w:val="24"/>
          <w:lang w:val="en-GB" w:eastAsia="ru-RU"/>
        </w:rPr>
        <w:t>),</w:t>
      </w:r>
      <w:r w:rsidRPr="0058110D">
        <w:rPr>
          <w:rFonts w:ascii="Times New Roman" w:eastAsia="Times New Roman" w:hAnsi="Times New Roman" w:cs="Times New Roman"/>
          <w:sz w:val="24"/>
          <w:szCs w:val="24"/>
          <w:lang w:val="en-GB" w:eastAsia="ru-RU"/>
        </w:rPr>
        <w:t xml:space="preserve"> maksumaksjate arv, maksumuudatused</w:t>
      </w:r>
      <w:r w:rsidR="00624CB0" w:rsidRPr="0058110D">
        <w:rPr>
          <w:rFonts w:ascii="Times New Roman" w:eastAsia="Times New Roman" w:hAnsi="Times New Roman" w:cs="Times New Roman"/>
          <w:sz w:val="24"/>
          <w:szCs w:val="24"/>
          <w:lang w:val="en-GB" w:eastAsia="ru-RU"/>
        </w:rPr>
        <w:t>.</w:t>
      </w:r>
      <w:r w:rsidRPr="0058110D">
        <w:rPr>
          <w:rFonts w:ascii="Times New Roman" w:eastAsia="Times New Roman" w:hAnsi="Times New Roman" w:cs="Times New Roman"/>
          <w:sz w:val="24"/>
          <w:szCs w:val="24"/>
          <w:lang w:val="fi-FI"/>
        </w:rPr>
        <w:t xml:space="preserve"> </w:t>
      </w:r>
      <w:r w:rsidR="00162147" w:rsidRPr="00E61EC2">
        <w:rPr>
          <w:rFonts w:ascii="Times New Roman" w:eastAsia="Times New Roman" w:hAnsi="Times New Roman" w:cs="Times New Roman"/>
          <w:sz w:val="24"/>
          <w:szCs w:val="24"/>
          <w:lang w:val="fi-FI" w:eastAsia="ru-RU"/>
        </w:rPr>
        <w:t>Võttes aluseks eespool kirje</w:t>
      </w:r>
      <w:r w:rsidRPr="00E61EC2">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E61EC2" w:rsidRPr="00E61EC2">
        <w:rPr>
          <w:rFonts w:ascii="Times New Roman" w:eastAsia="Times New Roman" w:hAnsi="Times New Roman" w:cs="Times New Roman"/>
          <w:sz w:val="24"/>
          <w:szCs w:val="24"/>
          <w:lang w:val="fi-FI" w:eastAsia="ru-RU"/>
        </w:rPr>
        <w:t>2023</w:t>
      </w:r>
      <w:r w:rsidR="00247616" w:rsidRPr="00E61EC2">
        <w:rPr>
          <w:rFonts w:ascii="Times New Roman" w:eastAsia="Times New Roman" w:hAnsi="Times New Roman" w:cs="Times New Roman"/>
          <w:sz w:val="24"/>
          <w:szCs w:val="24"/>
          <w:lang w:val="fi-FI" w:eastAsia="ru-RU"/>
        </w:rPr>
        <w:t>.</w:t>
      </w:r>
      <w:r w:rsidR="00BD0C72" w:rsidRPr="00E61EC2">
        <w:rPr>
          <w:rFonts w:ascii="Times New Roman" w:eastAsia="Times New Roman" w:hAnsi="Times New Roman" w:cs="Times New Roman"/>
          <w:sz w:val="24"/>
          <w:szCs w:val="24"/>
          <w:lang w:val="fi-FI" w:eastAsia="ru-RU"/>
        </w:rPr>
        <w:t xml:space="preserve">aastaks </w:t>
      </w:r>
      <w:r w:rsidR="00E87C55" w:rsidRPr="00E61EC2">
        <w:rPr>
          <w:rFonts w:ascii="Times New Roman" w:eastAsia="Times New Roman" w:hAnsi="Times New Roman" w:cs="Times New Roman"/>
          <w:sz w:val="24"/>
          <w:szCs w:val="24"/>
          <w:lang w:val="fi-FI" w:eastAsia="ru-RU"/>
        </w:rPr>
        <w:t xml:space="preserve">tulumaksu </w:t>
      </w:r>
      <w:r w:rsidR="00BD0C72" w:rsidRPr="00E61EC2">
        <w:rPr>
          <w:rFonts w:ascii="Times New Roman" w:eastAsia="Times New Roman" w:hAnsi="Times New Roman" w:cs="Times New Roman"/>
          <w:sz w:val="24"/>
          <w:szCs w:val="24"/>
          <w:lang w:val="fi-FI" w:eastAsia="ru-RU"/>
        </w:rPr>
        <w:t>oodatav laekumin</w:t>
      </w:r>
      <w:r w:rsidR="00E87C55" w:rsidRPr="00E61EC2">
        <w:rPr>
          <w:rFonts w:ascii="Times New Roman" w:eastAsia="Times New Roman" w:hAnsi="Times New Roman" w:cs="Times New Roman"/>
          <w:sz w:val="24"/>
          <w:szCs w:val="24"/>
          <w:lang w:val="fi-FI" w:eastAsia="ru-RU"/>
        </w:rPr>
        <w:t xml:space="preserve">e </w:t>
      </w:r>
      <w:r w:rsidR="0085686D" w:rsidRPr="007C6E03">
        <w:rPr>
          <w:rFonts w:ascii="Times New Roman" w:eastAsia="Times New Roman" w:hAnsi="Times New Roman" w:cs="Times New Roman"/>
          <w:sz w:val="24"/>
          <w:szCs w:val="24"/>
          <w:lang w:val="fi-FI" w:eastAsia="ru-RU"/>
        </w:rPr>
        <w:t>kavandatud</w:t>
      </w:r>
      <w:r w:rsidRPr="007C6E03">
        <w:rPr>
          <w:rFonts w:ascii="Times New Roman" w:eastAsia="Times New Roman" w:hAnsi="Times New Roman" w:cs="Times New Roman"/>
          <w:sz w:val="24"/>
          <w:szCs w:val="24"/>
          <w:lang w:val="fi-FI" w:eastAsia="ru-RU"/>
        </w:rPr>
        <w:t xml:space="preserve"> </w:t>
      </w:r>
      <w:r w:rsidR="00176AB7" w:rsidRPr="007C6E03">
        <w:rPr>
          <w:rFonts w:ascii="Times New Roman" w:eastAsia="Times New Roman" w:hAnsi="Times New Roman" w:cs="Times New Roman"/>
          <w:sz w:val="24"/>
          <w:szCs w:val="24"/>
          <w:lang w:val="fi-FI" w:eastAsia="ru-RU"/>
        </w:rPr>
        <w:t>201</w:t>
      </w:r>
      <w:r w:rsidR="00531518" w:rsidRPr="007C6E03">
        <w:rPr>
          <w:rFonts w:ascii="Times New Roman" w:eastAsia="Times New Roman" w:hAnsi="Times New Roman" w:cs="Times New Roman"/>
          <w:sz w:val="24"/>
          <w:szCs w:val="24"/>
          <w:lang w:val="fi-FI" w:eastAsia="ru-RU"/>
        </w:rPr>
        <w:t>9</w:t>
      </w:r>
      <w:r w:rsidR="00247616" w:rsidRPr="007C6E03">
        <w:rPr>
          <w:rFonts w:ascii="Times New Roman" w:eastAsia="Times New Roman" w:hAnsi="Times New Roman" w:cs="Times New Roman"/>
          <w:sz w:val="24"/>
          <w:szCs w:val="24"/>
          <w:lang w:val="fi-FI" w:eastAsia="ru-RU"/>
        </w:rPr>
        <w:t>.</w:t>
      </w:r>
      <w:r w:rsidR="00F33704" w:rsidRPr="007C6E03">
        <w:rPr>
          <w:rFonts w:ascii="Times New Roman" w:eastAsia="Times New Roman" w:hAnsi="Times New Roman" w:cs="Times New Roman"/>
          <w:sz w:val="24"/>
          <w:szCs w:val="24"/>
          <w:lang w:val="fi-FI" w:eastAsia="ru-RU"/>
        </w:rPr>
        <w:t xml:space="preserve">aasta </w:t>
      </w:r>
      <w:r w:rsidR="00924F7F">
        <w:rPr>
          <w:rFonts w:ascii="Times New Roman" w:eastAsia="Times New Roman" w:hAnsi="Times New Roman" w:cs="Times New Roman"/>
          <w:sz w:val="24"/>
          <w:szCs w:val="24"/>
          <w:lang w:val="fi-FI" w:eastAsia="ru-RU"/>
        </w:rPr>
        <w:t>tasemel</w:t>
      </w:r>
      <w:r w:rsidR="00B97ABA" w:rsidRPr="007C6E03">
        <w:rPr>
          <w:rFonts w:ascii="Times New Roman" w:eastAsia="Times New Roman" w:hAnsi="Times New Roman" w:cs="Times New Roman"/>
          <w:sz w:val="24"/>
          <w:szCs w:val="24"/>
          <w:lang w:val="fi-FI" w:eastAsia="ru-RU"/>
        </w:rPr>
        <w:t>.</w:t>
      </w:r>
    </w:p>
    <w:p w14:paraId="22EE69A7" w14:textId="77777777" w:rsidR="00B32900" w:rsidRPr="004453A9" w:rsidRDefault="00B32900" w:rsidP="00B32900">
      <w:pPr>
        <w:spacing w:after="0" w:line="240" w:lineRule="auto"/>
        <w:jc w:val="both"/>
        <w:rPr>
          <w:rFonts w:ascii="Times New Roman" w:eastAsia="Times New Roman" w:hAnsi="Times New Roman" w:cs="Times New Roman"/>
          <w:sz w:val="24"/>
          <w:szCs w:val="24"/>
          <w:lang w:val="en-GB" w:eastAsia="ru-RU"/>
        </w:rPr>
      </w:pPr>
      <w:r w:rsidRPr="004453A9">
        <w:rPr>
          <w:rFonts w:ascii="Times New Roman" w:eastAsia="Times New Roman" w:hAnsi="Times New Roman" w:cs="Times New Roman"/>
          <w:sz w:val="24"/>
          <w:szCs w:val="24"/>
          <w:lang w:val="fi-FI" w:eastAsia="ru-RU"/>
        </w:rPr>
        <w:t xml:space="preserve">Maamaksu arvestuse aluseks on võetud  kehtivad maksumäärad, maamaksu </w:t>
      </w:r>
      <w:r w:rsidR="005F3CA9" w:rsidRPr="004453A9">
        <w:rPr>
          <w:rFonts w:ascii="Times New Roman" w:eastAsia="Times New Roman" w:hAnsi="Times New Roman" w:cs="Times New Roman"/>
          <w:sz w:val="24"/>
          <w:szCs w:val="24"/>
          <w:lang w:val="fi-FI" w:eastAsia="ru-RU"/>
        </w:rPr>
        <w:t xml:space="preserve">eelmise aasta </w:t>
      </w:r>
      <w:r w:rsidR="00C56811" w:rsidRPr="004453A9">
        <w:rPr>
          <w:rFonts w:ascii="Times New Roman" w:eastAsia="Times New Roman" w:hAnsi="Times New Roman" w:cs="Times New Roman"/>
          <w:sz w:val="24"/>
          <w:szCs w:val="24"/>
          <w:lang w:val="fi-FI" w:eastAsia="ru-RU"/>
        </w:rPr>
        <w:t>tegelik ja jooksev</w:t>
      </w:r>
      <w:r w:rsidRPr="004453A9">
        <w:rPr>
          <w:rFonts w:ascii="Times New Roman" w:eastAsia="Times New Roman" w:hAnsi="Times New Roman" w:cs="Times New Roman"/>
          <w:sz w:val="24"/>
          <w:szCs w:val="24"/>
          <w:lang w:val="fi-FI" w:eastAsia="ru-RU"/>
        </w:rPr>
        <w:t xml:space="preserve"> </w:t>
      </w:r>
      <w:r w:rsidR="005F3CA9" w:rsidRPr="004453A9">
        <w:rPr>
          <w:rFonts w:ascii="Times New Roman" w:eastAsia="Times New Roman" w:hAnsi="Times New Roman" w:cs="Times New Roman"/>
          <w:sz w:val="24"/>
          <w:szCs w:val="24"/>
          <w:lang w:val="fi-FI" w:eastAsia="ru-RU"/>
        </w:rPr>
        <w:t>laekumine</w:t>
      </w:r>
      <w:r w:rsidRPr="004453A9">
        <w:rPr>
          <w:rFonts w:ascii="Times New Roman" w:eastAsia="Times New Roman" w:hAnsi="Times New Roman" w:cs="Times New Roman"/>
          <w:sz w:val="24"/>
          <w:szCs w:val="24"/>
          <w:lang w:val="fi-FI" w:eastAsia="ru-RU"/>
        </w:rPr>
        <w:t xml:space="preserve"> eelarvesse. Narva linnas on kehtestat</w:t>
      </w:r>
      <w:r w:rsidRPr="004453A9">
        <w:rPr>
          <w:rFonts w:ascii="Times New Roman" w:eastAsia="Times New Roman" w:hAnsi="Times New Roman" w:cs="Times New Roman"/>
          <w:sz w:val="24"/>
          <w:szCs w:val="24"/>
          <w:lang w:val="en-GB" w:eastAsia="ru-RU"/>
        </w:rPr>
        <w:t>ud maamaksu määrad linna hinnatsoonides diferentseeritult 0,8%-st kuni 2,5%  maa maksustamise hinnast aastas. Narva Linnavolikogu poolt on 22.11.2012 võetud vastu „Maamaksust vabastamise kord Narva linnas“, mis kehtib alates 01.01.2013. Vastavalt korrale vabastatakse Narva linna poolt represseeritu ja represseerituga võr</w:t>
      </w:r>
      <w:r w:rsidR="00EE6DED" w:rsidRPr="004453A9">
        <w:rPr>
          <w:rFonts w:ascii="Times New Roman" w:eastAsia="Times New Roman" w:hAnsi="Times New Roman" w:cs="Times New Roman"/>
          <w:sz w:val="24"/>
          <w:szCs w:val="24"/>
          <w:lang w:val="en-GB" w:eastAsia="ru-RU"/>
        </w:rPr>
        <w:t>dsustatud isikud. Aastateks</w:t>
      </w:r>
      <w:r w:rsidR="00A3559D" w:rsidRPr="004453A9">
        <w:rPr>
          <w:rFonts w:ascii="Times New Roman" w:eastAsia="Times New Roman" w:hAnsi="Times New Roman" w:cs="Times New Roman"/>
          <w:sz w:val="24"/>
          <w:szCs w:val="24"/>
          <w:lang w:val="en-GB" w:eastAsia="ru-RU"/>
        </w:rPr>
        <w:t xml:space="preserve"> 2020-2023</w:t>
      </w:r>
      <w:r w:rsidRPr="004453A9">
        <w:rPr>
          <w:rFonts w:ascii="Times New Roman" w:eastAsia="Times New Roman" w:hAnsi="Times New Roman" w:cs="Times New Roman"/>
          <w:sz w:val="24"/>
          <w:szCs w:val="24"/>
          <w:lang w:val="en-GB" w:eastAsia="ru-RU"/>
        </w:rPr>
        <w:t xml:space="preserve"> on ka</w:t>
      </w:r>
      <w:r w:rsidR="00A3559D" w:rsidRPr="004453A9">
        <w:rPr>
          <w:rFonts w:ascii="Times New Roman" w:eastAsia="Times New Roman" w:hAnsi="Times New Roman" w:cs="Times New Roman"/>
          <w:sz w:val="24"/>
          <w:szCs w:val="24"/>
          <w:lang w:val="en-GB" w:eastAsia="ru-RU"/>
        </w:rPr>
        <w:t>vandatud maamaksu laekumine 2019</w:t>
      </w:r>
      <w:r w:rsidRPr="004453A9">
        <w:rPr>
          <w:rFonts w:ascii="Times New Roman" w:eastAsia="Times New Roman" w:hAnsi="Times New Roman" w:cs="Times New Roman"/>
          <w:sz w:val="24"/>
          <w:szCs w:val="24"/>
          <w:lang w:val="en-GB" w:eastAsia="ru-RU"/>
        </w:rPr>
        <w:t>.a</w:t>
      </w:r>
      <w:r w:rsidR="00BB0091" w:rsidRPr="004453A9">
        <w:rPr>
          <w:rFonts w:ascii="Times New Roman" w:eastAsia="Times New Roman" w:hAnsi="Times New Roman" w:cs="Times New Roman"/>
          <w:sz w:val="24"/>
          <w:szCs w:val="24"/>
          <w:lang w:val="en-GB" w:eastAsia="ru-RU"/>
        </w:rPr>
        <w:t>asta</w:t>
      </w:r>
      <w:r w:rsidRPr="004453A9">
        <w:rPr>
          <w:rFonts w:ascii="Times New Roman" w:eastAsia="Times New Roman" w:hAnsi="Times New Roman" w:cs="Times New Roman"/>
          <w:sz w:val="24"/>
          <w:szCs w:val="24"/>
          <w:lang w:val="en-GB" w:eastAsia="ru-RU"/>
        </w:rPr>
        <w:t xml:space="preserve"> tasemel. </w:t>
      </w:r>
    </w:p>
    <w:p w14:paraId="2F57EAAF" w14:textId="4F4579BB" w:rsidR="004453A9" w:rsidRPr="0083620C" w:rsidRDefault="00B32900" w:rsidP="004453A9">
      <w:pPr>
        <w:tabs>
          <w:tab w:val="left" w:pos="6521"/>
        </w:tabs>
        <w:spacing w:before="120" w:after="120" w:line="240" w:lineRule="auto"/>
        <w:jc w:val="both"/>
        <w:rPr>
          <w:rFonts w:ascii="Times New Roman" w:eastAsia="Times New Roman" w:hAnsi="Times New Roman" w:cs="Times New Roman"/>
          <w:sz w:val="24"/>
          <w:szCs w:val="24"/>
          <w:lang w:eastAsia="ru-RU"/>
        </w:rPr>
      </w:pPr>
      <w:r w:rsidRPr="004453A9">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4453A9">
        <w:rPr>
          <w:rFonts w:ascii="Times New Roman" w:eastAsia="Times New Roman" w:hAnsi="Times New Roman" w:cs="Times New Roman"/>
          <w:i/>
          <w:sz w:val="24"/>
          <w:szCs w:val="24"/>
          <w:lang w:val="en-GB" w:eastAsia="ru-RU"/>
        </w:rPr>
        <w:t>kohalike maksude</w:t>
      </w:r>
      <w:r w:rsidRPr="004453A9">
        <w:rPr>
          <w:rFonts w:ascii="Times New Roman" w:eastAsia="Times New Roman" w:hAnsi="Times New Roman" w:cs="Times New Roman"/>
          <w:sz w:val="24"/>
          <w:szCs w:val="24"/>
          <w:lang w:val="en-GB" w:eastAsia="ru-RU"/>
        </w:rPr>
        <w:t xml:space="preserve"> kehtestamiseks. </w:t>
      </w:r>
      <w:r w:rsidR="004453A9" w:rsidRPr="00270F01">
        <w:rPr>
          <w:rFonts w:ascii="Times New Roman" w:eastAsia="Times New Roman" w:hAnsi="Times New Roman" w:cs="Times New Roman"/>
          <w:sz w:val="24"/>
          <w:szCs w:val="24"/>
          <w:lang w:eastAsia="ru-RU"/>
        </w:rPr>
        <w:t>Kohalikud maksud on kajastatud eelarvestrateegias muude maksutuludena</w:t>
      </w:r>
      <w:r w:rsidR="006254A0">
        <w:rPr>
          <w:rFonts w:ascii="Times New Roman" w:eastAsia="Times New Roman" w:hAnsi="Times New Roman" w:cs="Times New Roman"/>
          <w:sz w:val="24"/>
          <w:szCs w:val="24"/>
          <w:lang w:eastAsia="ru-RU"/>
        </w:rPr>
        <w:t>, nimelt</w:t>
      </w:r>
      <w:r w:rsidR="004453A9" w:rsidRPr="00270F01">
        <w:rPr>
          <w:rFonts w:ascii="Times New Roman" w:eastAsia="Times New Roman" w:hAnsi="Times New Roman" w:cs="Times New Roman"/>
          <w:sz w:val="24"/>
          <w:szCs w:val="24"/>
          <w:lang w:eastAsia="ru-RU"/>
        </w:rPr>
        <w:t xml:space="preserve"> </w:t>
      </w:r>
      <w:r w:rsidR="004453A9" w:rsidRPr="004453A9">
        <w:rPr>
          <w:rFonts w:ascii="Times New Roman" w:eastAsia="Times New Roman" w:hAnsi="Times New Roman" w:cs="Times New Roman"/>
          <w:sz w:val="24"/>
          <w:szCs w:val="24"/>
          <w:lang w:eastAsia="ru-RU"/>
        </w:rPr>
        <w:t>reklaamimaks, teede ja tänavate sulgemise maks ning parkimistasu</w:t>
      </w:r>
      <w:r w:rsidR="006254A0">
        <w:rPr>
          <w:rFonts w:ascii="Times New Roman" w:eastAsia="Times New Roman" w:hAnsi="Times New Roman" w:cs="Times New Roman"/>
          <w:sz w:val="24"/>
          <w:szCs w:val="24"/>
          <w:lang w:eastAsia="ru-RU"/>
        </w:rPr>
        <w:t>.</w:t>
      </w:r>
      <w:r w:rsidR="004453A9" w:rsidRPr="004453A9">
        <w:rPr>
          <w:rFonts w:ascii="Times New Roman" w:eastAsia="Times New Roman" w:hAnsi="Times New Roman" w:cs="Times New Roman"/>
          <w:sz w:val="24"/>
          <w:szCs w:val="24"/>
          <w:lang w:eastAsia="ru-RU"/>
        </w:rPr>
        <w:t xml:space="preserve"> </w:t>
      </w:r>
    </w:p>
    <w:p w14:paraId="5AD30C32" w14:textId="77777777" w:rsidR="00B32900" w:rsidRPr="005A53D7" w:rsidRDefault="00B32900" w:rsidP="00B32900">
      <w:pPr>
        <w:spacing w:before="120" w:after="0" w:line="240" w:lineRule="auto"/>
        <w:jc w:val="both"/>
        <w:rPr>
          <w:rFonts w:ascii="Times New Roman" w:eastAsia="Times New Roman" w:hAnsi="Times New Roman" w:cs="Times New Roman"/>
          <w:b/>
          <w:sz w:val="20"/>
          <w:szCs w:val="20"/>
          <w:lang w:val="fi-FI" w:eastAsia="ru-RU"/>
        </w:rPr>
      </w:pPr>
      <w:r w:rsidRPr="005A53D7">
        <w:rPr>
          <w:rFonts w:ascii="Times New Roman" w:eastAsia="Times New Roman" w:hAnsi="Times New Roman" w:cs="Times New Roman"/>
          <w:b/>
          <w:sz w:val="24"/>
          <w:szCs w:val="24"/>
          <w:lang w:val="fi-FI" w:eastAsia="ru-RU"/>
        </w:rPr>
        <w:t>Tulud kaupade ja teenuste müügist</w:t>
      </w:r>
    </w:p>
    <w:p w14:paraId="6D87C516" w14:textId="77777777" w:rsidR="00B32900" w:rsidRPr="005A53D7" w:rsidRDefault="00B32900" w:rsidP="00B32900">
      <w:pPr>
        <w:spacing w:after="120" w:line="240" w:lineRule="auto"/>
        <w:jc w:val="both"/>
        <w:rPr>
          <w:rFonts w:ascii="Times New Roman" w:eastAsia="Times New Roman" w:hAnsi="Times New Roman" w:cs="Times New Roman"/>
          <w:sz w:val="24"/>
          <w:szCs w:val="24"/>
          <w:lang w:val="fi-FI" w:eastAsia="ru-RU"/>
        </w:rPr>
      </w:pPr>
      <w:r w:rsidRPr="005A53D7">
        <w:rPr>
          <w:rFonts w:ascii="Times New Roman" w:eastAsia="Times New Roman" w:hAnsi="Times New Roman" w:cs="Times New Roman"/>
          <w:sz w:val="24"/>
          <w:szCs w:val="24"/>
          <w:lang w:val="fi-FI" w:eastAsia="ru-RU"/>
        </w:rPr>
        <w:t xml:space="preserve">Antud tuludena on planeeritud riigilõivud, tulud haridusalasest tegevusest, kultuuri- ja kunstialasest tegevusest, spordi- ja puhkealasest tegevusest, sotsiaalabialasest tegevusest, tulud üldvalitsemisest, </w:t>
      </w:r>
      <w:r w:rsidR="00FE18C4" w:rsidRPr="005A53D7">
        <w:rPr>
          <w:rFonts w:ascii="Times New Roman" w:eastAsia="Times New Roman" w:hAnsi="Times New Roman" w:cs="Times New Roman"/>
          <w:sz w:val="24"/>
          <w:szCs w:val="24"/>
          <w:lang w:val="fi-FI" w:eastAsia="ru-RU"/>
        </w:rPr>
        <w:t>tulud</w:t>
      </w:r>
      <w:r w:rsidR="00FE18C4" w:rsidRPr="005A53D7">
        <w:rPr>
          <w:rFonts w:ascii="Times New Roman" w:hAnsi="Times New Roman" w:cs="Times New Roman"/>
          <w:sz w:val="24"/>
          <w:szCs w:val="24"/>
        </w:rPr>
        <w:t xml:space="preserve"> muudelt majandusaladelt</w:t>
      </w:r>
      <w:r w:rsidR="00FE18C4" w:rsidRPr="005A53D7">
        <w:rPr>
          <w:rFonts w:ascii="Times New Roman" w:eastAsia="Times New Roman" w:hAnsi="Times New Roman" w:cs="Times New Roman"/>
          <w:sz w:val="24"/>
          <w:szCs w:val="24"/>
          <w:lang w:val="fi-FI" w:eastAsia="ru-RU"/>
        </w:rPr>
        <w:t xml:space="preserve">, </w:t>
      </w:r>
      <w:r w:rsidRPr="005A53D7">
        <w:rPr>
          <w:rFonts w:ascii="Times New Roman" w:eastAsia="Times New Roman" w:hAnsi="Times New Roman" w:cs="Times New Roman"/>
          <w:sz w:val="24"/>
          <w:szCs w:val="24"/>
          <w:lang w:val="fi-FI" w:eastAsia="ru-RU"/>
        </w:rPr>
        <w:t xml:space="preserve">üür ja rent, tulud </w:t>
      </w:r>
      <w:r w:rsidR="006B3FE4" w:rsidRPr="005A53D7">
        <w:rPr>
          <w:rFonts w:ascii="Times New Roman" w:eastAsia="Times New Roman" w:hAnsi="Times New Roman" w:cs="Times New Roman"/>
          <w:sz w:val="24"/>
          <w:szCs w:val="24"/>
          <w:lang w:val="fi-FI" w:eastAsia="ru-RU"/>
        </w:rPr>
        <w:t>õiguste müügist</w:t>
      </w:r>
      <w:r w:rsidRPr="005A53D7">
        <w:rPr>
          <w:rFonts w:ascii="Times New Roman" w:eastAsia="Times New Roman" w:hAnsi="Times New Roman" w:cs="Times New Roman"/>
          <w:sz w:val="24"/>
          <w:szCs w:val="24"/>
          <w:lang w:val="fi-FI" w:eastAsia="ru-RU"/>
        </w:rPr>
        <w:t xml:space="preserve">, muu toodete ja teenuste müük. </w:t>
      </w:r>
    </w:p>
    <w:p w14:paraId="0CA0BE8D" w14:textId="77777777" w:rsidR="00B32900" w:rsidRPr="00BA7C9B" w:rsidRDefault="000E2328" w:rsidP="00B32900">
      <w:pPr>
        <w:spacing w:after="120" w:line="240" w:lineRule="auto"/>
        <w:jc w:val="both"/>
        <w:rPr>
          <w:rFonts w:ascii="Times New Roman" w:eastAsia="Times New Roman" w:hAnsi="Times New Roman" w:cs="Times New Roman"/>
          <w:sz w:val="24"/>
          <w:szCs w:val="24"/>
          <w:lang w:val="fi-FI" w:eastAsia="ru-RU"/>
        </w:rPr>
      </w:pPr>
      <w:r w:rsidRPr="00BA7C9B">
        <w:rPr>
          <w:rFonts w:ascii="Times New Roman" w:eastAsia="Times New Roman" w:hAnsi="Times New Roman" w:cs="Times New Roman"/>
          <w:sz w:val="24"/>
          <w:szCs w:val="24"/>
          <w:lang w:val="fi-FI" w:eastAsia="ru-RU"/>
        </w:rPr>
        <w:t>Tulude kavanda</w:t>
      </w:r>
      <w:r w:rsidR="00B32900" w:rsidRPr="00BA7C9B">
        <w:rPr>
          <w:rFonts w:ascii="Times New Roman" w:eastAsia="Times New Roman" w:hAnsi="Times New Roman" w:cs="Times New Roman"/>
          <w:sz w:val="24"/>
          <w:szCs w:val="24"/>
          <w:lang w:val="fi-FI" w:eastAsia="ru-RU"/>
        </w:rPr>
        <w:t xml:space="preserve">misel on võetud arvesse </w:t>
      </w:r>
      <w:r w:rsidR="00BA7C9B" w:rsidRPr="00BA7C9B">
        <w:rPr>
          <w:rFonts w:ascii="Times New Roman" w:eastAsia="Times New Roman" w:hAnsi="Times New Roman" w:cs="Times New Roman"/>
          <w:sz w:val="24"/>
          <w:szCs w:val="24"/>
          <w:lang w:val="fi-FI" w:eastAsia="ru-RU"/>
        </w:rPr>
        <w:t>2018</w:t>
      </w:r>
      <w:r w:rsidR="009F790E" w:rsidRPr="00BA7C9B">
        <w:rPr>
          <w:rFonts w:ascii="Times New Roman" w:eastAsia="Times New Roman" w:hAnsi="Times New Roman" w:cs="Times New Roman"/>
          <w:sz w:val="24"/>
          <w:szCs w:val="24"/>
          <w:lang w:val="fi-FI" w:eastAsia="ru-RU"/>
        </w:rPr>
        <w:t xml:space="preserve">.aasta </w:t>
      </w:r>
      <w:r w:rsidR="00B32900" w:rsidRPr="00BA7C9B">
        <w:rPr>
          <w:rFonts w:ascii="Times New Roman" w:eastAsia="Times New Roman" w:hAnsi="Times New Roman" w:cs="Times New Roman"/>
          <w:sz w:val="24"/>
          <w:szCs w:val="24"/>
          <w:lang w:val="fi-FI" w:eastAsia="ru-RU"/>
        </w:rPr>
        <w:t xml:space="preserve">tegelik ja </w:t>
      </w:r>
      <w:r w:rsidR="00BA7C9B" w:rsidRPr="00BA7C9B">
        <w:rPr>
          <w:rFonts w:ascii="Times New Roman" w:eastAsia="Times New Roman" w:hAnsi="Times New Roman" w:cs="Times New Roman"/>
          <w:sz w:val="24"/>
          <w:szCs w:val="24"/>
          <w:lang w:val="fi-FI" w:eastAsia="ru-RU"/>
        </w:rPr>
        <w:t>2019</w:t>
      </w:r>
      <w:r w:rsidR="009F790E" w:rsidRPr="00BA7C9B">
        <w:rPr>
          <w:rFonts w:ascii="Times New Roman" w:eastAsia="Times New Roman" w:hAnsi="Times New Roman" w:cs="Times New Roman"/>
          <w:sz w:val="24"/>
          <w:szCs w:val="24"/>
          <w:lang w:val="fi-FI" w:eastAsia="ru-RU"/>
        </w:rPr>
        <w:t>.</w:t>
      </w:r>
      <w:r w:rsidR="00B32900" w:rsidRPr="00BA7C9B">
        <w:rPr>
          <w:rFonts w:ascii="Times New Roman" w:eastAsia="Times New Roman" w:hAnsi="Times New Roman" w:cs="Times New Roman"/>
          <w:sz w:val="24"/>
          <w:szCs w:val="24"/>
          <w:lang w:val="fi-FI" w:eastAsia="ru-RU"/>
        </w:rPr>
        <w:t xml:space="preserve">aasta oodatav laekumine ning muudatused asutuste tegevustes. </w:t>
      </w:r>
      <w:r w:rsidR="007341DD" w:rsidRPr="00BA7C9B">
        <w:rPr>
          <w:rFonts w:ascii="Times New Roman" w:eastAsia="Times New Roman" w:hAnsi="Times New Roman" w:cs="Times New Roman"/>
          <w:sz w:val="24"/>
          <w:szCs w:val="24"/>
          <w:lang w:val="fi-FI" w:eastAsia="ru-RU"/>
        </w:rPr>
        <w:t>Suurimad laekumised</w:t>
      </w:r>
      <w:r w:rsidR="000876F9" w:rsidRPr="00BA7C9B">
        <w:rPr>
          <w:rFonts w:ascii="Times New Roman" w:eastAsia="Times New Roman" w:hAnsi="Times New Roman" w:cs="Times New Roman"/>
          <w:sz w:val="24"/>
          <w:szCs w:val="24"/>
          <w:lang w:val="fi-FI" w:eastAsia="ru-RU"/>
        </w:rPr>
        <w:t xml:space="preserve"> antud osas </w:t>
      </w:r>
      <w:r w:rsidR="007341DD" w:rsidRPr="00BA7C9B">
        <w:rPr>
          <w:rFonts w:ascii="Times New Roman" w:eastAsia="Times New Roman" w:hAnsi="Times New Roman" w:cs="Times New Roman"/>
          <w:sz w:val="24"/>
          <w:szCs w:val="24"/>
          <w:lang w:val="fi-FI" w:eastAsia="ru-RU"/>
        </w:rPr>
        <w:t xml:space="preserve">on </w:t>
      </w:r>
      <w:r w:rsidR="000876F9" w:rsidRPr="00BA7C9B">
        <w:rPr>
          <w:rFonts w:ascii="Times New Roman" w:eastAsia="Times New Roman" w:hAnsi="Times New Roman" w:cs="Times New Roman"/>
          <w:sz w:val="24"/>
          <w:szCs w:val="24"/>
          <w:lang w:val="fi-FI" w:eastAsia="ru-RU"/>
        </w:rPr>
        <w:t>kavandatud peamiselt haridus- ja sotsiaalabialasest tegevusest saadavate tulude arvelt.</w:t>
      </w:r>
      <w:r w:rsidR="007341DD" w:rsidRPr="00BA7C9B">
        <w:rPr>
          <w:rFonts w:ascii="Times New Roman" w:eastAsia="Times New Roman" w:hAnsi="Times New Roman" w:cs="Times New Roman"/>
          <w:sz w:val="24"/>
          <w:szCs w:val="24"/>
          <w:lang w:val="fi-FI" w:eastAsia="ru-RU"/>
        </w:rPr>
        <w:t xml:space="preserve"> </w:t>
      </w:r>
    </w:p>
    <w:p w14:paraId="0DBAEDE2" w14:textId="55C9AD1C" w:rsidR="00B32900" w:rsidRPr="00553EE0" w:rsidRDefault="00B32900" w:rsidP="00B32900">
      <w:pPr>
        <w:spacing w:before="120" w:after="0" w:line="240" w:lineRule="auto"/>
        <w:jc w:val="both"/>
        <w:rPr>
          <w:rFonts w:ascii="Times New Roman" w:eastAsia="Times New Roman" w:hAnsi="Times New Roman" w:cs="Times New Roman"/>
          <w:b/>
          <w:sz w:val="24"/>
          <w:szCs w:val="24"/>
          <w:lang w:val="fi-FI" w:eastAsia="ru-RU"/>
        </w:rPr>
      </w:pPr>
      <w:r w:rsidRPr="00553EE0">
        <w:rPr>
          <w:rFonts w:ascii="Times New Roman" w:eastAsia="Times New Roman" w:hAnsi="Times New Roman" w:cs="Times New Roman"/>
          <w:b/>
          <w:sz w:val="24"/>
          <w:szCs w:val="24"/>
          <w:lang w:val="fi-FI" w:eastAsia="ru-RU"/>
        </w:rPr>
        <w:t>Saadavad toetused</w:t>
      </w:r>
      <w:r w:rsidR="00945342">
        <w:rPr>
          <w:rFonts w:ascii="Times New Roman" w:eastAsia="Times New Roman" w:hAnsi="Times New Roman" w:cs="Times New Roman"/>
          <w:b/>
          <w:sz w:val="24"/>
          <w:szCs w:val="24"/>
          <w:lang w:val="fi-FI" w:eastAsia="ru-RU"/>
        </w:rPr>
        <w:t xml:space="preserve"> tegevuskuludeks</w:t>
      </w:r>
    </w:p>
    <w:p w14:paraId="5744B597" w14:textId="77777777" w:rsidR="006F2CC7" w:rsidRPr="003948C2" w:rsidRDefault="00B32900" w:rsidP="006F2CC7">
      <w:pPr>
        <w:spacing w:before="120" w:after="120" w:line="240" w:lineRule="auto"/>
        <w:jc w:val="both"/>
        <w:rPr>
          <w:rFonts w:ascii="Times New Roman" w:eastAsia="Times New Roman" w:hAnsi="Times New Roman" w:cs="Times New Roman"/>
          <w:sz w:val="24"/>
          <w:szCs w:val="24"/>
          <w:lang w:val="fi-FI" w:eastAsia="ru-RU"/>
        </w:rPr>
      </w:pPr>
      <w:r w:rsidRPr="003948C2">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3948C2">
        <w:rPr>
          <w:rFonts w:ascii="Times New Roman" w:eastAsia="Times New Roman" w:hAnsi="Times New Roman" w:cs="Times New Roman"/>
          <w:sz w:val="24"/>
          <w:szCs w:val="24"/>
          <w:lang w:val="fi-FI" w:eastAsia="ru-RU"/>
        </w:rPr>
        <w:t>Tasandusfondi suurus ja jaotamise põhimõtted määratakse riigieelarvega. 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kehtestab Vabariigi Valitsus</w:t>
      </w:r>
      <w:r w:rsidR="008F343B" w:rsidRPr="003948C2">
        <w:rPr>
          <w:rFonts w:ascii="Times New Roman" w:eastAsia="Times New Roman" w:hAnsi="Times New Roman" w:cs="Times New Roman"/>
          <w:sz w:val="24"/>
          <w:szCs w:val="24"/>
          <w:lang w:val="fi-FI" w:eastAsia="ru-RU"/>
        </w:rPr>
        <w:t>e</w:t>
      </w:r>
      <w:r w:rsidR="00F232F0" w:rsidRPr="003948C2">
        <w:rPr>
          <w:rFonts w:ascii="Times New Roman" w:eastAsia="Times New Roman" w:hAnsi="Times New Roman" w:cs="Times New Roman"/>
          <w:sz w:val="24"/>
          <w:szCs w:val="24"/>
          <w:lang w:val="fi-FI" w:eastAsia="ru-RU"/>
        </w:rPr>
        <w:t xml:space="preserve"> korraldusega. </w:t>
      </w:r>
    </w:p>
    <w:p w14:paraId="01F74E6E" w14:textId="3DEBD21F" w:rsidR="00F232F0" w:rsidRPr="00246BB2" w:rsidRDefault="008805ED" w:rsidP="00F232F0">
      <w:pPr>
        <w:autoSpaceDE w:val="0"/>
        <w:autoSpaceDN w:val="0"/>
        <w:adjustRightInd w:val="0"/>
        <w:spacing w:after="120" w:line="240" w:lineRule="auto"/>
        <w:jc w:val="both"/>
        <w:rPr>
          <w:rFonts w:ascii="TimesNewRomanPSMT" w:eastAsia="Times New Roman" w:hAnsi="TimesNewRomanPSMT" w:cs="TimesNewRomanPSMT"/>
          <w:sz w:val="24"/>
          <w:szCs w:val="24"/>
          <w:lang w:eastAsia="ru-RU"/>
        </w:rPr>
      </w:pPr>
      <w:r w:rsidRPr="00FE7752">
        <w:rPr>
          <w:rFonts w:ascii="TimesNewRomanPSMT" w:eastAsia="Times New Roman" w:hAnsi="TimesNewRomanPSMT" w:cs="TimesNewRomanPSMT"/>
          <w:sz w:val="24"/>
          <w:szCs w:val="24"/>
          <w:lang w:eastAsia="ru-RU"/>
        </w:rPr>
        <w:t xml:space="preserve">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w:t>
      </w:r>
      <w:r w:rsidRPr="00FE7752">
        <w:rPr>
          <w:rFonts w:ascii="TimesNewRomanPSMT" w:eastAsia="Times New Roman" w:hAnsi="TimesNewRomanPSMT" w:cs="TimesNewRomanPSMT"/>
          <w:sz w:val="24"/>
          <w:szCs w:val="24"/>
          <w:lang w:eastAsia="ru-RU"/>
        </w:rPr>
        <w:lastRenderedPageBreak/>
        <w:t>nende arvestamise alused sätestatakse seadusega. Arvnäitajate väärtused määratakse riigieelarvega. Toetusfondi jaotamise ja kasutamise tingimused ja korra kehtestab Va</w:t>
      </w:r>
      <w:r w:rsidR="00521F49" w:rsidRPr="00FE7752">
        <w:rPr>
          <w:rFonts w:ascii="TimesNewRomanPSMT" w:eastAsia="Times New Roman" w:hAnsi="TimesNewRomanPSMT" w:cs="TimesNewRomanPSMT"/>
          <w:sz w:val="24"/>
          <w:szCs w:val="24"/>
          <w:lang w:eastAsia="ru-RU"/>
        </w:rPr>
        <w:t xml:space="preserve">bariigi Valitsus määrusega. </w:t>
      </w:r>
      <w:r w:rsidR="00FE7752" w:rsidRPr="00D57513">
        <w:rPr>
          <w:rFonts w:ascii="TimesNewRomanPSMT" w:eastAsia="Times New Roman" w:hAnsi="TimesNewRomanPSMT" w:cs="TimesNewRomanPSMT"/>
          <w:sz w:val="24"/>
          <w:szCs w:val="24"/>
          <w:lang w:eastAsia="ru-RU"/>
        </w:rPr>
        <w:t>2019</w:t>
      </w:r>
      <w:r w:rsidR="00B070B2" w:rsidRPr="00D57513">
        <w:rPr>
          <w:rFonts w:ascii="TimesNewRomanPSMT" w:eastAsia="Times New Roman" w:hAnsi="TimesNewRomanPSMT" w:cs="TimesNewRomanPSMT"/>
          <w:sz w:val="24"/>
          <w:szCs w:val="24"/>
          <w:lang w:eastAsia="ru-RU"/>
        </w:rPr>
        <w:t xml:space="preserve"> aastal toetusfondi vahendid on ette nähtud sh </w:t>
      </w:r>
      <w:r w:rsidR="00795C98" w:rsidRPr="00D57513">
        <w:rPr>
          <w:rFonts w:ascii="TimesNewRomanPSMT" w:eastAsia="Times New Roman" w:hAnsi="TimesNewRomanPSMT" w:cs="TimesNewRomanPSMT"/>
          <w:sz w:val="24"/>
          <w:szCs w:val="24"/>
          <w:lang w:eastAsia="ru-RU"/>
        </w:rPr>
        <w:t>üldhariduskoolide pidamiseks antava</w:t>
      </w:r>
      <w:r w:rsidR="00934882" w:rsidRPr="00D57513">
        <w:rPr>
          <w:rFonts w:ascii="TimesNewRomanPSMT" w:eastAsia="Times New Roman" w:hAnsi="TimesNewRomanPSMT" w:cs="TimesNewRomanPSMT"/>
          <w:sz w:val="24"/>
          <w:szCs w:val="24"/>
          <w:lang w:eastAsia="ru-RU"/>
        </w:rPr>
        <w:t>ks</w:t>
      </w:r>
      <w:r w:rsidR="00795C98" w:rsidRPr="00D57513">
        <w:rPr>
          <w:rFonts w:ascii="TimesNewRomanPSMT" w:eastAsia="Times New Roman" w:hAnsi="TimesNewRomanPSMT" w:cs="TimesNewRomanPSMT"/>
          <w:sz w:val="24"/>
          <w:szCs w:val="24"/>
          <w:lang w:eastAsia="ru-RU"/>
        </w:rPr>
        <w:t xml:space="preserve"> toetuseks</w:t>
      </w:r>
      <w:r w:rsidR="00703966" w:rsidRPr="00D57513">
        <w:rPr>
          <w:rFonts w:ascii="TimesNewRomanPSMT" w:eastAsia="Times New Roman" w:hAnsi="TimesNewRomanPSMT" w:cs="TimesNewRomanPSMT"/>
          <w:sz w:val="24"/>
          <w:szCs w:val="24"/>
          <w:lang w:eastAsia="ru-RU"/>
        </w:rPr>
        <w:t xml:space="preserve"> (tööjõukuludeks, täienduskoolituseks, õpp</w:t>
      </w:r>
      <w:r w:rsidR="00700B37" w:rsidRPr="00D57513">
        <w:rPr>
          <w:rFonts w:ascii="TimesNewRomanPSMT" w:eastAsia="Times New Roman" w:hAnsi="TimesNewRomanPSMT" w:cs="TimesNewRomanPSMT"/>
          <w:sz w:val="24"/>
          <w:szCs w:val="24"/>
          <w:lang w:eastAsia="ru-RU"/>
        </w:rPr>
        <w:t>ekirjanduseks</w:t>
      </w:r>
      <w:r w:rsidR="00703966" w:rsidRPr="00D57513">
        <w:rPr>
          <w:rFonts w:ascii="TimesNewRomanPSMT" w:eastAsia="Times New Roman" w:hAnsi="TimesNewRomanPSMT" w:cs="TimesNewRomanPSMT"/>
          <w:sz w:val="24"/>
          <w:szCs w:val="24"/>
          <w:lang w:eastAsia="ru-RU"/>
        </w:rPr>
        <w:t xml:space="preserve">, </w:t>
      </w:r>
      <w:r w:rsidR="00700B37" w:rsidRPr="00D57513">
        <w:rPr>
          <w:rFonts w:ascii="TimesNewRomanPSMT" w:eastAsia="Times New Roman" w:hAnsi="TimesNewRomanPSMT" w:cs="TimesNewRomanPSMT"/>
          <w:sz w:val="24"/>
          <w:szCs w:val="24"/>
          <w:lang w:eastAsia="ru-RU"/>
        </w:rPr>
        <w:t>koolilõunaks</w:t>
      </w:r>
      <w:r w:rsidR="007F596A" w:rsidRPr="00D57513">
        <w:rPr>
          <w:rFonts w:ascii="TimesNewRomanPSMT" w:eastAsia="Times New Roman" w:hAnsi="TimesNewRomanPSMT" w:cs="TimesNewRomanPSMT"/>
          <w:sz w:val="24"/>
          <w:szCs w:val="24"/>
          <w:lang w:eastAsia="ru-RU"/>
        </w:rPr>
        <w:t>, tõhustatud ja eritoe tegevuskuludeks</w:t>
      </w:r>
      <w:r w:rsidR="009239F5" w:rsidRPr="00D57513">
        <w:rPr>
          <w:rFonts w:ascii="TimesNewRomanPSMT" w:eastAsia="Times New Roman" w:hAnsi="TimesNewRomanPSMT" w:cs="TimesNewRomanPSMT"/>
          <w:sz w:val="24"/>
          <w:szCs w:val="24"/>
          <w:lang w:eastAsia="ru-RU"/>
        </w:rPr>
        <w:t>),</w:t>
      </w:r>
      <w:r w:rsidR="00703966" w:rsidRPr="00D57513">
        <w:rPr>
          <w:rFonts w:ascii="TimesNewRomanPSMT" w:eastAsia="Times New Roman" w:hAnsi="TimesNewRomanPSMT" w:cs="TimesNewRomanPSMT"/>
          <w:sz w:val="24"/>
          <w:szCs w:val="24"/>
          <w:lang w:eastAsia="ru-RU"/>
        </w:rPr>
        <w:t xml:space="preserve"> </w:t>
      </w:r>
      <w:r w:rsidR="00043E19" w:rsidRPr="00D57513">
        <w:rPr>
          <w:rFonts w:ascii="TimesNewRomanPSMT" w:eastAsia="Times New Roman" w:hAnsi="TimesNewRomanPSMT" w:cs="TimesNewRomanPSMT"/>
          <w:sz w:val="24"/>
          <w:szCs w:val="24"/>
          <w:lang w:eastAsia="ru-RU"/>
        </w:rPr>
        <w:t xml:space="preserve">koolieelsete lasteasutuste õpetajate tööjõukulude toetuseks, </w:t>
      </w:r>
      <w:r w:rsidR="00794183" w:rsidRPr="00D57513">
        <w:rPr>
          <w:rFonts w:ascii="TimesNewRomanPSMT" w:eastAsia="Times New Roman" w:hAnsi="TimesNewRomanPSMT" w:cs="TimesNewRomanPSMT"/>
          <w:sz w:val="24"/>
          <w:szCs w:val="24"/>
          <w:lang w:eastAsia="ru-RU"/>
        </w:rPr>
        <w:t xml:space="preserve">raske ja sügava puudega lastele abi osutamise toetuseks, </w:t>
      </w:r>
      <w:r w:rsidR="005E6A88" w:rsidRPr="00D57513">
        <w:rPr>
          <w:rFonts w:ascii="TimesNewRomanPSMT" w:eastAsia="Times New Roman" w:hAnsi="TimesNewRomanPSMT" w:cs="TimesNewRomanPSMT"/>
          <w:sz w:val="24"/>
          <w:szCs w:val="24"/>
          <w:lang w:eastAsia="ru-RU"/>
        </w:rPr>
        <w:t xml:space="preserve">huvihariduse ja –tegevuse </w:t>
      </w:r>
      <w:r w:rsidR="00387CFD" w:rsidRPr="00D57513">
        <w:rPr>
          <w:rFonts w:ascii="TimesNewRomanPSMT" w:eastAsia="Times New Roman" w:hAnsi="TimesNewRomanPSMT" w:cs="TimesNewRomanPSMT"/>
          <w:sz w:val="24"/>
          <w:szCs w:val="24"/>
          <w:lang w:eastAsia="ru-RU"/>
        </w:rPr>
        <w:t>toetuseks,</w:t>
      </w:r>
      <w:r w:rsidR="00794183" w:rsidRPr="00D57513">
        <w:rPr>
          <w:rFonts w:ascii="TimesNewRomanPSMT" w:eastAsia="Times New Roman" w:hAnsi="TimesNewRomanPSMT" w:cs="TimesNewRomanPSMT"/>
          <w:sz w:val="24"/>
          <w:szCs w:val="24"/>
          <w:lang w:eastAsia="ru-RU"/>
        </w:rPr>
        <w:t xml:space="preserve"> </w:t>
      </w:r>
      <w:r w:rsidR="00795C98" w:rsidRPr="00D57513">
        <w:rPr>
          <w:rFonts w:ascii="TimesNewRomanPSMT" w:eastAsia="Times New Roman" w:hAnsi="TimesNewRomanPSMT" w:cs="TimesNewRomanPSMT"/>
          <w:sz w:val="24"/>
          <w:szCs w:val="24"/>
          <w:lang w:eastAsia="ru-RU"/>
        </w:rPr>
        <w:t>toimetul</w:t>
      </w:r>
      <w:r w:rsidR="00B32789" w:rsidRPr="00D57513">
        <w:rPr>
          <w:rFonts w:ascii="TimesNewRomanPSMT" w:eastAsia="Times New Roman" w:hAnsi="TimesNewRomanPSMT" w:cs="TimesNewRomanPSMT"/>
          <w:sz w:val="24"/>
          <w:szCs w:val="24"/>
          <w:lang w:eastAsia="ru-RU"/>
        </w:rPr>
        <w:t xml:space="preserve">ekutoetuse väljamaksmiseks, </w:t>
      </w:r>
      <w:r w:rsidR="00CB7AE3" w:rsidRPr="00CC3A05">
        <w:rPr>
          <w:rFonts w:ascii="TimesNewRomanPSMT" w:eastAsia="Times New Roman" w:hAnsi="TimesNewRomanPSMT" w:cs="TimesNewRomanPSMT"/>
          <w:sz w:val="24"/>
          <w:szCs w:val="24"/>
          <w:lang w:eastAsia="ru-RU"/>
        </w:rPr>
        <w:t xml:space="preserve">matusetoetuseks, </w:t>
      </w:r>
      <w:r w:rsidR="00C63517" w:rsidRPr="00CD6B80">
        <w:rPr>
          <w:rFonts w:ascii="TimesNewRomanPSMT" w:eastAsia="Times New Roman" w:hAnsi="TimesNewRomanPSMT" w:cs="TimesNewRomanPSMT"/>
          <w:sz w:val="24"/>
          <w:szCs w:val="24"/>
          <w:lang w:eastAsia="ru-RU"/>
        </w:rPr>
        <w:t xml:space="preserve">asendus- ja järelhooldusteenuse toetuseks, </w:t>
      </w:r>
      <w:r w:rsidR="00575480" w:rsidRPr="00CC3A05">
        <w:rPr>
          <w:rFonts w:ascii="TimesNewRomanPSMT" w:eastAsia="Times New Roman" w:hAnsi="TimesNewRomanPSMT" w:cs="TimesNewRomanPSMT"/>
          <w:sz w:val="24"/>
          <w:szCs w:val="24"/>
          <w:lang w:eastAsia="ru-RU"/>
        </w:rPr>
        <w:t xml:space="preserve">rahvastikutoimingute kulude hüvitiseks, </w:t>
      </w:r>
      <w:r w:rsidR="00C63517" w:rsidRPr="00CC3A05">
        <w:rPr>
          <w:rFonts w:ascii="TimesNewRomanPSMT" w:eastAsia="Times New Roman" w:hAnsi="TimesNewRomanPSMT" w:cs="TimesNewRomanPSMT"/>
          <w:sz w:val="24"/>
          <w:szCs w:val="24"/>
          <w:lang w:eastAsia="ru-RU"/>
        </w:rPr>
        <w:t xml:space="preserve"> </w:t>
      </w:r>
      <w:r w:rsidR="00F04AFC">
        <w:rPr>
          <w:rFonts w:ascii="TimesNewRomanPSMT" w:eastAsia="Times New Roman" w:hAnsi="TimesNewRomanPSMT" w:cs="TimesNewRomanPSMT"/>
          <w:sz w:val="24"/>
          <w:szCs w:val="24"/>
          <w:lang w:eastAsia="ru-RU"/>
        </w:rPr>
        <w:t>kohalike teede hoiu toetuseks</w:t>
      </w:r>
      <w:r w:rsidR="00A336E5" w:rsidRPr="00246BB2">
        <w:rPr>
          <w:rFonts w:ascii="TimesNewRomanPSMT" w:eastAsia="Times New Roman" w:hAnsi="TimesNewRomanPSMT" w:cs="TimesNewRomanPSMT"/>
          <w:sz w:val="24"/>
          <w:szCs w:val="24"/>
          <w:lang w:eastAsia="ru-RU"/>
        </w:rPr>
        <w:t>.</w:t>
      </w:r>
      <w:r w:rsidR="002F053E" w:rsidRPr="00246BB2">
        <w:rPr>
          <w:rFonts w:ascii="TimesNewRomanPSMT" w:eastAsia="Times New Roman" w:hAnsi="TimesNewRomanPSMT" w:cs="TimesNewRomanPSMT"/>
          <w:sz w:val="24"/>
          <w:szCs w:val="24"/>
          <w:lang w:eastAsia="ru-RU"/>
        </w:rPr>
        <w:t xml:space="preserve"> </w:t>
      </w:r>
      <w:r w:rsidR="00F232F0" w:rsidRPr="00246BB2">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sidRPr="00246BB2">
        <w:rPr>
          <w:rFonts w:ascii="TimesNewRomanPSMT" w:eastAsia="Times New Roman" w:hAnsi="TimesNewRomanPSMT" w:cs="TimesNewRomanPSMT"/>
          <w:sz w:val="24"/>
          <w:szCs w:val="24"/>
          <w:lang w:eastAsia="ru-RU"/>
        </w:rPr>
        <w:t xml:space="preserve"> </w:t>
      </w:r>
      <w:r w:rsidR="00FA5CF3" w:rsidRPr="00246BB2">
        <w:rPr>
          <w:rFonts w:ascii="TimesNewRomanPSMT" w:eastAsia="Times New Roman" w:hAnsi="TimesNewRomanPSMT" w:cs="TimesNewRomanPSMT"/>
          <w:sz w:val="24"/>
          <w:szCs w:val="24"/>
          <w:lang w:eastAsia="ru-RU"/>
        </w:rPr>
        <w:t xml:space="preserve">Haridus- ja Teadusministeerium </w:t>
      </w:r>
      <w:r w:rsidR="00B15942" w:rsidRPr="00246BB2">
        <w:rPr>
          <w:rFonts w:ascii="TimesNewRomanPSMT" w:eastAsia="Times New Roman" w:hAnsi="TimesNewRomanPSMT" w:cs="TimesNewRomanPSMT"/>
          <w:sz w:val="24"/>
          <w:szCs w:val="24"/>
          <w:lang w:eastAsia="ru-RU"/>
        </w:rPr>
        <w:t xml:space="preserve">ning Narva linn </w:t>
      </w:r>
      <w:r w:rsidR="00FA5CF3" w:rsidRPr="00246BB2">
        <w:rPr>
          <w:rFonts w:ascii="TimesNewRomanPSMT" w:eastAsia="Times New Roman" w:hAnsi="TimesNewRomanPSMT" w:cs="TimesNewRomanPSMT"/>
          <w:sz w:val="24"/>
          <w:szCs w:val="24"/>
          <w:lang w:eastAsia="ru-RU"/>
        </w:rPr>
        <w:t>sõlmis</w:t>
      </w:r>
      <w:r w:rsidR="00B15942" w:rsidRPr="00246BB2">
        <w:rPr>
          <w:rFonts w:ascii="TimesNewRomanPSMT" w:eastAsia="Times New Roman" w:hAnsi="TimesNewRomanPSMT" w:cs="TimesNewRomanPSMT"/>
          <w:sz w:val="24"/>
          <w:szCs w:val="24"/>
          <w:lang w:eastAsia="ru-RU"/>
        </w:rPr>
        <w:t>id 11.04.2018.a.</w:t>
      </w:r>
      <w:r w:rsidR="00FA5CF3" w:rsidRPr="00246BB2">
        <w:rPr>
          <w:rFonts w:ascii="TimesNewRomanPSMT" w:eastAsia="Times New Roman" w:hAnsi="TimesNewRomanPSMT" w:cs="TimesNewRomanPSMT"/>
          <w:sz w:val="24"/>
          <w:szCs w:val="24"/>
          <w:lang w:eastAsia="ru-RU"/>
        </w:rPr>
        <w:t xml:space="preserve"> </w:t>
      </w:r>
      <w:r w:rsidR="00F55B13" w:rsidRPr="00246BB2">
        <w:rPr>
          <w:rFonts w:ascii="TimesNewRomanPSMT" w:eastAsia="Times New Roman" w:hAnsi="TimesNewRomanPSMT" w:cs="TimesNewRomanPSMT"/>
          <w:sz w:val="24"/>
          <w:szCs w:val="24"/>
          <w:lang w:eastAsia="ru-RU"/>
        </w:rPr>
        <w:t xml:space="preserve">kokkuleppe, mille kohaselt  pooled määravad tegevuskava ja põhimõtted riigigümnaasiumi asutamisel Narva linna. Pooled seavad sihiks, et 1.septembrist 2022 alustab Narva linnas õppetööd </w:t>
      </w:r>
      <w:r w:rsidR="003C2103">
        <w:rPr>
          <w:rFonts w:ascii="TimesNewRomanPSMT" w:eastAsia="Times New Roman" w:hAnsi="TimesNewRomanPSMT" w:cs="TimesNewRomanPSMT"/>
          <w:sz w:val="24"/>
          <w:szCs w:val="24"/>
          <w:lang w:eastAsia="ru-RU"/>
        </w:rPr>
        <w:t>riigi pidamisel olev gümnaasium</w:t>
      </w:r>
      <w:r w:rsidR="00F55B13" w:rsidRPr="00246BB2">
        <w:rPr>
          <w:rFonts w:ascii="TimesNewRomanPSMT" w:eastAsia="Times New Roman" w:hAnsi="TimesNewRomanPSMT" w:cs="TimesNewRomanPSMT"/>
          <w:sz w:val="24"/>
          <w:szCs w:val="24"/>
          <w:lang w:eastAsia="ru-RU"/>
        </w:rPr>
        <w:t xml:space="preserve">, kus võimaldatakse gümnaasiumihariduse omandamist linna ja Ida-Virumaa õpilastele; linna koolivõrk on ümberkujundatud ja optimeeritud vastavalt õppekohtade vajadusele. </w:t>
      </w:r>
      <w:r w:rsidR="002D2D13" w:rsidRPr="00246BB2">
        <w:rPr>
          <w:rFonts w:ascii="TimesNewRomanPSMT" w:eastAsia="Times New Roman" w:hAnsi="TimesNewRomanPSMT" w:cs="TimesNewRomanPSMT"/>
          <w:sz w:val="24"/>
          <w:szCs w:val="24"/>
          <w:lang w:eastAsia="ru-RU"/>
        </w:rPr>
        <w:t>Toetusfondi suurus on otseses s</w:t>
      </w:r>
      <w:r w:rsidR="00A515B5" w:rsidRPr="00246BB2">
        <w:rPr>
          <w:rFonts w:ascii="TimesNewRomanPSMT" w:eastAsia="Times New Roman" w:hAnsi="TimesNewRomanPSMT" w:cs="TimesNewRomanPSMT"/>
          <w:sz w:val="24"/>
          <w:szCs w:val="24"/>
          <w:lang w:eastAsia="ru-RU"/>
        </w:rPr>
        <w:t>e</w:t>
      </w:r>
      <w:r w:rsidR="002D2D13" w:rsidRPr="00246BB2">
        <w:rPr>
          <w:rFonts w:ascii="TimesNewRomanPSMT" w:eastAsia="Times New Roman" w:hAnsi="TimesNewRomanPSMT" w:cs="TimesNewRomanPSMT"/>
          <w:sz w:val="24"/>
          <w:szCs w:val="24"/>
          <w:lang w:eastAsia="ru-RU"/>
        </w:rPr>
        <w:t>oses koolivõrgu optimeerimisega</w:t>
      </w:r>
      <w:r w:rsidR="00A515B5" w:rsidRPr="00246BB2">
        <w:rPr>
          <w:rFonts w:ascii="TimesNewRomanPSMT" w:eastAsia="Times New Roman" w:hAnsi="TimesNewRomanPSMT" w:cs="TimesNewRomanPSMT"/>
          <w:sz w:val="24"/>
          <w:szCs w:val="24"/>
          <w:lang w:eastAsia="ru-RU"/>
        </w:rPr>
        <w:t>.</w:t>
      </w:r>
    </w:p>
    <w:p w14:paraId="07888D02" w14:textId="77777777" w:rsidR="00B32900" w:rsidRPr="007F097F" w:rsidRDefault="0042375D" w:rsidP="00B32900">
      <w:pPr>
        <w:spacing w:after="120" w:line="240" w:lineRule="auto"/>
        <w:jc w:val="both"/>
        <w:rPr>
          <w:rFonts w:ascii="Times New Roman" w:eastAsia="Times New Roman" w:hAnsi="Times New Roman" w:cs="Times New Roman"/>
          <w:sz w:val="24"/>
          <w:szCs w:val="24"/>
          <w:lang w:val="en-GB" w:eastAsia="ru-RU"/>
        </w:rPr>
      </w:pPr>
      <w:r w:rsidRPr="007F097F">
        <w:rPr>
          <w:rFonts w:ascii="Times New Roman" w:eastAsia="Times New Roman" w:hAnsi="Times New Roman" w:cs="Times New Roman"/>
          <w:sz w:val="24"/>
          <w:szCs w:val="24"/>
          <w:lang w:val="en-GB" w:eastAsia="ru-RU"/>
        </w:rPr>
        <w:t>Muud</w:t>
      </w:r>
      <w:r w:rsidR="00F04D87" w:rsidRPr="007F097F">
        <w:rPr>
          <w:rFonts w:ascii="Times New Roman" w:eastAsia="Times New Roman" w:hAnsi="Times New Roman" w:cs="Times New Roman"/>
          <w:sz w:val="24"/>
          <w:szCs w:val="24"/>
          <w:lang w:val="en-GB" w:eastAsia="ru-RU"/>
        </w:rPr>
        <w:t>es</w:t>
      </w:r>
      <w:r w:rsidRPr="007F097F">
        <w:rPr>
          <w:rFonts w:ascii="Times New Roman" w:eastAsia="Times New Roman" w:hAnsi="Times New Roman" w:cs="Times New Roman"/>
          <w:sz w:val="24"/>
          <w:szCs w:val="24"/>
          <w:lang w:val="en-GB" w:eastAsia="ru-RU"/>
        </w:rPr>
        <w:t xml:space="preserve"> saadud toetus</w:t>
      </w:r>
      <w:r w:rsidR="001B051C" w:rsidRPr="007F097F">
        <w:rPr>
          <w:rFonts w:ascii="Times New Roman" w:eastAsia="Times New Roman" w:hAnsi="Times New Roman" w:cs="Times New Roman"/>
          <w:sz w:val="24"/>
          <w:szCs w:val="24"/>
          <w:lang w:val="en-GB" w:eastAsia="ru-RU"/>
        </w:rPr>
        <w:t>tes</w:t>
      </w:r>
      <w:r w:rsidRPr="007F097F">
        <w:rPr>
          <w:rFonts w:ascii="Times New Roman" w:eastAsia="Times New Roman" w:hAnsi="Times New Roman" w:cs="Times New Roman"/>
          <w:sz w:val="24"/>
          <w:szCs w:val="24"/>
          <w:lang w:val="en-GB" w:eastAsia="ru-RU"/>
        </w:rPr>
        <w:t xml:space="preserve"> tegevuskuludeks on </w:t>
      </w:r>
      <w:r w:rsidR="005344F4" w:rsidRPr="007F097F">
        <w:rPr>
          <w:rFonts w:ascii="Times New Roman" w:eastAsia="Times New Roman" w:hAnsi="Times New Roman" w:cs="Times New Roman"/>
          <w:sz w:val="24"/>
          <w:szCs w:val="24"/>
          <w:lang w:val="en-GB" w:eastAsia="ru-RU"/>
        </w:rPr>
        <w:t xml:space="preserve">planeeritud </w:t>
      </w:r>
      <w:r w:rsidRPr="007F097F">
        <w:rPr>
          <w:rFonts w:ascii="Times New Roman" w:eastAsia="Times New Roman" w:hAnsi="Times New Roman" w:cs="Times New Roman"/>
          <w:sz w:val="24"/>
          <w:szCs w:val="24"/>
          <w:lang w:val="en-GB" w:eastAsia="ru-RU"/>
        </w:rPr>
        <w:t>täiendavad sihtotstarbelised laekumised</w:t>
      </w:r>
      <w:r w:rsidR="003E61CC" w:rsidRPr="007F097F">
        <w:rPr>
          <w:rFonts w:ascii="Times New Roman" w:eastAsia="Times New Roman" w:hAnsi="Times New Roman" w:cs="Times New Roman"/>
          <w:sz w:val="24"/>
          <w:szCs w:val="24"/>
          <w:lang w:val="en-GB" w:eastAsia="ru-RU"/>
        </w:rPr>
        <w:t xml:space="preserve"> asutuste tegevuskuludeks. </w:t>
      </w:r>
      <w:r w:rsidR="00FA1E7C" w:rsidRPr="007F097F">
        <w:rPr>
          <w:rFonts w:ascii="Times New Roman" w:eastAsia="Times New Roman" w:hAnsi="Times New Roman" w:cs="Times New Roman"/>
          <w:sz w:val="24"/>
          <w:szCs w:val="24"/>
          <w:lang w:val="en-GB" w:eastAsia="ru-RU"/>
        </w:rPr>
        <w:t>Eelarveaasta jooksul täiendav</w:t>
      </w:r>
      <w:r w:rsidR="00D6573E" w:rsidRPr="007F097F">
        <w:rPr>
          <w:rFonts w:ascii="Times New Roman" w:eastAsia="Times New Roman" w:hAnsi="Times New Roman" w:cs="Times New Roman"/>
          <w:sz w:val="24"/>
          <w:szCs w:val="24"/>
          <w:lang w:val="en-GB" w:eastAsia="ru-RU"/>
        </w:rPr>
        <w:t>ate toetuste saamisel vastavad m</w:t>
      </w:r>
      <w:r w:rsidR="00FA1E7C" w:rsidRPr="007F097F">
        <w:rPr>
          <w:rFonts w:ascii="Times New Roman" w:eastAsia="Times New Roman" w:hAnsi="Times New Roman" w:cs="Times New Roman"/>
          <w:sz w:val="24"/>
          <w:szCs w:val="24"/>
          <w:lang w:val="en-GB" w:eastAsia="ru-RU"/>
        </w:rPr>
        <w:t>uudatused viiakse linna eelarvesse.</w:t>
      </w:r>
    </w:p>
    <w:p w14:paraId="1C963E4D" w14:textId="77777777" w:rsidR="00B32900" w:rsidRPr="007F097F" w:rsidRDefault="00B32900" w:rsidP="00B32900">
      <w:pPr>
        <w:spacing w:after="0" w:line="240" w:lineRule="auto"/>
        <w:jc w:val="both"/>
        <w:rPr>
          <w:rFonts w:ascii="Times New Roman" w:eastAsia="Times New Roman" w:hAnsi="Times New Roman" w:cs="Times New Roman"/>
          <w:b/>
          <w:sz w:val="24"/>
          <w:szCs w:val="24"/>
          <w:lang w:val="en-GB" w:eastAsia="ru-RU"/>
        </w:rPr>
      </w:pPr>
      <w:r w:rsidRPr="007F097F">
        <w:rPr>
          <w:rFonts w:ascii="Times New Roman" w:eastAsia="Times New Roman" w:hAnsi="Times New Roman" w:cs="Times New Roman"/>
          <w:b/>
          <w:sz w:val="24"/>
          <w:szCs w:val="24"/>
          <w:lang w:val="en-GB" w:eastAsia="ru-RU"/>
        </w:rPr>
        <w:t>Muud tegevustulud</w:t>
      </w:r>
    </w:p>
    <w:p w14:paraId="4AE0DFC3" w14:textId="77777777" w:rsidR="00B32900" w:rsidRPr="007F097F" w:rsidRDefault="00F6077E" w:rsidP="003E6A35">
      <w:pPr>
        <w:spacing w:after="120" w:line="240" w:lineRule="auto"/>
        <w:jc w:val="both"/>
        <w:rPr>
          <w:rFonts w:ascii="Times New Roman" w:eastAsia="Times New Roman" w:hAnsi="Times New Roman" w:cs="Times New Roman"/>
          <w:sz w:val="24"/>
          <w:szCs w:val="24"/>
          <w:lang w:val="en-GB" w:eastAsia="ru-RU"/>
        </w:rPr>
      </w:pPr>
      <w:r w:rsidRPr="007F097F">
        <w:rPr>
          <w:rFonts w:ascii="Times New Roman" w:eastAsia="Times New Roman" w:hAnsi="Times New Roman" w:cs="Times New Roman"/>
          <w:sz w:val="24"/>
          <w:szCs w:val="24"/>
          <w:lang w:val="en-GB" w:eastAsia="ru-RU"/>
        </w:rPr>
        <w:t>Antud tuludena on planeeritud</w:t>
      </w:r>
      <w:r w:rsidR="00C01CD3" w:rsidRPr="007F097F">
        <w:rPr>
          <w:rFonts w:ascii="Times New Roman" w:eastAsia="Times New Roman" w:hAnsi="Times New Roman" w:cs="Times New Roman"/>
          <w:sz w:val="24"/>
          <w:szCs w:val="24"/>
          <w:lang w:val="en-GB" w:eastAsia="ru-RU"/>
        </w:rPr>
        <w:t xml:space="preserve"> trahvid,</w:t>
      </w:r>
      <w:r w:rsidR="00B32900" w:rsidRPr="007F097F">
        <w:rPr>
          <w:rFonts w:ascii="Times New Roman" w:eastAsia="Times New Roman" w:hAnsi="Times New Roman" w:cs="Times New Roman"/>
          <w:sz w:val="24"/>
          <w:szCs w:val="24"/>
          <w:lang w:val="en-GB" w:eastAsia="ru-RU"/>
        </w:rPr>
        <w:t xml:space="preserve"> muud tulud varadelt, tulud varude müügist ning muud tulud.</w:t>
      </w:r>
    </w:p>
    <w:p w14:paraId="2FF51797" w14:textId="77777777" w:rsidR="003E6A35" w:rsidRPr="002D2C33" w:rsidRDefault="003E6A35" w:rsidP="00B32900">
      <w:pPr>
        <w:spacing w:after="0" w:line="240" w:lineRule="auto"/>
        <w:jc w:val="both"/>
        <w:rPr>
          <w:rFonts w:ascii="Times New Roman" w:eastAsia="Times New Roman" w:hAnsi="Times New Roman" w:cs="Times New Roman"/>
          <w:color w:val="FF0000"/>
          <w:sz w:val="24"/>
          <w:szCs w:val="24"/>
          <w:highlight w:val="yellow"/>
          <w:lang w:eastAsia="ru-RU"/>
        </w:rPr>
      </w:pPr>
    </w:p>
    <w:p w14:paraId="6896D29F" w14:textId="77777777" w:rsidR="00B32900" w:rsidRPr="00101ACC" w:rsidRDefault="00B32900" w:rsidP="00B32900">
      <w:pPr>
        <w:spacing w:after="120" w:line="240" w:lineRule="auto"/>
        <w:jc w:val="both"/>
        <w:rPr>
          <w:rFonts w:ascii="Times New Roman" w:eastAsia="Times New Roman" w:hAnsi="Times New Roman" w:cs="Times New Roman"/>
          <w:b/>
          <w:sz w:val="24"/>
          <w:szCs w:val="24"/>
          <w:lang w:eastAsia="ru-RU"/>
        </w:rPr>
      </w:pPr>
      <w:r w:rsidRPr="00101ACC">
        <w:rPr>
          <w:rFonts w:ascii="Times New Roman" w:eastAsia="Times New Roman" w:hAnsi="Times New Roman" w:cs="Times New Roman"/>
          <w:b/>
          <w:sz w:val="24"/>
          <w:szCs w:val="24"/>
          <w:lang w:eastAsia="ru-RU"/>
        </w:rPr>
        <w:t>6.3.2  Põhitegevuse kulud</w:t>
      </w:r>
    </w:p>
    <w:p w14:paraId="7D1B04A3" w14:textId="77777777" w:rsidR="00B32900" w:rsidRPr="00101ACC" w:rsidRDefault="00B32900" w:rsidP="00B32900">
      <w:pPr>
        <w:spacing w:after="0" w:line="240" w:lineRule="auto"/>
        <w:jc w:val="both"/>
        <w:rPr>
          <w:rFonts w:ascii="Times New Roman" w:eastAsia="Times New Roman" w:hAnsi="Times New Roman" w:cs="Times New Roman"/>
          <w:sz w:val="24"/>
          <w:szCs w:val="24"/>
          <w:lang w:eastAsia="ru-RU"/>
        </w:rPr>
      </w:pPr>
      <w:r w:rsidRPr="00101ACC">
        <w:rPr>
          <w:rFonts w:ascii="Times New Roman" w:eastAsia="Times New Roman" w:hAnsi="Times New Roman" w:cs="Times New Roman"/>
          <w:sz w:val="24"/>
          <w:szCs w:val="24"/>
          <w:lang w:eastAsia="ru-RU"/>
        </w:rPr>
        <w:t>Põhitegevuse kulud on jaotatud majandusliku sisu järgi vastavalt KOFS-ile järgmisteks liikideks:</w:t>
      </w:r>
    </w:p>
    <w:p w14:paraId="108DCA1E" w14:textId="77777777" w:rsidR="00B32900" w:rsidRPr="00101ACC"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101ACC">
        <w:rPr>
          <w:rFonts w:ascii="Times New Roman" w:eastAsia="Times New Roman" w:hAnsi="Times New Roman" w:cs="Times New Roman"/>
          <w:sz w:val="24"/>
          <w:szCs w:val="24"/>
          <w:lang w:val="ru-RU" w:eastAsia="ru-RU"/>
        </w:rPr>
        <w:t>antavad toetused;</w:t>
      </w:r>
    </w:p>
    <w:p w14:paraId="2A8F9FC4" w14:textId="77777777" w:rsidR="00B32900" w:rsidRPr="00101ACC"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101ACC">
        <w:rPr>
          <w:rFonts w:ascii="Times New Roman" w:eastAsia="Times New Roman" w:hAnsi="Times New Roman" w:cs="Times New Roman"/>
          <w:sz w:val="24"/>
          <w:szCs w:val="24"/>
          <w:lang w:val="en-GB" w:eastAsia="ru-RU"/>
        </w:rPr>
        <w:t>muud</w:t>
      </w:r>
      <w:r w:rsidR="008A6358" w:rsidRPr="00101ACC">
        <w:rPr>
          <w:rFonts w:ascii="Times New Roman" w:eastAsia="Times New Roman" w:hAnsi="Times New Roman" w:cs="Times New Roman"/>
          <w:sz w:val="24"/>
          <w:szCs w:val="24"/>
          <w:lang w:val="en-GB" w:eastAsia="ru-RU"/>
        </w:rPr>
        <w:t xml:space="preserve"> </w:t>
      </w:r>
      <w:r w:rsidR="00101ACC">
        <w:rPr>
          <w:rFonts w:ascii="Times New Roman" w:eastAsia="Times New Roman" w:hAnsi="Times New Roman" w:cs="Times New Roman"/>
          <w:sz w:val="24"/>
          <w:szCs w:val="24"/>
          <w:lang w:val="en-GB" w:eastAsia="ru-RU"/>
        </w:rPr>
        <w:t>tegevuskulud</w:t>
      </w:r>
      <w:r w:rsidRPr="00101ACC">
        <w:rPr>
          <w:rFonts w:ascii="Times New Roman" w:eastAsia="Times New Roman" w:hAnsi="Times New Roman" w:cs="Times New Roman"/>
          <w:sz w:val="24"/>
          <w:szCs w:val="24"/>
          <w:lang w:val="en-GB" w:eastAsia="ru-RU"/>
        </w:rPr>
        <w:t>.</w:t>
      </w:r>
    </w:p>
    <w:p w14:paraId="62F0E4E3" w14:textId="77777777" w:rsidR="00B32900" w:rsidRPr="00CF3CA2" w:rsidRDefault="00CF3CA2"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CF3CA2">
        <w:rPr>
          <w:rFonts w:ascii="Times New Roman" w:eastAsia="Times New Roman" w:hAnsi="Times New Roman" w:cs="Times New Roman"/>
          <w:sz w:val="24"/>
          <w:szCs w:val="24"/>
          <w:lang w:val="en-GB" w:eastAsia="ru-RU"/>
        </w:rPr>
        <w:t>2020-2023</w:t>
      </w:r>
      <w:r w:rsidR="00B32900" w:rsidRPr="00CF3CA2">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14:paraId="4E89CBA1" w14:textId="77777777" w:rsidR="00B32900" w:rsidRPr="00D00C74" w:rsidRDefault="007F7FD6" w:rsidP="00B32900">
      <w:pPr>
        <w:spacing w:after="0" w:line="240" w:lineRule="auto"/>
        <w:jc w:val="both"/>
        <w:rPr>
          <w:rFonts w:ascii="Times New Roman" w:eastAsia="Times New Roman" w:hAnsi="Times New Roman" w:cs="Times New Roman"/>
          <w:b/>
          <w:sz w:val="24"/>
          <w:szCs w:val="24"/>
          <w:lang w:val="en-GB" w:eastAsia="ru-RU"/>
        </w:rPr>
      </w:pPr>
      <w:r w:rsidRPr="00D00C74">
        <w:rPr>
          <w:rFonts w:ascii="Times New Roman" w:eastAsia="Times New Roman" w:hAnsi="Times New Roman" w:cs="Times New Roman"/>
          <w:b/>
          <w:sz w:val="24"/>
          <w:szCs w:val="24"/>
          <w:lang w:val="en-GB" w:eastAsia="ru-RU"/>
        </w:rPr>
        <w:t>Antavad</w:t>
      </w:r>
      <w:r w:rsidR="00B32900" w:rsidRPr="00D00C74">
        <w:rPr>
          <w:rFonts w:ascii="Times New Roman" w:eastAsia="Times New Roman" w:hAnsi="Times New Roman" w:cs="Times New Roman"/>
          <w:b/>
          <w:sz w:val="24"/>
          <w:szCs w:val="24"/>
          <w:lang w:val="en-GB" w:eastAsia="ru-RU"/>
        </w:rPr>
        <w:t xml:space="preserve"> toetused </w:t>
      </w:r>
    </w:p>
    <w:p w14:paraId="1755C04C" w14:textId="77777777" w:rsidR="00B32900" w:rsidRPr="00D00C74" w:rsidRDefault="00B32900" w:rsidP="00B32900">
      <w:pPr>
        <w:spacing w:after="120" w:line="240" w:lineRule="auto"/>
        <w:jc w:val="both"/>
        <w:rPr>
          <w:rFonts w:ascii="Times New Roman" w:eastAsia="Times New Roman" w:hAnsi="Times New Roman" w:cs="Times New Roman"/>
          <w:sz w:val="24"/>
          <w:szCs w:val="24"/>
          <w:lang w:val="en-GB" w:eastAsia="ru-RU"/>
        </w:rPr>
      </w:pPr>
      <w:r w:rsidRPr="00D00C74">
        <w:rPr>
          <w:rFonts w:ascii="Times New Roman" w:eastAsia="Times New Roman" w:hAnsi="Times New Roman" w:cs="Times New Roman"/>
          <w:sz w:val="24"/>
          <w:szCs w:val="24"/>
          <w:lang w:val="en-GB" w:eastAsia="ru-RU"/>
        </w:rPr>
        <w:t xml:space="preserve">Toetustena tegevuskuludeks on kavandatud sotsiaalabitoetused ja muud toetused füüsilistele isikutele, sihtotstarbelised toetused tegevuskuludeks, mittesihtotstarbelised toetused. </w:t>
      </w:r>
      <w:r w:rsidR="00D00C74" w:rsidRPr="00D00C74">
        <w:rPr>
          <w:rFonts w:ascii="Times New Roman" w:eastAsia="Times New Roman" w:hAnsi="Times New Roman" w:cs="Times New Roman"/>
          <w:sz w:val="24"/>
          <w:szCs w:val="24"/>
          <w:lang w:val="en-GB" w:eastAsia="ru-RU"/>
        </w:rPr>
        <w:t>2020-2023</w:t>
      </w:r>
      <w:r w:rsidRPr="00D00C74">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14:paraId="4FBEF129" w14:textId="77777777" w:rsidR="00B32900" w:rsidRPr="00191404" w:rsidRDefault="00191404" w:rsidP="00AB412D">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191404">
        <w:rPr>
          <w:rFonts w:ascii="Times New Roman" w:eastAsia="Times New Roman" w:hAnsi="Times New Roman" w:cs="Times New Roman"/>
          <w:sz w:val="24"/>
          <w:szCs w:val="24"/>
          <w:lang w:val="en-GB" w:eastAsia="ru-RU"/>
        </w:rPr>
        <w:t>Aastatel 2020</w:t>
      </w:r>
      <w:r w:rsidR="00B32900" w:rsidRPr="00191404">
        <w:rPr>
          <w:rFonts w:ascii="Times New Roman" w:eastAsia="Times New Roman" w:hAnsi="Times New Roman" w:cs="Times New Roman"/>
          <w:sz w:val="24"/>
          <w:szCs w:val="24"/>
          <w:lang w:val="en-GB" w:eastAsia="ru-RU"/>
        </w:rPr>
        <w:t>-</w:t>
      </w:r>
      <w:r w:rsidRPr="00191404">
        <w:rPr>
          <w:rFonts w:ascii="Times New Roman" w:eastAsia="Times New Roman" w:hAnsi="Times New Roman" w:cs="Times New Roman"/>
          <w:sz w:val="24"/>
          <w:szCs w:val="24"/>
          <w:lang w:val="en-GB" w:eastAsia="ru-RU"/>
        </w:rPr>
        <w:t>2023</w:t>
      </w:r>
      <w:r w:rsidR="00B32900" w:rsidRPr="00191404">
        <w:rPr>
          <w:rFonts w:ascii="Times New Roman" w:eastAsia="Times New Roman" w:hAnsi="Times New Roman" w:cs="Times New Roman"/>
          <w:sz w:val="24"/>
          <w:szCs w:val="24"/>
          <w:lang w:val="en-GB" w:eastAsia="ru-RU"/>
        </w:rPr>
        <w:t xml:space="preserve"> linna eelarves on planeeritud järgmised antavad toetused</w:t>
      </w:r>
      <w:r w:rsidR="003F66B5" w:rsidRPr="00191404">
        <w:rPr>
          <w:rFonts w:ascii="Times New Roman" w:eastAsia="Times New Roman" w:hAnsi="Times New Roman" w:cs="Times New Roman"/>
          <w:sz w:val="24"/>
          <w:szCs w:val="24"/>
          <w:lang w:val="en-GB" w:eastAsia="ru-RU"/>
        </w:rPr>
        <w:t xml:space="preserve"> sh</w:t>
      </w:r>
      <w:r w:rsidR="00B32900" w:rsidRPr="00191404">
        <w:rPr>
          <w:rFonts w:ascii="Times New Roman" w:eastAsia="Times New Roman" w:hAnsi="Times New Roman" w:cs="Times New Roman"/>
          <w:sz w:val="24"/>
          <w:szCs w:val="24"/>
          <w:lang w:val="en-GB" w:eastAsia="ru-RU"/>
        </w:rPr>
        <w:t>: mittetulundusühingute projektide</w:t>
      </w:r>
      <w:r w:rsidR="00CD75BD" w:rsidRPr="00191404">
        <w:rPr>
          <w:rFonts w:ascii="Times New Roman" w:eastAsia="Times New Roman" w:hAnsi="Times New Roman" w:cs="Times New Roman"/>
          <w:sz w:val="24"/>
          <w:szCs w:val="24"/>
          <w:lang w:val="en-GB" w:eastAsia="ru-RU"/>
        </w:rPr>
        <w:t>le</w:t>
      </w:r>
      <w:r w:rsidR="00B32900" w:rsidRPr="00191404">
        <w:rPr>
          <w:rFonts w:ascii="Times New Roman" w:eastAsia="Times New Roman" w:hAnsi="Times New Roman" w:cs="Times New Roman"/>
          <w:sz w:val="24"/>
          <w:szCs w:val="24"/>
          <w:lang w:val="en-GB" w:eastAsia="ru-RU"/>
        </w:rPr>
        <w:t>,</w:t>
      </w:r>
      <w:r w:rsidR="00CD75BD" w:rsidRPr="00191404">
        <w:rPr>
          <w:rFonts w:ascii="Times New Roman" w:eastAsia="Times New Roman" w:hAnsi="Times New Roman" w:cs="Times New Roman"/>
          <w:sz w:val="24"/>
          <w:szCs w:val="24"/>
          <w:lang w:val="en-GB" w:eastAsia="ru-RU"/>
        </w:rPr>
        <w:t xml:space="preserve"> alustavate ettevõtjatele,</w:t>
      </w:r>
      <w:r w:rsidR="00B32900" w:rsidRPr="00191404">
        <w:rPr>
          <w:rFonts w:ascii="Times New Roman" w:eastAsia="Times New Roman" w:hAnsi="Times New Roman" w:cs="Times New Roman"/>
          <w:sz w:val="24"/>
          <w:szCs w:val="24"/>
          <w:lang w:val="en-GB" w:eastAsia="ru-RU"/>
        </w:rPr>
        <w:t xml:space="preserve"> sihtasutustele</w:t>
      </w:r>
      <w:r w:rsidR="000C4A5C" w:rsidRPr="00191404">
        <w:rPr>
          <w:rFonts w:ascii="Times New Roman" w:eastAsia="Times New Roman" w:hAnsi="Times New Roman" w:cs="Times New Roman"/>
          <w:sz w:val="24"/>
          <w:szCs w:val="24"/>
          <w:lang w:val="en-GB" w:eastAsia="ru-RU"/>
        </w:rPr>
        <w:t xml:space="preserve"> ja mittetulundus</w:t>
      </w:r>
      <w:r w:rsidR="00755BBA" w:rsidRPr="00191404">
        <w:rPr>
          <w:rFonts w:ascii="Times New Roman" w:eastAsia="Times New Roman" w:hAnsi="Times New Roman" w:cs="Times New Roman"/>
          <w:sz w:val="24"/>
          <w:szCs w:val="24"/>
          <w:lang w:val="en-GB" w:eastAsia="ru-RU"/>
        </w:rPr>
        <w:t>ühing</w:t>
      </w:r>
      <w:r w:rsidR="000C4A5C" w:rsidRPr="00191404">
        <w:rPr>
          <w:rFonts w:ascii="Times New Roman" w:eastAsia="Times New Roman" w:hAnsi="Times New Roman" w:cs="Times New Roman"/>
          <w:sz w:val="24"/>
          <w:szCs w:val="24"/>
          <w:lang w:val="en-GB" w:eastAsia="ru-RU"/>
        </w:rPr>
        <w:t>u</w:t>
      </w:r>
      <w:r w:rsidR="0005774F" w:rsidRPr="00191404">
        <w:rPr>
          <w:rFonts w:ascii="Times New Roman" w:eastAsia="Times New Roman" w:hAnsi="Times New Roman" w:cs="Times New Roman"/>
          <w:sz w:val="24"/>
          <w:szCs w:val="24"/>
          <w:lang w:val="en-GB" w:eastAsia="ru-RU"/>
        </w:rPr>
        <w:t>te</w:t>
      </w:r>
      <w:r w:rsidR="000C4A5C" w:rsidRPr="00191404">
        <w:rPr>
          <w:rFonts w:ascii="Times New Roman" w:eastAsia="Times New Roman" w:hAnsi="Times New Roman" w:cs="Times New Roman"/>
          <w:sz w:val="24"/>
          <w:szCs w:val="24"/>
          <w:lang w:val="en-GB" w:eastAsia="ru-RU"/>
        </w:rPr>
        <w:t>le</w:t>
      </w:r>
      <w:r w:rsidR="00B32900" w:rsidRPr="00191404">
        <w:rPr>
          <w:rFonts w:ascii="Times New Roman" w:eastAsia="Times New Roman" w:hAnsi="Times New Roman" w:cs="Times New Roman"/>
          <w:sz w:val="24"/>
          <w:szCs w:val="24"/>
          <w:lang w:val="en-GB" w:eastAsia="ru-RU"/>
        </w:rPr>
        <w:t xml:space="preserve">, </w:t>
      </w:r>
      <w:r w:rsidR="00216960" w:rsidRPr="00191404">
        <w:rPr>
          <w:rFonts w:ascii="Times New Roman" w:eastAsia="Times New Roman" w:hAnsi="Times New Roman" w:cs="Times New Roman"/>
          <w:sz w:val="24"/>
          <w:szCs w:val="24"/>
          <w:lang w:val="en-GB" w:eastAsia="ru-RU"/>
        </w:rPr>
        <w:t>linna üritustele, sotsiaaltoetused</w:t>
      </w:r>
      <w:r w:rsidR="004F2F2A" w:rsidRPr="00191404">
        <w:rPr>
          <w:rFonts w:ascii="Times New Roman" w:eastAsia="Times New Roman" w:hAnsi="Times New Roman" w:cs="Times New Roman"/>
          <w:sz w:val="24"/>
          <w:szCs w:val="24"/>
          <w:lang w:val="en-GB" w:eastAsia="ru-RU"/>
        </w:rPr>
        <w:t>,</w:t>
      </w:r>
      <w:r w:rsidR="00B32900" w:rsidRPr="00191404">
        <w:rPr>
          <w:rFonts w:ascii="Times New Roman" w:eastAsia="Times New Roman" w:hAnsi="Times New Roman" w:cs="Times New Roman"/>
          <w:sz w:val="24"/>
          <w:szCs w:val="24"/>
          <w:lang w:val="en-GB" w:eastAsia="ru-RU"/>
        </w:rPr>
        <w:t xml:space="preserve"> iga-aastased </w:t>
      </w:r>
      <w:r w:rsidR="000508FD" w:rsidRPr="00191404">
        <w:rPr>
          <w:rFonts w:ascii="Times New Roman" w:eastAsia="Times New Roman" w:hAnsi="Times New Roman" w:cs="Times New Roman"/>
          <w:sz w:val="24"/>
          <w:szCs w:val="24"/>
          <w:lang w:val="en-GB" w:eastAsia="ru-RU"/>
        </w:rPr>
        <w:t>liikmemaksud</w:t>
      </w:r>
      <w:r w:rsidR="00B32900" w:rsidRPr="00191404">
        <w:rPr>
          <w:rFonts w:ascii="Times New Roman" w:eastAsia="Times New Roman" w:hAnsi="Times New Roman" w:cs="Times New Roman"/>
          <w:sz w:val="24"/>
          <w:szCs w:val="24"/>
          <w:lang w:val="en-GB" w:eastAsia="ru-RU"/>
        </w:rPr>
        <w:t xml:space="preserve"> jt.</w:t>
      </w:r>
      <w:r w:rsidR="004323AC" w:rsidRPr="00191404">
        <w:rPr>
          <w:rFonts w:ascii="Times New Roman" w:eastAsia="Times New Roman" w:hAnsi="Times New Roman" w:cs="Times New Roman"/>
          <w:sz w:val="24"/>
          <w:szCs w:val="24"/>
          <w:lang w:val="en-GB" w:eastAsia="ru-RU"/>
        </w:rPr>
        <w:t xml:space="preserve"> </w:t>
      </w:r>
    </w:p>
    <w:p w14:paraId="6B368BA8" w14:textId="12B4C875" w:rsidR="00C056E9" w:rsidRPr="005B393F" w:rsidRDefault="00B32900" w:rsidP="00C056E9">
      <w:pPr>
        <w:spacing w:after="120" w:line="240" w:lineRule="auto"/>
        <w:jc w:val="both"/>
        <w:rPr>
          <w:rFonts w:ascii="Times New Roman" w:eastAsia="Times New Roman" w:hAnsi="Times New Roman" w:cs="Times New Roman"/>
          <w:noProof/>
          <w:sz w:val="24"/>
          <w:szCs w:val="24"/>
          <w:lang w:eastAsia="ru-RU"/>
        </w:rPr>
      </w:pPr>
      <w:r w:rsidRPr="005B393F">
        <w:rPr>
          <w:rFonts w:ascii="Times New Roman" w:eastAsia="Times New Roman" w:hAnsi="Times New Roman" w:cs="Times New Roman"/>
          <w:sz w:val="24"/>
          <w:szCs w:val="24"/>
          <w:lang w:val="en-GB" w:eastAsia="ru-RU"/>
        </w:rPr>
        <w:t>Linnaeelarvest eraldatavad sihtotstarbelised toetused tegevuskulud</w:t>
      </w:r>
      <w:r w:rsidR="006D73E2" w:rsidRPr="005B393F">
        <w:rPr>
          <w:rFonts w:ascii="Times New Roman" w:eastAsia="Times New Roman" w:hAnsi="Times New Roman" w:cs="Times New Roman"/>
          <w:sz w:val="24"/>
          <w:szCs w:val="24"/>
          <w:lang w:val="en-GB" w:eastAsia="ru-RU"/>
        </w:rPr>
        <w:t>eks peamiselt planeeritakse 2019</w:t>
      </w:r>
      <w:r w:rsidRPr="005B393F">
        <w:rPr>
          <w:rFonts w:ascii="Times New Roman" w:eastAsia="Times New Roman" w:hAnsi="Times New Roman" w:cs="Times New Roman"/>
          <w:sz w:val="24"/>
          <w:szCs w:val="24"/>
          <w:lang w:val="en-GB" w:eastAsia="ru-RU"/>
        </w:rPr>
        <w:t xml:space="preserve"> aasta tasemel, sh</w:t>
      </w:r>
      <w:r w:rsidRPr="005B393F">
        <w:rPr>
          <w:rFonts w:ascii="Times New Roman" w:eastAsia="Times New Roman" w:hAnsi="Times New Roman" w:cs="Times New Roman"/>
          <w:sz w:val="24"/>
          <w:szCs w:val="24"/>
          <w:lang w:val="en-GB" w:eastAsia="et-EE"/>
        </w:rPr>
        <w:t xml:space="preserve"> </w:t>
      </w:r>
      <w:r w:rsidRPr="005B393F">
        <w:rPr>
          <w:rFonts w:ascii="Times New Roman" w:eastAsia="Times New Roman" w:hAnsi="Times New Roman" w:cs="Times New Roman"/>
          <w:sz w:val="24"/>
          <w:szCs w:val="24"/>
          <w:lang w:val="en-GB" w:eastAsia="ru-RU"/>
        </w:rPr>
        <w:t>SA-le Vaivara Kalmistud</w:t>
      </w:r>
      <w:r w:rsidR="0088312D" w:rsidRPr="005B393F">
        <w:rPr>
          <w:rFonts w:ascii="Times New Roman" w:eastAsia="Times New Roman" w:hAnsi="Times New Roman" w:cs="Times New Roman"/>
          <w:sz w:val="24"/>
          <w:szCs w:val="24"/>
          <w:lang w:val="en-GB" w:eastAsia="ru-RU"/>
        </w:rPr>
        <w:t xml:space="preserve"> </w:t>
      </w:r>
      <w:r w:rsidR="00FA4439" w:rsidRPr="005B393F">
        <w:rPr>
          <w:rFonts w:ascii="Times New Roman" w:eastAsia="Times New Roman" w:hAnsi="Times New Roman" w:cs="Times New Roman"/>
          <w:sz w:val="24"/>
          <w:szCs w:val="24"/>
          <w:lang w:val="en-GB" w:eastAsia="ru-RU"/>
        </w:rPr>
        <w:t>(korrig</w:t>
      </w:r>
      <w:r w:rsidR="00E87561" w:rsidRPr="005B393F">
        <w:rPr>
          <w:rFonts w:ascii="Times New Roman" w:eastAsia="Times New Roman" w:hAnsi="Times New Roman" w:cs="Times New Roman"/>
          <w:sz w:val="24"/>
          <w:szCs w:val="24"/>
          <w:lang w:val="en-GB" w:eastAsia="ru-RU"/>
        </w:rPr>
        <w:t>eeritud tarbijahinnaindeksi võrra</w:t>
      </w:r>
      <w:r w:rsidR="007A10AD" w:rsidRPr="005B393F">
        <w:rPr>
          <w:rFonts w:ascii="Times New Roman" w:eastAsia="Times New Roman" w:hAnsi="Times New Roman" w:cs="Times New Roman"/>
          <w:sz w:val="24"/>
          <w:szCs w:val="24"/>
          <w:lang w:val="en-GB" w:eastAsia="ru-RU"/>
        </w:rPr>
        <w:t>)</w:t>
      </w:r>
      <w:r w:rsidRPr="005B393F">
        <w:rPr>
          <w:rFonts w:ascii="Times New Roman" w:eastAsia="Times New Roman" w:hAnsi="Times New Roman" w:cs="Times New Roman"/>
          <w:sz w:val="24"/>
          <w:szCs w:val="24"/>
          <w:lang w:val="en-GB" w:eastAsia="ru-RU"/>
        </w:rPr>
        <w:t>,</w:t>
      </w:r>
      <w:r w:rsidR="009F4F54" w:rsidRPr="005B393F">
        <w:rPr>
          <w:rFonts w:ascii="Times New Roman" w:eastAsia="Times New Roman" w:hAnsi="Times New Roman" w:cs="Times New Roman"/>
          <w:sz w:val="24"/>
          <w:szCs w:val="24"/>
          <w:lang w:val="en-GB" w:eastAsia="ru-RU"/>
        </w:rPr>
        <w:t xml:space="preserve"> SA-le Narva Linnaelamu eluruumide haldamiseks, </w:t>
      </w:r>
      <w:r w:rsidR="00090E3E" w:rsidRPr="005B393F">
        <w:rPr>
          <w:rFonts w:ascii="Times New Roman" w:eastAsia="Times New Roman" w:hAnsi="Times New Roman" w:cs="Times New Roman"/>
          <w:sz w:val="24"/>
          <w:szCs w:val="24"/>
          <w:lang w:val="en-GB" w:eastAsia="ru-RU"/>
        </w:rPr>
        <w:t xml:space="preserve">SA-le Narva Sadam, </w:t>
      </w:r>
      <w:r w:rsidRPr="005B393F">
        <w:rPr>
          <w:rFonts w:ascii="Times New Roman" w:eastAsia="Times New Roman" w:hAnsi="Times New Roman" w:cs="Times New Roman"/>
          <w:sz w:val="24"/>
          <w:szCs w:val="24"/>
          <w:lang w:val="en-GB" w:eastAsia="ru-RU"/>
        </w:rPr>
        <w:t xml:space="preserve">SA-le Narva Linna Arendus, </w:t>
      </w:r>
      <w:r w:rsidR="00976919" w:rsidRPr="005B393F">
        <w:rPr>
          <w:rFonts w:ascii="Times New Roman" w:eastAsia="Times New Roman" w:hAnsi="Times New Roman" w:cs="Times New Roman"/>
          <w:sz w:val="24"/>
          <w:szCs w:val="24"/>
          <w:lang w:val="en-GB" w:eastAsia="ru-RU"/>
        </w:rPr>
        <w:t xml:space="preserve">SA-le Narva linnaleht, </w:t>
      </w:r>
      <w:r w:rsidRPr="005B393F">
        <w:rPr>
          <w:rFonts w:ascii="Times New Roman" w:eastAsia="Times New Roman" w:hAnsi="Times New Roman" w:cs="Times New Roman"/>
          <w:sz w:val="24"/>
          <w:szCs w:val="24"/>
          <w:lang w:val="en-GB" w:eastAsia="ru-RU"/>
        </w:rPr>
        <w:t>SA-le Narva Muuseum</w:t>
      </w:r>
      <w:r w:rsidR="00D56D22" w:rsidRPr="005B393F">
        <w:rPr>
          <w:rFonts w:ascii="Times New Roman" w:eastAsia="Times New Roman" w:hAnsi="Times New Roman" w:cs="Times New Roman"/>
          <w:noProof/>
          <w:sz w:val="24"/>
          <w:szCs w:val="24"/>
          <w:lang w:eastAsia="ru-RU"/>
        </w:rPr>
        <w:t>; t</w:t>
      </w:r>
      <w:r w:rsidR="00BF3AF5" w:rsidRPr="005B393F">
        <w:rPr>
          <w:rFonts w:ascii="Times New Roman" w:eastAsia="Times New Roman" w:hAnsi="Times New Roman" w:cs="Times New Roman"/>
          <w:noProof/>
          <w:sz w:val="24"/>
          <w:szCs w:val="24"/>
          <w:lang w:eastAsia="ru-RU"/>
        </w:rPr>
        <w:t>oetus</w:t>
      </w:r>
      <w:r w:rsidR="00F41EC2" w:rsidRPr="005B393F">
        <w:rPr>
          <w:rFonts w:ascii="Times New Roman" w:eastAsia="Times New Roman" w:hAnsi="Times New Roman" w:cs="Times New Roman"/>
          <w:noProof/>
          <w:sz w:val="24"/>
          <w:szCs w:val="24"/>
          <w:lang w:eastAsia="ru-RU"/>
        </w:rPr>
        <w:t>t</w:t>
      </w:r>
      <w:r w:rsidR="00BF3AF5" w:rsidRPr="005B393F">
        <w:rPr>
          <w:rFonts w:ascii="Times New Roman" w:eastAsia="Times New Roman" w:hAnsi="Times New Roman" w:cs="Times New Roman"/>
          <w:noProof/>
          <w:sz w:val="24"/>
          <w:szCs w:val="24"/>
          <w:lang w:eastAsia="ru-RU"/>
        </w:rPr>
        <w:t xml:space="preserve"> </w:t>
      </w:r>
      <w:r w:rsidR="00F41EC2" w:rsidRPr="005B393F">
        <w:rPr>
          <w:rFonts w:ascii="Times New Roman" w:eastAsia="Times New Roman" w:hAnsi="Times New Roman" w:cs="Times New Roman"/>
          <w:noProof/>
          <w:sz w:val="24"/>
          <w:szCs w:val="24"/>
          <w:lang w:eastAsia="ru-RU"/>
        </w:rPr>
        <w:t>a</w:t>
      </w:r>
      <w:r w:rsidR="00BF3AF5" w:rsidRPr="005B393F">
        <w:rPr>
          <w:rFonts w:ascii="Times New Roman" w:eastAsia="Times New Roman" w:hAnsi="Times New Roman" w:cs="Times New Roman"/>
          <w:noProof/>
          <w:sz w:val="24"/>
          <w:szCs w:val="24"/>
          <w:lang w:eastAsia="ru-RU"/>
        </w:rPr>
        <w:t>valiku liiniveo korraldamiseks.</w:t>
      </w:r>
      <w:r w:rsidR="000C242E" w:rsidRPr="005B393F">
        <w:rPr>
          <w:rFonts w:ascii="Times New Roman" w:eastAsia="Times New Roman" w:hAnsi="Times New Roman" w:cs="Times New Roman"/>
          <w:noProof/>
          <w:sz w:val="24"/>
          <w:szCs w:val="24"/>
          <w:lang w:eastAsia="ru-RU"/>
        </w:rPr>
        <w:t xml:space="preserve"> </w:t>
      </w:r>
      <w:r w:rsidR="00C056E9" w:rsidRPr="005B393F">
        <w:rPr>
          <w:rFonts w:ascii="Times New Roman" w:eastAsia="Times New Roman" w:hAnsi="Times New Roman" w:cs="Times New Roman"/>
          <w:noProof/>
          <w:sz w:val="24"/>
          <w:szCs w:val="24"/>
          <w:lang w:eastAsia="ru-RU"/>
        </w:rPr>
        <w:t xml:space="preserve">Eelarvestrateegia </w:t>
      </w:r>
      <w:r w:rsidR="00CE23A0" w:rsidRPr="005B393F">
        <w:rPr>
          <w:rFonts w:ascii="Times New Roman" w:eastAsia="Times New Roman" w:hAnsi="Times New Roman" w:cs="Times New Roman"/>
          <w:noProof/>
          <w:sz w:val="24"/>
          <w:szCs w:val="24"/>
          <w:lang w:eastAsia="ru-RU"/>
        </w:rPr>
        <w:t>perioodiks 2020-2023</w:t>
      </w:r>
      <w:r w:rsidR="00C056E9" w:rsidRPr="005B393F">
        <w:rPr>
          <w:rFonts w:ascii="Times New Roman" w:eastAsia="Times New Roman" w:hAnsi="Times New Roman" w:cs="Times New Roman"/>
          <w:noProof/>
          <w:sz w:val="24"/>
          <w:szCs w:val="24"/>
          <w:lang w:eastAsia="ru-RU"/>
        </w:rPr>
        <w:t xml:space="preserve"> on kavandatud iga aasta vahendeid projektile „Kodulinn kaunimaks”.</w:t>
      </w:r>
    </w:p>
    <w:p w14:paraId="26989D1A" w14:textId="77777777" w:rsidR="00B32900" w:rsidRPr="009933AF"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9933AF">
        <w:rPr>
          <w:rFonts w:ascii="Times New Roman" w:eastAsia="Times New Roman" w:hAnsi="Times New Roman" w:cs="Times New Roman"/>
          <w:sz w:val="24"/>
          <w:szCs w:val="24"/>
          <w:lang w:val="en-GB" w:eastAsia="ru-RU"/>
        </w:rPr>
        <w:lastRenderedPageBreak/>
        <w:t xml:space="preserve">Antavad toetused moodustavad ca </w:t>
      </w:r>
      <w:r w:rsidR="00D4484C" w:rsidRPr="009933AF">
        <w:rPr>
          <w:rFonts w:ascii="Times New Roman" w:eastAsia="Times New Roman" w:hAnsi="Times New Roman" w:cs="Times New Roman"/>
          <w:sz w:val="24"/>
          <w:szCs w:val="24"/>
          <w:lang w:val="en-GB" w:eastAsia="ru-RU"/>
        </w:rPr>
        <w:t>10</w:t>
      </w:r>
      <w:r w:rsidRPr="009933AF">
        <w:rPr>
          <w:rFonts w:ascii="Times New Roman" w:eastAsia="Times New Roman" w:hAnsi="Times New Roman" w:cs="Times New Roman"/>
          <w:sz w:val="24"/>
          <w:szCs w:val="24"/>
          <w:lang w:val="en-GB" w:eastAsia="ru-RU"/>
        </w:rPr>
        <w:t>% põhitegevuse kuludest.</w:t>
      </w:r>
    </w:p>
    <w:p w14:paraId="47CFA5AB" w14:textId="77777777" w:rsidR="00B32900" w:rsidRPr="00452D37"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452D37">
        <w:rPr>
          <w:rFonts w:ascii="Times New Roman" w:eastAsia="Times New Roman" w:hAnsi="Times New Roman" w:cs="Times New Roman"/>
          <w:b/>
          <w:sz w:val="24"/>
          <w:szCs w:val="24"/>
          <w:lang w:val="en-GB" w:eastAsia="ru-RU"/>
        </w:rPr>
        <w:t>Muud tegevuskulud</w:t>
      </w:r>
    </w:p>
    <w:p w14:paraId="041365F2" w14:textId="05DE911F" w:rsidR="00B32900" w:rsidRPr="00452D37" w:rsidRDefault="00B32900" w:rsidP="00B32900">
      <w:pPr>
        <w:spacing w:after="0" w:line="240" w:lineRule="auto"/>
        <w:jc w:val="both"/>
        <w:rPr>
          <w:rFonts w:ascii="Times New Roman" w:eastAsia="Times New Roman" w:hAnsi="Times New Roman" w:cs="Times New Roman"/>
          <w:sz w:val="24"/>
          <w:szCs w:val="24"/>
          <w:lang w:val="en-GB" w:eastAsia="ru-RU"/>
        </w:rPr>
      </w:pPr>
      <w:r w:rsidRPr="00452D37">
        <w:rPr>
          <w:rFonts w:ascii="Times New Roman" w:eastAsia="Times New Roman" w:hAnsi="Times New Roman" w:cs="Times New Roman"/>
          <w:sz w:val="24"/>
          <w:szCs w:val="24"/>
          <w:lang w:val="en-GB" w:eastAsia="ru-RU"/>
        </w:rPr>
        <w:t>Muud tegevuskulud jagunevad personalikuludeks, majandamisku</w:t>
      </w:r>
      <w:r w:rsidR="00452D37" w:rsidRPr="00452D37">
        <w:rPr>
          <w:rFonts w:ascii="Times New Roman" w:eastAsia="Times New Roman" w:hAnsi="Times New Roman" w:cs="Times New Roman"/>
          <w:sz w:val="24"/>
          <w:szCs w:val="24"/>
          <w:lang w:val="en-GB" w:eastAsia="ru-RU"/>
        </w:rPr>
        <w:t>ludeks ja muudeks kuludeks. 2020-2023</w:t>
      </w:r>
      <w:r w:rsidRPr="00452D37">
        <w:rPr>
          <w:rFonts w:ascii="Times New Roman" w:eastAsia="Times New Roman" w:hAnsi="Times New Roman" w:cs="Times New Roman"/>
          <w:sz w:val="24"/>
          <w:szCs w:val="24"/>
          <w:lang w:val="en-GB" w:eastAsia="ru-RU"/>
        </w:rPr>
        <w:t xml:space="preserve"> aastate kavandamisel võeti aluseks </w:t>
      </w:r>
      <w:r w:rsidR="0033571A" w:rsidRPr="00903952">
        <w:rPr>
          <w:rFonts w:ascii="Times New Roman" w:eastAsia="Times New Roman" w:hAnsi="Times New Roman" w:cs="Times New Roman"/>
          <w:sz w:val="24"/>
          <w:szCs w:val="24"/>
          <w:lang w:val="en-GB" w:eastAsia="ru-RU"/>
        </w:rPr>
        <w:t>2018</w:t>
      </w:r>
      <w:r w:rsidR="00062B53" w:rsidRPr="00903952">
        <w:rPr>
          <w:rFonts w:ascii="Times New Roman" w:eastAsia="Times New Roman" w:hAnsi="Times New Roman" w:cs="Times New Roman"/>
          <w:sz w:val="24"/>
          <w:szCs w:val="24"/>
          <w:lang w:val="en-GB" w:eastAsia="ru-RU"/>
        </w:rPr>
        <w:t xml:space="preserve"> ja 2019</w:t>
      </w:r>
      <w:r w:rsidRPr="00903952">
        <w:rPr>
          <w:rFonts w:ascii="Times New Roman" w:eastAsia="Times New Roman" w:hAnsi="Times New Roman" w:cs="Times New Roman"/>
          <w:sz w:val="24"/>
          <w:szCs w:val="24"/>
          <w:lang w:val="en-GB" w:eastAsia="ru-RU"/>
        </w:rPr>
        <w:t xml:space="preserve"> aastate</w:t>
      </w:r>
      <w:r w:rsidRPr="00452D37">
        <w:rPr>
          <w:rFonts w:ascii="Times New Roman" w:eastAsia="Times New Roman" w:hAnsi="Times New Roman" w:cs="Times New Roman"/>
          <w:sz w:val="24"/>
          <w:szCs w:val="24"/>
          <w:lang w:val="en-GB" w:eastAsia="ru-RU"/>
        </w:rPr>
        <w:t xml:space="preserve"> andmeid, ametiasutuste tegevuste kavad, majandamiskulude tariifide muutmist.</w:t>
      </w:r>
    </w:p>
    <w:p w14:paraId="773A99B3" w14:textId="77777777" w:rsidR="00B32900" w:rsidRPr="0067680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676808">
        <w:rPr>
          <w:rFonts w:ascii="Times New Roman" w:eastAsia="Times New Roman" w:hAnsi="Times New Roman" w:cs="Times New Roman"/>
          <w:noProof/>
          <w:sz w:val="24"/>
          <w:szCs w:val="24"/>
          <w:lang w:val="en-GB" w:eastAsia="ru-RU"/>
        </w:rPr>
        <w:t xml:space="preserve">Personalikulud moodustavad linna põhitegevuse kuludest </w:t>
      </w:r>
      <w:r w:rsidR="006E768F" w:rsidRPr="00676808">
        <w:rPr>
          <w:rFonts w:ascii="Times New Roman" w:eastAsia="Times New Roman" w:hAnsi="Times New Roman" w:cs="Times New Roman"/>
          <w:noProof/>
          <w:sz w:val="24"/>
          <w:szCs w:val="24"/>
          <w:lang w:val="en-GB" w:eastAsia="ru-RU"/>
        </w:rPr>
        <w:t>ca </w:t>
      </w:r>
      <w:r w:rsidR="00A35725" w:rsidRPr="00676808">
        <w:rPr>
          <w:rFonts w:ascii="Times New Roman" w:eastAsia="Times New Roman" w:hAnsi="Times New Roman" w:cs="Times New Roman"/>
          <w:noProof/>
          <w:sz w:val="24"/>
          <w:szCs w:val="24"/>
          <w:lang w:val="en-GB" w:eastAsia="ru-RU"/>
        </w:rPr>
        <w:t>65</w:t>
      </w:r>
      <w:r w:rsidRPr="00676808">
        <w:rPr>
          <w:rFonts w:ascii="Times New Roman" w:eastAsia="Times New Roman" w:hAnsi="Times New Roman" w:cs="Times New Roman"/>
          <w:noProof/>
          <w:sz w:val="24"/>
          <w:szCs w:val="24"/>
          <w:lang w:val="en-GB" w:eastAsia="ru-RU"/>
        </w:rPr>
        <w:t xml:space="preserve">%. </w:t>
      </w:r>
    </w:p>
    <w:p w14:paraId="1E276F5A" w14:textId="77777777" w:rsidR="00821A53" w:rsidRPr="00982E4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452D37">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w:t>
      </w:r>
      <w:r w:rsidR="007A08E1" w:rsidRPr="00452D37">
        <w:rPr>
          <w:rFonts w:ascii="Times New Roman" w:eastAsia="Times New Roman" w:hAnsi="Times New Roman" w:cs="Times New Roman"/>
          <w:noProof/>
          <w:sz w:val="24"/>
          <w:szCs w:val="24"/>
          <w:lang w:val="en-GB" w:eastAsia="ru-RU"/>
        </w:rPr>
        <w:t>hügieeni</w:t>
      </w:r>
      <w:r w:rsidRPr="00452D37">
        <w:rPr>
          <w:rFonts w:ascii="Times New Roman" w:eastAsia="Times New Roman" w:hAnsi="Times New Roman" w:cs="Times New Roman"/>
          <w:noProof/>
          <w:sz w:val="24"/>
          <w:szCs w:val="24"/>
          <w:lang w:val="en-GB" w:eastAsia="ru-RU"/>
        </w:rPr>
        <w:t xml:space="preserve">kuludest, toitlustus- ja muude teenuste kuludest. </w:t>
      </w:r>
      <w:r w:rsidRPr="00982E46">
        <w:rPr>
          <w:rFonts w:ascii="Times New Roman" w:eastAsia="Times New Roman" w:hAnsi="Times New Roman" w:cs="Times New Roman"/>
          <w:noProof/>
          <w:sz w:val="24"/>
          <w:szCs w:val="24"/>
          <w:lang w:val="en-GB" w:eastAsia="ru-RU"/>
        </w:rPr>
        <w:t>Majandamis-ja muud kulud moodustavad linna põhitegevuse kuludest ca</w:t>
      </w:r>
      <w:r w:rsidRPr="00982E46">
        <w:rPr>
          <w:rFonts w:ascii="Times New Roman" w:eastAsia="Times New Roman" w:hAnsi="Times New Roman" w:cs="Times New Roman"/>
          <w:i/>
          <w:noProof/>
          <w:sz w:val="24"/>
          <w:szCs w:val="24"/>
          <w:lang w:val="en-GB" w:eastAsia="ru-RU"/>
        </w:rPr>
        <w:t xml:space="preserve"> </w:t>
      </w:r>
      <w:r w:rsidR="00A86BDA" w:rsidRPr="00982E46">
        <w:rPr>
          <w:rFonts w:ascii="Times New Roman" w:eastAsia="Times New Roman" w:hAnsi="Times New Roman" w:cs="Times New Roman"/>
          <w:noProof/>
          <w:sz w:val="24"/>
          <w:szCs w:val="24"/>
          <w:lang w:val="en-GB" w:eastAsia="ru-RU"/>
        </w:rPr>
        <w:t>25</w:t>
      </w:r>
      <w:r w:rsidR="008C3903" w:rsidRPr="00982E46">
        <w:rPr>
          <w:rFonts w:ascii="Times New Roman" w:eastAsia="Times New Roman" w:hAnsi="Times New Roman" w:cs="Times New Roman"/>
          <w:noProof/>
          <w:sz w:val="24"/>
          <w:szCs w:val="24"/>
          <w:lang w:val="en-GB" w:eastAsia="ru-RU"/>
        </w:rPr>
        <w:t>%</w:t>
      </w:r>
      <w:r w:rsidRPr="00982E46">
        <w:rPr>
          <w:rFonts w:ascii="Times New Roman" w:eastAsia="Times New Roman" w:hAnsi="Times New Roman" w:cs="Times New Roman"/>
          <w:noProof/>
          <w:sz w:val="24"/>
          <w:szCs w:val="24"/>
          <w:lang w:val="en-GB" w:eastAsia="ru-RU"/>
        </w:rPr>
        <w:t xml:space="preserve">. </w:t>
      </w:r>
    </w:p>
    <w:p w14:paraId="69E784F8" w14:textId="77777777" w:rsidR="00B32900" w:rsidRPr="002B0634" w:rsidRDefault="00EC6081" w:rsidP="00B32900">
      <w:pPr>
        <w:spacing w:after="120" w:line="240" w:lineRule="auto"/>
        <w:jc w:val="both"/>
        <w:rPr>
          <w:rFonts w:ascii="Times New Roman" w:eastAsia="Times New Roman" w:hAnsi="Times New Roman" w:cs="Times New Roman"/>
          <w:noProof/>
          <w:sz w:val="24"/>
          <w:szCs w:val="24"/>
          <w:lang w:val="en-GB" w:eastAsia="ru-RU"/>
        </w:rPr>
      </w:pPr>
      <w:r w:rsidRPr="007878EE">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7878EE">
        <w:rPr>
          <w:rFonts w:ascii="Times New Roman" w:eastAsia="Times New Roman" w:hAnsi="Times New Roman" w:cs="Times New Roman"/>
          <w:noProof/>
          <w:sz w:val="24"/>
          <w:szCs w:val="24"/>
          <w:lang w:val="en-GB" w:eastAsia="ru-RU"/>
        </w:rPr>
        <w:t xml:space="preserve">lähtudes </w:t>
      </w:r>
      <w:r w:rsidR="00090E3E" w:rsidRPr="007878EE">
        <w:rPr>
          <w:rFonts w:ascii="Times New Roman" w:eastAsia="Times New Roman" w:hAnsi="Times New Roman" w:cs="Times New Roman"/>
          <w:noProof/>
          <w:sz w:val="24"/>
          <w:szCs w:val="24"/>
          <w:lang w:val="en-GB" w:eastAsia="ru-RU"/>
        </w:rPr>
        <w:t>eel</w:t>
      </w:r>
      <w:r w:rsidR="00821A53" w:rsidRPr="007878EE">
        <w:rPr>
          <w:rFonts w:ascii="Times New Roman" w:eastAsia="Times New Roman" w:hAnsi="Times New Roman" w:cs="Times New Roman"/>
          <w:noProof/>
          <w:sz w:val="24"/>
          <w:szCs w:val="24"/>
          <w:lang w:val="en-GB" w:eastAsia="ru-RU"/>
        </w:rPr>
        <w:t xml:space="preserve">arve võimalustest ning </w:t>
      </w:r>
      <w:r w:rsidR="00277042" w:rsidRPr="007878EE">
        <w:rPr>
          <w:rFonts w:ascii="Times New Roman" w:eastAsia="Times New Roman" w:hAnsi="Times New Roman" w:cs="Times New Roman"/>
          <w:noProof/>
          <w:sz w:val="24"/>
          <w:szCs w:val="24"/>
          <w:lang w:val="en-GB" w:eastAsia="ru-RU"/>
        </w:rPr>
        <w:t>prognoosivatest</w:t>
      </w:r>
      <w:r w:rsidR="00090E3E" w:rsidRPr="007878EE">
        <w:rPr>
          <w:rFonts w:ascii="Times New Roman" w:eastAsia="Times New Roman" w:hAnsi="Times New Roman" w:cs="Times New Roman"/>
          <w:noProof/>
          <w:sz w:val="24"/>
          <w:szCs w:val="24"/>
          <w:lang w:val="en-GB" w:eastAsia="ru-RU"/>
        </w:rPr>
        <w:t xml:space="preserve"> </w:t>
      </w:r>
      <w:r w:rsidR="00821A53" w:rsidRPr="007878EE">
        <w:rPr>
          <w:rFonts w:ascii="Times New Roman" w:eastAsia="Times New Roman" w:hAnsi="Times New Roman" w:cs="Times New Roman"/>
          <w:noProof/>
          <w:sz w:val="24"/>
          <w:szCs w:val="24"/>
          <w:lang w:val="en-GB" w:eastAsia="ru-RU"/>
        </w:rPr>
        <w:t>kuludest</w:t>
      </w:r>
      <w:r w:rsidR="00090E3E" w:rsidRPr="007878EE">
        <w:rPr>
          <w:rFonts w:ascii="Times New Roman" w:eastAsia="Times New Roman" w:hAnsi="Times New Roman" w:cs="Times New Roman"/>
          <w:noProof/>
          <w:sz w:val="24"/>
          <w:szCs w:val="24"/>
          <w:lang w:val="en-GB" w:eastAsia="ru-RU"/>
        </w:rPr>
        <w:t>.</w:t>
      </w:r>
      <w:r w:rsidR="00842847" w:rsidRPr="007878EE">
        <w:rPr>
          <w:rFonts w:ascii="Times New Roman" w:eastAsia="Times New Roman" w:hAnsi="Times New Roman" w:cs="Times New Roman"/>
          <w:noProof/>
          <w:sz w:val="24"/>
          <w:szCs w:val="24"/>
          <w:lang w:val="en-GB" w:eastAsia="ru-RU"/>
        </w:rPr>
        <w:t xml:space="preserve"> </w:t>
      </w:r>
      <w:r w:rsidR="009B6B82" w:rsidRPr="007878EE">
        <w:rPr>
          <w:rFonts w:ascii="Times New Roman" w:eastAsia="Times New Roman" w:hAnsi="Times New Roman" w:cs="Times New Roman"/>
          <w:sz w:val="24"/>
          <w:szCs w:val="24"/>
          <w:lang w:val="en-GB" w:eastAsia="ru-RU"/>
        </w:rPr>
        <w:t>Kuna majandamis</w:t>
      </w:r>
      <w:r w:rsidR="00B32900" w:rsidRPr="007878EE">
        <w:rPr>
          <w:rFonts w:ascii="Times New Roman" w:eastAsia="Times New Roman" w:hAnsi="Times New Roman" w:cs="Times New Roman"/>
          <w:sz w:val="24"/>
          <w:szCs w:val="24"/>
          <w:lang w:val="en-GB" w:eastAsia="ru-RU"/>
        </w:rPr>
        <w:t xml:space="preserve">kulud on </w:t>
      </w:r>
      <w:r w:rsidR="009B6B82" w:rsidRPr="007878EE">
        <w:rPr>
          <w:rFonts w:ascii="Times New Roman" w:eastAsia="Times New Roman" w:hAnsi="Times New Roman" w:cs="Times New Roman"/>
          <w:sz w:val="24"/>
          <w:szCs w:val="24"/>
          <w:lang w:val="en-GB" w:eastAsia="ru-RU"/>
        </w:rPr>
        <w:t xml:space="preserve">sh </w:t>
      </w:r>
      <w:r w:rsidR="00B32900" w:rsidRPr="007878EE">
        <w:rPr>
          <w:rFonts w:ascii="Times New Roman" w:eastAsia="Times New Roman" w:hAnsi="Times New Roman" w:cs="Times New Roman"/>
          <w:sz w:val="24"/>
          <w:szCs w:val="24"/>
          <w:lang w:val="en-GB" w:eastAsia="ru-RU"/>
        </w:rPr>
        <w:t xml:space="preserve">otseses seoses riigihangete tulemustega, võib nende </w:t>
      </w:r>
      <w:r w:rsidR="00B32900" w:rsidRPr="002B0634">
        <w:rPr>
          <w:rFonts w:ascii="Times New Roman" w:eastAsia="Times New Roman" w:hAnsi="Times New Roman" w:cs="Times New Roman"/>
          <w:sz w:val="24"/>
          <w:szCs w:val="24"/>
          <w:lang w:val="en-GB" w:eastAsia="ru-RU"/>
        </w:rPr>
        <w:t>maksumus ületada eelarvestrateegias planeeritud.</w:t>
      </w:r>
    </w:p>
    <w:p w14:paraId="71E4FD8D" w14:textId="77777777" w:rsidR="00FA2C51" w:rsidRPr="002B0634" w:rsidRDefault="00B32900" w:rsidP="00B32900">
      <w:pPr>
        <w:spacing w:after="120" w:line="240" w:lineRule="auto"/>
        <w:jc w:val="both"/>
        <w:rPr>
          <w:rFonts w:ascii="Times New Roman" w:eastAsia="Times New Roman" w:hAnsi="Times New Roman" w:cs="Times New Roman"/>
          <w:sz w:val="24"/>
          <w:szCs w:val="24"/>
          <w:lang w:val="en-GB" w:eastAsia="ru-RU"/>
        </w:rPr>
      </w:pPr>
      <w:r w:rsidRPr="002B0634">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2B0634">
        <w:rPr>
          <w:rFonts w:ascii="Times New Roman" w:eastAsia="Times New Roman" w:hAnsi="Times New Roman" w:cs="Times New Roman"/>
          <w:sz w:val="24"/>
          <w:szCs w:val="24"/>
          <w:lang w:val="en-GB" w:eastAsia="ru-RU"/>
        </w:rPr>
        <w:t>Narva linna olulisemateks kuluvaldkondadeks on haridusvaldkond</w:t>
      </w:r>
      <w:r w:rsidR="00841F39" w:rsidRPr="002B0634">
        <w:rPr>
          <w:rFonts w:ascii="Times New Roman" w:eastAsia="Times New Roman" w:hAnsi="Times New Roman" w:cs="Times New Roman"/>
          <w:sz w:val="24"/>
          <w:szCs w:val="24"/>
          <w:lang w:val="en-GB" w:eastAsia="ru-RU"/>
        </w:rPr>
        <w:t>;</w:t>
      </w:r>
      <w:r w:rsidRPr="002B0634">
        <w:rPr>
          <w:rFonts w:ascii="Times New Roman" w:eastAsia="Times New Roman" w:hAnsi="Times New Roman" w:cs="Times New Roman"/>
          <w:sz w:val="24"/>
          <w:szCs w:val="24"/>
          <w:lang w:val="en-GB" w:eastAsia="ru-RU"/>
        </w:rPr>
        <w:t xml:space="preserve"> vabaaeg, kultuur ja religioon (sh kultuurimajad, muusika-, spordi- ja huvikoolid, raamatukogud jne), majandus (sh ühistransport), elamu-ja kommunaalmajandus, sotsiaal</w:t>
      </w:r>
      <w:r w:rsidR="00707EDE" w:rsidRPr="002B0634">
        <w:rPr>
          <w:rFonts w:ascii="Times New Roman" w:eastAsia="Times New Roman" w:hAnsi="Times New Roman" w:cs="Times New Roman"/>
          <w:sz w:val="24"/>
          <w:szCs w:val="24"/>
          <w:lang w:val="en-GB" w:eastAsia="ru-RU"/>
        </w:rPr>
        <w:t>ne kaitse</w:t>
      </w:r>
      <w:r w:rsidRPr="002B0634">
        <w:rPr>
          <w:rFonts w:ascii="Times New Roman" w:eastAsia="Times New Roman" w:hAnsi="Times New Roman" w:cs="Times New Roman"/>
          <w:sz w:val="24"/>
          <w:szCs w:val="24"/>
          <w:lang w:val="en-GB" w:eastAsia="ru-RU"/>
        </w:rPr>
        <w:t xml:space="preserve"> (sh toetused, </w:t>
      </w:r>
      <w:r w:rsidR="005F4A53" w:rsidRPr="002B0634">
        <w:rPr>
          <w:rFonts w:ascii="Times New Roman" w:eastAsia="Times New Roman" w:hAnsi="Times New Roman" w:cs="Times New Roman"/>
          <w:sz w:val="24"/>
          <w:szCs w:val="24"/>
          <w:lang w:val="en-GB" w:eastAsia="ru-RU"/>
        </w:rPr>
        <w:t xml:space="preserve">teenused, hoolekande asutused). </w:t>
      </w:r>
    </w:p>
    <w:p w14:paraId="78DFF3CB" w14:textId="77777777" w:rsidR="00B32900" w:rsidRPr="002B0634" w:rsidRDefault="00B32900" w:rsidP="00B32900">
      <w:pPr>
        <w:spacing w:after="240" w:line="240" w:lineRule="auto"/>
        <w:jc w:val="both"/>
        <w:rPr>
          <w:rFonts w:ascii="Times New Roman" w:eastAsia="Times New Roman" w:hAnsi="Times New Roman" w:cs="Times New Roman"/>
          <w:sz w:val="24"/>
          <w:szCs w:val="24"/>
          <w:lang w:val="en-GB" w:eastAsia="ru-RU"/>
        </w:rPr>
      </w:pPr>
      <w:r w:rsidRPr="002B0634">
        <w:rPr>
          <w:rFonts w:ascii="Times New Roman" w:eastAsia="Times New Roman" w:hAnsi="Times New Roman" w:cs="Times New Roman"/>
          <w:sz w:val="24"/>
          <w:szCs w:val="24"/>
          <w:lang w:val="en-GB" w:eastAsia="ru-RU"/>
        </w:rPr>
        <w:t>Narva linna ametiasutuste (sh hallatavate asutuste), teenistuste kulude klassifitseerimine toimub nii majandusliku sisu järgi kui ka valdkondade lõikes.  Koondülevaade on esitatud eelarvestrateegia punktis 6.6.</w:t>
      </w:r>
    </w:p>
    <w:p w14:paraId="4298B067" w14:textId="77777777" w:rsidR="00B32900" w:rsidRPr="00365AF6" w:rsidRDefault="00B32900" w:rsidP="00B32900">
      <w:pPr>
        <w:spacing w:after="120" w:line="240" w:lineRule="auto"/>
        <w:jc w:val="both"/>
        <w:rPr>
          <w:rFonts w:ascii="Times New Roman" w:eastAsia="Times New Roman" w:hAnsi="Times New Roman" w:cs="Times New Roman"/>
          <w:b/>
          <w:sz w:val="24"/>
          <w:szCs w:val="24"/>
          <w:lang w:val="en-GB" w:eastAsia="ru-RU"/>
        </w:rPr>
      </w:pPr>
      <w:r w:rsidRPr="00365AF6">
        <w:rPr>
          <w:rFonts w:ascii="Times New Roman" w:eastAsia="Times New Roman" w:hAnsi="Times New Roman" w:cs="Times New Roman"/>
          <w:b/>
          <w:sz w:val="24"/>
          <w:szCs w:val="24"/>
          <w:lang w:val="en-US" w:eastAsia="ru-RU"/>
        </w:rPr>
        <w:t>6.3</w:t>
      </w:r>
      <w:r w:rsidRPr="00365AF6">
        <w:rPr>
          <w:rFonts w:ascii="Times New Roman" w:eastAsia="Times New Roman" w:hAnsi="Times New Roman" w:cs="Times New Roman"/>
          <w:b/>
          <w:sz w:val="24"/>
          <w:szCs w:val="24"/>
          <w:lang w:val="en-GB" w:eastAsia="ru-RU"/>
        </w:rPr>
        <w:t>.3 Investeerimistegevus</w:t>
      </w:r>
    </w:p>
    <w:p w14:paraId="76B42A6B" w14:textId="77777777" w:rsidR="00B32900" w:rsidRDefault="00B32900" w:rsidP="00B32900">
      <w:pPr>
        <w:spacing w:after="0" w:line="240" w:lineRule="auto"/>
        <w:rPr>
          <w:rFonts w:ascii="Times New Roman" w:eastAsia="Times New Roman" w:hAnsi="Times New Roman" w:cs="Times New Roman"/>
          <w:sz w:val="24"/>
          <w:szCs w:val="24"/>
          <w:lang w:eastAsia="ru-RU"/>
        </w:rPr>
      </w:pPr>
      <w:r w:rsidRPr="00365AF6">
        <w:rPr>
          <w:rFonts w:ascii="Times New Roman" w:eastAsia="Times New Roman" w:hAnsi="Times New Roman" w:cs="Times New Roman"/>
          <w:sz w:val="24"/>
          <w:szCs w:val="24"/>
          <w:lang w:val="en-GB" w:eastAsia="ru-RU"/>
        </w:rPr>
        <w:t>Investeerimistegevuse</w:t>
      </w:r>
      <w:r w:rsidRPr="00365AF6">
        <w:rPr>
          <w:rFonts w:ascii="Times New Roman" w:eastAsia="Times New Roman" w:hAnsi="Times New Roman" w:cs="Times New Roman"/>
          <w:b/>
          <w:sz w:val="24"/>
          <w:szCs w:val="24"/>
          <w:lang w:val="en-GB" w:eastAsia="ru-RU"/>
        </w:rPr>
        <w:t xml:space="preserve"> </w:t>
      </w:r>
      <w:r w:rsidRPr="00365AF6">
        <w:rPr>
          <w:rFonts w:ascii="Times New Roman" w:eastAsia="Times New Roman" w:hAnsi="Times New Roman" w:cs="Times New Roman"/>
          <w:sz w:val="24"/>
          <w:szCs w:val="24"/>
          <w:lang w:val="en-GB" w:eastAsia="ru-RU"/>
        </w:rPr>
        <w:t>eelarveosa jaotatakse</w:t>
      </w:r>
      <w:r w:rsidR="00F2377C">
        <w:rPr>
          <w:rFonts w:ascii="Times New Roman" w:eastAsia="Times New Roman" w:hAnsi="Times New Roman" w:cs="Times New Roman"/>
          <w:sz w:val="24"/>
          <w:szCs w:val="24"/>
          <w:lang w:val="en-GB" w:eastAsia="ru-RU"/>
        </w:rPr>
        <w:t xml:space="preserve"> </w:t>
      </w:r>
      <w:r w:rsidR="00F2377C" w:rsidRPr="00F2377C">
        <w:rPr>
          <w:rFonts w:ascii="Times New Roman" w:eastAsia="Times New Roman" w:hAnsi="Times New Roman" w:cs="Times New Roman"/>
          <w:sz w:val="24"/>
          <w:szCs w:val="24"/>
          <w:lang w:eastAsia="ru-RU"/>
        </w:rPr>
        <w:t>majandusliku sisu järgi vastavalt KOFS-ile järgmisteks liikideks:</w:t>
      </w:r>
    </w:p>
    <w:p w14:paraId="78CC4440" w14:textId="77777777" w:rsidR="00B32900" w:rsidRPr="00C76862" w:rsidRDefault="00C76862" w:rsidP="00C76862">
      <w:pPr>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76862">
        <w:rPr>
          <w:rFonts w:ascii="Times New Roman" w:eastAsia="Times New Roman" w:hAnsi="Times New Roman" w:cs="Times New Roman"/>
          <w:sz w:val="24"/>
          <w:szCs w:val="24"/>
          <w:lang w:eastAsia="ru-RU"/>
        </w:rPr>
        <w:t>1) põhivara soetus;</w:t>
      </w:r>
      <w:r w:rsidRPr="00C76862">
        <w:rPr>
          <w:rFonts w:ascii="Times New Roman" w:eastAsia="Times New Roman" w:hAnsi="Times New Roman" w:cs="Times New Roman"/>
          <w:sz w:val="24"/>
          <w:szCs w:val="24"/>
          <w:lang w:eastAsia="ru-RU"/>
        </w:rPr>
        <w:br/>
      </w:r>
      <w:bookmarkStart w:id="10" w:name="para16lg1p2"/>
      <w:r w:rsidRPr="00C76862">
        <w:rPr>
          <w:rFonts w:ascii="Times New Roman" w:eastAsia="Times New Roman" w:hAnsi="Times New Roman" w:cs="Times New Roman"/>
          <w:sz w:val="24"/>
          <w:szCs w:val="24"/>
          <w:lang w:eastAsia="ru-RU"/>
        </w:rPr>
        <w:t> </w:t>
      </w:r>
      <w:bookmarkEnd w:id="10"/>
      <w:r w:rsidRPr="00C76862">
        <w:rPr>
          <w:rFonts w:ascii="Times New Roman" w:eastAsia="Times New Roman" w:hAnsi="Times New Roman" w:cs="Times New Roman"/>
          <w:sz w:val="24"/>
          <w:szCs w:val="24"/>
          <w:lang w:eastAsia="ru-RU"/>
        </w:rPr>
        <w:t>2) põhivara müük;</w:t>
      </w:r>
      <w:r w:rsidRPr="00C76862">
        <w:rPr>
          <w:rFonts w:ascii="Times New Roman" w:eastAsia="Times New Roman" w:hAnsi="Times New Roman" w:cs="Times New Roman"/>
          <w:sz w:val="24"/>
          <w:szCs w:val="24"/>
          <w:lang w:eastAsia="ru-RU"/>
        </w:rPr>
        <w:br/>
      </w:r>
      <w:bookmarkStart w:id="11" w:name="para16lg1p3"/>
      <w:r w:rsidRPr="00C76862">
        <w:rPr>
          <w:rFonts w:ascii="Times New Roman" w:eastAsia="Times New Roman" w:hAnsi="Times New Roman" w:cs="Times New Roman"/>
          <w:sz w:val="24"/>
          <w:szCs w:val="24"/>
          <w:lang w:eastAsia="ru-RU"/>
        </w:rPr>
        <w:t> </w:t>
      </w:r>
      <w:bookmarkEnd w:id="11"/>
      <w:r w:rsidRPr="00C76862">
        <w:rPr>
          <w:rFonts w:ascii="Times New Roman" w:eastAsia="Times New Roman" w:hAnsi="Times New Roman" w:cs="Times New Roman"/>
          <w:sz w:val="24"/>
          <w:szCs w:val="24"/>
          <w:lang w:eastAsia="ru-RU"/>
        </w:rPr>
        <w:t>3) põhivara soetuseks saadav sihtfinantseerimine;</w:t>
      </w:r>
      <w:r w:rsidRPr="00C76862">
        <w:rPr>
          <w:rFonts w:ascii="Times New Roman" w:eastAsia="Times New Roman" w:hAnsi="Times New Roman" w:cs="Times New Roman"/>
          <w:sz w:val="24"/>
          <w:szCs w:val="24"/>
          <w:lang w:eastAsia="ru-RU"/>
        </w:rPr>
        <w:br/>
      </w:r>
      <w:bookmarkStart w:id="12" w:name="para16lg1p4"/>
      <w:r w:rsidRPr="00C76862">
        <w:rPr>
          <w:rFonts w:ascii="Times New Roman" w:eastAsia="Times New Roman" w:hAnsi="Times New Roman" w:cs="Times New Roman"/>
          <w:sz w:val="24"/>
          <w:szCs w:val="24"/>
          <w:lang w:eastAsia="ru-RU"/>
        </w:rPr>
        <w:t> </w:t>
      </w:r>
      <w:bookmarkEnd w:id="12"/>
      <w:r w:rsidRPr="00C76862">
        <w:rPr>
          <w:rFonts w:ascii="Times New Roman" w:eastAsia="Times New Roman" w:hAnsi="Times New Roman" w:cs="Times New Roman"/>
          <w:sz w:val="24"/>
          <w:szCs w:val="24"/>
          <w:lang w:eastAsia="ru-RU"/>
        </w:rPr>
        <w:t>4) põhivara soetuseks antav sihtfinantseerimine;</w:t>
      </w:r>
      <w:r w:rsidRPr="00C76862">
        <w:rPr>
          <w:rFonts w:ascii="Times New Roman" w:eastAsia="Times New Roman" w:hAnsi="Times New Roman" w:cs="Times New Roman"/>
          <w:sz w:val="24"/>
          <w:szCs w:val="24"/>
          <w:lang w:eastAsia="ru-RU"/>
        </w:rPr>
        <w:br/>
      </w:r>
      <w:bookmarkStart w:id="13" w:name="para16lg1p5"/>
      <w:r w:rsidRPr="00C76862">
        <w:rPr>
          <w:rFonts w:ascii="Times New Roman" w:eastAsia="Times New Roman" w:hAnsi="Times New Roman" w:cs="Times New Roman"/>
          <w:sz w:val="24"/>
          <w:szCs w:val="24"/>
          <w:lang w:eastAsia="ru-RU"/>
        </w:rPr>
        <w:t> </w:t>
      </w:r>
      <w:bookmarkEnd w:id="13"/>
      <w:r w:rsidRPr="00C76862">
        <w:rPr>
          <w:rFonts w:ascii="Times New Roman" w:eastAsia="Times New Roman" w:hAnsi="Times New Roman" w:cs="Times New Roman"/>
          <w:sz w:val="24"/>
          <w:szCs w:val="24"/>
          <w:lang w:eastAsia="ru-RU"/>
        </w:rPr>
        <w:t>5) osaluste soetus;</w:t>
      </w:r>
      <w:r w:rsidRPr="00C76862">
        <w:rPr>
          <w:rFonts w:ascii="Times New Roman" w:eastAsia="Times New Roman" w:hAnsi="Times New Roman" w:cs="Times New Roman"/>
          <w:sz w:val="24"/>
          <w:szCs w:val="24"/>
          <w:lang w:eastAsia="ru-RU"/>
        </w:rPr>
        <w:br/>
      </w:r>
      <w:bookmarkStart w:id="14" w:name="para16lg1p6"/>
      <w:r w:rsidRPr="00C76862">
        <w:rPr>
          <w:rFonts w:ascii="Times New Roman" w:eastAsia="Times New Roman" w:hAnsi="Times New Roman" w:cs="Times New Roman"/>
          <w:sz w:val="24"/>
          <w:szCs w:val="24"/>
          <w:lang w:eastAsia="ru-RU"/>
        </w:rPr>
        <w:t> </w:t>
      </w:r>
      <w:bookmarkEnd w:id="14"/>
      <w:r w:rsidRPr="00C76862">
        <w:rPr>
          <w:rFonts w:ascii="Times New Roman" w:eastAsia="Times New Roman" w:hAnsi="Times New Roman" w:cs="Times New Roman"/>
          <w:sz w:val="24"/>
          <w:szCs w:val="24"/>
          <w:lang w:eastAsia="ru-RU"/>
        </w:rPr>
        <w:t>6) osaluste müük;</w:t>
      </w:r>
      <w:r w:rsidRPr="00C76862">
        <w:rPr>
          <w:rFonts w:ascii="Times New Roman" w:eastAsia="Times New Roman" w:hAnsi="Times New Roman" w:cs="Times New Roman"/>
          <w:sz w:val="24"/>
          <w:szCs w:val="24"/>
          <w:lang w:eastAsia="ru-RU"/>
        </w:rPr>
        <w:br/>
      </w:r>
      <w:bookmarkStart w:id="15" w:name="para16lg1p7"/>
      <w:r w:rsidRPr="00C76862">
        <w:rPr>
          <w:rFonts w:ascii="Times New Roman" w:eastAsia="Times New Roman" w:hAnsi="Times New Roman" w:cs="Times New Roman"/>
          <w:sz w:val="24"/>
          <w:szCs w:val="24"/>
          <w:lang w:eastAsia="ru-RU"/>
        </w:rPr>
        <w:t> </w:t>
      </w:r>
      <w:bookmarkEnd w:id="15"/>
      <w:r w:rsidRPr="00C76862">
        <w:rPr>
          <w:rFonts w:ascii="Times New Roman" w:eastAsia="Times New Roman" w:hAnsi="Times New Roman" w:cs="Times New Roman"/>
          <w:sz w:val="24"/>
          <w:szCs w:val="24"/>
          <w:lang w:eastAsia="ru-RU"/>
        </w:rPr>
        <w:t>7) muude aktsiate ja osade soetus;</w:t>
      </w:r>
      <w:r w:rsidRPr="00C76862">
        <w:rPr>
          <w:rFonts w:ascii="Times New Roman" w:eastAsia="Times New Roman" w:hAnsi="Times New Roman" w:cs="Times New Roman"/>
          <w:sz w:val="24"/>
          <w:szCs w:val="24"/>
          <w:lang w:eastAsia="ru-RU"/>
        </w:rPr>
        <w:br/>
      </w:r>
      <w:bookmarkStart w:id="16" w:name="para16lg1p8"/>
      <w:r w:rsidRPr="00C76862">
        <w:rPr>
          <w:rFonts w:ascii="Times New Roman" w:eastAsia="Times New Roman" w:hAnsi="Times New Roman" w:cs="Times New Roman"/>
          <w:sz w:val="24"/>
          <w:szCs w:val="24"/>
          <w:lang w:eastAsia="ru-RU"/>
        </w:rPr>
        <w:t> </w:t>
      </w:r>
      <w:bookmarkEnd w:id="16"/>
      <w:r w:rsidRPr="00C76862">
        <w:rPr>
          <w:rFonts w:ascii="Times New Roman" w:eastAsia="Times New Roman" w:hAnsi="Times New Roman" w:cs="Times New Roman"/>
          <w:sz w:val="24"/>
          <w:szCs w:val="24"/>
          <w:lang w:eastAsia="ru-RU"/>
        </w:rPr>
        <w:t>8) muude aktsiate ja osade müük;</w:t>
      </w:r>
      <w:r w:rsidRPr="00C76862">
        <w:rPr>
          <w:rFonts w:ascii="Times New Roman" w:eastAsia="Times New Roman" w:hAnsi="Times New Roman" w:cs="Times New Roman"/>
          <w:sz w:val="24"/>
          <w:szCs w:val="24"/>
          <w:lang w:eastAsia="ru-RU"/>
        </w:rPr>
        <w:br/>
      </w:r>
      <w:bookmarkStart w:id="17" w:name="para16lg1p9"/>
      <w:r w:rsidRPr="00C76862">
        <w:rPr>
          <w:rFonts w:ascii="Times New Roman" w:eastAsia="Times New Roman" w:hAnsi="Times New Roman" w:cs="Times New Roman"/>
          <w:sz w:val="24"/>
          <w:szCs w:val="24"/>
          <w:lang w:eastAsia="ru-RU"/>
        </w:rPr>
        <w:t> </w:t>
      </w:r>
      <w:bookmarkEnd w:id="17"/>
      <w:r w:rsidRPr="00C76862">
        <w:rPr>
          <w:rFonts w:ascii="Times New Roman" w:eastAsia="Times New Roman" w:hAnsi="Times New Roman" w:cs="Times New Roman"/>
          <w:sz w:val="24"/>
          <w:szCs w:val="24"/>
          <w:lang w:eastAsia="ru-RU"/>
        </w:rPr>
        <w:t>9) antavad laenud;</w:t>
      </w:r>
      <w:r w:rsidRPr="00C76862">
        <w:rPr>
          <w:rFonts w:ascii="Times New Roman" w:eastAsia="Times New Roman" w:hAnsi="Times New Roman" w:cs="Times New Roman"/>
          <w:sz w:val="24"/>
          <w:szCs w:val="24"/>
          <w:lang w:eastAsia="ru-RU"/>
        </w:rPr>
        <w:br/>
      </w:r>
      <w:bookmarkStart w:id="18" w:name="para16lg1p10"/>
      <w:r w:rsidRPr="00C76862">
        <w:rPr>
          <w:rFonts w:ascii="Times New Roman" w:eastAsia="Times New Roman" w:hAnsi="Times New Roman" w:cs="Times New Roman"/>
          <w:sz w:val="24"/>
          <w:szCs w:val="24"/>
          <w:lang w:eastAsia="ru-RU"/>
        </w:rPr>
        <w:t> </w:t>
      </w:r>
      <w:bookmarkEnd w:id="18"/>
      <w:r w:rsidRPr="00C76862">
        <w:rPr>
          <w:rFonts w:ascii="Times New Roman" w:eastAsia="Times New Roman" w:hAnsi="Times New Roman" w:cs="Times New Roman"/>
          <w:sz w:val="24"/>
          <w:szCs w:val="24"/>
          <w:lang w:eastAsia="ru-RU"/>
        </w:rPr>
        <w:t>10) tagasilaekuvad laenud;</w:t>
      </w:r>
      <w:r w:rsidRPr="00C76862">
        <w:rPr>
          <w:rFonts w:ascii="Times New Roman" w:eastAsia="Times New Roman" w:hAnsi="Times New Roman" w:cs="Times New Roman"/>
          <w:sz w:val="24"/>
          <w:szCs w:val="24"/>
          <w:lang w:eastAsia="ru-RU"/>
        </w:rPr>
        <w:br/>
      </w:r>
      <w:bookmarkStart w:id="19" w:name="para16lg1p11"/>
      <w:r w:rsidRPr="00C76862">
        <w:rPr>
          <w:rFonts w:ascii="Times New Roman" w:eastAsia="Times New Roman" w:hAnsi="Times New Roman" w:cs="Times New Roman"/>
          <w:sz w:val="24"/>
          <w:szCs w:val="24"/>
          <w:lang w:eastAsia="ru-RU"/>
        </w:rPr>
        <w:t> </w:t>
      </w:r>
      <w:bookmarkEnd w:id="19"/>
      <w:r w:rsidRPr="00C76862">
        <w:rPr>
          <w:rFonts w:ascii="Times New Roman" w:eastAsia="Times New Roman" w:hAnsi="Times New Roman" w:cs="Times New Roman"/>
          <w:sz w:val="24"/>
          <w:szCs w:val="24"/>
          <w:lang w:eastAsia="ru-RU"/>
        </w:rPr>
        <w:t>11) finantstulud ja finantskulud.</w:t>
      </w:r>
    </w:p>
    <w:p w14:paraId="4F635558" w14:textId="77777777" w:rsidR="00B32900" w:rsidRPr="00222A35" w:rsidRDefault="00A631B2" w:rsidP="00B32900">
      <w:pPr>
        <w:spacing w:after="120" w:line="240" w:lineRule="auto"/>
        <w:jc w:val="both"/>
        <w:rPr>
          <w:rFonts w:ascii="Times New Roman" w:eastAsia="Times New Roman" w:hAnsi="Times New Roman" w:cs="Times New Roman"/>
          <w:sz w:val="24"/>
          <w:szCs w:val="24"/>
          <w:lang w:val="en-GB" w:eastAsia="ru-RU"/>
        </w:rPr>
      </w:pPr>
      <w:r w:rsidRPr="00715B4B">
        <w:rPr>
          <w:rFonts w:ascii="Times New Roman" w:eastAsia="Times New Roman" w:hAnsi="Times New Roman" w:cs="Times New Roman"/>
          <w:sz w:val="24"/>
          <w:szCs w:val="24"/>
          <w:lang w:eastAsia="ru-RU"/>
        </w:rPr>
        <w:t xml:space="preserve">Käesoleva eelarvestrateegia perioodi jooksul </w:t>
      </w:r>
      <w:r w:rsidR="00B32900" w:rsidRPr="00715B4B">
        <w:rPr>
          <w:rFonts w:ascii="Times New Roman" w:eastAsia="Times New Roman" w:hAnsi="Times New Roman" w:cs="Times New Roman"/>
          <w:sz w:val="24"/>
          <w:szCs w:val="24"/>
          <w:lang w:eastAsia="ru-RU"/>
        </w:rPr>
        <w:t xml:space="preserve">seisab linna ees väga tähtis ülesanne Euroopa Liidu (edaspidi EL) struktuurifondide rahastamisperioodi rahaliste vahendite kaasamisel ja kasutamisele võtmisel. </w:t>
      </w:r>
      <w:r w:rsidR="00B32900" w:rsidRPr="00222A35">
        <w:rPr>
          <w:rFonts w:ascii="Times New Roman" w:eastAsia="Times New Roman" w:hAnsi="Times New Roman" w:cs="Times New Roman"/>
          <w:sz w:val="24"/>
          <w:szCs w:val="24"/>
          <w:lang w:val="en-GB" w:eastAsia="ru-RU"/>
        </w:rPr>
        <w:t>Linna arengutegevuse töö optimeerimiseks on kõikide suuremahuliste projektide töö (k.a kogu linna projektialase tegevuse koordineerimine) korraldatud läbi Narva Linna Arenduse ja Ökonoomika Ameti.</w:t>
      </w:r>
    </w:p>
    <w:p w14:paraId="30CDE1D1" w14:textId="77777777" w:rsidR="005F79EC" w:rsidRPr="00222A35" w:rsidRDefault="00B32900" w:rsidP="00B32900">
      <w:pPr>
        <w:spacing w:after="120" w:line="240" w:lineRule="auto"/>
        <w:jc w:val="both"/>
        <w:rPr>
          <w:rFonts w:ascii="Arial" w:eastAsia="Times New Roman" w:hAnsi="Arial" w:cs="Arial"/>
          <w:lang w:val="en-GB" w:eastAsia="ru-RU"/>
        </w:rPr>
      </w:pPr>
      <w:r w:rsidRPr="00222A35">
        <w:rPr>
          <w:rFonts w:ascii="Times New Roman" w:eastAsia="Times New Roman" w:hAnsi="Times New Roman" w:cs="Times New Roman"/>
          <w:sz w:val="24"/>
          <w:szCs w:val="24"/>
          <w:lang w:val="en-GB" w:eastAsia="ru-RU"/>
        </w:rPr>
        <w:t>Arvestades linna omafinantseerimisvõimekust kogu eelarvestrateegia perioodi jooksul, on suuremate investeeringute tegemine võimalik ainult välisrahastuse toel</w:t>
      </w:r>
      <w:r w:rsidRPr="00222A35">
        <w:rPr>
          <w:rFonts w:ascii="Arial" w:eastAsia="Times New Roman" w:hAnsi="Arial" w:cs="Arial"/>
          <w:lang w:val="en-GB" w:eastAsia="ru-RU"/>
        </w:rPr>
        <w:t xml:space="preserve">. </w:t>
      </w:r>
    </w:p>
    <w:p w14:paraId="655CE863" w14:textId="77777777" w:rsidR="00B32900" w:rsidRPr="00222A35" w:rsidRDefault="00222A35" w:rsidP="00B32900">
      <w:pPr>
        <w:spacing w:after="120" w:line="240" w:lineRule="auto"/>
        <w:jc w:val="both"/>
        <w:rPr>
          <w:rFonts w:ascii="Times New Roman" w:eastAsia="Times New Roman" w:hAnsi="Times New Roman" w:cs="Times New Roman"/>
          <w:sz w:val="24"/>
          <w:szCs w:val="24"/>
          <w:lang w:val="en-GB" w:eastAsia="ru-RU"/>
        </w:rPr>
      </w:pPr>
      <w:r w:rsidRPr="00222A35">
        <w:rPr>
          <w:rFonts w:ascii="Times New Roman" w:eastAsia="Times New Roman" w:hAnsi="Times New Roman" w:cs="Times New Roman"/>
          <w:sz w:val="24"/>
          <w:szCs w:val="24"/>
          <w:lang w:val="en-GB" w:eastAsia="ru-RU"/>
        </w:rPr>
        <w:lastRenderedPageBreak/>
        <w:t>Antud osa planeerimisel on 2020-2023</w:t>
      </w:r>
      <w:r w:rsidR="00B32900" w:rsidRPr="00222A35">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14:paraId="384C1986" w14:textId="77777777" w:rsidR="00B32900" w:rsidRPr="00222A35" w:rsidRDefault="00B32900" w:rsidP="00B32900">
      <w:pPr>
        <w:spacing w:after="240" w:line="240" w:lineRule="auto"/>
        <w:jc w:val="both"/>
        <w:rPr>
          <w:rFonts w:ascii="Times New Roman" w:eastAsia="Times New Roman" w:hAnsi="Times New Roman" w:cs="Times New Roman"/>
          <w:sz w:val="24"/>
          <w:szCs w:val="24"/>
          <w:lang w:val="en-GB" w:eastAsia="ru-RU"/>
        </w:rPr>
      </w:pPr>
      <w:r w:rsidRPr="00222A35">
        <w:rPr>
          <w:rFonts w:ascii="Times New Roman" w:eastAsia="Times New Roman" w:hAnsi="Times New Roman" w:cs="Times New Roman"/>
          <w:sz w:val="24"/>
          <w:szCs w:val="24"/>
          <w:lang w:val="en-GB" w:eastAsia="ru-RU"/>
        </w:rPr>
        <w:t>Narva linna investeerimistegevuse arvnäitajad on toodud arengukava tegevuskava osas, ülevaade põhiprojektides</w:t>
      </w:r>
      <w:r w:rsidR="00B16EF5" w:rsidRPr="00222A35">
        <w:rPr>
          <w:rFonts w:ascii="Times New Roman" w:eastAsia="Times New Roman" w:hAnsi="Times New Roman" w:cs="Times New Roman"/>
          <w:sz w:val="24"/>
          <w:szCs w:val="24"/>
          <w:lang w:val="en-GB" w:eastAsia="ru-RU"/>
        </w:rPr>
        <w:t>t (sh kavandatud</w:t>
      </w:r>
      <w:r w:rsidR="00B16EF5" w:rsidRPr="00222A35">
        <w:rPr>
          <w:rFonts w:ascii="Times New Roman" w:eastAsia="Times New Roman" w:hAnsi="Times New Roman" w:cs="Times New Roman"/>
          <w:sz w:val="24"/>
          <w:szCs w:val="24"/>
          <w:lang w:eastAsia="ru-RU"/>
        </w:rPr>
        <w:t xml:space="preserve"> investeeringu</w:t>
      </w:r>
      <w:r w:rsidRPr="00222A35">
        <w:rPr>
          <w:rFonts w:ascii="Times New Roman" w:eastAsia="Times New Roman" w:hAnsi="Times New Roman" w:cs="Times New Roman"/>
          <w:sz w:val="24"/>
          <w:szCs w:val="24"/>
          <w:lang w:eastAsia="ru-RU"/>
        </w:rPr>
        <w:t>o</w:t>
      </w:r>
      <w:r w:rsidR="00B16EF5" w:rsidRPr="00222A35">
        <w:rPr>
          <w:rFonts w:ascii="Times New Roman" w:eastAsia="Times New Roman" w:hAnsi="Times New Roman" w:cs="Times New Roman"/>
          <w:sz w:val="24"/>
          <w:szCs w:val="24"/>
          <w:lang w:eastAsia="ru-RU"/>
        </w:rPr>
        <w:t>b</w:t>
      </w:r>
      <w:r w:rsidRPr="00222A35">
        <w:rPr>
          <w:rFonts w:ascii="Times New Roman" w:eastAsia="Times New Roman" w:hAnsi="Times New Roman" w:cs="Times New Roman"/>
          <w:sz w:val="24"/>
          <w:szCs w:val="24"/>
          <w:lang w:eastAsia="ru-RU"/>
        </w:rPr>
        <w:t>jektidest</w:t>
      </w:r>
      <w:r w:rsidR="00271E72">
        <w:rPr>
          <w:rFonts w:ascii="Times New Roman" w:eastAsia="Times New Roman" w:hAnsi="Times New Roman" w:cs="Times New Roman"/>
          <w:sz w:val="24"/>
          <w:szCs w:val="24"/>
          <w:lang w:val="en-GB" w:eastAsia="ru-RU"/>
        </w:rPr>
        <w:t>)</w:t>
      </w:r>
      <w:r w:rsidRPr="00222A35">
        <w:rPr>
          <w:rFonts w:ascii="Times New Roman" w:eastAsia="Times New Roman" w:hAnsi="Times New Roman" w:cs="Times New Roman"/>
          <w:sz w:val="24"/>
          <w:szCs w:val="24"/>
          <w:lang w:val="en-GB" w:eastAsia="ru-RU"/>
        </w:rPr>
        <w:t xml:space="preserve"> on esitatud punktis 6.6. </w:t>
      </w:r>
    </w:p>
    <w:p w14:paraId="5A7BF14F" w14:textId="77777777" w:rsidR="00B32900" w:rsidRPr="00DE027B"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DE027B">
        <w:rPr>
          <w:rFonts w:ascii="Times New Roman" w:eastAsia="Times New Roman" w:hAnsi="Times New Roman" w:cs="Times New Roman"/>
          <w:b/>
          <w:noProof/>
          <w:sz w:val="24"/>
          <w:szCs w:val="24"/>
          <w:lang w:val="en-GB" w:eastAsia="ru-RU"/>
        </w:rPr>
        <w:t>6.3.4 Finantseerimistegevus</w:t>
      </w:r>
    </w:p>
    <w:p w14:paraId="5FE5566A" w14:textId="77777777" w:rsidR="00B32900" w:rsidRPr="00DE027B" w:rsidRDefault="00B32900" w:rsidP="00B32900">
      <w:pPr>
        <w:spacing w:after="0" w:line="240" w:lineRule="auto"/>
        <w:rPr>
          <w:rFonts w:ascii="Times New Roman" w:eastAsia="Times New Roman" w:hAnsi="Times New Roman" w:cs="Times New Roman"/>
          <w:noProof/>
          <w:sz w:val="24"/>
          <w:szCs w:val="24"/>
          <w:lang w:val="en-GB" w:eastAsia="ru-RU"/>
        </w:rPr>
      </w:pPr>
      <w:r w:rsidRPr="00DE027B">
        <w:rPr>
          <w:rFonts w:ascii="Times New Roman" w:eastAsia="Times New Roman" w:hAnsi="Times New Roman" w:cs="Times New Roman"/>
          <w:noProof/>
          <w:sz w:val="24"/>
          <w:szCs w:val="24"/>
          <w:lang w:val="en-GB" w:eastAsia="ru-RU"/>
        </w:rPr>
        <w:t>Finantseerimistegevuse eelarveosa jaotatakse</w:t>
      </w:r>
      <w:r w:rsidR="00573D5C" w:rsidRPr="00573D5C">
        <w:rPr>
          <w:rFonts w:ascii="Times New Roman" w:eastAsia="Times New Roman" w:hAnsi="Times New Roman" w:cs="Times New Roman"/>
          <w:sz w:val="24"/>
          <w:szCs w:val="24"/>
          <w:lang w:eastAsia="ru-RU"/>
        </w:rPr>
        <w:t xml:space="preserve"> </w:t>
      </w:r>
      <w:r w:rsidR="00573D5C" w:rsidRPr="00573D5C">
        <w:rPr>
          <w:rFonts w:ascii="Times New Roman" w:eastAsia="Times New Roman" w:hAnsi="Times New Roman" w:cs="Times New Roman"/>
          <w:noProof/>
          <w:sz w:val="24"/>
          <w:szCs w:val="24"/>
          <w:lang w:eastAsia="ru-RU"/>
        </w:rPr>
        <w:t>majandusliku sisu järgi vastavalt KOFS-ile</w:t>
      </w:r>
      <w:r w:rsidRPr="00DE027B">
        <w:rPr>
          <w:rFonts w:ascii="Times New Roman" w:eastAsia="Times New Roman" w:hAnsi="Times New Roman" w:cs="Times New Roman"/>
          <w:noProof/>
          <w:sz w:val="24"/>
          <w:szCs w:val="24"/>
          <w:lang w:val="en-GB" w:eastAsia="ru-RU"/>
        </w:rPr>
        <w:t xml:space="preserve"> järgmisteks liikideks: </w:t>
      </w:r>
    </w:p>
    <w:p w14:paraId="7C30FDDD" w14:textId="77777777" w:rsidR="00B32900" w:rsidRPr="0052392F" w:rsidRDefault="00B32900" w:rsidP="0007453D">
      <w:pPr>
        <w:spacing w:after="0" w:line="240" w:lineRule="auto"/>
        <w:jc w:val="both"/>
        <w:rPr>
          <w:rFonts w:ascii="Times New Roman" w:eastAsia="Times New Roman" w:hAnsi="Times New Roman" w:cs="Times New Roman"/>
          <w:noProof/>
          <w:sz w:val="24"/>
          <w:szCs w:val="24"/>
          <w:lang w:eastAsia="ru-RU"/>
        </w:rPr>
      </w:pPr>
      <w:r w:rsidRPr="0052392F">
        <w:rPr>
          <w:rFonts w:ascii="Times New Roman" w:eastAsia="Times New Roman" w:hAnsi="Times New Roman" w:cs="Times New Roman"/>
          <w:noProof/>
          <w:sz w:val="24"/>
          <w:szCs w:val="24"/>
          <w:lang w:val="en-GB" w:eastAsia="ru-RU"/>
        </w:rPr>
        <w:t xml:space="preserve">1) </w:t>
      </w:r>
      <w:r w:rsidR="0007453D" w:rsidRPr="0052392F">
        <w:rPr>
          <w:rFonts w:ascii="Times New Roman" w:eastAsia="Times New Roman" w:hAnsi="Times New Roman" w:cs="Times New Roman"/>
          <w:noProof/>
          <w:sz w:val="24"/>
          <w:szCs w:val="24"/>
          <w:lang w:eastAsia="ru-RU"/>
        </w:rPr>
        <w:t>laenude võtmine, võlakirjade emiteerimine, kapitalirendi- ja faktooringukohustuste võtmine ning kohustuste võtmine teenuste kontsessioonikokkulepete alusel;</w:t>
      </w:r>
    </w:p>
    <w:p w14:paraId="7E8813EC" w14:textId="77777777" w:rsidR="00B32900" w:rsidRPr="0052392F" w:rsidRDefault="00B32900" w:rsidP="00B32900">
      <w:pPr>
        <w:spacing w:after="120" w:line="240" w:lineRule="auto"/>
        <w:jc w:val="both"/>
        <w:rPr>
          <w:rFonts w:ascii="Times New Roman" w:eastAsia="Times New Roman" w:hAnsi="Times New Roman" w:cs="Times New Roman"/>
          <w:noProof/>
          <w:sz w:val="24"/>
          <w:szCs w:val="24"/>
          <w:lang w:eastAsia="ru-RU"/>
        </w:rPr>
      </w:pPr>
      <w:r w:rsidRPr="0052392F">
        <w:rPr>
          <w:rFonts w:ascii="Times New Roman" w:eastAsia="Times New Roman" w:hAnsi="Times New Roman" w:cs="Times New Roman"/>
          <w:noProof/>
          <w:sz w:val="24"/>
          <w:szCs w:val="24"/>
          <w:lang w:eastAsia="ru-RU"/>
        </w:rPr>
        <w:t xml:space="preserve">2) </w:t>
      </w:r>
      <w:r w:rsidR="0052392F" w:rsidRPr="0052392F">
        <w:rPr>
          <w:rFonts w:ascii="Times New Roman" w:eastAsia="Times New Roman" w:hAnsi="Times New Roman" w:cs="Times New Roman"/>
          <w:noProof/>
          <w:sz w:val="24"/>
          <w:szCs w:val="24"/>
          <w:lang w:eastAsia="ru-RU"/>
        </w:rPr>
        <w:t>võetud laenude tagasimaksmine, kapitalirendi- ja faktooringukohustuste täitmine, emiteeritud võlakirjade lunastamine ning tagasimaksed teenuste kontsessioonikokkulepete alusel.</w:t>
      </w:r>
    </w:p>
    <w:p w14:paraId="251840D1" w14:textId="39913B51" w:rsidR="00715B4B" w:rsidRPr="00715B4B" w:rsidRDefault="00CD3382" w:rsidP="00174CFF">
      <w:pPr>
        <w:spacing w:after="120" w:line="240" w:lineRule="auto"/>
        <w:jc w:val="both"/>
        <w:rPr>
          <w:rFonts w:ascii="Times New Roman" w:eastAsia="Times New Roman" w:hAnsi="Times New Roman" w:cs="Times New Roman"/>
          <w:noProof/>
          <w:sz w:val="24"/>
          <w:szCs w:val="24"/>
          <w:highlight w:val="magenta"/>
          <w:lang w:val="en-GB" w:eastAsia="ru-RU"/>
        </w:rPr>
      </w:pPr>
      <w:r>
        <w:rPr>
          <w:rFonts w:ascii="Times New Roman" w:eastAsia="Times New Roman" w:hAnsi="Times New Roman" w:cs="Times New Roman"/>
          <w:noProof/>
          <w:sz w:val="24"/>
          <w:szCs w:val="24"/>
          <w:lang w:val="en-GB" w:eastAsia="ru-RU"/>
        </w:rPr>
        <w:t>Kohustu</w:t>
      </w:r>
      <w:r w:rsidR="00B32900" w:rsidRPr="00DE027B">
        <w:rPr>
          <w:rFonts w:ascii="Times New Roman" w:eastAsia="Times New Roman" w:hAnsi="Times New Roman" w:cs="Times New Roman"/>
          <w:noProof/>
          <w:sz w:val="24"/>
          <w:szCs w:val="24"/>
          <w:lang w:val="en-GB" w:eastAsia="ru-RU"/>
        </w:rPr>
        <w:t>ste võtmine ja tagasimaksmine sõltub linnas realiseeritavatest ja kavandatavatest projektidest ja tegevustest. Li</w:t>
      </w:r>
      <w:r w:rsidR="000B1821" w:rsidRPr="00DE027B">
        <w:rPr>
          <w:rFonts w:ascii="Times New Roman" w:eastAsia="Times New Roman" w:hAnsi="Times New Roman" w:cs="Times New Roman"/>
          <w:noProof/>
          <w:sz w:val="24"/>
          <w:szCs w:val="24"/>
          <w:lang w:val="en-GB" w:eastAsia="ru-RU"/>
        </w:rPr>
        <w:t>nna kohu</w:t>
      </w:r>
      <w:r>
        <w:rPr>
          <w:rFonts w:ascii="Times New Roman" w:eastAsia="Times New Roman" w:hAnsi="Times New Roman" w:cs="Times New Roman"/>
          <w:noProof/>
          <w:sz w:val="24"/>
          <w:szCs w:val="24"/>
          <w:lang w:val="en-GB" w:eastAsia="ru-RU"/>
        </w:rPr>
        <w:t>stu</w:t>
      </w:r>
      <w:r w:rsidR="00B32900" w:rsidRPr="00DE027B">
        <w:rPr>
          <w:rFonts w:ascii="Times New Roman" w:eastAsia="Times New Roman" w:hAnsi="Times New Roman" w:cs="Times New Roman"/>
          <w:noProof/>
          <w:sz w:val="24"/>
          <w:szCs w:val="24"/>
          <w:lang w:val="en-GB" w:eastAsia="ru-RU"/>
        </w:rPr>
        <w:t>ste tagasimaksmine on otseses sõltuvuses ka sildfinantseerimise laekumisega.</w:t>
      </w:r>
      <w:r w:rsidR="00FF2E3A" w:rsidRPr="00DE027B">
        <w:rPr>
          <w:rFonts w:ascii="Times New Roman" w:eastAsia="Times New Roman" w:hAnsi="Times New Roman" w:cs="Times New Roman"/>
          <w:noProof/>
          <w:sz w:val="24"/>
          <w:szCs w:val="24"/>
          <w:lang w:val="en-GB" w:eastAsia="ru-RU"/>
        </w:rPr>
        <w:t xml:space="preserve"> </w:t>
      </w:r>
    </w:p>
    <w:p w14:paraId="6CC791F0" w14:textId="196D7C89" w:rsidR="00932D02" w:rsidRPr="00FD0974" w:rsidRDefault="00715B4B" w:rsidP="00B32900">
      <w:pPr>
        <w:spacing w:after="120" w:line="240" w:lineRule="auto"/>
        <w:jc w:val="both"/>
        <w:rPr>
          <w:rFonts w:ascii="Times New Roman" w:eastAsia="Times New Roman" w:hAnsi="Times New Roman" w:cs="Times New Roman"/>
          <w:noProof/>
          <w:sz w:val="24"/>
          <w:szCs w:val="24"/>
          <w:lang w:val="en-GB" w:eastAsia="ru-RU"/>
        </w:rPr>
      </w:pPr>
      <w:r w:rsidRPr="00FD0974">
        <w:rPr>
          <w:rFonts w:ascii="Times New Roman" w:eastAsia="Times New Roman" w:hAnsi="Times New Roman" w:cs="Times New Roman"/>
          <w:noProof/>
          <w:sz w:val="24"/>
          <w:szCs w:val="24"/>
          <w:lang w:val="en-GB" w:eastAsia="ru-RU"/>
        </w:rPr>
        <w:t>Perioodil 2020-2023 investeerimisprojektide realiseerimiseks suurema tõenäosusega tuleb kasutusele võtta sildfinantseerimise vahendeid. Esialgsete andmete kohaselt sildfinantseerimine (ehk laen</w:t>
      </w:r>
      <w:r w:rsidR="005711DC">
        <w:rPr>
          <w:rFonts w:ascii="Times New Roman" w:eastAsia="Times New Roman" w:hAnsi="Times New Roman" w:cs="Times New Roman"/>
          <w:noProof/>
          <w:sz w:val="24"/>
          <w:szCs w:val="24"/>
          <w:lang w:val="en-GB" w:eastAsia="ru-RU"/>
        </w:rPr>
        <w:t>ude võtmine) moodustaks 2020.a 17,2</w:t>
      </w:r>
      <w:r w:rsidRPr="00FD0974">
        <w:rPr>
          <w:rFonts w:ascii="Times New Roman" w:eastAsia="Times New Roman" w:hAnsi="Times New Roman" w:cs="Times New Roman"/>
          <w:noProof/>
          <w:sz w:val="24"/>
          <w:szCs w:val="24"/>
          <w:lang w:val="en-GB" w:eastAsia="ru-RU"/>
        </w:rPr>
        <w:t xml:space="preserve"> mln eurot, 2021.a 5,5 mln eurot. Käesolevas eelarvestrateegias need vahendid pole planeeritud sest seda osa oluliselt mõjutab 2019.aastal kavandatud projektide r</w:t>
      </w:r>
      <w:r w:rsidR="00F077B9" w:rsidRPr="00FD0974">
        <w:rPr>
          <w:rFonts w:ascii="Times New Roman" w:eastAsia="Times New Roman" w:hAnsi="Times New Roman" w:cs="Times New Roman"/>
          <w:noProof/>
          <w:sz w:val="24"/>
          <w:szCs w:val="24"/>
          <w:lang w:val="en-GB" w:eastAsia="ru-RU"/>
        </w:rPr>
        <w:t>e</w:t>
      </w:r>
      <w:r w:rsidRPr="00FD0974">
        <w:rPr>
          <w:rFonts w:ascii="Times New Roman" w:eastAsia="Times New Roman" w:hAnsi="Times New Roman" w:cs="Times New Roman"/>
          <w:noProof/>
          <w:sz w:val="24"/>
          <w:szCs w:val="24"/>
          <w:lang w:val="en-GB" w:eastAsia="ru-RU"/>
        </w:rPr>
        <w:t xml:space="preserve">aliseerimine. </w:t>
      </w:r>
    </w:p>
    <w:p w14:paraId="322F59FB" w14:textId="02B7B3FD" w:rsidR="00932D02" w:rsidRPr="00FD0974" w:rsidRDefault="00932D02" w:rsidP="00932D02">
      <w:pPr>
        <w:spacing w:after="0" w:line="240" w:lineRule="auto"/>
        <w:jc w:val="right"/>
        <w:rPr>
          <w:rFonts w:ascii="Times New Roman" w:eastAsia="Times New Roman" w:hAnsi="Times New Roman" w:cs="Times New Roman"/>
          <w:noProof/>
          <w:lang w:val="en-GB" w:eastAsia="ru-RU"/>
        </w:rPr>
      </w:pPr>
      <w:r w:rsidRPr="00FD0974">
        <w:rPr>
          <w:rFonts w:ascii="Times New Roman" w:eastAsia="Times New Roman" w:hAnsi="Times New Roman" w:cs="Times New Roman"/>
          <w:noProof/>
          <w:lang w:val="en-GB" w:eastAsia="ru-RU"/>
        </w:rPr>
        <w:t>tuh.eurodes</w:t>
      </w:r>
    </w:p>
    <w:tbl>
      <w:tblPr>
        <w:tblW w:w="8895" w:type="dxa"/>
        <w:tblInd w:w="-5" w:type="dxa"/>
        <w:tblLook w:val="04A0" w:firstRow="1" w:lastRow="0" w:firstColumn="1" w:lastColumn="0" w:noHBand="0" w:noVBand="1"/>
      </w:tblPr>
      <w:tblGrid>
        <w:gridCol w:w="6873"/>
        <w:gridCol w:w="1011"/>
        <w:gridCol w:w="1011"/>
      </w:tblGrid>
      <w:tr w:rsidR="00932D02" w:rsidRPr="00FD0974" w14:paraId="2EE15C5C" w14:textId="77777777" w:rsidTr="00932D02">
        <w:trPr>
          <w:trHeight w:val="286"/>
        </w:trPr>
        <w:tc>
          <w:tcPr>
            <w:tcW w:w="68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68F56" w14:textId="77777777" w:rsidR="00932D02" w:rsidRPr="00FD0974" w:rsidRDefault="00932D02" w:rsidP="00932D02">
            <w:pPr>
              <w:spacing w:after="0" w:line="240" w:lineRule="auto"/>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 xml:space="preserve">Sildfinantseerimise eeldatav vajadus investeeringuprojektide lõikes </w:t>
            </w:r>
          </w:p>
        </w:tc>
        <w:tc>
          <w:tcPr>
            <w:tcW w:w="1011" w:type="dxa"/>
            <w:tcBorders>
              <w:top w:val="single" w:sz="4" w:space="0" w:color="auto"/>
              <w:left w:val="nil"/>
              <w:bottom w:val="single" w:sz="4" w:space="0" w:color="auto"/>
              <w:right w:val="single" w:sz="4" w:space="0" w:color="auto"/>
            </w:tcBorders>
            <w:shd w:val="clear" w:color="auto" w:fill="auto"/>
            <w:vAlign w:val="center"/>
            <w:hideMark/>
          </w:tcPr>
          <w:p w14:paraId="2B25A67E" w14:textId="77777777" w:rsidR="00932D02" w:rsidRPr="00FD0974" w:rsidRDefault="00932D02" w:rsidP="00932D02">
            <w:pPr>
              <w:spacing w:after="0" w:line="240" w:lineRule="auto"/>
              <w:jc w:val="right"/>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2020</w:t>
            </w:r>
          </w:p>
        </w:tc>
        <w:tc>
          <w:tcPr>
            <w:tcW w:w="1011" w:type="dxa"/>
            <w:tcBorders>
              <w:top w:val="single" w:sz="4" w:space="0" w:color="auto"/>
              <w:left w:val="nil"/>
              <w:bottom w:val="single" w:sz="4" w:space="0" w:color="auto"/>
              <w:right w:val="single" w:sz="4" w:space="0" w:color="auto"/>
            </w:tcBorders>
            <w:shd w:val="clear" w:color="auto" w:fill="auto"/>
            <w:vAlign w:val="center"/>
            <w:hideMark/>
          </w:tcPr>
          <w:p w14:paraId="5E70F7DA" w14:textId="77777777" w:rsidR="00932D02" w:rsidRPr="00FD0974" w:rsidRDefault="00932D02" w:rsidP="00932D02">
            <w:pPr>
              <w:spacing w:after="0" w:line="240" w:lineRule="auto"/>
              <w:jc w:val="right"/>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2021</w:t>
            </w:r>
          </w:p>
        </w:tc>
      </w:tr>
      <w:tr w:rsidR="00932D02" w:rsidRPr="00FD0974" w14:paraId="2E1B3687"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16A0FA0F"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linnapiirkonna jalg- ja jalgrattateede võrgustiku rajamine, II etapp</w:t>
            </w:r>
          </w:p>
        </w:tc>
        <w:tc>
          <w:tcPr>
            <w:tcW w:w="1011" w:type="dxa"/>
            <w:tcBorders>
              <w:top w:val="nil"/>
              <w:left w:val="nil"/>
              <w:bottom w:val="single" w:sz="4" w:space="0" w:color="auto"/>
              <w:right w:val="single" w:sz="4" w:space="0" w:color="auto"/>
            </w:tcBorders>
            <w:shd w:val="clear" w:color="auto" w:fill="auto"/>
            <w:noWrap/>
            <w:vAlign w:val="bottom"/>
            <w:hideMark/>
          </w:tcPr>
          <w:p w14:paraId="38A5D39D"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1 332</w:t>
            </w:r>
          </w:p>
        </w:tc>
        <w:tc>
          <w:tcPr>
            <w:tcW w:w="1011" w:type="dxa"/>
            <w:tcBorders>
              <w:top w:val="nil"/>
              <w:left w:val="nil"/>
              <w:bottom w:val="single" w:sz="4" w:space="0" w:color="auto"/>
              <w:right w:val="single" w:sz="4" w:space="0" w:color="auto"/>
            </w:tcBorders>
            <w:shd w:val="clear" w:color="auto" w:fill="auto"/>
            <w:noWrap/>
            <w:vAlign w:val="bottom"/>
            <w:hideMark/>
          </w:tcPr>
          <w:p w14:paraId="4CB3F06C" w14:textId="74D02AF7" w:rsidR="00932D02" w:rsidRPr="00FD0974" w:rsidRDefault="00932D02" w:rsidP="00932D02">
            <w:pPr>
              <w:spacing w:after="0" w:line="240" w:lineRule="auto"/>
              <w:jc w:val="right"/>
              <w:rPr>
                <w:rFonts w:ascii="Times New Roman" w:eastAsia="Times New Roman" w:hAnsi="Times New Roman" w:cs="Times New Roman"/>
                <w:color w:val="000000"/>
                <w:lang w:val="en-US"/>
              </w:rPr>
            </w:pPr>
          </w:p>
        </w:tc>
      </w:tr>
      <w:tr w:rsidR="00932D02" w:rsidRPr="00FD0974" w14:paraId="4B07F1D0"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6507A3F8"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TEN-T transiitteede rekonstrueerimistööd Narvas</w:t>
            </w:r>
          </w:p>
        </w:tc>
        <w:tc>
          <w:tcPr>
            <w:tcW w:w="1011" w:type="dxa"/>
            <w:tcBorders>
              <w:top w:val="nil"/>
              <w:left w:val="nil"/>
              <w:bottom w:val="single" w:sz="4" w:space="0" w:color="auto"/>
              <w:right w:val="single" w:sz="4" w:space="0" w:color="auto"/>
            </w:tcBorders>
            <w:shd w:val="clear" w:color="auto" w:fill="auto"/>
            <w:noWrap/>
            <w:vAlign w:val="bottom"/>
            <w:hideMark/>
          </w:tcPr>
          <w:p w14:paraId="712A5382"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5 386</w:t>
            </w:r>
          </w:p>
        </w:tc>
        <w:tc>
          <w:tcPr>
            <w:tcW w:w="1011" w:type="dxa"/>
            <w:tcBorders>
              <w:top w:val="nil"/>
              <w:left w:val="nil"/>
              <w:bottom w:val="single" w:sz="4" w:space="0" w:color="auto"/>
              <w:right w:val="single" w:sz="4" w:space="0" w:color="auto"/>
            </w:tcBorders>
            <w:shd w:val="clear" w:color="auto" w:fill="auto"/>
            <w:noWrap/>
            <w:vAlign w:val="bottom"/>
            <w:hideMark/>
          </w:tcPr>
          <w:p w14:paraId="7FD28A13"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2 693</w:t>
            </w:r>
          </w:p>
        </w:tc>
      </w:tr>
      <w:tr w:rsidR="00932D02" w:rsidRPr="00FD0974" w14:paraId="5E242B30"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0AD49C98"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raekoja hoone ja platsi rekonstrueerimine</w:t>
            </w:r>
          </w:p>
        </w:tc>
        <w:tc>
          <w:tcPr>
            <w:tcW w:w="1011" w:type="dxa"/>
            <w:tcBorders>
              <w:top w:val="nil"/>
              <w:left w:val="nil"/>
              <w:bottom w:val="single" w:sz="4" w:space="0" w:color="auto"/>
              <w:right w:val="single" w:sz="4" w:space="0" w:color="auto"/>
            </w:tcBorders>
            <w:shd w:val="clear" w:color="auto" w:fill="auto"/>
            <w:noWrap/>
            <w:vAlign w:val="bottom"/>
            <w:hideMark/>
          </w:tcPr>
          <w:p w14:paraId="19883981"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1 857</w:t>
            </w:r>
          </w:p>
        </w:tc>
        <w:tc>
          <w:tcPr>
            <w:tcW w:w="1011" w:type="dxa"/>
            <w:tcBorders>
              <w:top w:val="nil"/>
              <w:left w:val="nil"/>
              <w:bottom w:val="single" w:sz="4" w:space="0" w:color="auto"/>
              <w:right w:val="single" w:sz="4" w:space="0" w:color="auto"/>
            </w:tcBorders>
            <w:shd w:val="clear" w:color="auto" w:fill="auto"/>
            <w:noWrap/>
            <w:vAlign w:val="bottom"/>
            <w:hideMark/>
          </w:tcPr>
          <w:p w14:paraId="1A12CBE1" w14:textId="4564C4E6" w:rsidR="00932D02" w:rsidRPr="00FD0974" w:rsidRDefault="003674C8" w:rsidP="00932D02">
            <w:pPr>
              <w:spacing w:after="0" w:line="240" w:lineRule="auto"/>
              <w:jc w:val="right"/>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1 632</w:t>
            </w:r>
          </w:p>
        </w:tc>
      </w:tr>
      <w:tr w:rsidR="00932D02" w:rsidRPr="00FD0974" w14:paraId="6961D665"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2C99AFF9"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linna tänavavalgustuse taristu renoveerimine</w:t>
            </w:r>
          </w:p>
        </w:tc>
        <w:tc>
          <w:tcPr>
            <w:tcW w:w="1011" w:type="dxa"/>
            <w:tcBorders>
              <w:top w:val="nil"/>
              <w:left w:val="nil"/>
              <w:bottom w:val="single" w:sz="4" w:space="0" w:color="auto"/>
              <w:right w:val="single" w:sz="4" w:space="0" w:color="auto"/>
            </w:tcBorders>
            <w:shd w:val="clear" w:color="auto" w:fill="auto"/>
            <w:noWrap/>
            <w:vAlign w:val="bottom"/>
            <w:hideMark/>
          </w:tcPr>
          <w:p w14:paraId="1F00ADA3"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550</w:t>
            </w:r>
          </w:p>
        </w:tc>
        <w:tc>
          <w:tcPr>
            <w:tcW w:w="1011" w:type="dxa"/>
            <w:tcBorders>
              <w:top w:val="nil"/>
              <w:left w:val="nil"/>
              <w:bottom w:val="single" w:sz="4" w:space="0" w:color="auto"/>
              <w:right w:val="single" w:sz="4" w:space="0" w:color="auto"/>
            </w:tcBorders>
            <w:shd w:val="clear" w:color="auto" w:fill="auto"/>
            <w:noWrap/>
            <w:vAlign w:val="bottom"/>
            <w:hideMark/>
          </w:tcPr>
          <w:p w14:paraId="7812194F"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579</w:t>
            </w:r>
          </w:p>
        </w:tc>
      </w:tr>
      <w:tr w:rsidR="00932D02" w:rsidRPr="00FD0974" w14:paraId="393E6463" w14:textId="77777777" w:rsidTr="00932D02">
        <w:trPr>
          <w:trHeight w:val="322"/>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696AD3B4"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Narva ja Ivangorodi kaldapealsete ajaloolise kaitseala integreeritud arendamine, III etapp</w:t>
            </w:r>
          </w:p>
        </w:tc>
        <w:tc>
          <w:tcPr>
            <w:tcW w:w="1011" w:type="dxa"/>
            <w:tcBorders>
              <w:top w:val="nil"/>
              <w:left w:val="nil"/>
              <w:bottom w:val="single" w:sz="4" w:space="0" w:color="auto"/>
              <w:right w:val="single" w:sz="4" w:space="0" w:color="auto"/>
            </w:tcBorders>
            <w:shd w:val="clear" w:color="auto" w:fill="auto"/>
            <w:noWrap/>
            <w:vAlign w:val="bottom"/>
            <w:hideMark/>
          </w:tcPr>
          <w:p w14:paraId="424899A0" w14:textId="1B06F420" w:rsidR="00932D02" w:rsidRPr="00FD0974" w:rsidRDefault="00932D02" w:rsidP="00932D02">
            <w:pPr>
              <w:spacing w:after="0" w:line="240" w:lineRule="auto"/>
              <w:jc w:val="right"/>
              <w:rPr>
                <w:rFonts w:ascii="Times New Roman" w:eastAsia="Times New Roman" w:hAnsi="Times New Roman" w:cs="Times New Roman"/>
                <w:color w:val="000000"/>
                <w:lang w:val="en-US"/>
              </w:rPr>
            </w:pPr>
          </w:p>
        </w:tc>
        <w:tc>
          <w:tcPr>
            <w:tcW w:w="1011" w:type="dxa"/>
            <w:tcBorders>
              <w:top w:val="nil"/>
              <w:left w:val="nil"/>
              <w:bottom w:val="single" w:sz="4" w:space="0" w:color="auto"/>
              <w:right w:val="single" w:sz="4" w:space="0" w:color="auto"/>
            </w:tcBorders>
            <w:shd w:val="clear" w:color="auto" w:fill="auto"/>
            <w:noWrap/>
            <w:vAlign w:val="bottom"/>
            <w:hideMark/>
          </w:tcPr>
          <w:p w14:paraId="763A64EA"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100</w:t>
            </w:r>
          </w:p>
        </w:tc>
      </w:tr>
      <w:tr w:rsidR="00932D02" w:rsidRPr="00FD0974" w14:paraId="7FD468B9"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hideMark/>
          </w:tcPr>
          <w:p w14:paraId="299DFBB7" w14:textId="77777777" w:rsidR="00932D02" w:rsidRPr="00FD0974" w:rsidRDefault="00932D02" w:rsidP="00932D02">
            <w:pPr>
              <w:spacing w:after="0" w:line="240" w:lineRule="auto"/>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 xml:space="preserve">Stockholmi platsi ehitus , I etapp </w:t>
            </w:r>
          </w:p>
        </w:tc>
        <w:tc>
          <w:tcPr>
            <w:tcW w:w="1011" w:type="dxa"/>
            <w:tcBorders>
              <w:top w:val="nil"/>
              <w:left w:val="nil"/>
              <w:bottom w:val="single" w:sz="4" w:space="0" w:color="auto"/>
              <w:right w:val="single" w:sz="4" w:space="0" w:color="auto"/>
            </w:tcBorders>
            <w:shd w:val="clear" w:color="auto" w:fill="auto"/>
            <w:noWrap/>
            <w:vAlign w:val="bottom"/>
            <w:hideMark/>
          </w:tcPr>
          <w:p w14:paraId="2CCE557A"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326</w:t>
            </w:r>
          </w:p>
        </w:tc>
        <w:tc>
          <w:tcPr>
            <w:tcW w:w="1011" w:type="dxa"/>
            <w:tcBorders>
              <w:top w:val="nil"/>
              <w:left w:val="nil"/>
              <w:bottom w:val="single" w:sz="4" w:space="0" w:color="auto"/>
              <w:right w:val="single" w:sz="4" w:space="0" w:color="auto"/>
            </w:tcBorders>
            <w:shd w:val="clear" w:color="auto" w:fill="auto"/>
            <w:noWrap/>
            <w:vAlign w:val="bottom"/>
            <w:hideMark/>
          </w:tcPr>
          <w:p w14:paraId="02B1F36E" w14:textId="77777777" w:rsidR="00932D02" w:rsidRPr="00FD0974" w:rsidRDefault="00932D02" w:rsidP="00932D02">
            <w:pPr>
              <w:spacing w:after="0" w:line="240" w:lineRule="auto"/>
              <w:jc w:val="right"/>
              <w:rPr>
                <w:rFonts w:ascii="Times New Roman" w:eastAsia="Times New Roman" w:hAnsi="Times New Roman" w:cs="Times New Roman"/>
                <w:color w:val="000000"/>
                <w:lang w:val="en-US"/>
              </w:rPr>
            </w:pPr>
            <w:r w:rsidRPr="00FD0974">
              <w:rPr>
                <w:rFonts w:ascii="Times New Roman" w:eastAsia="Times New Roman" w:hAnsi="Times New Roman" w:cs="Times New Roman"/>
                <w:color w:val="000000"/>
                <w:lang w:val="en-US"/>
              </w:rPr>
              <w:t>534</w:t>
            </w:r>
          </w:p>
        </w:tc>
      </w:tr>
      <w:tr w:rsidR="00400F3D" w:rsidRPr="00FD0974" w14:paraId="0BBBD9C2"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tcPr>
          <w:p w14:paraId="56A20E55" w14:textId="1BC694FE" w:rsidR="00400F3D" w:rsidRPr="00FD0974" w:rsidRDefault="00400F3D" w:rsidP="00932D02">
            <w:pPr>
              <w:spacing w:after="0" w:line="240" w:lineRule="auto"/>
              <w:rPr>
                <w:rFonts w:ascii="Times New Roman" w:eastAsia="Times New Roman" w:hAnsi="Times New Roman" w:cs="Times New Roman"/>
                <w:color w:val="000000"/>
                <w:lang w:val="en-US"/>
              </w:rPr>
            </w:pPr>
            <w:r w:rsidRPr="00E42081">
              <w:rPr>
                <w:rFonts w:ascii="Times New Roman" w:hAnsi="Times New Roman" w:cs="Times New Roman"/>
                <w:bCs/>
              </w:rPr>
              <w:t>Narva ja Slantsõ jõeäärsete alade arendamine äri- ja külastuskeskkonna loomiseks</w:t>
            </w:r>
          </w:p>
        </w:tc>
        <w:tc>
          <w:tcPr>
            <w:tcW w:w="1011" w:type="dxa"/>
            <w:tcBorders>
              <w:top w:val="nil"/>
              <w:left w:val="nil"/>
              <w:bottom w:val="single" w:sz="4" w:space="0" w:color="auto"/>
              <w:right w:val="single" w:sz="4" w:space="0" w:color="auto"/>
            </w:tcBorders>
            <w:shd w:val="clear" w:color="auto" w:fill="auto"/>
            <w:noWrap/>
            <w:vAlign w:val="bottom"/>
          </w:tcPr>
          <w:p w14:paraId="220CB4AA" w14:textId="77777777" w:rsidR="00400F3D" w:rsidRPr="00FD0974" w:rsidRDefault="00400F3D" w:rsidP="00932D02">
            <w:pPr>
              <w:spacing w:after="0" w:line="240" w:lineRule="auto"/>
              <w:jc w:val="right"/>
              <w:rPr>
                <w:rFonts w:ascii="Times New Roman" w:eastAsia="Times New Roman" w:hAnsi="Times New Roman" w:cs="Times New Roman"/>
                <w:color w:val="000000"/>
                <w:lang w:val="en-US"/>
              </w:rPr>
            </w:pPr>
          </w:p>
        </w:tc>
        <w:tc>
          <w:tcPr>
            <w:tcW w:w="1011" w:type="dxa"/>
            <w:tcBorders>
              <w:top w:val="nil"/>
              <w:left w:val="nil"/>
              <w:bottom w:val="single" w:sz="4" w:space="0" w:color="auto"/>
              <w:right w:val="single" w:sz="4" w:space="0" w:color="auto"/>
            </w:tcBorders>
            <w:shd w:val="clear" w:color="auto" w:fill="auto"/>
            <w:noWrap/>
            <w:vAlign w:val="bottom"/>
          </w:tcPr>
          <w:p w14:paraId="5C7B92CE" w14:textId="5B4D6756" w:rsidR="00400F3D" w:rsidRPr="00FD0974" w:rsidRDefault="00400F3D" w:rsidP="00932D02">
            <w:pPr>
              <w:spacing w:after="0" w:line="240" w:lineRule="auto"/>
              <w:jc w:val="right"/>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25</w:t>
            </w:r>
          </w:p>
        </w:tc>
      </w:tr>
      <w:tr w:rsidR="00400F3D" w:rsidRPr="00FD0974" w14:paraId="653A580F"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tcPr>
          <w:p w14:paraId="5312B362" w14:textId="56E51827" w:rsidR="00400F3D" w:rsidRPr="00E42081" w:rsidRDefault="002E087A" w:rsidP="00932D02">
            <w:pPr>
              <w:spacing w:after="0" w:line="240" w:lineRule="auto"/>
              <w:rPr>
                <w:rFonts w:ascii="Times New Roman" w:hAnsi="Times New Roman" w:cs="Times New Roman"/>
                <w:bCs/>
              </w:rPr>
            </w:pPr>
            <w:r w:rsidRPr="00E42081">
              <w:rPr>
                <w:rFonts w:ascii="Times New Roman" w:hAnsi="Times New Roman" w:cs="Times New Roman"/>
                <w:bCs/>
              </w:rPr>
              <w:t>Narva Eesti Gümnaasiumi ümberkorraldamisel tekkiva põhikooli õppehoone ehitamine ja sisustamine</w:t>
            </w:r>
          </w:p>
        </w:tc>
        <w:tc>
          <w:tcPr>
            <w:tcW w:w="1011" w:type="dxa"/>
            <w:tcBorders>
              <w:top w:val="nil"/>
              <w:left w:val="nil"/>
              <w:bottom w:val="single" w:sz="4" w:space="0" w:color="auto"/>
              <w:right w:val="single" w:sz="4" w:space="0" w:color="auto"/>
            </w:tcBorders>
            <w:shd w:val="clear" w:color="auto" w:fill="auto"/>
            <w:noWrap/>
            <w:vAlign w:val="bottom"/>
          </w:tcPr>
          <w:p w14:paraId="0F78A400" w14:textId="4C9D117D" w:rsidR="00400F3D" w:rsidRPr="002E087A" w:rsidRDefault="002E087A" w:rsidP="00932D02">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2 585</w:t>
            </w:r>
          </w:p>
        </w:tc>
        <w:tc>
          <w:tcPr>
            <w:tcW w:w="1011" w:type="dxa"/>
            <w:tcBorders>
              <w:top w:val="nil"/>
              <w:left w:val="nil"/>
              <w:bottom w:val="single" w:sz="4" w:space="0" w:color="auto"/>
              <w:right w:val="single" w:sz="4" w:space="0" w:color="auto"/>
            </w:tcBorders>
            <w:shd w:val="clear" w:color="auto" w:fill="auto"/>
            <w:noWrap/>
            <w:vAlign w:val="bottom"/>
          </w:tcPr>
          <w:p w14:paraId="22384EF9" w14:textId="77777777" w:rsidR="00400F3D" w:rsidRPr="002E087A" w:rsidRDefault="00400F3D" w:rsidP="00932D02">
            <w:pPr>
              <w:spacing w:after="0" w:line="240" w:lineRule="auto"/>
              <w:jc w:val="right"/>
              <w:rPr>
                <w:rFonts w:ascii="Times New Roman" w:eastAsia="Times New Roman" w:hAnsi="Times New Roman" w:cs="Times New Roman"/>
                <w:color w:val="000000"/>
              </w:rPr>
            </w:pPr>
          </w:p>
        </w:tc>
      </w:tr>
      <w:tr w:rsidR="002E087A" w:rsidRPr="00FD0974" w14:paraId="49DA50B3"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vAlign w:val="center"/>
          </w:tcPr>
          <w:p w14:paraId="6C3706EC" w14:textId="6E050449" w:rsidR="002E087A" w:rsidRPr="00E42081" w:rsidRDefault="004C7164" w:rsidP="00932D02">
            <w:pPr>
              <w:spacing w:after="0" w:line="240" w:lineRule="auto"/>
              <w:rPr>
                <w:rFonts w:ascii="Times New Roman" w:hAnsi="Times New Roman" w:cs="Times New Roman"/>
                <w:bCs/>
              </w:rPr>
            </w:pPr>
            <w:r w:rsidRPr="00E42081">
              <w:rPr>
                <w:rFonts w:ascii="Times New Roman" w:hAnsi="Times New Roman" w:cs="Times New Roman"/>
                <w:bCs/>
              </w:rPr>
              <w:t>Narva Kesklinna Gümnaasiumi ümberkorraldamisel tekkiva põhikooli õppehoone ehitamine ja sisustamine</w:t>
            </w:r>
          </w:p>
        </w:tc>
        <w:tc>
          <w:tcPr>
            <w:tcW w:w="1011" w:type="dxa"/>
            <w:tcBorders>
              <w:top w:val="nil"/>
              <w:left w:val="nil"/>
              <w:bottom w:val="single" w:sz="4" w:space="0" w:color="auto"/>
              <w:right w:val="single" w:sz="4" w:space="0" w:color="auto"/>
            </w:tcBorders>
            <w:shd w:val="clear" w:color="auto" w:fill="auto"/>
            <w:noWrap/>
            <w:vAlign w:val="bottom"/>
          </w:tcPr>
          <w:p w14:paraId="161184D2" w14:textId="2221FBE9" w:rsidR="002E087A" w:rsidRDefault="004C7164" w:rsidP="00932D02">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5 200</w:t>
            </w:r>
          </w:p>
        </w:tc>
        <w:tc>
          <w:tcPr>
            <w:tcW w:w="1011" w:type="dxa"/>
            <w:tcBorders>
              <w:top w:val="nil"/>
              <w:left w:val="nil"/>
              <w:bottom w:val="single" w:sz="4" w:space="0" w:color="auto"/>
              <w:right w:val="single" w:sz="4" w:space="0" w:color="auto"/>
            </w:tcBorders>
            <w:shd w:val="clear" w:color="auto" w:fill="auto"/>
            <w:noWrap/>
            <w:vAlign w:val="bottom"/>
          </w:tcPr>
          <w:p w14:paraId="39213425" w14:textId="77777777" w:rsidR="002E087A" w:rsidRPr="002E087A" w:rsidRDefault="002E087A" w:rsidP="00932D02">
            <w:pPr>
              <w:spacing w:after="0" w:line="240" w:lineRule="auto"/>
              <w:jc w:val="right"/>
              <w:rPr>
                <w:rFonts w:ascii="Times New Roman" w:eastAsia="Times New Roman" w:hAnsi="Times New Roman" w:cs="Times New Roman"/>
                <w:color w:val="000000"/>
              </w:rPr>
            </w:pPr>
          </w:p>
        </w:tc>
      </w:tr>
      <w:tr w:rsidR="00932D02" w:rsidRPr="00FD0974" w14:paraId="7FE7180A" w14:textId="77777777" w:rsidTr="00932D02">
        <w:trPr>
          <w:trHeight w:val="286"/>
        </w:trPr>
        <w:tc>
          <w:tcPr>
            <w:tcW w:w="6873" w:type="dxa"/>
            <w:tcBorders>
              <w:top w:val="nil"/>
              <w:left w:val="single" w:sz="4" w:space="0" w:color="auto"/>
              <w:bottom w:val="single" w:sz="4" w:space="0" w:color="auto"/>
              <w:right w:val="single" w:sz="4" w:space="0" w:color="auto"/>
            </w:tcBorders>
            <w:shd w:val="clear" w:color="auto" w:fill="auto"/>
            <w:noWrap/>
            <w:vAlign w:val="center"/>
            <w:hideMark/>
          </w:tcPr>
          <w:p w14:paraId="12C27008" w14:textId="77777777" w:rsidR="00932D02" w:rsidRPr="00FD0974" w:rsidRDefault="00932D02" w:rsidP="00932D02">
            <w:pPr>
              <w:spacing w:after="0" w:line="240" w:lineRule="auto"/>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Kokku</w:t>
            </w:r>
          </w:p>
        </w:tc>
        <w:tc>
          <w:tcPr>
            <w:tcW w:w="1011" w:type="dxa"/>
            <w:tcBorders>
              <w:top w:val="nil"/>
              <w:left w:val="nil"/>
              <w:bottom w:val="single" w:sz="4" w:space="0" w:color="auto"/>
              <w:right w:val="single" w:sz="4" w:space="0" w:color="auto"/>
            </w:tcBorders>
            <w:shd w:val="clear" w:color="auto" w:fill="auto"/>
            <w:noWrap/>
            <w:vAlign w:val="bottom"/>
            <w:hideMark/>
          </w:tcPr>
          <w:p w14:paraId="48509FD3" w14:textId="0B8B28D5" w:rsidR="00932D02" w:rsidRPr="00FD0974" w:rsidRDefault="004C7164" w:rsidP="00932D02">
            <w:pPr>
              <w:spacing w:after="0" w:line="240" w:lineRule="auto"/>
              <w:jc w:val="right"/>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17 236</w:t>
            </w:r>
          </w:p>
        </w:tc>
        <w:tc>
          <w:tcPr>
            <w:tcW w:w="1011" w:type="dxa"/>
            <w:tcBorders>
              <w:top w:val="nil"/>
              <w:left w:val="nil"/>
              <w:bottom w:val="single" w:sz="4" w:space="0" w:color="auto"/>
              <w:right w:val="single" w:sz="4" w:space="0" w:color="auto"/>
            </w:tcBorders>
            <w:shd w:val="clear" w:color="auto" w:fill="auto"/>
            <w:noWrap/>
            <w:vAlign w:val="bottom"/>
            <w:hideMark/>
          </w:tcPr>
          <w:p w14:paraId="58102EFA" w14:textId="77777777" w:rsidR="00932D02" w:rsidRPr="00FD0974" w:rsidRDefault="00932D02" w:rsidP="00932D02">
            <w:pPr>
              <w:spacing w:after="0" w:line="240" w:lineRule="auto"/>
              <w:jc w:val="right"/>
              <w:rPr>
                <w:rFonts w:ascii="Times New Roman" w:eastAsia="Times New Roman" w:hAnsi="Times New Roman" w:cs="Times New Roman"/>
                <w:b/>
                <w:bCs/>
                <w:color w:val="000000"/>
                <w:lang w:val="en-US"/>
              </w:rPr>
            </w:pPr>
            <w:r w:rsidRPr="00FD0974">
              <w:rPr>
                <w:rFonts w:ascii="Times New Roman" w:eastAsia="Times New Roman" w:hAnsi="Times New Roman" w:cs="Times New Roman"/>
                <w:b/>
                <w:bCs/>
                <w:color w:val="000000"/>
                <w:lang w:val="en-US"/>
              </w:rPr>
              <w:t>5 563</w:t>
            </w:r>
          </w:p>
        </w:tc>
      </w:tr>
    </w:tbl>
    <w:p w14:paraId="2EB421A2" w14:textId="77777777" w:rsidR="00400F3D" w:rsidRPr="00FD0974" w:rsidRDefault="00400F3D" w:rsidP="00B32900">
      <w:pPr>
        <w:spacing w:after="120" w:line="240" w:lineRule="auto"/>
        <w:jc w:val="both"/>
        <w:rPr>
          <w:rFonts w:ascii="Times New Roman" w:eastAsia="Times New Roman" w:hAnsi="Times New Roman" w:cs="Times New Roman"/>
          <w:noProof/>
          <w:sz w:val="24"/>
          <w:szCs w:val="24"/>
          <w:lang w:val="en-GB" w:eastAsia="ru-RU"/>
        </w:rPr>
      </w:pPr>
    </w:p>
    <w:p w14:paraId="64928443" w14:textId="5C4B89B2" w:rsidR="00F334FE" w:rsidRDefault="00715B4B" w:rsidP="00F334FE">
      <w:pPr>
        <w:spacing w:after="120" w:line="240" w:lineRule="auto"/>
        <w:jc w:val="both"/>
        <w:rPr>
          <w:rFonts w:ascii="Times New Roman" w:eastAsia="Times New Roman" w:hAnsi="Times New Roman" w:cs="Times New Roman"/>
          <w:noProof/>
          <w:sz w:val="24"/>
          <w:szCs w:val="24"/>
          <w:lang w:val="en-GB" w:eastAsia="ru-RU"/>
        </w:rPr>
      </w:pPr>
      <w:r w:rsidRPr="00FD0974">
        <w:rPr>
          <w:rFonts w:ascii="Times New Roman" w:eastAsia="Times New Roman" w:hAnsi="Times New Roman" w:cs="Times New Roman"/>
          <w:noProof/>
          <w:sz w:val="24"/>
          <w:szCs w:val="24"/>
          <w:lang w:val="en-GB" w:eastAsia="ru-RU"/>
        </w:rPr>
        <w:t>Täpsustatud andmed kaja</w:t>
      </w:r>
      <w:r w:rsidR="00F8259D">
        <w:rPr>
          <w:rFonts w:ascii="Times New Roman" w:eastAsia="Times New Roman" w:hAnsi="Times New Roman" w:cs="Times New Roman"/>
          <w:noProof/>
          <w:sz w:val="24"/>
          <w:szCs w:val="24"/>
          <w:lang w:val="en-GB" w:eastAsia="ru-RU"/>
        </w:rPr>
        <w:t>statakse vastava aasta eelarves lähtudes projektide realiseerimise kulgemisest.</w:t>
      </w:r>
    </w:p>
    <w:p w14:paraId="4C641818" w14:textId="63E8F82C" w:rsidR="00B32900" w:rsidRPr="00DE027B" w:rsidRDefault="00B32900" w:rsidP="00F334FE">
      <w:pPr>
        <w:spacing w:after="0" w:line="240" w:lineRule="auto"/>
        <w:jc w:val="both"/>
        <w:rPr>
          <w:rFonts w:ascii="Times New Roman" w:eastAsia="Times New Roman" w:hAnsi="Times New Roman" w:cs="Times New Roman"/>
          <w:noProof/>
          <w:sz w:val="24"/>
          <w:szCs w:val="24"/>
          <w:lang w:val="en-GB" w:eastAsia="ru-RU"/>
        </w:rPr>
      </w:pPr>
      <w:r w:rsidRPr="00FD0974">
        <w:rPr>
          <w:rFonts w:ascii="Times New Roman" w:eastAsia="Times New Roman" w:hAnsi="Times New Roman" w:cs="Times New Roman"/>
          <w:noProof/>
          <w:sz w:val="24"/>
          <w:szCs w:val="24"/>
          <w:lang w:val="en-GB" w:eastAsia="ru-RU"/>
        </w:rPr>
        <w:t>Linna võlakohustused on esitatud Narva linna eelarvestrateegia tabelis, esitatud punktis</w:t>
      </w:r>
      <w:r w:rsidRPr="00DE027B">
        <w:rPr>
          <w:rFonts w:ascii="Times New Roman" w:eastAsia="Times New Roman" w:hAnsi="Times New Roman" w:cs="Times New Roman"/>
          <w:noProof/>
          <w:sz w:val="24"/>
          <w:szCs w:val="24"/>
          <w:lang w:val="en-GB" w:eastAsia="ru-RU"/>
        </w:rPr>
        <w:t xml:space="preserve"> 6</w:t>
      </w:r>
      <w:r w:rsidR="00A061AF" w:rsidRPr="00DE027B">
        <w:rPr>
          <w:rFonts w:ascii="Times New Roman" w:eastAsia="Times New Roman" w:hAnsi="Times New Roman" w:cs="Times New Roman"/>
          <w:noProof/>
          <w:sz w:val="24"/>
          <w:szCs w:val="24"/>
          <w:lang w:val="en-GB" w:eastAsia="ru-RU"/>
        </w:rPr>
        <w:t xml:space="preserve">.6. </w:t>
      </w:r>
      <w:bookmarkEnd w:id="3"/>
      <w:bookmarkEnd w:id="4"/>
      <w:bookmarkEnd w:id="5"/>
    </w:p>
    <w:p w14:paraId="6736C247" w14:textId="77777777" w:rsidR="00E3500B" w:rsidRPr="001F634E" w:rsidRDefault="00E3500B" w:rsidP="00E3500B">
      <w:pPr>
        <w:spacing w:before="240" w:after="120" w:line="240" w:lineRule="auto"/>
        <w:jc w:val="both"/>
        <w:rPr>
          <w:rFonts w:ascii="Times New Roman" w:eastAsia="Times New Roman" w:hAnsi="Times New Roman" w:cs="Times New Roman"/>
          <w:b/>
          <w:noProof/>
          <w:sz w:val="24"/>
          <w:szCs w:val="24"/>
          <w:lang w:val="en-GB" w:eastAsia="ru-RU"/>
        </w:rPr>
      </w:pPr>
      <w:r w:rsidRPr="001F634E">
        <w:rPr>
          <w:rFonts w:ascii="Times New Roman" w:eastAsia="Times New Roman" w:hAnsi="Times New Roman" w:cs="Times New Roman"/>
          <w:b/>
          <w:noProof/>
          <w:sz w:val="24"/>
          <w:szCs w:val="24"/>
          <w:lang w:val="en-GB" w:eastAsia="ru-RU"/>
        </w:rPr>
        <w:t>6.4  Narva linna sõltuvate üksuste e</w:t>
      </w:r>
      <w:r>
        <w:rPr>
          <w:rFonts w:ascii="Times New Roman" w:eastAsia="Times New Roman" w:hAnsi="Times New Roman" w:cs="Times New Roman"/>
          <w:b/>
          <w:noProof/>
          <w:sz w:val="24"/>
          <w:szCs w:val="24"/>
          <w:lang w:val="en-GB" w:eastAsia="ru-RU"/>
        </w:rPr>
        <w:t>elarvestrateegia perioodiks 2020</w:t>
      </w:r>
      <w:r w:rsidRPr="001F634E">
        <w:rPr>
          <w:rFonts w:ascii="Times New Roman" w:eastAsia="Times New Roman" w:hAnsi="Times New Roman" w:cs="Times New Roman"/>
          <w:b/>
          <w:noProof/>
          <w:sz w:val="24"/>
          <w:szCs w:val="24"/>
          <w:lang w:val="en-GB" w:eastAsia="ru-RU"/>
        </w:rPr>
        <w:t>-20</w:t>
      </w:r>
      <w:r>
        <w:rPr>
          <w:rFonts w:ascii="Times New Roman" w:eastAsia="Times New Roman" w:hAnsi="Times New Roman" w:cs="Times New Roman"/>
          <w:b/>
          <w:noProof/>
          <w:sz w:val="24"/>
          <w:szCs w:val="24"/>
          <w:lang w:val="en-GB" w:eastAsia="ru-RU"/>
        </w:rPr>
        <w:t>23</w:t>
      </w:r>
    </w:p>
    <w:p w14:paraId="3AC7F9A8" w14:textId="77777777" w:rsidR="00E3500B" w:rsidRPr="006B5DA6" w:rsidRDefault="00E3500B" w:rsidP="00E3500B">
      <w:pPr>
        <w:spacing w:before="240" w:after="360" w:line="240" w:lineRule="auto"/>
        <w:jc w:val="both"/>
        <w:rPr>
          <w:rFonts w:ascii="Times New Roman" w:eastAsia="Times New Roman" w:hAnsi="Times New Roman" w:cs="Times New Roman"/>
          <w:noProof/>
          <w:sz w:val="24"/>
          <w:szCs w:val="24"/>
          <w:lang w:val="en-GB" w:eastAsia="ru-RU"/>
        </w:rPr>
      </w:pPr>
      <w:r w:rsidRPr="006B5DA6">
        <w:rPr>
          <w:rFonts w:ascii="Times New Roman" w:eastAsia="Times New Roman" w:hAnsi="Times New Roman" w:cs="Times New Roman"/>
          <w:noProof/>
          <w:sz w:val="24"/>
          <w:szCs w:val="24"/>
          <w:lang w:val="en-GB" w:eastAsia="ru-RU"/>
        </w:rPr>
        <w:t xml:space="preserve">Narva linn kui kohaliku omavalitsuse üksus ja temast sõltuvad üksused moodustavad Narva linna arvestusüksust. Eelarvestrateegia koostamiseks on vajalik linna sõltuvate üksuste määramine. Sõltuvate üksuste määramisel lähtutakse KOFS-st ja rahandusministri </w:t>
      </w:r>
      <w:r w:rsidRPr="006B5DA6">
        <w:rPr>
          <w:rFonts w:ascii="Times New Roman" w:eastAsia="Times New Roman" w:hAnsi="Times New Roman" w:cs="Times New Roman"/>
          <w:noProof/>
          <w:sz w:val="24"/>
          <w:szCs w:val="24"/>
          <w:lang w:val="en-GB" w:eastAsia="ru-RU"/>
        </w:rPr>
        <w:lastRenderedPageBreak/>
        <w:t>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24C17009" w14:textId="77777777" w:rsidR="00E3500B" w:rsidRPr="00BF4867" w:rsidRDefault="00E3500B" w:rsidP="00E3500B">
      <w:pPr>
        <w:spacing w:before="240" w:after="120" w:line="240" w:lineRule="auto"/>
        <w:jc w:val="both"/>
        <w:rPr>
          <w:rFonts w:ascii="Times New Roman" w:eastAsia="Times New Roman" w:hAnsi="Times New Roman" w:cs="Times New Roman"/>
          <w:noProof/>
          <w:sz w:val="24"/>
          <w:szCs w:val="24"/>
          <w:lang w:eastAsia="ru-RU"/>
        </w:rPr>
      </w:pPr>
      <w:r w:rsidRPr="00E7700A">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lõpu seisuga. Sellest lähtudes 2018.aasta andmete põhjal Narva linna arvestusüksusesse koos linna asutustega kuuluvad SA Narva Linnaelamu, SA Narva Haigla, SA Narva Linna Arendus, SA Narva Sadam</w:t>
      </w:r>
      <w:r>
        <w:rPr>
          <w:rFonts w:ascii="Times New Roman" w:eastAsia="Times New Roman" w:hAnsi="Times New Roman" w:cs="Times New Roman"/>
          <w:noProof/>
          <w:sz w:val="24"/>
          <w:szCs w:val="24"/>
          <w:lang w:val="en-GB" w:eastAsia="ru-RU"/>
        </w:rPr>
        <w:t xml:space="preserve">, </w:t>
      </w:r>
      <w:r w:rsidRPr="00BF4867">
        <w:rPr>
          <w:rFonts w:ascii="Times New Roman" w:eastAsia="Times New Roman" w:hAnsi="Times New Roman" w:cs="Times New Roman"/>
          <w:noProof/>
          <w:sz w:val="24"/>
          <w:szCs w:val="24"/>
          <w:lang w:eastAsia="ru-RU"/>
        </w:rPr>
        <w:t>OÜ Narva Jäätmekäitluskeskus, SA Narva linnaleht.</w:t>
      </w:r>
    </w:p>
    <w:p w14:paraId="2BF3C01E" w14:textId="77777777" w:rsidR="00E3500B" w:rsidRPr="00A927F4" w:rsidRDefault="00E3500B" w:rsidP="00E3500B">
      <w:pPr>
        <w:spacing w:before="240" w:after="120" w:line="240" w:lineRule="auto"/>
        <w:jc w:val="both"/>
        <w:rPr>
          <w:rFonts w:ascii="Times New Roman" w:eastAsia="Times New Roman" w:hAnsi="Times New Roman" w:cs="Times New Roman"/>
          <w:noProof/>
          <w:sz w:val="24"/>
          <w:szCs w:val="24"/>
          <w:lang w:val="en-GB" w:eastAsia="ru-RU"/>
        </w:rPr>
      </w:pPr>
      <w:r w:rsidRPr="00A927F4">
        <w:rPr>
          <w:rFonts w:ascii="Times New Roman" w:eastAsia="Times New Roman" w:hAnsi="Times New Roman" w:cs="Times New Roman"/>
          <w:noProof/>
          <w:sz w:val="24"/>
          <w:szCs w:val="24"/>
          <w:lang w:val="en-GB" w:eastAsia="ru-RU"/>
        </w:rPr>
        <w:t>Linnaeelarvest eraldatav toetus sõltuvatele üksustele peamiselt planeeritakse 2019. aasta tasemel lähtudest eelarve võimalustest.</w:t>
      </w:r>
    </w:p>
    <w:p w14:paraId="411E173D" w14:textId="77777777" w:rsidR="00E3500B" w:rsidRPr="005A7723" w:rsidRDefault="00E3500B" w:rsidP="00E3500B">
      <w:pPr>
        <w:spacing w:before="240" w:after="360" w:line="240" w:lineRule="auto"/>
        <w:jc w:val="both"/>
        <w:rPr>
          <w:rFonts w:ascii="Times New Roman" w:eastAsia="Times New Roman" w:hAnsi="Times New Roman" w:cs="Times New Roman"/>
          <w:noProof/>
          <w:sz w:val="24"/>
          <w:szCs w:val="24"/>
          <w:lang w:val="en-GB" w:eastAsia="ru-RU"/>
        </w:rPr>
      </w:pPr>
      <w:r w:rsidRPr="005A7723">
        <w:rPr>
          <w:rFonts w:ascii="Times New Roman" w:eastAsia="Times New Roman" w:hAnsi="Times New Roman" w:cs="Times New Roman"/>
          <w:noProof/>
          <w:sz w:val="24"/>
          <w:szCs w:val="24"/>
          <w:lang w:val="en-GB" w:eastAsia="ru-RU"/>
        </w:rPr>
        <w:t>Sõltuvate üksuste andmed 2018. aasta kohta on võetud avalikest infosüsteemidest (</w:t>
      </w:r>
      <w:hyperlink r:id="rId11" w:history="1">
        <w:r w:rsidRPr="005A7723">
          <w:rPr>
            <w:rStyle w:val="Hperlink"/>
            <w:rFonts w:ascii="Times New Roman" w:eastAsia="Times New Roman" w:hAnsi="Times New Roman" w:cs="Times New Roman"/>
            <w:noProof/>
            <w:color w:val="auto"/>
            <w:sz w:val="24"/>
            <w:szCs w:val="24"/>
            <w:lang w:val="en-GB" w:eastAsia="ru-RU"/>
          </w:rPr>
          <w:t>https://saldo.fin.ee</w:t>
        </w:r>
      </w:hyperlink>
      <w:r w:rsidRPr="005A7723">
        <w:rPr>
          <w:rFonts w:ascii="Times New Roman" w:eastAsia="Times New Roman" w:hAnsi="Times New Roman" w:cs="Times New Roman"/>
          <w:noProof/>
          <w:sz w:val="24"/>
          <w:szCs w:val="24"/>
          <w:lang w:val="en-GB" w:eastAsia="ru-RU"/>
        </w:rPr>
        <w:t>).</w:t>
      </w:r>
    </w:p>
    <w:p w14:paraId="3A6E5EEB" w14:textId="77777777" w:rsidR="00E3500B" w:rsidRPr="00BE345B" w:rsidRDefault="00E3500B" w:rsidP="00E3500B">
      <w:pPr>
        <w:spacing w:after="120" w:line="240" w:lineRule="auto"/>
        <w:rPr>
          <w:rFonts w:ascii="Times New Roman" w:eastAsia="Times New Roman" w:hAnsi="Times New Roman" w:cs="Times New Roman"/>
          <w:b/>
          <w:noProof/>
          <w:sz w:val="24"/>
          <w:szCs w:val="24"/>
          <w:lang w:eastAsia="ru-RU"/>
        </w:rPr>
      </w:pPr>
      <w:r w:rsidRPr="00BE345B">
        <w:rPr>
          <w:rFonts w:ascii="Times New Roman" w:eastAsia="Times New Roman" w:hAnsi="Times New Roman" w:cs="Times New Roman"/>
          <w:b/>
          <w:noProof/>
          <w:sz w:val="24"/>
          <w:szCs w:val="24"/>
          <w:lang w:eastAsia="ru-RU"/>
        </w:rPr>
        <w:t>6.4.1 SA Narva Linnaelamu</w:t>
      </w:r>
    </w:p>
    <w:p w14:paraId="373C3C75" w14:textId="77777777" w:rsidR="00E3500B" w:rsidRPr="00FA7913" w:rsidRDefault="00E3500B" w:rsidP="00E3500B">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FA7913">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14:paraId="1CE81B3D" w14:textId="77777777" w:rsidR="00E3500B" w:rsidRPr="00FA7913" w:rsidRDefault="00E3500B" w:rsidP="00E3500B">
      <w:pPr>
        <w:spacing w:before="120" w:after="120" w:line="240" w:lineRule="auto"/>
        <w:jc w:val="both"/>
        <w:rPr>
          <w:rFonts w:ascii="Times New Roman" w:eastAsia="Times New Roman" w:hAnsi="Times New Roman" w:cs="Times New Roman"/>
          <w:noProof/>
          <w:sz w:val="24"/>
          <w:szCs w:val="24"/>
          <w:lang w:val="en-GB" w:eastAsia="ru-RU"/>
        </w:rPr>
      </w:pPr>
      <w:r w:rsidRPr="00FA7913">
        <w:rPr>
          <w:rFonts w:ascii="Times New Roman" w:eastAsia="Times New Roman" w:hAnsi="Times New Roman" w:cs="Times New Roman"/>
          <w:noProof/>
          <w:sz w:val="24"/>
          <w:szCs w:val="24"/>
          <w:lang w:val="en-GB" w:eastAsia="ru-RU"/>
        </w:rPr>
        <w:t xml:space="preserve">Eelarvestrateegia koostamise aluseks on sh leping linnaga, linna arengukava, munitsipaalelamufondi arengukava.  </w:t>
      </w:r>
    </w:p>
    <w:p w14:paraId="0F69B89F" w14:textId="1EA1045D" w:rsidR="00E3500B" w:rsidRPr="00681B6C" w:rsidRDefault="00E3500B" w:rsidP="00E3500B">
      <w:pPr>
        <w:spacing w:before="120" w:after="120" w:line="240" w:lineRule="auto"/>
        <w:jc w:val="both"/>
        <w:rPr>
          <w:rFonts w:ascii="Times New Roman" w:eastAsia="Times New Roman" w:hAnsi="Times New Roman" w:cs="Times New Roman"/>
          <w:noProof/>
          <w:sz w:val="24"/>
          <w:szCs w:val="24"/>
          <w:lang w:val="en-GB" w:eastAsia="ru-RU"/>
        </w:rPr>
      </w:pPr>
      <w:r w:rsidRPr="00681B6C">
        <w:rPr>
          <w:rFonts w:ascii="Times New Roman" w:eastAsia="Times New Roman" w:hAnsi="Times New Roman" w:cs="Times New Roman"/>
          <w:noProof/>
          <w:sz w:val="24"/>
          <w:szCs w:val="24"/>
          <w:lang w:val="en-GB" w:eastAsia="ru-RU"/>
        </w:rPr>
        <w:t>Sihtasutuse</w:t>
      </w:r>
      <w:r w:rsidRPr="00681B6C">
        <w:rPr>
          <w:rFonts w:ascii="Times New Roman" w:eastAsia="Times New Roman" w:hAnsi="Times New Roman" w:cs="Times New Roman"/>
          <w:b/>
          <w:noProof/>
          <w:sz w:val="24"/>
          <w:szCs w:val="24"/>
          <w:lang w:val="en-GB" w:eastAsia="ru-RU"/>
        </w:rPr>
        <w:t xml:space="preserve"> </w:t>
      </w:r>
      <w:r w:rsidRPr="00681B6C">
        <w:rPr>
          <w:rFonts w:ascii="Times New Roman" w:eastAsia="Times New Roman" w:hAnsi="Times New Roman" w:cs="Times New Roman"/>
          <w:noProof/>
          <w:sz w:val="24"/>
          <w:szCs w:val="24"/>
          <w:lang w:val="en-GB" w:eastAsia="ru-RU"/>
        </w:rPr>
        <w:t>põhitegevuse tulud koosnevad enamjaolt omatuludest rendilepingutelt j</w:t>
      </w:r>
      <w:r w:rsidR="00E860B2">
        <w:rPr>
          <w:rFonts w:ascii="Times New Roman" w:eastAsia="Times New Roman" w:hAnsi="Times New Roman" w:cs="Times New Roman"/>
          <w:noProof/>
          <w:sz w:val="24"/>
          <w:szCs w:val="24"/>
          <w:lang w:val="en-GB" w:eastAsia="ru-RU"/>
        </w:rPr>
        <w:t>a Narva linna finantseerimisest</w:t>
      </w:r>
      <w:r w:rsidRPr="00681B6C">
        <w:rPr>
          <w:rFonts w:ascii="Times New Roman" w:eastAsia="Times New Roman" w:hAnsi="Times New Roman" w:cs="Times New Roman"/>
          <w:noProof/>
          <w:sz w:val="24"/>
          <w:szCs w:val="24"/>
          <w:lang w:val="en-GB" w:eastAsia="ru-RU"/>
        </w:rPr>
        <w:t xml:space="preserve">. </w:t>
      </w:r>
    </w:p>
    <w:p w14:paraId="65DC6DD9" w14:textId="77777777" w:rsidR="00E3500B" w:rsidRPr="008469C3" w:rsidRDefault="00E3500B" w:rsidP="00E3500B">
      <w:pPr>
        <w:spacing w:before="120" w:after="120" w:line="240" w:lineRule="auto"/>
        <w:jc w:val="both"/>
        <w:rPr>
          <w:rFonts w:ascii="Times New Roman" w:eastAsia="Times New Roman" w:hAnsi="Times New Roman" w:cs="Times New Roman"/>
          <w:noProof/>
          <w:sz w:val="24"/>
          <w:szCs w:val="24"/>
          <w:lang w:val="en-GB" w:eastAsia="ru-RU"/>
        </w:rPr>
      </w:pPr>
      <w:r w:rsidRPr="008469C3">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14:paraId="546EFF9D" w14:textId="77777777" w:rsidR="00E3500B" w:rsidRPr="00FA7913" w:rsidRDefault="00E3500B" w:rsidP="00E3500B">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FA7913">
        <w:rPr>
          <w:rFonts w:ascii="Times New Roman" w:eastAsia="Times New Roman" w:hAnsi="Times New Roman" w:cs="Times New Roman"/>
          <w:noProof/>
          <w:sz w:val="24"/>
          <w:szCs w:val="24"/>
          <w:lang w:val="en-GB" w:eastAsia="ru-RU"/>
        </w:rPr>
        <w:t>SA Narva Linnaelamu arvnäitajad on esitatud punktis 6.6.</w:t>
      </w:r>
    </w:p>
    <w:p w14:paraId="41510573" w14:textId="77777777" w:rsidR="00E3500B" w:rsidRPr="00062EB3" w:rsidRDefault="00E3500B" w:rsidP="00E3500B">
      <w:pPr>
        <w:spacing w:after="120" w:line="240" w:lineRule="auto"/>
        <w:rPr>
          <w:rFonts w:ascii="Times New Roman" w:eastAsia="Times New Roman" w:hAnsi="Times New Roman" w:cs="Times New Roman"/>
          <w:b/>
          <w:sz w:val="24"/>
          <w:szCs w:val="24"/>
          <w:lang w:val="en-GB" w:eastAsia="ru-RU"/>
        </w:rPr>
      </w:pPr>
      <w:r w:rsidRPr="00062EB3">
        <w:rPr>
          <w:rFonts w:ascii="Times New Roman" w:eastAsia="Times New Roman" w:hAnsi="Times New Roman" w:cs="Times New Roman"/>
          <w:b/>
          <w:sz w:val="24"/>
          <w:szCs w:val="24"/>
          <w:lang w:val="en-GB" w:eastAsia="ru-RU"/>
        </w:rPr>
        <w:t>6.4.2. SA Narva Haigla</w:t>
      </w:r>
    </w:p>
    <w:p w14:paraId="5C4AD754" w14:textId="77777777" w:rsidR="00E3500B" w:rsidRPr="00062EB3" w:rsidRDefault="00E3500B" w:rsidP="00E3500B">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62EB3">
        <w:rPr>
          <w:rFonts w:ascii="Times New Roman" w:eastAsia="Times New Roman" w:hAnsi="Times New Roman" w:cs="Times New Roman"/>
          <w:sz w:val="24"/>
          <w:szCs w:val="24"/>
          <w:lang w:val="en-GB" w:eastAsia="ru-RU"/>
        </w:rPr>
        <w:t xml:space="preserve">SA Narva Haigla peamiseks tegevusvaldkonnaks on haiglaraviteenused. </w:t>
      </w:r>
    </w:p>
    <w:p w14:paraId="3E33A774" w14:textId="77777777" w:rsidR="00E3500B" w:rsidRPr="00CF7C82"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2A2C9F">
        <w:rPr>
          <w:rFonts w:ascii="Times New Roman" w:eastAsia="Times New Roman" w:hAnsi="Times New Roman" w:cs="Times New Roman"/>
          <w:sz w:val="24"/>
          <w:szCs w:val="24"/>
          <w:lang w:eastAsia="ru-RU"/>
        </w:rPr>
        <w:t xml:space="preserve">SA Narva Haigla tulud moodustuvad peamiselt meditsiinilise tegevuse arvelt (98% tulude üldsummast). </w:t>
      </w:r>
      <w:r w:rsidRPr="00D717CC">
        <w:rPr>
          <w:rFonts w:ascii="Times New Roman" w:eastAsia="Times New Roman" w:hAnsi="Times New Roman" w:cs="Times New Roman"/>
          <w:sz w:val="24"/>
          <w:szCs w:val="24"/>
          <w:lang w:eastAsia="ru-RU"/>
        </w:rPr>
        <w:t xml:space="preserve">2018. ja 2019. aastatel toimus meditsiiniliste teenuste maksumuse suurenemine, mille tulemusel tulud kasvasid. 2020 aastal personali kulude kompenseerimiseks prognoositakse tulude kasvu seoses meditsiinilise tegevusega. </w:t>
      </w:r>
      <w:r w:rsidRPr="00CF7C82">
        <w:rPr>
          <w:rFonts w:ascii="Times New Roman" w:eastAsia="Times New Roman" w:hAnsi="Times New Roman" w:cs="Times New Roman"/>
          <w:sz w:val="24"/>
          <w:szCs w:val="24"/>
          <w:lang w:eastAsia="ru-RU"/>
        </w:rPr>
        <w:t>Tulude kõikumine aastate lõikes meditsiiniteenuste maksumuse hinnakirja prognoositavast muutumisest.</w:t>
      </w:r>
    </w:p>
    <w:p w14:paraId="5EABE33B" w14:textId="77777777" w:rsidR="00E3500B" w:rsidRPr="002D2C33" w:rsidRDefault="00E3500B" w:rsidP="00E3500B">
      <w:pPr>
        <w:tabs>
          <w:tab w:val="left" w:pos="360"/>
        </w:tabs>
        <w:spacing w:after="120" w:line="240" w:lineRule="auto"/>
        <w:jc w:val="both"/>
        <w:rPr>
          <w:rFonts w:ascii="Times New Roman" w:eastAsia="Times New Roman" w:hAnsi="Times New Roman" w:cs="Times New Roman"/>
          <w:color w:val="FF0000"/>
          <w:sz w:val="24"/>
          <w:szCs w:val="24"/>
          <w:highlight w:val="yellow"/>
          <w:lang w:eastAsia="ru-RU"/>
        </w:rPr>
      </w:pPr>
      <w:r w:rsidRPr="00DD4909">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DD4909">
        <w:rPr>
          <w:rFonts w:ascii="Times New Roman" w:eastAsia="Times New Roman" w:hAnsi="Times New Roman" w:cs="Times New Roman"/>
          <w:sz w:val="24"/>
          <w:szCs w:val="24"/>
          <w:lang w:val="en-GB" w:eastAsia="ru-RU"/>
        </w:rPr>
        <w:t>(</w:t>
      </w:r>
      <w:r w:rsidRPr="00DD4909">
        <w:rPr>
          <w:rFonts w:ascii="Times New Roman" w:eastAsia="Times New Roman" w:hAnsi="Times New Roman" w:cs="Times New Roman"/>
          <w:sz w:val="24"/>
          <w:szCs w:val="24"/>
          <w:lang w:eastAsia="ru-RU"/>
        </w:rPr>
        <w:t>ligi</w:t>
      </w:r>
      <w:r w:rsidRPr="00DD4909">
        <w:rPr>
          <w:rFonts w:ascii="Times New Roman" w:eastAsia="Times New Roman" w:hAnsi="Times New Roman" w:cs="Times New Roman"/>
          <w:sz w:val="24"/>
          <w:szCs w:val="24"/>
          <w:lang w:val="en-GB" w:eastAsia="ru-RU"/>
        </w:rPr>
        <w:t xml:space="preserve"> 60%).</w:t>
      </w:r>
      <w:r w:rsidRPr="00DD4909">
        <w:rPr>
          <w:rFonts w:ascii="Times New Roman" w:eastAsia="Times New Roman" w:hAnsi="Times New Roman" w:cs="Times New Roman"/>
          <w:sz w:val="24"/>
          <w:szCs w:val="24"/>
          <w:lang w:eastAsia="ru-RU"/>
        </w:rPr>
        <w:t xml:space="preserve"> 2020. aastal on plaanis personali töötasu tõstmine ja Haigekassa raviteenuste hinnakiri muutmine. </w:t>
      </w:r>
    </w:p>
    <w:p w14:paraId="03394353" w14:textId="77777777" w:rsidR="00E3500B" w:rsidRPr="00034885"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034885">
        <w:rPr>
          <w:rFonts w:ascii="Times New Roman" w:eastAsia="Times New Roman" w:hAnsi="Times New Roman" w:cs="Times New Roman"/>
          <w:sz w:val="24"/>
          <w:szCs w:val="24"/>
          <w:lang w:eastAsia="ru-RU"/>
        </w:rPr>
        <w:t xml:space="preserve">SA Narva Haigla kulude kasv on seotud toiduainete hinna muutumisega, sisseostetavate tervishoiu- ja diagnostikateenuste mahu ja maksumuse suurenemisega ning info- ja kommunikatsioontehnoloogia kulude kasvuga. </w:t>
      </w:r>
    </w:p>
    <w:p w14:paraId="46D8886A" w14:textId="77777777" w:rsidR="00E3500B" w:rsidRPr="00FA354F" w:rsidRDefault="00E3500B" w:rsidP="00E3500B">
      <w:pPr>
        <w:tabs>
          <w:tab w:val="left" w:pos="360"/>
        </w:tabs>
        <w:spacing w:after="120" w:line="240" w:lineRule="auto"/>
        <w:jc w:val="both"/>
        <w:rPr>
          <w:rFonts w:ascii="Times New Roman" w:eastAsia="Times New Roman" w:hAnsi="Times New Roman" w:cs="Times New Roman"/>
          <w:sz w:val="24"/>
          <w:szCs w:val="24"/>
          <w:lang w:val="en-US" w:eastAsia="ru-RU"/>
        </w:rPr>
      </w:pPr>
      <w:r w:rsidRPr="00FA354F">
        <w:rPr>
          <w:rFonts w:ascii="Times New Roman" w:eastAsia="Times New Roman" w:hAnsi="Times New Roman" w:cs="Times New Roman"/>
          <w:sz w:val="24"/>
          <w:szCs w:val="24"/>
          <w:lang w:val="en-GB" w:eastAsia="ru-RU"/>
        </w:rPr>
        <w:t>2019 aastal planeeritakse tn.Haigla 1 errakorralise meditsiini osakonna rekonstrueerimist.</w:t>
      </w:r>
    </w:p>
    <w:p w14:paraId="7BF62C5D" w14:textId="77777777" w:rsidR="00E3500B" w:rsidRPr="00A234BE"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A234BE">
        <w:rPr>
          <w:rFonts w:ascii="Times New Roman" w:eastAsia="Times New Roman" w:hAnsi="Times New Roman" w:cs="Times New Roman"/>
          <w:sz w:val="24"/>
          <w:szCs w:val="24"/>
          <w:lang w:eastAsia="ru-RU"/>
        </w:rPr>
        <w:lastRenderedPageBreak/>
        <w:t>Alates 2020. aastast kavatsetakse kasutusele võtta kapitalirent meditsiiniseadmete uuendamiseks, mis suurendab uuesti liisingumaksete osa.</w:t>
      </w:r>
    </w:p>
    <w:p w14:paraId="2E10E52C" w14:textId="77777777" w:rsidR="00E3500B" w:rsidRPr="00712B29" w:rsidRDefault="00E3500B" w:rsidP="00E3500B">
      <w:pPr>
        <w:tabs>
          <w:tab w:val="left" w:pos="360"/>
        </w:tabs>
        <w:spacing w:after="120" w:line="240" w:lineRule="auto"/>
        <w:jc w:val="both"/>
        <w:rPr>
          <w:rFonts w:ascii="Times New Roman" w:eastAsia="Times New Roman" w:hAnsi="Times New Roman" w:cs="Times New Roman"/>
          <w:sz w:val="24"/>
          <w:szCs w:val="24"/>
          <w:lang w:eastAsia="ru-RU"/>
        </w:rPr>
      </w:pPr>
      <w:r w:rsidRPr="00712B29">
        <w:rPr>
          <w:rFonts w:ascii="Times New Roman" w:eastAsia="Times New Roman" w:hAnsi="Times New Roman" w:cs="Times New Roman"/>
          <w:sz w:val="24"/>
          <w:szCs w:val="24"/>
          <w:lang w:eastAsia="ru-RU"/>
        </w:rPr>
        <w:t>Rahaliste vahendite reservi vähendati 2019-2023. aastatel optimaalse miinimumini, mis toetab asutuse finantsilisi võimalusi kuu algusele langevate maksete tipu katmiseks, töötasu jooksvate arvelduste tegemiseks, maksude maksmiseks ja hankijatega arveldamiseks. Vabad rahalised vahendid on suunatud 2019. aastal peamiselt SA Narva Haigla materiaalse baasi parandamisele, meditsiiniseadmete ja kiirabiauto ostule.</w:t>
      </w:r>
    </w:p>
    <w:p w14:paraId="59348659" w14:textId="77777777" w:rsidR="00E3500B" w:rsidRPr="00712B29" w:rsidRDefault="00E3500B" w:rsidP="00E3500B">
      <w:pPr>
        <w:spacing w:after="240" w:line="240" w:lineRule="auto"/>
        <w:jc w:val="both"/>
        <w:rPr>
          <w:rFonts w:ascii="Times New Roman" w:eastAsia="Times New Roman" w:hAnsi="Times New Roman" w:cs="Times New Roman"/>
          <w:noProof/>
          <w:sz w:val="24"/>
          <w:szCs w:val="24"/>
          <w:lang w:val="en-GB" w:eastAsia="ru-RU"/>
        </w:rPr>
      </w:pPr>
      <w:r w:rsidRPr="00712B29">
        <w:rPr>
          <w:rFonts w:ascii="Times New Roman" w:eastAsia="Times New Roman" w:hAnsi="Times New Roman" w:cs="Times New Roman"/>
          <w:sz w:val="24"/>
          <w:szCs w:val="24"/>
          <w:lang w:val="en-GB" w:eastAsia="ru-RU"/>
        </w:rPr>
        <w:t xml:space="preserve">SA Narva Haigla arvnäitajad on esitatud </w:t>
      </w:r>
      <w:r w:rsidRPr="00712B29">
        <w:rPr>
          <w:rFonts w:ascii="Times New Roman" w:eastAsia="Times New Roman" w:hAnsi="Times New Roman" w:cs="Times New Roman"/>
          <w:noProof/>
          <w:sz w:val="24"/>
          <w:szCs w:val="24"/>
          <w:lang w:val="en-GB" w:eastAsia="ru-RU"/>
        </w:rPr>
        <w:t>punktis 6.6.</w:t>
      </w:r>
    </w:p>
    <w:p w14:paraId="4F12FB78" w14:textId="77777777" w:rsidR="00E3500B" w:rsidRPr="00D332E7" w:rsidRDefault="00E3500B" w:rsidP="00E3500B">
      <w:pPr>
        <w:spacing w:after="120" w:line="240" w:lineRule="auto"/>
        <w:jc w:val="both"/>
        <w:rPr>
          <w:rFonts w:ascii="Times New Roman" w:eastAsia="Times New Roman" w:hAnsi="Times New Roman" w:cs="Times New Roman"/>
          <w:b/>
          <w:sz w:val="24"/>
          <w:szCs w:val="24"/>
          <w:lang w:eastAsia="ru-RU"/>
        </w:rPr>
      </w:pPr>
      <w:r w:rsidRPr="00D332E7">
        <w:rPr>
          <w:rFonts w:ascii="Times New Roman" w:eastAsia="Times New Roman" w:hAnsi="Times New Roman" w:cs="Times New Roman"/>
          <w:b/>
          <w:sz w:val="24"/>
          <w:szCs w:val="24"/>
          <w:lang w:val="en-GB" w:eastAsia="ru-RU"/>
        </w:rPr>
        <w:t>6.4.3. SA Narva Linna Arendus</w:t>
      </w:r>
    </w:p>
    <w:p w14:paraId="2645FD17" w14:textId="77777777" w:rsidR="00E3500B" w:rsidRPr="00813A11" w:rsidRDefault="00E3500B" w:rsidP="00E3500B">
      <w:pPr>
        <w:spacing w:after="120" w:line="240" w:lineRule="auto"/>
        <w:jc w:val="both"/>
        <w:rPr>
          <w:rFonts w:ascii="Times New Roman" w:eastAsia="Times New Roman" w:hAnsi="Times New Roman" w:cs="Times New Roman"/>
          <w:sz w:val="24"/>
          <w:szCs w:val="24"/>
          <w:lang w:eastAsia="ru-RU"/>
        </w:rPr>
      </w:pPr>
      <w:r w:rsidRPr="00813A11">
        <w:rPr>
          <w:rFonts w:ascii="Times New Roman" w:eastAsia="Times New Roman" w:hAnsi="Times New Roman" w:cs="Times New Roman"/>
          <w:sz w:val="24"/>
          <w:szCs w:val="24"/>
          <w:lang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14:paraId="660B34AB" w14:textId="77777777" w:rsidR="00E3500B" w:rsidRPr="0007318E" w:rsidRDefault="00E3500B" w:rsidP="00E3500B">
      <w:pPr>
        <w:spacing w:after="120" w:line="240" w:lineRule="auto"/>
        <w:jc w:val="both"/>
        <w:rPr>
          <w:rFonts w:ascii="Times New Roman" w:eastAsia="Times New Roman" w:hAnsi="Times New Roman" w:cs="Times New Roman"/>
          <w:sz w:val="24"/>
          <w:szCs w:val="24"/>
          <w:lang w:eastAsia="ru-RU"/>
        </w:rPr>
      </w:pPr>
      <w:r w:rsidRPr="0007318E">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Kerese tn 20 arendamine ja rendile andmine; Joaoru puhkeala (sh Joaoru Rannahoone) arendamine.</w:t>
      </w:r>
    </w:p>
    <w:p w14:paraId="56F071BD" w14:textId="77777777" w:rsidR="00E3500B" w:rsidRPr="00DC589D" w:rsidRDefault="00E3500B" w:rsidP="00E3500B">
      <w:pPr>
        <w:spacing w:after="120" w:line="240" w:lineRule="auto"/>
        <w:jc w:val="both"/>
        <w:rPr>
          <w:rFonts w:ascii="Times New Roman" w:eastAsia="Times New Roman" w:hAnsi="Times New Roman" w:cs="Times New Roman"/>
          <w:bCs/>
          <w:sz w:val="24"/>
          <w:szCs w:val="24"/>
          <w:lang w:eastAsia="ru-RU"/>
        </w:rPr>
      </w:pPr>
      <w:r w:rsidRPr="00DC589D">
        <w:rPr>
          <w:rFonts w:ascii="Times New Roman" w:eastAsia="Times New Roman" w:hAnsi="Times New Roman" w:cs="Times New Roman"/>
          <w:bCs/>
          <w:sz w:val="24"/>
          <w:szCs w:val="24"/>
          <w:lang w:eastAsia="ru-RU"/>
        </w:rPr>
        <w:t xml:space="preserve">Sihtasutus jätkab tegevust 2020-2023 aastatel kolmel märgitud suunal, lähtudes avanevatest projektide finantseerimise võimalustest, mis on põhiliselt seotud Äkkeküla alade arendamise (projektid ja iseseisev arendamine) ning Paul Kerese 20 tehtavate vajalike renoveerimistöödega. Oma projektide elluviimisel püüab SA Narva Linna Arendus kaasata rahavahendeid erinevatest fondidest ja partneritelt. </w:t>
      </w:r>
    </w:p>
    <w:p w14:paraId="614855E5" w14:textId="77777777" w:rsidR="00E3500B" w:rsidRPr="002D2C33" w:rsidRDefault="00E3500B" w:rsidP="00E3500B">
      <w:pPr>
        <w:spacing w:after="120" w:line="240" w:lineRule="auto"/>
        <w:jc w:val="both"/>
        <w:rPr>
          <w:rFonts w:ascii="Times New Roman" w:eastAsia="Times New Roman" w:hAnsi="Times New Roman" w:cs="Times New Roman"/>
          <w:bCs/>
          <w:color w:val="FF0000"/>
          <w:sz w:val="24"/>
          <w:szCs w:val="24"/>
          <w:highlight w:val="yellow"/>
          <w:lang w:eastAsia="ru-RU"/>
        </w:rPr>
      </w:pPr>
      <w:r>
        <w:rPr>
          <w:rFonts w:ascii="Times New Roman" w:eastAsia="Times New Roman" w:hAnsi="Times New Roman" w:cs="Times New Roman"/>
          <w:bCs/>
          <w:sz w:val="24"/>
          <w:szCs w:val="24"/>
          <w:lang w:eastAsia="ru-RU"/>
        </w:rPr>
        <w:t>2019</w:t>
      </w:r>
      <w:r w:rsidRPr="00BD5923">
        <w:rPr>
          <w:rFonts w:ascii="Times New Roman" w:eastAsia="Times New Roman" w:hAnsi="Times New Roman" w:cs="Times New Roman"/>
          <w:bCs/>
          <w:sz w:val="24"/>
          <w:szCs w:val="24"/>
          <w:lang w:eastAsia="ru-RU"/>
        </w:rPr>
        <w:t xml:space="preserve">-2023 aastatele on planeeritud järgmised investeeringuprojektid: </w:t>
      </w:r>
      <w:r w:rsidRPr="00180A86">
        <w:rPr>
          <w:rFonts w:ascii="Times New Roman" w:eastAsia="Times New Roman" w:hAnsi="Times New Roman" w:cs="Times New Roman"/>
          <w:noProof/>
          <w:sz w:val="24"/>
          <w:szCs w:val="24"/>
          <w:shd w:val="clear" w:color="auto" w:fill="FFFFFF"/>
        </w:rPr>
        <w:t xml:space="preserve">Äkkeküla alal spordikompleksi detailplaneeringu koostamine; </w:t>
      </w:r>
      <w:r>
        <w:rPr>
          <w:rFonts w:ascii="Times New Roman" w:eastAsia="Times New Roman" w:hAnsi="Times New Roman" w:cs="Times New Roman"/>
          <w:noProof/>
          <w:sz w:val="24"/>
          <w:szCs w:val="24"/>
          <w:shd w:val="clear" w:color="auto" w:fill="FFFFFF"/>
        </w:rPr>
        <w:t>e</w:t>
      </w:r>
      <w:r w:rsidRPr="004A208B">
        <w:rPr>
          <w:rFonts w:ascii="Times New Roman" w:eastAsia="Times New Roman" w:hAnsi="Times New Roman" w:cs="Times New Roman"/>
          <w:noProof/>
          <w:sz w:val="24"/>
          <w:szCs w:val="24"/>
          <w:shd w:val="clear" w:color="auto" w:fill="FFFFFF"/>
        </w:rPr>
        <w:t>kstreempargi projekteerimine ja ehitamine (Äkkeküla spordi- ja vabaajakeskuse kõrval)</w:t>
      </w:r>
      <w:r>
        <w:rPr>
          <w:rFonts w:ascii="Times New Roman" w:eastAsia="Times New Roman" w:hAnsi="Times New Roman" w:cs="Times New Roman"/>
          <w:noProof/>
          <w:sz w:val="24"/>
          <w:szCs w:val="24"/>
          <w:shd w:val="clear" w:color="auto" w:fill="FFFFFF"/>
        </w:rPr>
        <w:t xml:space="preserve">; </w:t>
      </w:r>
      <w:r w:rsidRPr="00BD7B80">
        <w:rPr>
          <w:rFonts w:ascii="Times New Roman" w:eastAsia="Times New Roman" w:hAnsi="Times New Roman" w:cs="Times New Roman"/>
          <w:noProof/>
          <w:color w:val="000000"/>
          <w:sz w:val="24"/>
          <w:szCs w:val="24"/>
          <w:shd w:val="clear" w:color="auto" w:fill="FFFFFF"/>
        </w:rPr>
        <w:t>Äkkeküla spordi- ja tervisekeskuse ujulaga ehitamine (sh detailplaneering, projekteerimine)</w:t>
      </w:r>
      <w:r>
        <w:rPr>
          <w:rFonts w:ascii="Times New Roman" w:eastAsia="Times New Roman" w:hAnsi="Times New Roman" w:cs="Times New Roman"/>
          <w:noProof/>
          <w:color w:val="000000"/>
          <w:sz w:val="24"/>
          <w:szCs w:val="24"/>
          <w:shd w:val="clear" w:color="auto" w:fill="FFFFFF"/>
        </w:rPr>
        <w:t xml:space="preserve">; </w:t>
      </w:r>
      <w:r w:rsidRPr="006056EA">
        <w:rPr>
          <w:rFonts w:ascii="Times New Roman" w:eastAsia="Times New Roman" w:hAnsi="Times New Roman" w:cs="Times New Roman"/>
          <w:noProof/>
          <w:kern w:val="22"/>
          <w:sz w:val="24"/>
          <w:szCs w:val="24"/>
        </w:rPr>
        <w:t>Äkkeküla tervisespordikeskuse väljaarendamine 2019-2022 (</w:t>
      </w:r>
      <w:r>
        <w:rPr>
          <w:rFonts w:ascii="Times New Roman" w:eastAsia="Times New Roman" w:hAnsi="Times New Roman" w:cs="Times New Roman"/>
          <w:noProof/>
          <w:kern w:val="22"/>
          <w:sz w:val="24"/>
          <w:szCs w:val="24"/>
        </w:rPr>
        <w:t>p</w:t>
      </w:r>
      <w:r w:rsidRPr="005D4800">
        <w:rPr>
          <w:rFonts w:ascii="Times New Roman" w:eastAsia="Times New Roman" w:hAnsi="Times New Roman" w:cs="Times New Roman"/>
          <w:noProof/>
          <w:kern w:val="22"/>
          <w:sz w:val="24"/>
          <w:szCs w:val="24"/>
        </w:rPr>
        <w:t xml:space="preserve">rojekti realiseeritakse Kultuuriministeerium toel uue taotlusvooru </w:t>
      </w:r>
      <w:r w:rsidRPr="005D4800">
        <w:rPr>
          <w:rFonts w:ascii="Times New Roman" w:eastAsia="Times New Roman" w:hAnsi="Times New Roman" w:cs="Times New Roman"/>
          <w:noProof/>
          <w:sz w:val="24"/>
          <w:szCs w:val="24"/>
        </w:rPr>
        <w:t>“Regionaalsete tervisespordikeskuste väljaarendamise toetus perioodil 2019-2022” raames)</w:t>
      </w:r>
      <w:r w:rsidRPr="005D4800">
        <w:rPr>
          <w:rFonts w:ascii="Times New Roman" w:eastAsia="Times New Roman" w:hAnsi="Times New Roman" w:cs="Times New Roman"/>
          <w:bCs/>
          <w:sz w:val="24"/>
          <w:szCs w:val="24"/>
          <w:lang w:eastAsia="ru-RU"/>
        </w:rPr>
        <w:t>.</w:t>
      </w:r>
    </w:p>
    <w:p w14:paraId="2F142429" w14:textId="77777777" w:rsidR="00E3500B" w:rsidRPr="00495BF2" w:rsidRDefault="00E3500B" w:rsidP="00E3500B">
      <w:pPr>
        <w:spacing w:after="120" w:line="240" w:lineRule="auto"/>
        <w:jc w:val="both"/>
        <w:rPr>
          <w:rFonts w:ascii="Times New Roman" w:eastAsia="Times New Roman" w:hAnsi="Times New Roman" w:cs="Times New Roman"/>
          <w:sz w:val="24"/>
          <w:szCs w:val="24"/>
          <w:lang w:val="en-GB" w:eastAsia="ru-RU"/>
        </w:rPr>
      </w:pPr>
      <w:r w:rsidRPr="00495BF2">
        <w:rPr>
          <w:rFonts w:ascii="Times New Roman" w:eastAsia="Times New Roman" w:hAnsi="Times New Roman" w:cs="Times New Roman"/>
          <w:sz w:val="24"/>
          <w:szCs w:val="24"/>
          <w:lang w:val="en-GB" w:eastAsia="ru-RU"/>
        </w:rPr>
        <w:t>SA Narva Linna Arendus arvnäitajad on esitatud punktis 6.6.</w:t>
      </w:r>
    </w:p>
    <w:p w14:paraId="32BBF6F0" w14:textId="77777777" w:rsidR="00E3500B" w:rsidRPr="00495BF2" w:rsidRDefault="00E3500B" w:rsidP="00E3500B">
      <w:pPr>
        <w:spacing w:after="120" w:line="240" w:lineRule="auto"/>
        <w:jc w:val="both"/>
        <w:rPr>
          <w:rFonts w:ascii="Times New Roman" w:eastAsia="Times New Roman" w:hAnsi="Times New Roman" w:cs="Times New Roman"/>
          <w:b/>
          <w:sz w:val="24"/>
          <w:szCs w:val="24"/>
          <w:lang w:val="en-GB" w:eastAsia="ru-RU"/>
        </w:rPr>
      </w:pPr>
      <w:r w:rsidRPr="00495BF2">
        <w:rPr>
          <w:rFonts w:ascii="Times New Roman" w:eastAsia="Times New Roman" w:hAnsi="Times New Roman" w:cs="Times New Roman"/>
          <w:b/>
          <w:sz w:val="24"/>
          <w:szCs w:val="24"/>
          <w:lang w:val="en-GB" w:eastAsia="ru-RU"/>
        </w:rPr>
        <w:t>6.4.4. SA Narva Sadam</w:t>
      </w:r>
    </w:p>
    <w:p w14:paraId="6FFD17F2" w14:textId="77777777" w:rsidR="00E3500B" w:rsidRPr="00115F84" w:rsidRDefault="00E3500B" w:rsidP="00E3500B">
      <w:pPr>
        <w:spacing w:after="120" w:line="240" w:lineRule="auto"/>
        <w:jc w:val="both"/>
        <w:rPr>
          <w:rFonts w:ascii="Times New Roman" w:eastAsia="Times New Roman" w:hAnsi="Times New Roman" w:cs="Times New Roman"/>
          <w:sz w:val="24"/>
          <w:szCs w:val="24"/>
          <w:lang w:eastAsia="ru-RU"/>
        </w:rPr>
      </w:pPr>
      <w:r w:rsidRPr="007C3A79">
        <w:rPr>
          <w:rFonts w:ascii="Times New Roman" w:eastAsia="Times New Roman" w:hAnsi="Times New Roman" w:cs="Times New Roman"/>
          <w:sz w:val="24"/>
          <w:szCs w:val="24"/>
          <w:lang w:eastAsia="ru-RU"/>
        </w:rPr>
        <w:t>SA Narva Sadam on asutatud eesmärgiga Narva jõesadama (sh Kulgu osa) rekonstrueerimiseks ning jahtide ja väikelaevade jaoks sadama arendamiseks</w:t>
      </w:r>
      <w:r w:rsidRPr="00987D50">
        <w:rPr>
          <w:rFonts w:ascii="Times New Roman" w:eastAsia="Times New Roman" w:hAnsi="Times New Roman" w:cs="Times New Roman"/>
          <w:sz w:val="24"/>
          <w:szCs w:val="24"/>
          <w:lang w:eastAsia="ru-RU"/>
        </w:rPr>
        <w:t>, mis pakub kvaliteetsed teenused nii turistidele kui ka kohalikele elanikele, sadama administreerimiseks, opereerimiseks ja teiste tehingute teostamiseks, mis on tihedalt seotud SA Narva Sadam tegevusega. SA Narva Sadama peamised sihtgrupid on veetu</w:t>
      </w:r>
      <w:r w:rsidRPr="002E4BDD">
        <w:rPr>
          <w:rFonts w:ascii="Times New Roman" w:eastAsia="Times New Roman" w:hAnsi="Times New Roman" w:cs="Times New Roman"/>
          <w:sz w:val="24"/>
          <w:szCs w:val="24"/>
          <w:lang w:eastAsia="ru-RU"/>
        </w:rPr>
        <w:t xml:space="preserve">ristid, väikelaevade kohalikud omanikud ning muud piirkonda külastavad turistid. </w:t>
      </w:r>
      <w:r w:rsidRPr="00125B5A">
        <w:rPr>
          <w:rFonts w:ascii="Times New Roman" w:hAnsi="Times New Roman" w:cs="Times New Roman"/>
          <w:sz w:val="24"/>
          <w:szCs w:val="24"/>
        </w:rPr>
        <w:t xml:space="preserve">SA Narva Sadama </w:t>
      </w:r>
      <w:r w:rsidRPr="00125B5A">
        <w:rPr>
          <w:rFonts w:ascii="Times New Roman" w:hAnsi="Times New Roman" w:cs="Times New Roman"/>
          <w:bCs/>
          <w:sz w:val="24"/>
          <w:szCs w:val="24"/>
        </w:rPr>
        <w:t xml:space="preserve">konkurentideks </w:t>
      </w:r>
      <w:r w:rsidRPr="00125B5A">
        <w:rPr>
          <w:rFonts w:ascii="Times New Roman" w:hAnsi="Times New Roman" w:cs="Times New Roman"/>
          <w:sz w:val="24"/>
          <w:szCs w:val="24"/>
        </w:rPr>
        <w:t xml:space="preserve">on eelkõige teised piirkonna väikesadamad, kuid väikesadamate tegevusspetsiifikast tulenevalt tuleks neid vaadata mitte niivõrd konkurentide kuivõrd koostööpartneritena. </w:t>
      </w:r>
      <w:r w:rsidRPr="00115F84">
        <w:rPr>
          <w:rFonts w:ascii="Times New Roman" w:hAnsi="Times New Roman" w:cs="Times New Roman"/>
          <w:sz w:val="24"/>
          <w:szCs w:val="24"/>
        </w:rPr>
        <w:t>Lisaks investeeringutele, mille kaudu parandatakse sadama teenuste kvaliteeti, on oluline Narva Sadama tuntuse kasv sihtgruppide hulgas.</w:t>
      </w:r>
    </w:p>
    <w:p w14:paraId="5B8C990C" w14:textId="77777777" w:rsidR="00E3500B" w:rsidRPr="002D2C33" w:rsidRDefault="00E3500B" w:rsidP="00E3500B">
      <w:pPr>
        <w:spacing w:after="120" w:line="240" w:lineRule="auto"/>
        <w:jc w:val="both"/>
        <w:rPr>
          <w:rFonts w:ascii="Times New Roman" w:eastAsia="Times New Roman" w:hAnsi="Times New Roman" w:cs="Times New Roman"/>
          <w:color w:val="FF0000"/>
          <w:sz w:val="24"/>
          <w:szCs w:val="24"/>
          <w:highlight w:val="yellow"/>
          <w:lang w:eastAsia="ru-RU"/>
        </w:rPr>
      </w:pPr>
      <w:r w:rsidRPr="004021B6">
        <w:rPr>
          <w:rFonts w:ascii="Times New Roman" w:eastAsia="Times New Roman" w:hAnsi="Times New Roman" w:cs="Times New Roman"/>
          <w:sz w:val="24"/>
          <w:szCs w:val="24"/>
          <w:lang w:eastAsia="ru-RU"/>
        </w:rPr>
        <w:t xml:space="preserve">Olulised tegevused aastateks 2020-2023 strateegiliste eesmärkide saavutamise osas on: Narva linna sadamate positsioneerimine Eesti, Soome, Rootsi, Venemaa (Sankt-Peterburg ja Pihkva) purjesportlaste hulgas; sponsorite leidmine; </w:t>
      </w:r>
      <w:r w:rsidRPr="00760A14">
        <w:rPr>
          <w:rFonts w:ascii="Times New Roman" w:eastAsia="Times New Roman" w:hAnsi="Times New Roman" w:cs="Times New Roman"/>
          <w:sz w:val="24"/>
          <w:szCs w:val="24"/>
          <w:lang w:eastAsia="ru-RU"/>
        </w:rPr>
        <w:t xml:space="preserve">Narva linna sadama bokside rekonstrueerimine; ühekordsed </w:t>
      </w:r>
      <w:r w:rsidRPr="004021B6">
        <w:rPr>
          <w:rFonts w:ascii="Times New Roman" w:eastAsia="Times New Roman" w:hAnsi="Times New Roman" w:cs="Times New Roman"/>
          <w:sz w:val="24"/>
          <w:szCs w:val="24"/>
          <w:lang w:eastAsia="ru-RU"/>
        </w:rPr>
        <w:t xml:space="preserve">projektid. </w:t>
      </w:r>
    </w:p>
    <w:p w14:paraId="3BD83E32" w14:textId="77777777" w:rsidR="00E3500B" w:rsidRDefault="00E3500B" w:rsidP="00E3500B">
      <w:pPr>
        <w:spacing w:after="240" w:line="240" w:lineRule="auto"/>
        <w:jc w:val="both"/>
        <w:rPr>
          <w:rFonts w:ascii="Times New Roman" w:eastAsia="Times New Roman" w:hAnsi="Times New Roman" w:cs="Times New Roman"/>
          <w:sz w:val="24"/>
          <w:szCs w:val="24"/>
          <w:lang w:val="en-GB" w:eastAsia="ru-RU"/>
        </w:rPr>
      </w:pPr>
      <w:r w:rsidRPr="001444F7">
        <w:rPr>
          <w:rFonts w:ascii="Times New Roman" w:eastAsia="Times New Roman" w:hAnsi="Times New Roman" w:cs="Times New Roman"/>
          <w:sz w:val="24"/>
          <w:szCs w:val="24"/>
          <w:lang w:val="en-GB" w:eastAsia="ru-RU"/>
        </w:rPr>
        <w:t>SA Narva Sadam arvnäitajad on esitatud punktis 6.6.</w:t>
      </w:r>
    </w:p>
    <w:p w14:paraId="71D6E006" w14:textId="77777777" w:rsidR="00E3500B" w:rsidRPr="00495BF2" w:rsidRDefault="00E3500B" w:rsidP="00E3500B">
      <w:pPr>
        <w:spacing w:after="120" w:line="240" w:lineRule="auto"/>
        <w:jc w:val="both"/>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GB" w:eastAsia="ru-RU"/>
        </w:rPr>
        <w:lastRenderedPageBreak/>
        <w:t>6.4.5</w:t>
      </w:r>
      <w:r w:rsidRPr="00495BF2">
        <w:rPr>
          <w:rFonts w:ascii="Times New Roman" w:eastAsia="Times New Roman" w:hAnsi="Times New Roman" w:cs="Times New Roman"/>
          <w:b/>
          <w:sz w:val="24"/>
          <w:szCs w:val="24"/>
          <w:lang w:val="en-GB" w:eastAsia="ru-RU"/>
        </w:rPr>
        <w:t xml:space="preserve">. </w:t>
      </w:r>
      <w:r w:rsidRPr="00B03575">
        <w:rPr>
          <w:rFonts w:ascii="Times New Roman" w:eastAsia="Times New Roman" w:hAnsi="Times New Roman" w:cs="Times New Roman"/>
          <w:b/>
          <w:sz w:val="24"/>
          <w:szCs w:val="24"/>
          <w:lang w:eastAsia="ru-RU"/>
        </w:rPr>
        <w:t>OÜ Narva Jäätmekäitluskeskus</w:t>
      </w:r>
      <w:r w:rsidRPr="00B03575">
        <w:rPr>
          <w:rFonts w:ascii="Times New Roman" w:eastAsia="Times New Roman" w:hAnsi="Times New Roman" w:cs="Times New Roman"/>
          <w:b/>
          <w:sz w:val="24"/>
          <w:szCs w:val="24"/>
          <w:lang w:val="en-GB" w:eastAsia="ru-RU"/>
        </w:rPr>
        <w:t xml:space="preserve"> </w:t>
      </w:r>
    </w:p>
    <w:p w14:paraId="5F07F0A9" w14:textId="2F14A9DA" w:rsidR="0043247B" w:rsidRPr="00E744B1" w:rsidRDefault="0043247B" w:rsidP="0043247B">
      <w:pPr>
        <w:spacing w:after="120" w:line="240" w:lineRule="auto"/>
        <w:jc w:val="both"/>
        <w:rPr>
          <w:rFonts w:ascii="Times New Roman" w:eastAsia="Times New Roman" w:hAnsi="Times New Roman" w:cs="Times New Roman"/>
          <w:sz w:val="24"/>
          <w:szCs w:val="24"/>
          <w:lang w:eastAsia="ru-RU"/>
        </w:rPr>
      </w:pPr>
      <w:r w:rsidRPr="00E744B1">
        <w:rPr>
          <w:rFonts w:ascii="Times New Roman" w:eastAsia="Times New Roman" w:hAnsi="Times New Roman" w:cs="Times New Roman"/>
          <w:sz w:val="24"/>
          <w:szCs w:val="24"/>
          <w:lang w:eastAsia="ru-RU"/>
        </w:rPr>
        <w:t>Ettevõte peaeesmärgiks on soodustada puhta keskkonna hoidmist, taaskasutades jäätmeid, mis paratamatult tekivad linnaelu ja erineva organisatsioonide tegevuse käigus.</w:t>
      </w:r>
    </w:p>
    <w:p w14:paraId="4EA86C4B" w14:textId="77777777" w:rsidR="0043247B" w:rsidRPr="00E744B1" w:rsidRDefault="0043247B" w:rsidP="0043247B">
      <w:pPr>
        <w:spacing w:after="120" w:line="240" w:lineRule="auto"/>
        <w:jc w:val="both"/>
        <w:rPr>
          <w:rFonts w:ascii="Times New Roman" w:eastAsia="Times New Roman" w:hAnsi="Times New Roman" w:cs="Times New Roman"/>
          <w:sz w:val="24"/>
          <w:szCs w:val="24"/>
          <w:lang w:eastAsia="ru-RU"/>
        </w:rPr>
      </w:pPr>
      <w:r w:rsidRPr="00E744B1">
        <w:rPr>
          <w:rFonts w:ascii="Times New Roman" w:eastAsia="Times New Roman" w:hAnsi="Times New Roman" w:cs="Times New Roman"/>
          <w:sz w:val="24"/>
          <w:szCs w:val="24"/>
          <w:lang w:eastAsia="ru-RU"/>
        </w:rPr>
        <w:t xml:space="preserve">OÜ Narva Jäätmekäitluskeskuse tegevused aastateks 2020-2023 on sh osutatavate teenuste kvaliteedi tõstmine, sisemiste tööprotsesside optimeerimine, tehniliste ressursside mõistlik kasutamine; töötajaskonna teadmiste ja oskuste arendamine ja seeläbi tootmiskvaliteeti parandamine ja ettevõtte käibe suurendamine; turunduse tugevdamine ja seeläbi osutatavate teenuste ja tööde osas käibe suurendamine; koostööpartnerite otsimine eesmärgil laiendada osutatavate teenuste ja pakutavate toodete hulga ja kvaliteeti. </w:t>
      </w:r>
    </w:p>
    <w:p w14:paraId="4CB2AEF7" w14:textId="77777777" w:rsidR="00E3500B" w:rsidRPr="006543EB" w:rsidRDefault="00E3500B" w:rsidP="00E3500B">
      <w:pPr>
        <w:spacing w:after="240" w:line="240" w:lineRule="auto"/>
        <w:rPr>
          <w:rFonts w:ascii="Times New Roman" w:eastAsia="Times New Roman" w:hAnsi="Times New Roman" w:cs="Times New Roman"/>
          <w:noProof/>
          <w:sz w:val="24"/>
          <w:szCs w:val="24"/>
          <w:lang w:val="en-GB" w:eastAsia="ru-RU"/>
        </w:rPr>
      </w:pPr>
      <w:r w:rsidRPr="006543EB">
        <w:rPr>
          <w:rFonts w:ascii="Times New Roman" w:eastAsia="Times New Roman" w:hAnsi="Times New Roman" w:cs="Times New Roman"/>
          <w:sz w:val="24"/>
          <w:szCs w:val="24"/>
          <w:lang w:val="en-GB" w:eastAsia="ru-RU"/>
        </w:rPr>
        <w:t xml:space="preserve">OÜ Narva </w:t>
      </w:r>
      <w:r w:rsidRPr="006543EB">
        <w:rPr>
          <w:rFonts w:ascii="Times New Roman" w:eastAsia="Times New Roman" w:hAnsi="Times New Roman" w:cs="Times New Roman"/>
          <w:noProof/>
          <w:sz w:val="24"/>
          <w:szCs w:val="24"/>
          <w:lang w:eastAsia="ru-RU"/>
        </w:rPr>
        <w:t>Jäätmekäitluskeskus</w:t>
      </w:r>
      <w:r w:rsidRPr="006543EB">
        <w:rPr>
          <w:rFonts w:ascii="Times New Roman" w:eastAsia="Times New Roman" w:hAnsi="Times New Roman" w:cs="Times New Roman"/>
          <w:noProof/>
          <w:sz w:val="24"/>
          <w:szCs w:val="24"/>
          <w:lang w:val="en-GB" w:eastAsia="ru-RU"/>
        </w:rPr>
        <w:t>e arvnäitajad on esitatud punktis 6.6.</w:t>
      </w:r>
    </w:p>
    <w:p w14:paraId="7DEF155D" w14:textId="77777777" w:rsidR="00E3500B" w:rsidRPr="002B1D14" w:rsidRDefault="00E3500B" w:rsidP="00E3500B">
      <w:pPr>
        <w:spacing w:after="24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6.4.6</w:t>
      </w:r>
      <w:r w:rsidRPr="002B1D14">
        <w:rPr>
          <w:rFonts w:ascii="Times New Roman" w:eastAsia="Times New Roman" w:hAnsi="Times New Roman" w:cs="Times New Roman"/>
          <w:b/>
          <w:sz w:val="24"/>
          <w:szCs w:val="24"/>
          <w:lang w:eastAsia="ru-RU"/>
        </w:rPr>
        <w:t xml:space="preserve">. </w:t>
      </w:r>
      <w:r w:rsidRPr="00A949FE">
        <w:rPr>
          <w:rFonts w:ascii="Times New Roman" w:eastAsia="Times New Roman" w:hAnsi="Times New Roman" w:cs="Times New Roman"/>
          <w:b/>
          <w:sz w:val="24"/>
          <w:szCs w:val="24"/>
          <w:lang w:eastAsia="ru-RU"/>
        </w:rPr>
        <w:t xml:space="preserve">SA Narva linnaleht </w:t>
      </w:r>
      <w:r w:rsidRPr="002B1D14">
        <w:rPr>
          <w:rFonts w:ascii="Times New Roman" w:eastAsia="Times New Roman" w:hAnsi="Times New Roman" w:cs="Times New Roman"/>
          <w:b/>
          <w:sz w:val="24"/>
          <w:szCs w:val="24"/>
          <w:lang w:eastAsia="ru-RU"/>
        </w:rPr>
        <w:t xml:space="preserve"> </w:t>
      </w:r>
    </w:p>
    <w:p w14:paraId="5813969B" w14:textId="26B31AD2" w:rsidR="00E3500B" w:rsidRPr="002B1D14" w:rsidRDefault="00E3500B" w:rsidP="00E3500B">
      <w:pPr>
        <w:spacing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Sihtasutus </w:t>
      </w:r>
      <w:r w:rsidRPr="00304E5F">
        <w:rPr>
          <w:rFonts w:ascii="Times New Roman" w:eastAsia="Times New Roman" w:hAnsi="Times New Roman" w:cs="Times New Roman"/>
          <w:sz w:val="24"/>
          <w:szCs w:val="24"/>
          <w:lang w:eastAsia="ru-RU"/>
        </w:rPr>
        <w:t>o</w:t>
      </w:r>
      <w:r w:rsidR="00304E5F" w:rsidRPr="00304E5F">
        <w:rPr>
          <w:rFonts w:ascii="Times New Roman" w:eastAsia="Times New Roman" w:hAnsi="Times New Roman" w:cs="Times New Roman"/>
          <w:sz w:val="24"/>
          <w:szCs w:val="24"/>
          <w:lang w:eastAsia="ru-RU"/>
        </w:rPr>
        <w:t>n asutat</w:t>
      </w:r>
      <w:r w:rsidRPr="00304E5F">
        <w:rPr>
          <w:rFonts w:ascii="Times New Roman" w:eastAsia="Times New Roman" w:hAnsi="Times New Roman" w:cs="Times New Roman"/>
          <w:sz w:val="24"/>
          <w:szCs w:val="24"/>
          <w:lang w:eastAsia="ru-RU"/>
        </w:rPr>
        <w:t xml:space="preserve">ud </w:t>
      </w:r>
      <w:r>
        <w:rPr>
          <w:rFonts w:ascii="Times New Roman" w:eastAsia="Times New Roman" w:hAnsi="Times New Roman" w:cs="Times New Roman"/>
          <w:sz w:val="24"/>
          <w:szCs w:val="24"/>
          <w:lang w:eastAsia="ru-RU"/>
        </w:rPr>
        <w:t>Narva linna ajalehe väljaandmiseks</w:t>
      </w:r>
      <w:r w:rsidRPr="00203E55">
        <w:rPr>
          <w:rFonts w:ascii="Times New Roman" w:eastAsia="Times New Roman" w:hAnsi="Times New Roman" w:cs="Times New Roman"/>
          <w:sz w:val="24"/>
          <w:szCs w:val="24"/>
          <w:lang w:eastAsia="ru-RU"/>
        </w:rPr>
        <w:t xml:space="preserve"> ja l</w:t>
      </w:r>
      <w:r>
        <w:rPr>
          <w:rFonts w:ascii="Times New Roman" w:eastAsia="Times New Roman" w:hAnsi="Times New Roman" w:cs="Times New Roman"/>
          <w:sz w:val="24"/>
          <w:szCs w:val="24"/>
          <w:lang w:eastAsia="ru-RU"/>
        </w:rPr>
        <w:t>inna elanikele tasuta levitamiseks</w:t>
      </w:r>
      <w:r w:rsidRPr="00203E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Sihtasutuse eesmärgid on </w:t>
      </w:r>
      <w:r w:rsidRPr="005D3A56">
        <w:rPr>
          <w:rFonts w:ascii="Times New Roman" w:eastAsia="Times New Roman" w:hAnsi="Times New Roman" w:cs="Times New Roman"/>
          <w:sz w:val="24"/>
          <w:szCs w:val="24"/>
          <w:lang w:eastAsia="ru-RU"/>
        </w:rPr>
        <w:t>Narva linna elanike teavitamine linnas toimuvatest tegevustest ja linnas toimuvate muudatuste põhjalik selgitamine ning nende teg</w:t>
      </w:r>
      <w:r>
        <w:rPr>
          <w:rFonts w:ascii="Times New Roman" w:eastAsia="Times New Roman" w:hAnsi="Times New Roman" w:cs="Times New Roman"/>
          <w:sz w:val="24"/>
          <w:szCs w:val="24"/>
          <w:lang w:eastAsia="ru-RU"/>
        </w:rPr>
        <w:t>evuste argumenteeritud selgitus; l</w:t>
      </w:r>
      <w:r w:rsidRPr="005D3A56">
        <w:rPr>
          <w:rFonts w:ascii="Times New Roman" w:eastAsia="Times New Roman" w:hAnsi="Times New Roman" w:cs="Times New Roman"/>
          <w:sz w:val="24"/>
          <w:szCs w:val="24"/>
          <w:lang w:eastAsia="ru-RU"/>
        </w:rPr>
        <w:t>uua Narva Linnalehest kuvand, kui linna ja regiooni juhtivast meediaväljaandest, kaasates selleks linnas toimuvaid erinevad kultuuri</w:t>
      </w:r>
      <w:r>
        <w:rPr>
          <w:rFonts w:ascii="Times New Roman" w:eastAsia="Times New Roman" w:hAnsi="Times New Roman" w:cs="Times New Roman"/>
          <w:sz w:val="24"/>
          <w:szCs w:val="24"/>
          <w:lang w:eastAsia="ru-RU"/>
        </w:rPr>
        <w:t>-, spordi ja haridusprojekte; t</w:t>
      </w:r>
      <w:r w:rsidRPr="00E77230">
        <w:rPr>
          <w:rFonts w:ascii="Times New Roman" w:eastAsia="Times New Roman" w:hAnsi="Times New Roman" w:cs="Times New Roman"/>
          <w:sz w:val="24"/>
          <w:szCs w:val="24"/>
          <w:lang w:eastAsia="ru-RU"/>
        </w:rPr>
        <w:t>egeleda reklaamialase tegevusega, et kaasata finantsvahendeid, mida saaks suunata heategevuseks.</w:t>
      </w:r>
      <w:r>
        <w:rPr>
          <w:rFonts w:ascii="Times New Roman" w:eastAsia="Times New Roman" w:hAnsi="Times New Roman" w:cs="Times New Roman"/>
          <w:sz w:val="24"/>
          <w:szCs w:val="24"/>
          <w:lang w:eastAsia="ru-RU"/>
        </w:rPr>
        <w:t xml:space="preserve"> Sihtasutuse ülesanded on a</w:t>
      </w:r>
      <w:r w:rsidRPr="00BB6BA8">
        <w:rPr>
          <w:rFonts w:ascii="Times New Roman" w:eastAsia="Times New Roman" w:hAnsi="Times New Roman" w:cs="Times New Roman"/>
          <w:sz w:val="24"/>
          <w:szCs w:val="24"/>
          <w:lang w:eastAsia="ru-RU"/>
        </w:rPr>
        <w:t>valdada inform</w:t>
      </w:r>
      <w:r>
        <w:rPr>
          <w:rFonts w:ascii="Times New Roman" w:eastAsia="Times New Roman" w:hAnsi="Times New Roman" w:cs="Times New Roman"/>
          <w:sz w:val="24"/>
          <w:szCs w:val="24"/>
          <w:lang w:eastAsia="ru-RU"/>
        </w:rPr>
        <w:t>atsiooni Narva linna elanikele; j</w:t>
      </w:r>
      <w:r w:rsidRPr="00BB6BA8">
        <w:rPr>
          <w:rFonts w:ascii="Times New Roman" w:eastAsia="Times New Roman" w:hAnsi="Times New Roman" w:cs="Times New Roman"/>
          <w:sz w:val="24"/>
          <w:szCs w:val="24"/>
          <w:lang w:eastAsia="ru-RU"/>
        </w:rPr>
        <w:t>agada ajalehte k</w:t>
      </w:r>
      <w:r>
        <w:rPr>
          <w:rFonts w:ascii="Times New Roman" w:eastAsia="Times New Roman" w:hAnsi="Times New Roman" w:cs="Times New Roman"/>
          <w:sz w:val="24"/>
          <w:szCs w:val="24"/>
          <w:lang w:eastAsia="ru-RU"/>
        </w:rPr>
        <w:t>õikidesse linna postkastidesse; a</w:t>
      </w:r>
      <w:r w:rsidRPr="00BB6BA8">
        <w:rPr>
          <w:rFonts w:ascii="Times New Roman" w:eastAsia="Times New Roman" w:hAnsi="Times New Roman" w:cs="Times New Roman"/>
          <w:sz w:val="24"/>
          <w:szCs w:val="24"/>
          <w:lang w:eastAsia="ru-RU"/>
        </w:rPr>
        <w:t>valdada kuulutusi ja reklaammaterjali, s.h. ka tasulist materjali.</w:t>
      </w:r>
      <w:r>
        <w:rPr>
          <w:rFonts w:ascii="Times New Roman" w:eastAsia="Times New Roman" w:hAnsi="Times New Roman" w:cs="Times New Roman"/>
          <w:sz w:val="24"/>
          <w:szCs w:val="24"/>
          <w:lang w:eastAsia="ru-RU"/>
        </w:rPr>
        <w:t xml:space="preserve"> Vastavalt Sihtasutuse p</w:t>
      </w:r>
      <w:r w:rsidRPr="00AA5136">
        <w:rPr>
          <w:rFonts w:ascii="Times New Roman" w:eastAsia="Times New Roman" w:hAnsi="Times New Roman" w:cs="Times New Roman"/>
          <w:sz w:val="24"/>
          <w:szCs w:val="24"/>
          <w:lang w:eastAsia="ru-RU"/>
        </w:rPr>
        <w:t>õhikirjale tegutseb ajaleht tasulisel printsiibil, avaldades tasu eest reklaammaterjale, kuulutusi ja õnnitlusi.</w:t>
      </w:r>
      <w:r w:rsidR="00DE111A">
        <w:rPr>
          <w:rFonts w:ascii="Times New Roman" w:eastAsia="Times New Roman" w:hAnsi="Times New Roman" w:cs="Times New Roman"/>
          <w:sz w:val="24"/>
          <w:szCs w:val="24"/>
          <w:lang w:eastAsia="ru-RU"/>
        </w:rPr>
        <w:t xml:space="preserve"> </w:t>
      </w:r>
      <w:r w:rsidRPr="00D1465F">
        <w:rPr>
          <w:rFonts w:ascii="Times New Roman" w:eastAsia="Times New Roman" w:hAnsi="Times New Roman" w:cs="Times New Roman"/>
          <w:sz w:val="24"/>
          <w:szCs w:val="24"/>
          <w:lang w:eastAsia="ru-RU"/>
        </w:rPr>
        <w:t>Arendatakse edasi lehe internetiportaali uute rubriikidega ja toimub edasine lehe arendamine Facebookis ja teistes sotsiaalmeedia kanalites.</w:t>
      </w:r>
    </w:p>
    <w:p w14:paraId="0285A209" w14:textId="77777777" w:rsidR="00E3500B" w:rsidRPr="00203E55" w:rsidRDefault="00E3500B" w:rsidP="00E3500B">
      <w:pPr>
        <w:spacing w:after="240" w:line="240" w:lineRule="auto"/>
        <w:jc w:val="both"/>
        <w:rPr>
          <w:rFonts w:ascii="Times New Roman" w:eastAsia="Times New Roman" w:hAnsi="Times New Roman" w:cs="Times New Roman"/>
          <w:sz w:val="24"/>
          <w:szCs w:val="24"/>
          <w:lang w:val="en-GB" w:eastAsia="ru-RU"/>
        </w:rPr>
      </w:pPr>
      <w:r w:rsidRPr="00203E55">
        <w:rPr>
          <w:rFonts w:ascii="Times New Roman" w:eastAsia="Times New Roman" w:hAnsi="Times New Roman" w:cs="Times New Roman"/>
          <w:sz w:val="24"/>
          <w:szCs w:val="24"/>
          <w:lang w:val="en-GB" w:eastAsia="ru-RU"/>
        </w:rPr>
        <w:t>SA Narva linnaleht arvnäitajad on esitatud punktis 6.6.</w:t>
      </w:r>
    </w:p>
    <w:p w14:paraId="08440B89" w14:textId="77777777" w:rsidR="00E3500B" w:rsidRPr="00087E31" w:rsidRDefault="00E3500B" w:rsidP="00E3500B">
      <w:pPr>
        <w:spacing w:after="120" w:line="240" w:lineRule="auto"/>
        <w:rPr>
          <w:rFonts w:ascii="Times New Roman" w:eastAsia="Times New Roman" w:hAnsi="Times New Roman" w:cs="Times New Roman"/>
          <w:b/>
          <w:iCs/>
          <w:noProof/>
          <w:sz w:val="24"/>
          <w:szCs w:val="24"/>
          <w:lang w:eastAsia="ru-RU"/>
        </w:rPr>
      </w:pPr>
      <w:r w:rsidRPr="00087E31">
        <w:rPr>
          <w:rFonts w:ascii="Times New Roman" w:eastAsia="Times New Roman" w:hAnsi="Times New Roman" w:cs="Times New Roman"/>
          <w:b/>
          <w:iCs/>
          <w:sz w:val="24"/>
          <w:szCs w:val="24"/>
          <w:lang w:eastAsia="ru-RU"/>
        </w:rPr>
        <w:t>6.5  Finantsdistsipliini tagamise meetmete täitmine</w:t>
      </w:r>
    </w:p>
    <w:p w14:paraId="357B4855" w14:textId="77777777" w:rsidR="00E3500B" w:rsidRPr="00087E31" w:rsidRDefault="00E3500B" w:rsidP="00E3500B">
      <w:pPr>
        <w:spacing w:after="120" w:line="240" w:lineRule="auto"/>
        <w:jc w:val="both"/>
        <w:rPr>
          <w:rFonts w:ascii="Times New Roman" w:eastAsia="Times New Roman" w:hAnsi="Times New Roman" w:cs="Times New Roman"/>
          <w:noProof/>
          <w:sz w:val="24"/>
          <w:szCs w:val="24"/>
          <w:lang w:eastAsia="ru-RU"/>
        </w:rPr>
      </w:pPr>
      <w:r w:rsidRPr="00087E31">
        <w:rPr>
          <w:rFonts w:ascii="Times New Roman" w:eastAsia="Times New Roman" w:hAnsi="Times New Roman" w:cs="Times New Roman"/>
          <w:noProof/>
          <w:sz w:val="24"/>
          <w:szCs w:val="24"/>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5592BC3F"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eastAsia="et-EE"/>
        </w:rPr>
      </w:pPr>
      <w:r w:rsidRPr="00001C46">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14:paraId="794C8EC8" w14:textId="77777777" w:rsidR="00E3500B" w:rsidRPr="00001C46" w:rsidRDefault="00E3500B" w:rsidP="00E3500B">
      <w:pPr>
        <w:spacing w:after="120" w:line="240" w:lineRule="auto"/>
        <w:jc w:val="both"/>
        <w:rPr>
          <w:rFonts w:ascii="Times New Roman" w:eastAsia="Times New Roman" w:hAnsi="Times New Roman" w:cs="Times New Roman"/>
          <w:bCs/>
          <w:sz w:val="24"/>
          <w:szCs w:val="24"/>
          <w:lang w:eastAsia="et-EE"/>
        </w:rPr>
      </w:pPr>
      <w:r w:rsidRPr="00001C46">
        <w:rPr>
          <w:rFonts w:ascii="Times New Roman" w:eastAsia="Times New Roman" w:hAnsi="Times New Roman" w:cs="Times New Roman"/>
          <w:noProof/>
          <w:sz w:val="24"/>
          <w:szCs w:val="24"/>
          <w:lang w:eastAsia="ru-RU"/>
        </w:rPr>
        <w:t xml:space="preserve">Netovõlakoormus leitakse võlakohustuste kogusumma ja likviidsete varade kogusumma vahena. KOFS-i alusel kehtivad </w:t>
      </w:r>
      <w:r w:rsidRPr="00001C46">
        <w:rPr>
          <w:rFonts w:ascii="Times New Roman" w:eastAsia="Times New Roman" w:hAnsi="Times New Roman" w:cs="Times New Roman"/>
          <w:bCs/>
          <w:noProof/>
          <w:sz w:val="24"/>
          <w:szCs w:val="24"/>
          <w:lang w:eastAsia="et-EE"/>
        </w:rPr>
        <w:t xml:space="preserve">netovõlakoormuse arvestuse reeglid “Netovõlakoormuse ülemmäär“ (KOFS § 34)  ja </w:t>
      </w:r>
      <w:r w:rsidRPr="00001C46">
        <w:rPr>
          <w:rFonts w:ascii="Times New Roman" w:eastAsia="Times New Roman" w:hAnsi="Times New Roman" w:cs="Times New Roman"/>
          <w:noProof/>
          <w:sz w:val="24"/>
          <w:szCs w:val="24"/>
          <w:lang w:eastAsia="ru-RU"/>
        </w:rPr>
        <w:t xml:space="preserve">võimalikud piirangud sh: </w:t>
      </w:r>
      <w:r w:rsidRPr="00001C46">
        <w:rPr>
          <w:rFonts w:ascii="Times New Roman" w:eastAsia="Times New Roman" w:hAnsi="Times New Roman" w:cs="Times New Roman"/>
          <w:bCs/>
          <w:sz w:val="24"/>
          <w:szCs w:val="24"/>
          <w:lang w:eastAsia="et-EE"/>
        </w:rPr>
        <w:t>„ Finantsdistsipliini tagamise meetmete rakendamisega arvestamine investeeringutoetuste andmisel“ (KOFS § 34</w:t>
      </w:r>
      <w:r w:rsidRPr="00001C46">
        <w:rPr>
          <w:rFonts w:ascii="Times New Roman" w:eastAsia="Times New Roman" w:hAnsi="Times New Roman" w:cs="Times New Roman"/>
          <w:bCs/>
          <w:sz w:val="24"/>
          <w:szCs w:val="24"/>
          <w:vertAlign w:val="superscript"/>
          <w:lang w:eastAsia="et-EE"/>
        </w:rPr>
        <w:t>1</w:t>
      </w:r>
      <w:r>
        <w:rPr>
          <w:rFonts w:ascii="Times New Roman" w:eastAsia="Times New Roman" w:hAnsi="Times New Roman" w:cs="Times New Roman"/>
          <w:bCs/>
          <w:sz w:val="24"/>
          <w:szCs w:val="24"/>
          <w:lang w:eastAsia="et-EE"/>
        </w:rPr>
        <w:t>); „</w:t>
      </w:r>
      <w:r w:rsidRPr="00001C46">
        <w:rPr>
          <w:rFonts w:ascii="Times New Roman" w:eastAsia="Times New Roman" w:hAnsi="Times New Roman" w:cs="Times New Roman"/>
          <w:bCs/>
          <w:sz w:val="24"/>
          <w:szCs w:val="24"/>
          <w:lang w:eastAsia="et-EE"/>
        </w:rPr>
        <w:t>Võlakohustuste võtmise  erakorraline piirang“ (KOFS §</w:t>
      </w:r>
      <w:r w:rsidRPr="00001C46">
        <w:rPr>
          <w:rFonts w:ascii="Times New Roman" w:eastAsia="Times New Roman" w:hAnsi="Times New Roman" w:cs="Times New Roman"/>
          <w:bCs/>
          <w:sz w:val="24"/>
          <w:szCs w:val="24"/>
          <w:vertAlign w:val="superscript"/>
          <w:lang w:eastAsia="et-EE"/>
        </w:rPr>
        <w:t xml:space="preserve"> </w:t>
      </w:r>
      <w:r w:rsidRPr="00001C46">
        <w:rPr>
          <w:rFonts w:ascii="Times New Roman" w:eastAsia="Times New Roman" w:hAnsi="Times New Roman" w:cs="Times New Roman"/>
          <w:bCs/>
          <w:sz w:val="24"/>
          <w:szCs w:val="24"/>
          <w:lang w:eastAsia="et-EE"/>
        </w:rPr>
        <w:t>35</w:t>
      </w:r>
      <w:r w:rsidRPr="00001C46">
        <w:rPr>
          <w:rFonts w:ascii="Times New Roman" w:eastAsia="Times New Roman" w:hAnsi="Times New Roman" w:cs="Times New Roman"/>
          <w:bCs/>
          <w:sz w:val="24"/>
          <w:szCs w:val="24"/>
          <w:vertAlign w:val="superscript"/>
          <w:lang w:eastAsia="et-EE"/>
        </w:rPr>
        <w:t>1</w:t>
      </w:r>
      <w:r w:rsidRPr="00001C46">
        <w:rPr>
          <w:rFonts w:ascii="Times New Roman" w:eastAsia="Times New Roman" w:hAnsi="Times New Roman" w:cs="Times New Roman"/>
          <w:bCs/>
          <w:sz w:val="24"/>
          <w:szCs w:val="24"/>
          <w:lang w:eastAsia="et-EE"/>
        </w:rPr>
        <w:t xml:space="preserve"> ); „Võlakohustuste võtmise erakorralise piirangu ajal võlakohustuste võtmine“ (KOFS §35</w:t>
      </w:r>
      <w:r w:rsidRPr="00001C46">
        <w:rPr>
          <w:rFonts w:ascii="Times New Roman" w:eastAsia="Times New Roman" w:hAnsi="Times New Roman" w:cs="Times New Roman"/>
          <w:bCs/>
          <w:sz w:val="24"/>
          <w:szCs w:val="24"/>
          <w:vertAlign w:val="superscript"/>
          <w:lang w:eastAsia="et-EE"/>
        </w:rPr>
        <w:t>2</w:t>
      </w:r>
      <w:r w:rsidRPr="00001C46">
        <w:rPr>
          <w:rFonts w:ascii="Times New Roman" w:eastAsia="Times New Roman" w:hAnsi="Times New Roman" w:cs="Times New Roman"/>
          <w:bCs/>
          <w:sz w:val="24"/>
          <w:szCs w:val="24"/>
          <w:lang w:eastAsia="et-EE"/>
        </w:rPr>
        <w:t>).</w:t>
      </w:r>
    </w:p>
    <w:p w14:paraId="090E7CF4" w14:textId="77777777" w:rsidR="00E3500B" w:rsidRPr="00001C46" w:rsidRDefault="00E3500B" w:rsidP="00E3500B">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001C46">
        <w:rPr>
          <w:rFonts w:ascii="Times New Roman" w:eastAsia="Times New Roman" w:hAnsi="Times New Roman" w:cs="Times New Roman"/>
          <w:sz w:val="24"/>
          <w:szCs w:val="24"/>
          <w:lang w:eastAsia="ru-RU"/>
        </w:rPr>
        <w:lastRenderedPageBreak/>
        <w:t xml:space="preserve">Kui </w:t>
      </w:r>
      <w:r w:rsidRPr="00001C46">
        <w:rPr>
          <w:rFonts w:ascii="Times New Roman" w:eastAsia="Times New Roman" w:hAnsi="Times New Roman" w:cs="Times New Roman"/>
          <w:bCs/>
          <w:noProof/>
          <w:sz w:val="24"/>
          <w:szCs w:val="24"/>
          <w:lang w:eastAsia="ru-RU"/>
        </w:rPr>
        <w:t xml:space="preserve">linnal või linna arvestusüksusel  </w:t>
      </w:r>
      <w:r w:rsidRPr="00001C46">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0BDC5E82"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eastAsia="ru-RU"/>
        </w:rPr>
      </w:pPr>
      <w:r w:rsidRPr="00001C46">
        <w:rPr>
          <w:rFonts w:ascii="Times New Roman" w:eastAsia="Times New Roman" w:hAnsi="Times New Roman" w:cs="Times New Roman"/>
          <w:noProof/>
          <w:sz w:val="24"/>
          <w:szCs w:val="24"/>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202247BE"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val="en-GB" w:eastAsia="ru-RU"/>
        </w:rPr>
      </w:pPr>
      <w:r w:rsidRPr="00001C46">
        <w:rPr>
          <w:rFonts w:ascii="Times New Roman" w:eastAsia="Times New Roman" w:hAnsi="Times New Roman" w:cs="Times New Roman"/>
          <w:noProof/>
          <w:sz w:val="24"/>
          <w:szCs w:val="24"/>
          <w:lang w:val="en-GB" w:eastAsia="ru-RU"/>
        </w:rPr>
        <w:t xml:space="preserve">Andmed Narva linna ja Narva linna arvestusüksuse põhitegevuse tulemist ja netovõlakoormusest 2018 aastal, jooksvaks 2019 aastaks prognoositud ja eelarvestrateegia perioodi igaks aastaks (2020-2023) on esitatud punktis 6.6. Arvestusüksuse sisesed tehingud on elimineeritud. </w:t>
      </w:r>
    </w:p>
    <w:p w14:paraId="5E27056F" w14:textId="77777777" w:rsidR="00E3500B" w:rsidRPr="00001C46" w:rsidRDefault="00E3500B" w:rsidP="00E3500B">
      <w:pPr>
        <w:spacing w:after="120" w:line="240" w:lineRule="auto"/>
        <w:jc w:val="both"/>
        <w:rPr>
          <w:rFonts w:ascii="Times New Roman" w:eastAsia="Times New Roman" w:hAnsi="Times New Roman" w:cs="Times New Roman"/>
          <w:noProof/>
          <w:sz w:val="24"/>
          <w:szCs w:val="24"/>
          <w:lang w:val="en-GB" w:eastAsia="ru-RU"/>
        </w:rPr>
      </w:pPr>
      <w:r w:rsidRPr="00001C46">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14:paraId="1A08631F" w14:textId="77777777" w:rsidR="00E3500B" w:rsidRPr="002D2C33" w:rsidRDefault="00E3500B" w:rsidP="00E3500B">
      <w:pPr>
        <w:spacing w:after="120" w:line="240" w:lineRule="auto"/>
        <w:rPr>
          <w:rFonts w:ascii="Times New Roman" w:eastAsia="Times New Roman" w:hAnsi="Times New Roman" w:cs="Times New Roman"/>
          <w:noProof/>
          <w:color w:val="FF0000"/>
          <w:sz w:val="24"/>
          <w:szCs w:val="24"/>
          <w:highlight w:val="yellow"/>
          <w:lang w:val="en-GB" w:eastAsia="ru-RU"/>
        </w:rPr>
        <w:sectPr w:rsidR="00E3500B" w:rsidRPr="002D2C33" w:rsidSect="00F43C1E">
          <w:footerReference w:type="default" r:id="rId12"/>
          <w:pgSz w:w="11906" w:h="16838"/>
          <w:pgMar w:top="1417" w:right="1417" w:bottom="1417" w:left="1800" w:header="708" w:footer="708" w:gutter="0"/>
          <w:cols w:space="708"/>
          <w:docGrid w:linePitch="360"/>
        </w:sectPr>
      </w:pPr>
      <w:r w:rsidRPr="002D2C33">
        <w:rPr>
          <w:rFonts w:ascii="Times New Roman" w:eastAsia="Times New Roman" w:hAnsi="Times New Roman" w:cs="Times New Roman"/>
          <w:noProof/>
          <w:color w:val="FF0000"/>
          <w:sz w:val="24"/>
          <w:szCs w:val="24"/>
          <w:highlight w:val="yellow"/>
          <w:lang w:val="en-GB" w:eastAsia="ru-RU"/>
        </w:rPr>
        <w:t xml:space="preserve"> </w:t>
      </w:r>
    </w:p>
    <w:p w14:paraId="19087E75" w14:textId="18B4CEBA" w:rsidR="00B32900" w:rsidRPr="00317EAC" w:rsidRDefault="00B32900" w:rsidP="00B77470">
      <w:pPr>
        <w:pStyle w:val="Loendilik"/>
        <w:numPr>
          <w:ilvl w:val="1"/>
          <w:numId w:val="32"/>
        </w:numPr>
        <w:spacing w:after="120" w:line="240" w:lineRule="auto"/>
        <w:rPr>
          <w:rFonts w:ascii="Times New Roman" w:eastAsia="Times New Roman" w:hAnsi="Times New Roman"/>
          <w:b/>
          <w:iCs/>
          <w:sz w:val="24"/>
          <w:szCs w:val="24"/>
          <w:lang w:val="en-GB" w:eastAsia="ru-RU"/>
        </w:rPr>
      </w:pPr>
      <w:bookmarkStart w:id="20" w:name="_Toc359573903"/>
      <w:r w:rsidRPr="00317EAC">
        <w:rPr>
          <w:rFonts w:ascii="Times New Roman" w:eastAsia="Times New Roman" w:hAnsi="Times New Roman"/>
          <w:b/>
          <w:iCs/>
          <w:sz w:val="24"/>
          <w:szCs w:val="24"/>
          <w:lang w:val="en-GB" w:eastAsia="ru-RU"/>
        </w:rPr>
        <w:lastRenderedPageBreak/>
        <w:t>Narva</w:t>
      </w:r>
      <w:r w:rsidR="00317EAC" w:rsidRPr="00317EAC">
        <w:rPr>
          <w:rFonts w:ascii="Times New Roman" w:eastAsia="Times New Roman" w:hAnsi="Times New Roman"/>
          <w:b/>
          <w:iCs/>
          <w:sz w:val="24"/>
          <w:szCs w:val="24"/>
          <w:lang w:val="en-GB" w:eastAsia="ru-RU"/>
        </w:rPr>
        <w:t xml:space="preserve"> linna eelarvestrateegia 2020-2023</w:t>
      </w:r>
      <w:r w:rsidRPr="00317EAC">
        <w:rPr>
          <w:rFonts w:ascii="Times New Roman" w:eastAsia="Times New Roman" w:hAnsi="Times New Roman"/>
          <w:b/>
          <w:iCs/>
          <w:sz w:val="24"/>
          <w:szCs w:val="24"/>
          <w:lang w:val="en-GB" w:eastAsia="ru-RU"/>
        </w:rPr>
        <w:t xml:space="preserve"> andmed </w:t>
      </w:r>
      <w:bookmarkEnd w:id="20"/>
    </w:p>
    <w:p w14:paraId="75E7FC48" w14:textId="77777777" w:rsidR="00AD2340" w:rsidRPr="00317EAC" w:rsidRDefault="00882A1A" w:rsidP="00AD2340">
      <w:pPr>
        <w:pStyle w:val="Loendilik"/>
        <w:spacing w:after="120" w:line="240" w:lineRule="auto"/>
        <w:ind w:left="780"/>
        <w:rPr>
          <w:rFonts w:ascii="Times New Roman" w:eastAsia="Times New Roman" w:hAnsi="Times New Roman"/>
          <w:i/>
          <w:iCs/>
          <w:sz w:val="20"/>
          <w:szCs w:val="20"/>
          <w:lang w:val="en-GB" w:eastAsia="ru-RU"/>
        </w:rPr>
      </w:pPr>
      <w:r w:rsidRPr="00317EAC">
        <w:rPr>
          <w:rFonts w:ascii="Times New Roman" w:eastAsia="Times New Roman" w:hAnsi="Times New Roman"/>
          <w:b/>
          <w:iCs/>
          <w:sz w:val="24"/>
          <w:szCs w:val="24"/>
          <w:lang w:val="en-GB" w:eastAsia="ru-RU"/>
        </w:rPr>
        <w:t>Arengusuunad tegevuskava alusel</w:t>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b/>
          <w:iCs/>
          <w:sz w:val="24"/>
          <w:szCs w:val="24"/>
          <w:lang w:val="en-GB" w:eastAsia="ru-RU"/>
        </w:rPr>
        <w:tab/>
      </w:r>
      <w:r w:rsidR="006C54E9" w:rsidRPr="00317EAC">
        <w:rPr>
          <w:rFonts w:ascii="Times New Roman" w:eastAsia="Times New Roman" w:hAnsi="Times New Roman"/>
          <w:i/>
          <w:iCs/>
          <w:sz w:val="20"/>
          <w:szCs w:val="20"/>
          <w:lang w:val="en-GB" w:eastAsia="ru-RU"/>
        </w:rPr>
        <w:t>eurodes</w:t>
      </w:r>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2D2C33" w:rsidRPr="002D2C33" w14:paraId="1739FBA8" w14:textId="77777777" w:rsidTr="00DB4EE8">
        <w:trPr>
          <w:trHeight w:val="286"/>
        </w:trPr>
        <w:tc>
          <w:tcPr>
            <w:tcW w:w="5812"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14:paraId="5FC655AF" w14:textId="5E7911AC" w:rsidR="00196E86" w:rsidRPr="002D2C33" w:rsidRDefault="008B50D0" w:rsidP="00196E86">
            <w:pPr>
              <w:spacing w:after="0" w:line="240" w:lineRule="auto"/>
              <w:rPr>
                <w:rFonts w:ascii="Times New Roman" w:eastAsia="Times New Roman" w:hAnsi="Times New Roman" w:cs="Times New Roman"/>
                <w:b/>
                <w:bCs/>
                <w:color w:val="FF0000"/>
                <w:sz w:val="20"/>
                <w:szCs w:val="20"/>
                <w:highlight w:val="yellow"/>
                <w:lang w:eastAsia="et-EE"/>
              </w:rPr>
            </w:pPr>
            <w:r w:rsidRPr="00E42480">
              <w:rPr>
                <w:rFonts w:ascii="Times New Roman" w:eastAsia="Times New Roman" w:hAnsi="Times New Roman" w:cs="Times New Roman"/>
                <w:b/>
                <w:bCs/>
                <w:sz w:val="20"/>
                <w:szCs w:val="20"/>
                <w:lang w:eastAsia="et-EE"/>
              </w:rPr>
              <w:t>Arengusuunad, 201</w:t>
            </w:r>
            <w:r w:rsidR="00E42480" w:rsidRPr="00E42480">
              <w:rPr>
                <w:rFonts w:ascii="Times New Roman" w:eastAsia="Times New Roman" w:hAnsi="Times New Roman" w:cs="Times New Roman"/>
                <w:b/>
                <w:bCs/>
                <w:sz w:val="20"/>
                <w:szCs w:val="20"/>
                <w:lang w:eastAsia="et-EE"/>
              </w:rPr>
              <w:t>9-2023</w:t>
            </w:r>
            <w:r w:rsidR="00196E86" w:rsidRPr="00E42480">
              <w:rPr>
                <w:rFonts w:ascii="Times New Roman" w:eastAsia="Times New Roman" w:hAnsi="Times New Roman" w:cs="Times New Roman"/>
                <w:b/>
                <w:bCs/>
                <w:sz w:val="20"/>
                <w:szCs w:val="20"/>
                <w:lang w:eastAsia="et-EE"/>
              </w:rPr>
              <w:t xml:space="preserve"> aasta, Narva linna omafinantseering (tegevuskava koondandmed)</w:t>
            </w:r>
          </w:p>
        </w:tc>
        <w:tc>
          <w:tcPr>
            <w:tcW w:w="1972" w:type="dxa"/>
            <w:gridSpan w:val="2"/>
            <w:tcBorders>
              <w:top w:val="single" w:sz="4" w:space="0" w:color="auto"/>
              <w:left w:val="nil"/>
              <w:bottom w:val="single" w:sz="4" w:space="0" w:color="auto"/>
              <w:right w:val="single" w:sz="4" w:space="0" w:color="auto"/>
            </w:tcBorders>
            <w:shd w:val="clear" w:color="auto" w:fill="CCFFCC"/>
            <w:vAlign w:val="bottom"/>
            <w:hideMark/>
          </w:tcPr>
          <w:p w14:paraId="56D1FA68" w14:textId="25B42544"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2019</w:t>
            </w:r>
          </w:p>
        </w:tc>
        <w:tc>
          <w:tcPr>
            <w:tcW w:w="1893" w:type="dxa"/>
            <w:gridSpan w:val="2"/>
            <w:tcBorders>
              <w:top w:val="single" w:sz="4" w:space="0" w:color="auto"/>
              <w:left w:val="nil"/>
              <w:bottom w:val="single" w:sz="4" w:space="0" w:color="auto"/>
              <w:right w:val="single" w:sz="4" w:space="0" w:color="auto"/>
            </w:tcBorders>
            <w:shd w:val="clear" w:color="auto" w:fill="CCFFCC"/>
            <w:vAlign w:val="bottom"/>
            <w:hideMark/>
          </w:tcPr>
          <w:p w14:paraId="50804DD5" w14:textId="0D88912E"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2020</w:t>
            </w:r>
          </w:p>
        </w:tc>
        <w:tc>
          <w:tcPr>
            <w:tcW w:w="1939" w:type="dxa"/>
            <w:gridSpan w:val="2"/>
            <w:tcBorders>
              <w:top w:val="single" w:sz="4" w:space="0" w:color="auto"/>
              <w:left w:val="nil"/>
              <w:bottom w:val="single" w:sz="4" w:space="0" w:color="auto"/>
              <w:right w:val="single" w:sz="4" w:space="0" w:color="auto"/>
            </w:tcBorders>
            <w:shd w:val="clear" w:color="auto" w:fill="CCFFCC"/>
            <w:vAlign w:val="bottom"/>
            <w:hideMark/>
          </w:tcPr>
          <w:p w14:paraId="6536CD5A" w14:textId="7B11DF3A"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2021</w:t>
            </w:r>
          </w:p>
        </w:tc>
        <w:tc>
          <w:tcPr>
            <w:tcW w:w="1986" w:type="dxa"/>
            <w:gridSpan w:val="2"/>
            <w:tcBorders>
              <w:top w:val="single" w:sz="4" w:space="0" w:color="auto"/>
              <w:left w:val="nil"/>
              <w:bottom w:val="single" w:sz="4" w:space="0" w:color="auto"/>
              <w:right w:val="single" w:sz="4" w:space="0" w:color="auto"/>
            </w:tcBorders>
            <w:shd w:val="clear" w:color="auto" w:fill="CCFFCC"/>
            <w:vAlign w:val="bottom"/>
            <w:hideMark/>
          </w:tcPr>
          <w:p w14:paraId="0270E1E5" w14:textId="5F37242C"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2022</w:t>
            </w:r>
          </w:p>
        </w:tc>
        <w:tc>
          <w:tcPr>
            <w:tcW w:w="1751" w:type="dxa"/>
            <w:gridSpan w:val="2"/>
            <w:tcBorders>
              <w:top w:val="single" w:sz="4" w:space="0" w:color="auto"/>
              <w:left w:val="nil"/>
              <w:bottom w:val="single" w:sz="4" w:space="0" w:color="auto"/>
              <w:right w:val="single" w:sz="4" w:space="0" w:color="auto"/>
            </w:tcBorders>
            <w:shd w:val="clear" w:color="auto" w:fill="CCFFCC"/>
            <w:vAlign w:val="bottom"/>
            <w:hideMark/>
          </w:tcPr>
          <w:p w14:paraId="3F96CCC2" w14:textId="2BF81240" w:rsidR="00196E86" w:rsidRPr="00E42480" w:rsidRDefault="00E42480" w:rsidP="00196E86">
            <w:pPr>
              <w:spacing w:after="0" w:line="240" w:lineRule="auto"/>
              <w:jc w:val="center"/>
              <w:rPr>
                <w:rFonts w:ascii="Times New Roman" w:eastAsia="Times New Roman" w:hAnsi="Times New Roman" w:cs="Times New Roman"/>
                <w:b/>
                <w:bCs/>
                <w:sz w:val="20"/>
                <w:szCs w:val="20"/>
                <w:lang w:eastAsia="et-EE"/>
              </w:rPr>
            </w:pPr>
            <w:r w:rsidRPr="00E42480">
              <w:rPr>
                <w:rFonts w:ascii="Times New Roman" w:eastAsia="Times New Roman" w:hAnsi="Times New Roman" w:cs="Times New Roman"/>
                <w:b/>
                <w:bCs/>
                <w:sz w:val="20"/>
                <w:szCs w:val="20"/>
                <w:lang w:eastAsia="et-EE"/>
              </w:rPr>
              <w:t>2023</w:t>
            </w:r>
          </w:p>
        </w:tc>
      </w:tr>
      <w:tr w:rsidR="00F06F9B" w:rsidRPr="002D2C33" w14:paraId="49A6C3BB" w14:textId="77777777" w:rsidTr="000C059F">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267829F5" w14:textId="77777777" w:rsidR="00F06F9B" w:rsidRPr="002D2C33" w:rsidRDefault="00F06F9B" w:rsidP="000D1EB0">
            <w:pPr>
              <w:spacing w:after="0" w:line="240" w:lineRule="auto"/>
              <w:rPr>
                <w:rFonts w:ascii="Times New Roman" w:eastAsia="Times New Roman" w:hAnsi="Times New Roman" w:cs="Times New Roman"/>
                <w:b/>
                <w:bCs/>
                <w:color w:val="FF0000"/>
                <w:sz w:val="20"/>
                <w:szCs w:val="20"/>
                <w:highlight w:val="yellow"/>
                <w:lang w:eastAsia="et-EE"/>
              </w:rPr>
            </w:pPr>
            <w:r w:rsidRPr="00302B1C">
              <w:rPr>
                <w:rFonts w:ascii="Times New Roman" w:eastAsia="Times New Roman" w:hAnsi="Times New Roman" w:cs="Times New Roman"/>
                <w:b/>
                <w:bCs/>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tcPr>
          <w:p w14:paraId="6AEE723E" w14:textId="532FCD1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11223692</w:t>
            </w:r>
          </w:p>
        </w:tc>
        <w:tc>
          <w:tcPr>
            <w:tcW w:w="851" w:type="dxa"/>
            <w:tcBorders>
              <w:top w:val="nil"/>
              <w:left w:val="nil"/>
              <w:bottom w:val="single" w:sz="4" w:space="0" w:color="auto"/>
              <w:right w:val="single" w:sz="4" w:space="0" w:color="auto"/>
            </w:tcBorders>
            <w:shd w:val="clear" w:color="000000" w:fill="EBF1DE"/>
            <w:noWrap/>
            <w:vAlign w:val="bottom"/>
          </w:tcPr>
          <w:p w14:paraId="58A1B759" w14:textId="589EBF55"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69,0%</w:t>
            </w:r>
          </w:p>
        </w:tc>
        <w:tc>
          <w:tcPr>
            <w:tcW w:w="1135" w:type="dxa"/>
            <w:tcBorders>
              <w:top w:val="nil"/>
              <w:left w:val="nil"/>
              <w:bottom w:val="single" w:sz="4" w:space="0" w:color="auto"/>
              <w:right w:val="single" w:sz="4" w:space="0" w:color="auto"/>
            </w:tcBorders>
            <w:shd w:val="clear" w:color="000000" w:fill="EBF1DE"/>
            <w:noWrap/>
            <w:vAlign w:val="bottom"/>
          </w:tcPr>
          <w:p w14:paraId="4F03B0DD" w14:textId="09A68AC7"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9015593</w:t>
            </w:r>
          </w:p>
        </w:tc>
        <w:tc>
          <w:tcPr>
            <w:tcW w:w="758" w:type="dxa"/>
            <w:tcBorders>
              <w:top w:val="nil"/>
              <w:left w:val="nil"/>
              <w:bottom w:val="single" w:sz="4" w:space="0" w:color="auto"/>
              <w:right w:val="single" w:sz="4" w:space="0" w:color="auto"/>
            </w:tcBorders>
            <w:shd w:val="clear" w:color="000000" w:fill="EBF1DE"/>
            <w:noWrap/>
            <w:vAlign w:val="bottom"/>
          </w:tcPr>
          <w:p w14:paraId="5BA4FED3" w14:textId="4583934F"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55,2%</w:t>
            </w:r>
          </w:p>
        </w:tc>
        <w:tc>
          <w:tcPr>
            <w:tcW w:w="1087" w:type="dxa"/>
            <w:tcBorders>
              <w:top w:val="nil"/>
              <w:left w:val="nil"/>
              <w:bottom w:val="single" w:sz="4" w:space="0" w:color="auto"/>
              <w:right w:val="single" w:sz="4" w:space="0" w:color="auto"/>
            </w:tcBorders>
            <w:shd w:val="clear" w:color="000000" w:fill="EBF1DE"/>
            <w:noWrap/>
            <w:vAlign w:val="bottom"/>
          </w:tcPr>
          <w:p w14:paraId="63D0DE1C" w14:textId="03060FB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8713074</w:t>
            </w:r>
          </w:p>
        </w:tc>
        <w:tc>
          <w:tcPr>
            <w:tcW w:w="852" w:type="dxa"/>
            <w:tcBorders>
              <w:top w:val="nil"/>
              <w:left w:val="nil"/>
              <w:bottom w:val="single" w:sz="4" w:space="0" w:color="auto"/>
              <w:right w:val="single" w:sz="4" w:space="0" w:color="auto"/>
            </w:tcBorders>
            <w:shd w:val="clear" w:color="000000" w:fill="EBF1DE"/>
            <w:noWrap/>
            <w:vAlign w:val="bottom"/>
          </w:tcPr>
          <w:p w14:paraId="5EE5C2DE" w14:textId="4D8572BC"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51,6%</w:t>
            </w:r>
          </w:p>
        </w:tc>
        <w:tc>
          <w:tcPr>
            <w:tcW w:w="1135" w:type="dxa"/>
            <w:tcBorders>
              <w:top w:val="nil"/>
              <w:left w:val="nil"/>
              <w:bottom w:val="single" w:sz="4" w:space="0" w:color="auto"/>
              <w:right w:val="single" w:sz="4" w:space="0" w:color="auto"/>
            </w:tcBorders>
            <w:shd w:val="clear" w:color="000000" w:fill="EBF1DE"/>
            <w:noWrap/>
            <w:vAlign w:val="bottom"/>
          </w:tcPr>
          <w:p w14:paraId="2F71B1AA" w14:textId="02BF0A0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4435000</w:t>
            </w:r>
          </w:p>
        </w:tc>
        <w:tc>
          <w:tcPr>
            <w:tcW w:w="851" w:type="dxa"/>
            <w:tcBorders>
              <w:top w:val="nil"/>
              <w:left w:val="nil"/>
              <w:bottom w:val="single" w:sz="4" w:space="0" w:color="auto"/>
              <w:right w:val="single" w:sz="4" w:space="0" w:color="auto"/>
            </w:tcBorders>
            <w:shd w:val="clear" w:color="000000" w:fill="EBF1DE"/>
            <w:noWrap/>
            <w:vAlign w:val="bottom"/>
          </w:tcPr>
          <w:p w14:paraId="37B999A1" w14:textId="1300F75E"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52,6%</w:t>
            </w:r>
          </w:p>
        </w:tc>
        <w:tc>
          <w:tcPr>
            <w:tcW w:w="993" w:type="dxa"/>
            <w:tcBorders>
              <w:top w:val="nil"/>
              <w:left w:val="nil"/>
              <w:bottom w:val="single" w:sz="4" w:space="0" w:color="auto"/>
              <w:right w:val="single" w:sz="4" w:space="0" w:color="auto"/>
            </w:tcBorders>
            <w:shd w:val="clear" w:color="000000" w:fill="EBF1DE"/>
            <w:noWrap/>
            <w:vAlign w:val="bottom"/>
          </w:tcPr>
          <w:p w14:paraId="66478B47" w14:textId="5AD8288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1530000</w:t>
            </w:r>
          </w:p>
        </w:tc>
        <w:tc>
          <w:tcPr>
            <w:tcW w:w="758" w:type="dxa"/>
            <w:tcBorders>
              <w:top w:val="nil"/>
              <w:left w:val="nil"/>
              <w:bottom w:val="single" w:sz="4" w:space="0" w:color="auto"/>
              <w:right w:val="single" w:sz="4" w:space="0" w:color="auto"/>
            </w:tcBorders>
            <w:shd w:val="clear" w:color="000000" w:fill="EBF1DE"/>
            <w:noWrap/>
            <w:vAlign w:val="bottom"/>
          </w:tcPr>
          <w:p w14:paraId="61B7222B" w14:textId="12EB373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55,6%</w:t>
            </w:r>
          </w:p>
        </w:tc>
      </w:tr>
      <w:tr w:rsidR="00F06F9B" w:rsidRPr="002D2C33" w14:paraId="61FCF292"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1DAFBD4B"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tcPr>
          <w:p w14:paraId="79FDB059" w14:textId="2AA9484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5619568</w:t>
            </w:r>
          </w:p>
        </w:tc>
        <w:tc>
          <w:tcPr>
            <w:tcW w:w="851" w:type="dxa"/>
            <w:tcBorders>
              <w:top w:val="nil"/>
              <w:left w:val="nil"/>
              <w:bottom w:val="single" w:sz="4" w:space="0" w:color="auto"/>
              <w:right w:val="single" w:sz="4" w:space="0" w:color="auto"/>
            </w:tcBorders>
            <w:shd w:val="clear" w:color="000000" w:fill="FFFFFF"/>
            <w:noWrap/>
            <w:vAlign w:val="bottom"/>
          </w:tcPr>
          <w:p w14:paraId="146338D3" w14:textId="316404B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34,5%</w:t>
            </w:r>
          </w:p>
        </w:tc>
        <w:tc>
          <w:tcPr>
            <w:tcW w:w="1135" w:type="dxa"/>
            <w:tcBorders>
              <w:top w:val="nil"/>
              <w:left w:val="nil"/>
              <w:bottom w:val="single" w:sz="4" w:space="0" w:color="auto"/>
              <w:right w:val="single" w:sz="4" w:space="0" w:color="auto"/>
            </w:tcBorders>
            <w:shd w:val="clear" w:color="auto" w:fill="auto"/>
            <w:noWrap/>
            <w:vAlign w:val="bottom"/>
          </w:tcPr>
          <w:p w14:paraId="3D87BF1C" w14:textId="682FDC5F"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3150891</w:t>
            </w:r>
          </w:p>
        </w:tc>
        <w:tc>
          <w:tcPr>
            <w:tcW w:w="758" w:type="dxa"/>
            <w:tcBorders>
              <w:top w:val="nil"/>
              <w:left w:val="nil"/>
              <w:bottom w:val="single" w:sz="4" w:space="0" w:color="auto"/>
              <w:right w:val="single" w:sz="4" w:space="0" w:color="auto"/>
            </w:tcBorders>
            <w:shd w:val="clear" w:color="000000" w:fill="FFFFFF"/>
            <w:noWrap/>
            <w:vAlign w:val="bottom"/>
          </w:tcPr>
          <w:p w14:paraId="1BBB6174" w14:textId="457C0B9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19,3%</w:t>
            </w:r>
          </w:p>
        </w:tc>
        <w:tc>
          <w:tcPr>
            <w:tcW w:w="1087" w:type="dxa"/>
            <w:tcBorders>
              <w:top w:val="nil"/>
              <w:left w:val="nil"/>
              <w:bottom w:val="single" w:sz="4" w:space="0" w:color="auto"/>
              <w:right w:val="single" w:sz="4" w:space="0" w:color="auto"/>
            </w:tcBorders>
            <w:shd w:val="clear" w:color="auto" w:fill="auto"/>
            <w:noWrap/>
            <w:vAlign w:val="bottom"/>
          </w:tcPr>
          <w:p w14:paraId="7E964F2B" w14:textId="0A0AD6A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2179367</w:t>
            </w:r>
          </w:p>
        </w:tc>
        <w:tc>
          <w:tcPr>
            <w:tcW w:w="852" w:type="dxa"/>
            <w:tcBorders>
              <w:top w:val="nil"/>
              <w:left w:val="nil"/>
              <w:bottom w:val="single" w:sz="4" w:space="0" w:color="auto"/>
              <w:right w:val="single" w:sz="4" w:space="0" w:color="auto"/>
            </w:tcBorders>
            <w:shd w:val="clear" w:color="000000" w:fill="FFFFFF"/>
            <w:noWrap/>
            <w:vAlign w:val="bottom"/>
          </w:tcPr>
          <w:p w14:paraId="67680F04" w14:textId="2C31105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12,9%</w:t>
            </w:r>
          </w:p>
        </w:tc>
        <w:tc>
          <w:tcPr>
            <w:tcW w:w="1135" w:type="dxa"/>
            <w:tcBorders>
              <w:top w:val="nil"/>
              <w:left w:val="nil"/>
              <w:bottom w:val="single" w:sz="4" w:space="0" w:color="auto"/>
              <w:right w:val="single" w:sz="4" w:space="0" w:color="auto"/>
            </w:tcBorders>
            <w:shd w:val="clear" w:color="auto" w:fill="auto"/>
            <w:noWrap/>
            <w:vAlign w:val="bottom"/>
          </w:tcPr>
          <w:p w14:paraId="1E1509F6" w14:textId="388F9EA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1720000</w:t>
            </w:r>
          </w:p>
        </w:tc>
        <w:tc>
          <w:tcPr>
            <w:tcW w:w="851" w:type="dxa"/>
            <w:tcBorders>
              <w:top w:val="nil"/>
              <w:left w:val="nil"/>
              <w:bottom w:val="single" w:sz="4" w:space="0" w:color="auto"/>
              <w:right w:val="single" w:sz="4" w:space="0" w:color="auto"/>
            </w:tcBorders>
            <w:shd w:val="clear" w:color="000000" w:fill="FFFFFF"/>
            <w:noWrap/>
            <w:vAlign w:val="bottom"/>
          </w:tcPr>
          <w:p w14:paraId="282BDF5C" w14:textId="61FA521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20,4%</w:t>
            </w:r>
          </w:p>
        </w:tc>
        <w:tc>
          <w:tcPr>
            <w:tcW w:w="993" w:type="dxa"/>
            <w:tcBorders>
              <w:top w:val="nil"/>
              <w:left w:val="nil"/>
              <w:bottom w:val="single" w:sz="4" w:space="0" w:color="auto"/>
              <w:right w:val="single" w:sz="4" w:space="0" w:color="auto"/>
            </w:tcBorders>
            <w:shd w:val="clear" w:color="auto" w:fill="auto"/>
            <w:noWrap/>
            <w:vAlign w:val="bottom"/>
          </w:tcPr>
          <w:p w14:paraId="3624A0B8" w14:textId="1F5D037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1000000</w:t>
            </w:r>
          </w:p>
        </w:tc>
        <w:tc>
          <w:tcPr>
            <w:tcW w:w="758" w:type="dxa"/>
            <w:tcBorders>
              <w:top w:val="nil"/>
              <w:left w:val="nil"/>
              <w:bottom w:val="single" w:sz="4" w:space="0" w:color="auto"/>
              <w:right w:val="single" w:sz="4" w:space="0" w:color="auto"/>
            </w:tcBorders>
            <w:shd w:val="clear" w:color="000000" w:fill="FFFFFF"/>
            <w:noWrap/>
            <w:vAlign w:val="bottom"/>
          </w:tcPr>
          <w:p w14:paraId="36367395" w14:textId="19D28C6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36,3%</w:t>
            </w:r>
          </w:p>
        </w:tc>
      </w:tr>
      <w:tr w:rsidR="00F06F9B" w:rsidRPr="002D2C33" w14:paraId="6ED156D2"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3FF2A3E8"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tcPr>
          <w:p w14:paraId="5A86BF17" w14:textId="65B0CDE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3696879</w:t>
            </w:r>
          </w:p>
        </w:tc>
        <w:tc>
          <w:tcPr>
            <w:tcW w:w="851" w:type="dxa"/>
            <w:tcBorders>
              <w:top w:val="nil"/>
              <w:left w:val="nil"/>
              <w:bottom w:val="single" w:sz="4" w:space="0" w:color="auto"/>
              <w:right w:val="single" w:sz="4" w:space="0" w:color="auto"/>
            </w:tcBorders>
            <w:shd w:val="clear" w:color="000000" w:fill="FFFFFF"/>
            <w:noWrap/>
            <w:vAlign w:val="bottom"/>
          </w:tcPr>
          <w:p w14:paraId="7E5DBDF4" w14:textId="533199B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22,7%</w:t>
            </w:r>
          </w:p>
        </w:tc>
        <w:tc>
          <w:tcPr>
            <w:tcW w:w="1135" w:type="dxa"/>
            <w:tcBorders>
              <w:top w:val="nil"/>
              <w:left w:val="nil"/>
              <w:bottom w:val="single" w:sz="4" w:space="0" w:color="auto"/>
              <w:right w:val="single" w:sz="4" w:space="0" w:color="auto"/>
            </w:tcBorders>
            <w:shd w:val="clear" w:color="auto" w:fill="auto"/>
            <w:noWrap/>
            <w:vAlign w:val="bottom"/>
          </w:tcPr>
          <w:p w14:paraId="6D4D295B" w14:textId="1A01F24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3000825</w:t>
            </w:r>
          </w:p>
        </w:tc>
        <w:tc>
          <w:tcPr>
            <w:tcW w:w="758" w:type="dxa"/>
            <w:tcBorders>
              <w:top w:val="nil"/>
              <w:left w:val="nil"/>
              <w:bottom w:val="single" w:sz="4" w:space="0" w:color="auto"/>
              <w:right w:val="single" w:sz="4" w:space="0" w:color="auto"/>
            </w:tcBorders>
            <w:shd w:val="clear" w:color="000000" w:fill="FFFFFF"/>
            <w:noWrap/>
            <w:vAlign w:val="bottom"/>
          </w:tcPr>
          <w:p w14:paraId="443881AB" w14:textId="7B07B4F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18,4%</w:t>
            </w:r>
          </w:p>
        </w:tc>
        <w:tc>
          <w:tcPr>
            <w:tcW w:w="1087" w:type="dxa"/>
            <w:tcBorders>
              <w:top w:val="nil"/>
              <w:left w:val="nil"/>
              <w:bottom w:val="single" w:sz="4" w:space="0" w:color="auto"/>
              <w:right w:val="single" w:sz="4" w:space="0" w:color="auto"/>
            </w:tcBorders>
            <w:shd w:val="clear" w:color="auto" w:fill="auto"/>
            <w:noWrap/>
            <w:vAlign w:val="bottom"/>
          </w:tcPr>
          <w:p w14:paraId="46D34F78" w14:textId="550162C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3067000</w:t>
            </w:r>
          </w:p>
        </w:tc>
        <w:tc>
          <w:tcPr>
            <w:tcW w:w="852" w:type="dxa"/>
            <w:tcBorders>
              <w:top w:val="nil"/>
              <w:left w:val="nil"/>
              <w:bottom w:val="single" w:sz="4" w:space="0" w:color="auto"/>
              <w:right w:val="single" w:sz="4" w:space="0" w:color="auto"/>
            </w:tcBorders>
            <w:shd w:val="clear" w:color="000000" w:fill="FFFFFF"/>
            <w:noWrap/>
            <w:vAlign w:val="bottom"/>
          </w:tcPr>
          <w:p w14:paraId="339C79F9" w14:textId="1EB5A56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18,2%</w:t>
            </w:r>
          </w:p>
        </w:tc>
        <w:tc>
          <w:tcPr>
            <w:tcW w:w="1135" w:type="dxa"/>
            <w:tcBorders>
              <w:top w:val="nil"/>
              <w:left w:val="nil"/>
              <w:bottom w:val="single" w:sz="4" w:space="0" w:color="auto"/>
              <w:right w:val="single" w:sz="4" w:space="0" w:color="auto"/>
            </w:tcBorders>
            <w:shd w:val="clear" w:color="auto" w:fill="auto"/>
            <w:noWrap/>
            <w:vAlign w:val="bottom"/>
          </w:tcPr>
          <w:p w14:paraId="150014F5" w14:textId="6BB0A84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640000</w:t>
            </w:r>
          </w:p>
        </w:tc>
        <w:tc>
          <w:tcPr>
            <w:tcW w:w="851" w:type="dxa"/>
            <w:tcBorders>
              <w:top w:val="nil"/>
              <w:left w:val="nil"/>
              <w:bottom w:val="single" w:sz="4" w:space="0" w:color="auto"/>
              <w:right w:val="single" w:sz="4" w:space="0" w:color="auto"/>
            </w:tcBorders>
            <w:shd w:val="clear" w:color="000000" w:fill="FFFFFF"/>
            <w:noWrap/>
            <w:vAlign w:val="bottom"/>
          </w:tcPr>
          <w:p w14:paraId="3F30CA21" w14:textId="37CDD32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7,6%</w:t>
            </w:r>
          </w:p>
        </w:tc>
        <w:tc>
          <w:tcPr>
            <w:tcW w:w="993" w:type="dxa"/>
            <w:tcBorders>
              <w:top w:val="nil"/>
              <w:left w:val="nil"/>
              <w:bottom w:val="single" w:sz="4" w:space="0" w:color="auto"/>
              <w:right w:val="single" w:sz="4" w:space="0" w:color="auto"/>
            </w:tcBorders>
            <w:shd w:val="clear" w:color="auto" w:fill="auto"/>
            <w:noWrap/>
            <w:vAlign w:val="bottom"/>
          </w:tcPr>
          <w:p w14:paraId="4DC726A2" w14:textId="462A0C1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480000</w:t>
            </w:r>
          </w:p>
        </w:tc>
        <w:tc>
          <w:tcPr>
            <w:tcW w:w="758" w:type="dxa"/>
            <w:tcBorders>
              <w:top w:val="nil"/>
              <w:left w:val="nil"/>
              <w:bottom w:val="single" w:sz="4" w:space="0" w:color="auto"/>
              <w:right w:val="single" w:sz="4" w:space="0" w:color="auto"/>
            </w:tcBorders>
            <w:shd w:val="clear" w:color="000000" w:fill="FFFFFF"/>
            <w:noWrap/>
            <w:vAlign w:val="bottom"/>
          </w:tcPr>
          <w:p w14:paraId="6C21FC1A" w14:textId="513287E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17,4%</w:t>
            </w:r>
          </w:p>
        </w:tc>
      </w:tr>
      <w:tr w:rsidR="00F06F9B" w:rsidRPr="002D2C33" w14:paraId="3481DC2C"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6FFCAD59"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tcPr>
          <w:p w14:paraId="4B93214C" w14:textId="46FFF38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891334</w:t>
            </w:r>
          </w:p>
        </w:tc>
        <w:tc>
          <w:tcPr>
            <w:tcW w:w="851" w:type="dxa"/>
            <w:tcBorders>
              <w:top w:val="nil"/>
              <w:left w:val="nil"/>
              <w:bottom w:val="single" w:sz="4" w:space="0" w:color="auto"/>
              <w:right w:val="single" w:sz="4" w:space="0" w:color="auto"/>
            </w:tcBorders>
            <w:shd w:val="clear" w:color="000000" w:fill="FFFFFF"/>
            <w:noWrap/>
            <w:vAlign w:val="bottom"/>
          </w:tcPr>
          <w:p w14:paraId="66714516" w14:textId="3E62939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5,5%</w:t>
            </w:r>
          </w:p>
        </w:tc>
        <w:tc>
          <w:tcPr>
            <w:tcW w:w="1135" w:type="dxa"/>
            <w:tcBorders>
              <w:top w:val="nil"/>
              <w:left w:val="nil"/>
              <w:bottom w:val="single" w:sz="4" w:space="0" w:color="auto"/>
              <w:right w:val="single" w:sz="4" w:space="0" w:color="auto"/>
            </w:tcBorders>
            <w:shd w:val="clear" w:color="auto" w:fill="auto"/>
            <w:noWrap/>
            <w:vAlign w:val="bottom"/>
          </w:tcPr>
          <w:p w14:paraId="22744D16" w14:textId="0316FC5C"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1474000</w:t>
            </w:r>
          </w:p>
        </w:tc>
        <w:tc>
          <w:tcPr>
            <w:tcW w:w="758" w:type="dxa"/>
            <w:tcBorders>
              <w:top w:val="nil"/>
              <w:left w:val="nil"/>
              <w:bottom w:val="single" w:sz="4" w:space="0" w:color="auto"/>
              <w:right w:val="single" w:sz="4" w:space="0" w:color="auto"/>
            </w:tcBorders>
            <w:shd w:val="clear" w:color="000000" w:fill="FFFFFF"/>
            <w:noWrap/>
            <w:vAlign w:val="bottom"/>
          </w:tcPr>
          <w:p w14:paraId="62BE14A4" w14:textId="4B0EF41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9,0%</w:t>
            </w:r>
          </w:p>
        </w:tc>
        <w:tc>
          <w:tcPr>
            <w:tcW w:w="1087" w:type="dxa"/>
            <w:tcBorders>
              <w:top w:val="nil"/>
              <w:left w:val="nil"/>
              <w:bottom w:val="single" w:sz="4" w:space="0" w:color="auto"/>
              <w:right w:val="single" w:sz="4" w:space="0" w:color="auto"/>
            </w:tcBorders>
            <w:shd w:val="clear" w:color="auto" w:fill="auto"/>
            <w:noWrap/>
            <w:vAlign w:val="bottom"/>
          </w:tcPr>
          <w:p w14:paraId="312AB4A4" w14:textId="48E2ABE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805000</w:t>
            </w:r>
          </w:p>
        </w:tc>
        <w:tc>
          <w:tcPr>
            <w:tcW w:w="852" w:type="dxa"/>
            <w:tcBorders>
              <w:top w:val="nil"/>
              <w:left w:val="nil"/>
              <w:bottom w:val="single" w:sz="4" w:space="0" w:color="auto"/>
              <w:right w:val="single" w:sz="4" w:space="0" w:color="auto"/>
            </w:tcBorders>
            <w:shd w:val="clear" w:color="000000" w:fill="FFFFFF"/>
            <w:noWrap/>
            <w:vAlign w:val="bottom"/>
          </w:tcPr>
          <w:p w14:paraId="4E60C1FB" w14:textId="54A7883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4,8%</w:t>
            </w:r>
          </w:p>
        </w:tc>
        <w:tc>
          <w:tcPr>
            <w:tcW w:w="1135" w:type="dxa"/>
            <w:tcBorders>
              <w:top w:val="nil"/>
              <w:left w:val="nil"/>
              <w:bottom w:val="single" w:sz="4" w:space="0" w:color="auto"/>
              <w:right w:val="single" w:sz="4" w:space="0" w:color="auto"/>
            </w:tcBorders>
            <w:shd w:val="clear" w:color="auto" w:fill="auto"/>
            <w:noWrap/>
            <w:vAlign w:val="bottom"/>
          </w:tcPr>
          <w:p w14:paraId="70FEA22E" w14:textId="5A05423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675000</w:t>
            </w:r>
          </w:p>
        </w:tc>
        <w:tc>
          <w:tcPr>
            <w:tcW w:w="851" w:type="dxa"/>
            <w:tcBorders>
              <w:top w:val="nil"/>
              <w:left w:val="nil"/>
              <w:bottom w:val="single" w:sz="4" w:space="0" w:color="auto"/>
              <w:right w:val="single" w:sz="4" w:space="0" w:color="auto"/>
            </w:tcBorders>
            <w:shd w:val="clear" w:color="000000" w:fill="FFFFFF"/>
            <w:noWrap/>
            <w:vAlign w:val="bottom"/>
          </w:tcPr>
          <w:p w14:paraId="73A0C368" w14:textId="092209E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8,0%</w:t>
            </w:r>
          </w:p>
        </w:tc>
        <w:tc>
          <w:tcPr>
            <w:tcW w:w="993" w:type="dxa"/>
            <w:tcBorders>
              <w:top w:val="nil"/>
              <w:left w:val="nil"/>
              <w:bottom w:val="single" w:sz="4" w:space="0" w:color="auto"/>
              <w:right w:val="single" w:sz="4" w:space="0" w:color="auto"/>
            </w:tcBorders>
            <w:shd w:val="clear" w:color="auto" w:fill="auto"/>
            <w:noWrap/>
            <w:vAlign w:val="bottom"/>
          </w:tcPr>
          <w:p w14:paraId="797560FE" w14:textId="1BDA879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50000</w:t>
            </w:r>
          </w:p>
        </w:tc>
        <w:tc>
          <w:tcPr>
            <w:tcW w:w="758" w:type="dxa"/>
            <w:tcBorders>
              <w:top w:val="nil"/>
              <w:left w:val="nil"/>
              <w:bottom w:val="single" w:sz="4" w:space="0" w:color="auto"/>
              <w:right w:val="single" w:sz="4" w:space="0" w:color="auto"/>
            </w:tcBorders>
            <w:shd w:val="clear" w:color="000000" w:fill="FFFFFF"/>
            <w:noWrap/>
            <w:vAlign w:val="bottom"/>
          </w:tcPr>
          <w:p w14:paraId="2716E5FD" w14:textId="025545C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1,8%</w:t>
            </w:r>
          </w:p>
        </w:tc>
      </w:tr>
      <w:tr w:rsidR="00F06F9B" w:rsidRPr="002D2C33" w14:paraId="64C9DD91"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74E865D6"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tcPr>
          <w:p w14:paraId="1297CB7D" w14:textId="6B9AD8B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965911</w:t>
            </w:r>
          </w:p>
        </w:tc>
        <w:tc>
          <w:tcPr>
            <w:tcW w:w="851" w:type="dxa"/>
            <w:tcBorders>
              <w:top w:val="nil"/>
              <w:left w:val="nil"/>
              <w:bottom w:val="single" w:sz="4" w:space="0" w:color="auto"/>
              <w:right w:val="single" w:sz="4" w:space="0" w:color="auto"/>
            </w:tcBorders>
            <w:shd w:val="clear" w:color="000000" w:fill="FFFFFF"/>
            <w:noWrap/>
            <w:vAlign w:val="bottom"/>
          </w:tcPr>
          <w:p w14:paraId="646640EA" w14:textId="549AEE4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5,9%</w:t>
            </w:r>
          </w:p>
        </w:tc>
        <w:tc>
          <w:tcPr>
            <w:tcW w:w="1135" w:type="dxa"/>
            <w:tcBorders>
              <w:top w:val="nil"/>
              <w:left w:val="nil"/>
              <w:bottom w:val="single" w:sz="4" w:space="0" w:color="auto"/>
              <w:right w:val="single" w:sz="4" w:space="0" w:color="auto"/>
            </w:tcBorders>
            <w:shd w:val="clear" w:color="auto" w:fill="auto"/>
            <w:noWrap/>
            <w:vAlign w:val="bottom"/>
          </w:tcPr>
          <w:p w14:paraId="41D54E4A" w14:textId="31FD5FF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1189877</w:t>
            </w:r>
          </w:p>
        </w:tc>
        <w:tc>
          <w:tcPr>
            <w:tcW w:w="758" w:type="dxa"/>
            <w:tcBorders>
              <w:top w:val="nil"/>
              <w:left w:val="nil"/>
              <w:bottom w:val="single" w:sz="4" w:space="0" w:color="auto"/>
              <w:right w:val="single" w:sz="4" w:space="0" w:color="auto"/>
            </w:tcBorders>
            <w:shd w:val="clear" w:color="000000" w:fill="FFFFFF"/>
            <w:noWrap/>
            <w:vAlign w:val="bottom"/>
          </w:tcPr>
          <w:p w14:paraId="2F293B56" w14:textId="693BD53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7,3%</w:t>
            </w:r>
          </w:p>
        </w:tc>
        <w:tc>
          <w:tcPr>
            <w:tcW w:w="1087" w:type="dxa"/>
            <w:tcBorders>
              <w:top w:val="nil"/>
              <w:left w:val="nil"/>
              <w:bottom w:val="single" w:sz="4" w:space="0" w:color="auto"/>
              <w:right w:val="single" w:sz="4" w:space="0" w:color="auto"/>
            </w:tcBorders>
            <w:shd w:val="clear" w:color="auto" w:fill="auto"/>
            <w:noWrap/>
            <w:vAlign w:val="bottom"/>
          </w:tcPr>
          <w:p w14:paraId="5BD60C89" w14:textId="5A7549E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2311707</w:t>
            </w:r>
          </w:p>
        </w:tc>
        <w:tc>
          <w:tcPr>
            <w:tcW w:w="852" w:type="dxa"/>
            <w:tcBorders>
              <w:top w:val="nil"/>
              <w:left w:val="nil"/>
              <w:bottom w:val="single" w:sz="4" w:space="0" w:color="auto"/>
              <w:right w:val="single" w:sz="4" w:space="0" w:color="auto"/>
            </w:tcBorders>
            <w:shd w:val="clear" w:color="000000" w:fill="FFFFFF"/>
            <w:noWrap/>
            <w:vAlign w:val="bottom"/>
          </w:tcPr>
          <w:p w14:paraId="3DABC9BF" w14:textId="4406783D"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13,7%</w:t>
            </w:r>
          </w:p>
        </w:tc>
        <w:tc>
          <w:tcPr>
            <w:tcW w:w="1135" w:type="dxa"/>
            <w:tcBorders>
              <w:top w:val="nil"/>
              <w:left w:val="nil"/>
              <w:bottom w:val="single" w:sz="4" w:space="0" w:color="auto"/>
              <w:right w:val="single" w:sz="4" w:space="0" w:color="auto"/>
            </w:tcBorders>
            <w:shd w:val="clear" w:color="auto" w:fill="auto"/>
            <w:noWrap/>
            <w:vAlign w:val="bottom"/>
          </w:tcPr>
          <w:p w14:paraId="02678666" w14:textId="6D72EF4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1400000</w:t>
            </w:r>
          </w:p>
        </w:tc>
        <w:tc>
          <w:tcPr>
            <w:tcW w:w="851" w:type="dxa"/>
            <w:tcBorders>
              <w:top w:val="nil"/>
              <w:left w:val="nil"/>
              <w:bottom w:val="single" w:sz="4" w:space="0" w:color="auto"/>
              <w:right w:val="single" w:sz="4" w:space="0" w:color="auto"/>
            </w:tcBorders>
            <w:shd w:val="clear" w:color="000000" w:fill="FFFFFF"/>
            <w:noWrap/>
            <w:vAlign w:val="bottom"/>
          </w:tcPr>
          <w:p w14:paraId="589B9AA5" w14:textId="13801A36"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16,6%</w:t>
            </w:r>
          </w:p>
        </w:tc>
        <w:tc>
          <w:tcPr>
            <w:tcW w:w="993" w:type="dxa"/>
            <w:tcBorders>
              <w:top w:val="nil"/>
              <w:left w:val="nil"/>
              <w:bottom w:val="single" w:sz="4" w:space="0" w:color="auto"/>
              <w:right w:val="single" w:sz="4" w:space="0" w:color="auto"/>
            </w:tcBorders>
            <w:shd w:val="clear" w:color="auto" w:fill="auto"/>
            <w:noWrap/>
            <w:vAlign w:val="bottom"/>
          </w:tcPr>
          <w:p w14:paraId="6488907F" w14:textId="52977B9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bottom"/>
          </w:tcPr>
          <w:p w14:paraId="661C3FD6" w14:textId="35ECD26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r>
      <w:tr w:rsidR="00F06F9B" w:rsidRPr="002D2C33" w14:paraId="0791B4EF" w14:textId="77777777" w:rsidTr="000C059F">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2F45E1F0" w14:textId="77777777" w:rsidR="00F06F9B" w:rsidRPr="00302B1C" w:rsidRDefault="00F06F9B" w:rsidP="000D1EB0">
            <w:pPr>
              <w:spacing w:after="0" w:line="240" w:lineRule="auto"/>
              <w:rPr>
                <w:rFonts w:ascii="Times New Roman" w:eastAsia="Times New Roman" w:hAnsi="Times New Roman" w:cs="Times New Roman"/>
                <w:sz w:val="20"/>
                <w:szCs w:val="20"/>
                <w:lang w:eastAsia="et-EE"/>
              </w:rPr>
            </w:pPr>
            <w:r w:rsidRPr="00302B1C">
              <w:rPr>
                <w:rFonts w:ascii="Times New Roman" w:eastAsia="Times New Roman" w:hAnsi="Times New Roman" w:cs="Times New Roman"/>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tcPr>
          <w:p w14:paraId="26F97AFF" w14:textId="5F343B0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50000</w:t>
            </w:r>
          </w:p>
        </w:tc>
        <w:tc>
          <w:tcPr>
            <w:tcW w:w="851" w:type="dxa"/>
            <w:tcBorders>
              <w:top w:val="nil"/>
              <w:left w:val="nil"/>
              <w:bottom w:val="single" w:sz="4" w:space="0" w:color="auto"/>
              <w:right w:val="single" w:sz="4" w:space="0" w:color="auto"/>
            </w:tcBorders>
            <w:shd w:val="clear" w:color="000000" w:fill="FFFFFF"/>
            <w:noWrap/>
            <w:vAlign w:val="bottom"/>
          </w:tcPr>
          <w:p w14:paraId="4BF05510" w14:textId="3815E23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0,3%</w:t>
            </w:r>
          </w:p>
        </w:tc>
        <w:tc>
          <w:tcPr>
            <w:tcW w:w="1135" w:type="dxa"/>
            <w:tcBorders>
              <w:top w:val="nil"/>
              <w:left w:val="nil"/>
              <w:bottom w:val="single" w:sz="4" w:space="0" w:color="auto"/>
              <w:right w:val="single" w:sz="4" w:space="0" w:color="auto"/>
            </w:tcBorders>
            <w:shd w:val="clear" w:color="auto" w:fill="auto"/>
            <w:noWrap/>
            <w:vAlign w:val="bottom"/>
          </w:tcPr>
          <w:p w14:paraId="5DFC2B24" w14:textId="721760D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200000</w:t>
            </w:r>
          </w:p>
        </w:tc>
        <w:tc>
          <w:tcPr>
            <w:tcW w:w="758" w:type="dxa"/>
            <w:tcBorders>
              <w:top w:val="nil"/>
              <w:left w:val="nil"/>
              <w:bottom w:val="single" w:sz="4" w:space="0" w:color="auto"/>
              <w:right w:val="single" w:sz="4" w:space="0" w:color="auto"/>
            </w:tcBorders>
            <w:shd w:val="clear" w:color="000000" w:fill="FFFFFF"/>
            <w:noWrap/>
            <w:vAlign w:val="bottom"/>
          </w:tcPr>
          <w:p w14:paraId="2E0FE63C" w14:textId="4DCD624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1,2%</w:t>
            </w:r>
          </w:p>
        </w:tc>
        <w:tc>
          <w:tcPr>
            <w:tcW w:w="1087" w:type="dxa"/>
            <w:tcBorders>
              <w:top w:val="nil"/>
              <w:left w:val="nil"/>
              <w:bottom w:val="single" w:sz="4" w:space="0" w:color="auto"/>
              <w:right w:val="single" w:sz="4" w:space="0" w:color="auto"/>
            </w:tcBorders>
            <w:shd w:val="clear" w:color="auto" w:fill="auto"/>
            <w:noWrap/>
            <w:vAlign w:val="bottom"/>
          </w:tcPr>
          <w:p w14:paraId="330063B0" w14:textId="3C96B29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350000</w:t>
            </w:r>
          </w:p>
        </w:tc>
        <w:tc>
          <w:tcPr>
            <w:tcW w:w="852" w:type="dxa"/>
            <w:tcBorders>
              <w:top w:val="nil"/>
              <w:left w:val="nil"/>
              <w:bottom w:val="single" w:sz="4" w:space="0" w:color="auto"/>
              <w:right w:val="single" w:sz="4" w:space="0" w:color="auto"/>
            </w:tcBorders>
            <w:shd w:val="clear" w:color="000000" w:fill="FFFFFF"/>
            <w:noWrap/>
            <w:vAlign w:val="bottom"/>
          </w:tcPr>
          <w:p w14:paraId="30FD3340" w14:textId="4B4FFCB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2,1%</w:t>
            </w:r>
          </w:p>
        </w:tc>
        <w:tc>
          <w:tcPr>
            <w:tcW w:w="1135" w:type="dxa"/>
            <w:tcBorders>
              <w:top w:val="nil"/>
              <w:left w:val="nil"/>
              <w:bottom w:val="single" w:sz="4" w:space="0" w:color="auto"/>
              <w:right w:val="single" w:sz="4" w:space="0" w:color="auto"/>
            </w:tcBorders>
            <w:shd w:val="clear" w:color="auto" w:fill="auto"/>
            <w:noWrap/>
            <w:vAlign w:val="bottom"/>
          </w:tcPr>
          <w:p w14:paraId="7CA3EFB2" w14:textId="3D91959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0</w:t>
            </w:r>
          </w:p>
        </w:tc>
        <w:tc>
          <w:tcPr>
            <w:tcW w:w="851" w:type="dxa"/>
            <w:tcBorders>
              <w:top w:val="nil"/>
              <w:left w:val="nil"/>
              <w:bottom w:val="single" w:sz="4" w:space="0" w:color="auto"/>
              <w:right w:val="single" w:sz="4" w:space="0" w:color="auto"/>
            </w:tcBorders>
            <w:shd w:val="clear" w:color="000000" w:fill="FFFFFF"/>
            <w:noWrap/>
            <w:vAlign w:val="bottom"/>
          </w:tcPr>
          <w:p w14:paraId="382F6A83" w14:textId="61C7F16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vAlign w:val="bottom"/>
          </w:tcPr>
          <w:p w14:paraId="0E15FE55" w14:textId="6E3E404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0</w:t>
            </w:r>
          </w:p>
        </w:tc>
        <w:tc>
          <w:tcPr>
            <w:tcW w:w="758" w:type="dxa"/>
            <w:tcBorders>
              <w:top w:val="nil"/>
              <w:left w:val="nil"/>
              <w:bottom w:val="single" w:sz="4" w:space="0" w:color="auto"/>
              <w:right w:val="single" w:sz="4" w:space="0" w:color="auto"/>
            </w:tcBorders>
            <w:shd w:val="clear" w:color="000000" w:fill="FFFFFF"/>
            <w:noWrap/>
            <w:vAlign w:val="bottom"/>
          </w:tcPr>
          <w:p w14:paraId="7CCAB514" w14:textId="1594989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r>
      <w:tr w:rsidR="00F06F9B" w:rsidRPr="002D2C33" w14:paraId="1CCED775" w14:textId="77777777" w:rsidTr="000C059F">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7BD6E141" w14:textId="77777777" w:rsidR="00F06F9B" w:rsidRPr="009F3CF4" w:rsidRDefault="00F06F9B" w:rsidP="000D1EB0">
            <w:pPr>
              <w:spacing w:after="0" w:line="240" w:lineRule="auto"/>
              <w:rPr>
                <w:rFonts w:ascii="Times New Roman" w:eastAsia="Times New Roman" w:hAnsi="Times New Roman" w:cs="Times New Roman"/>
                <w:b/>
                <w:bCs/>
                <w:sz w:val="20"/>
                <w:szCs w:val="20"/>
                <w:lang w:eastAsia="et-EE"/>
              </w:rPr>
            </w:pPr>
            <w:r w:rsidRPr="009F3CF4">
              <w:rPr>
                <w:rFonts w:ascii="Times New Roman" w:eastAsia="Times New Roman" w:hAnsi="Times New Roman" w:cs="Times New Roman"/>
                <w:b/>
                <w:bCs/>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tcPr>
          <w:p w14:paraId="7D8C6FCC" w14:textId="2C990FEB"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656176</w:t>
            </w:r>
          </w:p>
        </w:tc>
        <w:tc>
          <w:tcPr>
            <w:tcW w:w="851" w:type="dxa"/>
            <w:tcBorders>
              <w:top w:val="nil"/>
              <w:left w:val="nil"/>
              <w:bottom w:val="single" w:sz="4" w:space="0" w:color="auto"/>
              <w:right w:val="single" w:sz="4" w:space="0" w:color="auto"/>
            </w:tcBorders>
            <w:shd w:val="clear" w:color="000000" w:fill="EBF1DE"/>
            <w:noWrap/>
            <w:vAlign w:val="bottom"/>
          </w:tcPr>
          <w:p w14:paraId="0FA9E89D" w14:textId="53D242F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4,0%</w:t>
            </w:r>
          </w:p>
        </w:tc>
        <w:tc>
          <w:tcPr>
            <w:tcW w:w="1135" w:type="dxa"/>
            <w:tcBorders>
              <w:top w:val="nil"/>
              <w:left w:val="nil"/>
              <w:bottom w:val="single" w:sz="4" w:space="0" w:color="auto"/>
              <w:right w:val="single" w:sz="4" w:space="0" w:color="auto"/>
            </w:tcBorders>
            <w:shd w:val="clear" w:color="000000" w:fill="EBF1DE"/>
            <w:noWrap/>
            <w:vAlign w:val="bottom"/>
          </w:tcPr>
          <w:p w14:paraId="044D7A1F" w14:textId="34B2980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452400</w:t>
            </w:r>
          </w:p>
        </w:tc>
        <w:tc>
          <w:tcPr>
            <w:tcW w:w="758" w:type="dxa"/>
            <w:tcBorders>
              <w:top w:val="nil"/>
              <w:left w:val="nil"/>
              <w:bottom w:val="single" w:sz="4" w:space="0" w:color="auto"/>
              <w:right w:val="single" w:sz="4" w:space="0" w:color="auto"/>
            </w:tcBorders>
            <w:shd w:val="clear" w:color="000000" w:fill="EBF1DE"/>
            <w:noWrap/>
            <w:vAlign w:val="bottom"/>
          </w:tcPr>
          <w:p w14:paraId="2B52BBBF" w14:textId="2AE41DE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2,8%</w:t>
            </w:r>
          </w:p>
        </w:tc>
        <w:tc>
          <w:tcPr>
            <w:tcW w:w="1087" w:type="dxa"/>
            <w:tcBorders>
              <w:top w:val="nil"/>
              <w:left w:val="nil"/>
              <w:bottom w:val="single" w:sz="4" w:space="0" w:color="auto"/>
              <w:right w:val="single" w:sz="4" w:space="0" w:color="auto"/>
            </w:tcBorders>
            <w:shd w:val="clear" w:color="000000" w:fill="EBF1DE"/>
            <w:noWrap/>
            <w:vAlign w:val="bottom"/>
          </w:tcPr>
          <w:p w14:paraId="1FF968FA" w14:textId="151EB8C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409172</w:t>
            </w:r>
          </w:p>
        </w:tc>
        <w:tc>
          <w:tcPr>
            <w:tcW w:w="852" w:type="dxa"/>
            <w:tcBorders>
              <w:top w:val="nil"/>
              <w:left w:val="nil"/>
              <w:bottom w:val="single" w:sz="4" w:space="0" w:color="auto"/>
              <w:right w:val="single" w:sz="4" w:space="0" w:color="auto"/>
            </w:tcBorders>
            <w:shd w:val="clear" w:color="000000" w:fill="EBF1DE"/>
            <w:noWrap/>
            <w:vAlign w:val="bottom"/>
          </w:tcPr>
          <w:p w14:paraId="3E3D0973" w14:textId="4D860E7B"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2,4%</w:t>
            </w:r>
          </w:p>
        </w:tc>
        <w:tc>
          <w:tcPr>
            <w:tcW w:w="1135" w:type="dxa"/>
            <w:tcBorders>
              <w:top w:val="nil"/>
              <w:left w:val="nil"/>
              <w:bottom w:val="single" w:sz="4" w:space="0" w:color="auto"/>
              <w:right w:val="single" w:sz="4" w:space="0" w:color="auto"/>
            </w:tcBorders>
            <w:shd w:val="clear" w:color="000000" w:fill="EBF1DE"/>
            <w:noWrap/>
            <w:vAlign w:val="bottom"/>
          </w:tcPr>
          <w:p w14:paraId="46A05752" w14:textId="62A56DC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140000</w:t>
            </w:r>
          </w:p>
        </w:tc>
        <w:tc>
          <w:tcPr>
            <w:tcW w:w="851" w:type="dxa"/>
            <w:tcBorders>
              <w:top w:val="nil"/>
              <w:left w:val="nil"/>
              <w:bottom w:val="single" w:sz="4" w:space="0" w:color="auto"/>
              <w:right w:val="single" w:sz="4" w:space="0" w:color="auto"/>
            </w:tcBorders>
            <w:shd w:val="clear" w:color="000000" w:fill="EBF1DE"/>
            <w:noWrap/>
            <w:vAlign w:val="bottom"/>
          </w:tcPr>
          <w:p w14:paraId="1042B6C4" w14:textId="32B051FD"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1,7%</w:t>
            </w:r>
          </w:p>
        </w:tc>
        <w:tc>
          <w:tcPr>
            <w:tcW w:w="993" w:type="dxa"/>
            <w:tcBorders>
              <w:top w:val="nil"/>
              <w:left w:val="nil"/>
              <w:bottom w:val="single" w:sz="4" w:space="0" w:color="auto"/>
              <w:right w:val="single" w:sz="4" w:space="0" w:color="auto"/>
            </w:tcBorders>
            <w:shd w:val="clear" w:color="000000" w:fill="EBF1DE"/>
            <w:noWrap/>
            <w:vAlign w:val="bottom"/>
          </w:tcPr>
          <w:p w14:paraId="6A6A25BD" w14:textId="6ABDDEF5"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157000</w:t>
            </w:r>
          </w:p>
        </w:tc>
        <w:tc>
          <w:tcPr>
            <w:tcW w:w="758" w:type="dxa"/>
            <w:tcBorders>
              <w:top w:val="nil"/>
              <w:left w:val="nil"/>
              <w:bottom w:val="single" w:sz="4" w:space="0" w:color="auto"/>
              <w:right w:val="single" w:sz="4" w:space="0" w:color="auto"/>
            </w:tcBorders>
            <w:shd w:val="clear" w:color="000000" w:fill="EBF1DE"/>
            <w:noWrap/>
            <w:vAlign w:val="bottom"/>
          </w:tcPr>
          <w:p w14:paraId="0536A7C5" w14:textId="78A12A72"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5,7%</w:t>
            </w:r>
          </w:p>
        </w:tc>
      </w:tr>
      <w:tr w:rsidR="00F06F9B" w:rsidRPr="002D2C33" w14:paraId="11BC3DBB"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462C6165" w14:textId="77777777" w:rsidR="00F06F9B" w:rsidRPr="009F3CF4" w:rsidRDefault="00F06F9B" w:rsidP="000D1EB0">
            <w:pPr>
              <w:spacing w:after="0" w:line="240" w:lineRule="auto"/>
              <w:rPr>
                <w:rFonts w:ascii="Times New Roman" w:eastAsia="Times New Roman" w:hAnsi="Times New Roman" w:cs="Times New Roman"/>
                <w:sz w:val="20"/>
                <w:szCs w:val="20"/>
                <w:lang w:eastAsia="et-EE"/>
              </w:rPr>
            </w:pPr>
            <w:r w:rsidRPr="009F3CF4">
              <w:rPr>
                <w:rFonts w:ascii="Times New Roman" w:eastAsia="Times New Roman" w:hAnsi="Times New Roman" w:cs="Times New Roman"/>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tcPr>
          <w:p w14:paraId="2FA13AE1" w14:textId="70F085D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656176</w:t>
            </w:r>
          </w:p>
        </w:tc>
        <w:tc>
          <w:tcPr>
            <w:tcW w:w="851" w:type="dxa"/>
            <w:tcBorders>
              <w:top w:val="nil"/>
              <w:left w:val="nil"/>
              <w:bottom w:val="single" w:sz="4" w:space="0" w:color="auto"/>
              <w:right w:val="single" w:sz="4" w:space="0" w:color="auto"/>
            </w:tcBorders>
            <w:shd w:val="clear" w:color="000000" w:fill="FFFFFF"/>
            <w:noWrap/>
            <w:vAlign w:val="bottom"/>
          </w:tcPr>
          <w:p w14:paraId="575CA5C0" w14:textId="3EDEE70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4,0%</w:t>
            </w:r>
          </w:p>
        </w:tc>
        <w:tc>
          <w:tcPr>
            <w:tcW w:w="1135" w:type="dxa"/>
            <w:tcBorders>
              <w:top w:val="nil"/>
              <w:left w:val="nil"/>
              <w:bottom w:val="single" w:sz="4" w:space="0" w:color="auto"/>
              <w:right w:val="single" w:sz="4" w:space="0" w:color="auto"/>
            </w:tcBorders>
            <w:shd w:val="clear" w:color="auto" w:fill="auto"/>
            <w:noWrap/>
            <w:vAlign w:val="bottom"/>
          </w:tcPr>
          <w:p w14:paraId="184F92B1" w14:textId="5AF39B4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452400</w:t>
            </w:r>
          </w:p>
        </w:tc>
        <w:tc>
          <w:tcPr>
            <w:tcW w:w="758" w:type="dxa"/>
            <w:tcBorders>
              <w:top w:val="nil"/>
              <w:left w:val="nil"/>
              <w:bottom w:val="single" w:sz="4" w:space="0" w:color="auto"/>
              <w:right w:val="single" w:sz="4" w:space="0" w:color="auto"/>
            </w:tcBorders>
            <w:shd w:val="clear" w:color="000000" w:fill="FFFFFF"/>
            <w:noWrap/>
            <w:vAlign w:val="bottom"/>
          </w:tcPr>
          <w:p w14:paraId="3FBB3EE8" w14:textId="4C418F8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2,8%</w:t>
            </w:r>
          </w:p>
        </w:tc>
        <w:tc>
          <w:tcPr>
            <w:tcW w:w="1087" w:type="dxa"/>
            <w:tcBorders>
              <w:top w:val="nil"/>
              <w:left w:val="nil"/>
              <w:bottom w:val="single" w:sz="4" w:space="0" w:color="auto"/>
              <w:right w:val="single" w:sz="4" w:space="0" w:color="auto"/>
            </w:tcBorders>
            <w:shd w:val="clear" w:color="auto" w:fill="auto"/>
            <w:noWrap/>
            <w:vAlign w:val="bottom"/>
          </w:tcPr>
          <w:p w14:paraId="0D692360" w14:textId="400FD9EF"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409172</w:t>
            </w:r>
          </w:p>
        </w:tc>
        <w:tc>
          <w:tcPr>
            <w:tcW w:w="852" w:type="dxa"/>
            <w:tcBorders>
              <w:top w:val="nil"/>
              <w:left w:val="nil"/>
              <w:bottom w:val="single" w:sz="4" w:space="0" w:color="auto"/>
              <w:right w:val="single" w:sz="4" w:space="0" w:color="auto"/>
            </w:tcBorders>
            <w:shd w:val="clear" w:color="000000" w:fill="FFFFFF"/>
            <w:noWrap/>
            <w:vAlign w:val="bottom"/>
          </w:tcPr>
          <w:p w14:paraId="157ECC3B" w14:textId="1B51D2F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2,4%</w:t>
            </w:r>
          </w:p>
        </w:tc>
        <w:tc>
          <w:tcPr>
            <w:tcW w:w="1135" w:type="dxa"/>
            <w:tcBorders>
              <w:top w:val="nil"/>
              <w:left w:val="nil"/>
              <w:bottom w:val="single" w:sz="4" w:space="0" w:color="auto"/>
              <w:right w:val="single" w:sz="4" w:space="0" w:color="auto"/>
            </w:tcBorders>
            <w:shd w:val="clear" w:color="auto" w:fill="auto"/>
            <w:noWrap/>
            <w:vAlign w:val="bottom"/>
          </w:tcPr>
          <w:p w14:paraId="3C6DA94F" w14:textId="5F6392D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140000</w:t>
            </w:r>
          </w:p>
        </w:tc>
        <w:tc>
          <w:tcPr>
            <w:tcW w:w="851" w:type="dxa"/>
            <w:tcBorders>
              <w:top w:val="nil"/>
              <w:left w:val="nil"/>
              <w:bottom w:val="single" w:sz="4" w:space="0" w:color="auto"/>
              <w:right w:val="single" w:sz="4" w:space="0" w:color="auto"/>
            </w:tcBorders>
            <w:shd w:val="clear" w:color="000000" w:fill="FFFFFF"/>
            <w:noWrap/>
            <w:vAlign w:val="bottom"/>
          </w:tcPr>
          <w:p w14:paraId="5605062D" w14:textId="692BD7A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1,7%</w:t>
            </w:r>
          </w:p>
        </w:tc>
        <w:tc>
          <w:tcPr>
            <w:tcW w:w="993" w:type="dxa"/>
            <w:tcBorders>
              <w:top w:val="nil"/>
              <w:left w:val="nil"/>
              <w:bottom w:val="single" w:sz="4" w:space="0" w:color="auto"/>
              <w:right w:val="single" w:sz="4" w:space="0" w:color="auto"/>
            </w:tcBorders>
            <w:shd w:val="clear" w:color="auto" w:fill="auto"/>
            <w:noWrap/>
            <w:vAlign w:val="bottom"/>
          </w:tcPr>
          <w:p w14:paraId="19CADB52" w14:textId="7F83780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157000</w:t>
            </w:r>
          </w:p>
        </w:tc>
        <w:tc>
          <w:tcPr>
            <w:tcW w:w="758" w:type="dxa"/>
            <w:tcBorders>
              <w:top w:val="nil"/>
              <w:left w:val="nil"/>
              <w:bottom w:val="single" w:sz="4" w:space="0" w:color="auto"/>
              <w:right w:val="single" w:sz="4" w:space="0" w:color="auto"/>
            </w:tcBorders>
            <w:shd w:val="clear" w:color="000000" w:fill="FFFFFF"/>
            <w:noWrap/>
            <w:vAlign w:val="bottom"/>
          </w:tcPr>
          <w:p w14:paraId="164C8CA4" w14:textId="4B72A60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5,7%</w:t>
            </w:r>
          </w:p>
        </w:tc>
      </w:tr>
      <w:tr w:rsidR="00F06F9B" w:rsidRPr="002D2C33" w14:paraId="04C9DD00" w14:textId="77777777" w:rsidTr="000C059F">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7D98F3B7" w14:textId="77777777" w:rsidR="00F06F9B" w:rsidRPr="009F3CF4" w:rsidRDefault="00F06F9B" w:rsidP="000D1EB0">
            <w:pPr>
              <w:spacing w:after="0" w:line="240" w:lineRule="auto"/>
              <w:rPr>
                <w:rFonts w:ascii="Times New Roman" w:eastAsia="Times New Roman" w:hAnsi="Times New Roman" w:cs="Times New Roman"/>
                <w:b/>
                <w:bCs/>
                <w:sz w:val="20"/>
                <w:szCs w:val="20"/>
                <w:lang w:eastAsia="et-EE"/>
              </w:rPr>
            </w:pPr>
            <w:r w:rsidRPr="009F3CF4">
              <w:rPr>
                <w:rFonts w:ascii="Times New Roman" w:eastAsia="Times New Roman" w:hAnsi="Times New Roman" w:cs="Times New Roman"/>
                <w:b/>
                <w:bCs/>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tcPr>
          <w:p w14:paraId="6FCAA9F1" w14:textId="53C046B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409484</w:t>
            </w:r>
          </w:p>
        </w:tc>
        <w:tc>
          <w:tcPr>
            <w:tcW w:w="851" w:type="dxa"/>
            <w:tcBorders>
              <w:top w:val="nil"/>
              <w:left w:val="nil"/>
              <w:bottom w:val="single" w:sz="4" w:space="0" w:color="auto"/>
              <w:right w:val="single" w:sz="4" w:space="0" w:color="auto"/>
            </w:tcBorders>
            <w:shd w:val="clear" w:color="000000" w:fill="EBF1DE"/>
            <w:noWrap/>
            <w:vAlign w:val="bottom"/>
          </w:tcPr>
          <w:p w14:paraId="4CE66322" w14:textId="3A2F12D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2,5%</w:t>
            </w:r>
          </w:p>
        </w:tc>
        <w:tc>
          <w:tcPr>
            <w:tcW w:w="1135" w:type="dxa"/>
            <w:tcBorders>
              <w:top w:val="nil"/>
              <w:left w:val="nil"/>
              <w:bottom w:val="single" w:sz="4" w:space="0" w:color="auto"/>
              <w:right w:val="single" w:sz="4" w:space="0" w:color="auto"/>
            </w:tcBorders>
            <w:shd w:val="clear" w:color="000000" w:fill="EBF1DE"/>
            <w:noWrap/>
            <w:vAlign w:val="bottom"/>
          </w:tcPr>
          <w:p w14:paraId="3D75EE70" w14:textId="0F4B946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779967</w:t>
            </w:r>
          </w:p>
        </w:tc>
        <w:tc>
          <w:tcPr>
            <w:tcW w:w="758" w:type="dxa"/>
            <w:tcBorders>
              <w:top w:val="nil"/>
              <w:left w:val="nil"/>
              <w:bottom w:val="single" w:sz="4" w:space="0" w:color="auto"/>
              <w:right w:val="single" w:sz="4" w:space="0" w:color="auto"/>
            </w:tcBorders>
            <w:shd w:val="clear" w:color="000000" w:fill="EBF1DE"/>
            <w:noWrap/>
            <w:vAlign w:val="bottom"/>
          </w:tcPr>
          <w:p w14:paraId="7049056B" w14:textId="6407950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4,8%</w:t>
            </w:r>
          </w:p>
        </w:tc>
        <w:tc>
          <w:tcPr>
            <w:tcW w:w="1087" w:type="dxa"/>
            <w:tcBorders>
              <w:top w:val="nil"/>
              <w:left w:val="nil"/>
              <w:bottom w:val="single" w:sz="4" w:space="0" w:color="auto"/>
              <w:right w:val="single" w:sz="4" w:space="0" w:color="auto"/>
            </w:tcBorders>
            <w:shd w:val="clear" w:color="000000" w:fill="EBF1DE"/>
            <w:noWrap/>
            <w:vAlign w:val="bottom"/>
          </w:tcPr>
          <w:p w14:paraId="3C61C5B2" w14:textId="62A2160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1382123</w:t>
            </w:r>
          </w:p>
        </w:tc>
        <w:tc>
          <w:tcPr>
            <w:tcW w:w="852" w:type="dxa"/>
            <w:tcBorders>
              <w:top w:val="nil"/>
              <w:left w:val="nil"/>
              <w:bottom w:val="single" w:sz="4" w:space="0" w:color="auto"/>
              <w:right w:val="single" w:sz="4" w:space="0" w:color="auto"/>
            </w:tcBorders>
            <w:shd w:val="clear" w:color="000000" w:fill="EBF1DE"/>
            <w:noWrap/>
            <w:vAlign w:val="bottom"/>
          </w:tcPr>
          <w:p w14:paraId="0DE9FFD4" w14:textId="12ED729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8,2%</w:t>
            </w:r>
          </w:p>
        </w:tc>
        <w:tc>
          <w:tcPr>
            <w:tcW w:w="1135" w:type="dxa"/>
            <w:tcBorders>
              <w:top w:val="nil"/>
              <w:left w:val="nil"/>
              <w:bottom w:val="single" w:sz="4" w:space="0" w:color="auto"/>
              <w:right w:val="single" w:sz="4" w:space="0" w:color="auto"/>
            </w:tcBorders>
            <w:shd w:val="clear" w:color="000000" w:fill="EBF1DE"/>
            <w:noWrap/>
            <w:vAlign w:val="bottom"/>
          </w:tcPr>
          <w:p w14:paraId="65082A66" w14:textId="6665609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889900</w:t>
            </w:r>
          </w:p>
        </w:tc>
        <w:tc>
          <w:tcPr>
            <w:tcW w:w="851" w:type="dxa"/>
            <w:tcBorders>
              <w:top w:val="nil"/>
              <w:left w:val="nil"/>
              <w:bottom w:val="single" w:sz="4" w:space="0" w:color="auto"/>
              <w:right w:val="single" w:sz="4" w:space="0" w:color="auto"/>
            </w:tcBorders>
            <w:shd w:val="clear" w:color="000000" w:fill="EBF1DE"/>
            <w:noWrap/>
            <w:vAlign w:val="bottom"/>
          </w:tcPr>
          <w:p w14:paraId="054F88B7" w14:textId="1F3F240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10,6%</w:t>
            </w:r>
          </w:p>
        </w:tc>
        <w:tc>
          <w:tcPr>
            <w:tcW w:w="993" w:type="dxa"/>
            <w:tcBorders>
              <w:top w:val="nil"/>
              <w:left w:val="nil"/>
              <w:bottom w:val="single" w:sz="4" w:space="0" w:color="auto"/>
              <w:right w:val="single" w:sz="4" w:space="0" w:color="auto"/>
            </w:tcBorders>
            <w:shd w:val="clear" w:color="000000" w:fill="EBF1DE"/>
            <w:noWrap/>
            <w:vAlign w:val="bottom"/>
          </w:tcPr>
          <w:p w14:paraId="573C790B" w14:textId="0AB3E8B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855400</w:t>
            </w:r>
          </w:p>
        </w:tc>
        <w:tc>
          <w:tcPr>
            <w:tcW w:w="758" w:type="dxa"/>
            <w:tcBorders>
              <w:top w:val="nil"/>
              <w:left w:val="nil"/>
              <w:bottom w:val="single" w:sz="4" w:space="0" w:color="auto"/>
              <w:right w:val="single" w:sz="4" w:space="0" w:color="auto"/>
            </w:tcBorders>
            <w:shd w:val="clear" w:color="000000" w:fill="EBF1DE"/>
            <w:noWrap/>
            <w:vAlign w:val="bottom"/>
          </w:tcPr>
          <w:p w14:paraId="45FC8D69" w14:textId="3BDFD69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31,1%</w:t>
            </w:r>
          </w:p>
        </w:tc>
      </w:tr>
      <w:tr w:rsidR="00F06F9B" w:rsidRPr="002D2C33" w14:paraId="0D831ECF"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4F2FF309" w14:textId="77777777" w:rsidR="00F06F9B" w:rsidRPr="009F3CF4" w:rsidRDefault="00F06F9B" w:rsidP="000D1EB0">
            <w:pPr>
              <w:spacing w:after="0" w:line="240" w:lineRule="auto"/>
              <w:rPr>
                <w:rFonts w:ascii="Times New Roman" w:eastAsia="Times New Roman" w:hAnsi="Times New Roman" w:cs="Times New Roman"/>
                <w:sz w:val="20"/>
                <w:szCs w:val="20"/>
                <w:lang w:eastAsia="et-EE"/>
              </w:rPr>
            </w:pPr>
            <w:r w:rsidRPr="009F3CF4">
              <w:rPr>
                <w:rFonts w:ascii="Times New Roman" w:eastAsia="Times New Roman" w:hAnsi="Times New Roman" w:cs="Times New Roman"/>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tcPr>
          <w:p w14:paraId="7D8B7649" w14:textId="2E9814A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409484</w:t>
            </w:r>
          </w:p>
        </w:tc>
        <w:tc>
          <w:tcPr>
            <w:tcW w:w="851" w:type="dxa"/>
            <w:tcBorders>
              <w:top w:val="nil"/>
              <w:left w:val="nil"/>
              <w:bottom w:val="single" w:sz="4" w:space="0" w:color="auto"/>
              <w:right w:val="single" w:sz="4" w:space="0" w:color="auto"/>
            </w:tcBorders>
            <w:shd w:val="clear" w:color="000000" w:fill="FFFFFF"/>
            <w:noWrap/>
            <w:vAlign w:val="bottom"/>
          </w:tcPr>
          <w:p w14:paraId="6A45BC70" w14:textId="4AB68E15"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2,5%</w:t>
            </w:r>
          </w:p>
        </w:tc>
        <w:tc>
          <w:tcPr>
            <w:tcW w:w="1135" w:type="dxa"/>
            <w:tcBorders>
              <w:top w:val="nil"/>
              <w:left w:val="nil"/>
              <w:bottom w:val="single" w:sz="4" w:space="0" w:color="auto"/>
              <w:right w:val="single" w:sz="4" w:space="0" w:color="auto"/>
            </w:tcBorders>
            <w:shd w:val="clear" w:color="auto" w:fill="auto"/>
            <w:noWrap/>
            <w:vAlign w:val="bottom"/>
          </w:tcPr>
          <w:p w14:paraId="105B0083" w14:textId="31F3EE4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779967</w:t>
            </w:r>
          </w:p>
        </w:tc>
        <w:tc>
          <w:tcPr>
            <w:tcW w:w="758" w:type="dxa"/>
            <w:tcBorders>
              <w:top w:val="nil"/>
              <w:left w:val="nil"/>
              <w:bottom w:val="single" w:sz="4" w:space="0" w:color="auto"/>
              <w:right w:val="single" w:sz="4" w:space="0" w:color="auto"/>
            </w:tcBorders>
            <w:shd w:val="clear" w:color="000000" w:fill="FFFFFF"/>
            <w:noWrap/>
            <w:vAlign w:val="bottom"/>
          </w:tcPr>
          <w:p w14:paraId="0E2F63AE" w14:textId="3F26E6F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4,8%</w:t>
            </w:r>
          </w:p>
        </w:tc>
        <w:tc>
          <w:tcPr>
            <w:tcW w:w="1087" w:type="dxa"/>
            <w:tcBorders>
              <w:top w:val="nil"/>
              <w:left w:val="nil"/>
              <w:bottom w:val="single" w:sz="4" w:space="0" w:color="auto"/>
              <w:right w:val="single" w:sz="4" w:space="0" w:color="auto"/>
            </w:tcBorders>
            <w:shd w:val="clear" w:color="auto" w:fill="auto"/>
            <w:noWrap/>
            <w:vAlign w:val="bottom"/>
          </w:tcPr>
          <w:p w14:paraId="4B0FC5A1" w14:textId="2B8B751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1382123</w:t>
            </w:r>
          </w:p>
        </w:tc>
        <w:tc>
          <w:tcPr>
            <w:tcW w:w="852" w:type="dxa"/>
            <w:tcBorders>
              <w:top w:val="nil"/>
              <w:left w:val="nil"/>
              <w:bottom w:val="single" w:sz="4" w:space="0" w:color="auto"/>
              <w:right w:val="single" w:sz="4" w:space="0" w:color="auto"/>
            </w:tcBorders>
            <w:shd w:val="clear" w:color="000000" w:fill="FFFFFF"/>
            <w:noWrap/>
            <w:vAlign w:val="bottom"/>
          </w:tcPr>
          <w:p w14:paraId="371D8CE7" w14:textId="58B5784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8,2%</w:t>
            </w:r>
          </w:p>
        </w:tc>
        <w:tc>
          <w:tcPr>
            <w:tcW w:w="1135" w:type="dxa"/>
            <w:tcBorders>
              <w:top w:val="nil"/>
              <w:left w:val="nil"/>
              <w:bottom w:val="single" w:sz="4" w:space="0" w:color="auto"/>
              <w:right w:val="single" w:sz="4" w:space="0" w:color="auto"/>
            </w:tcBorders>
            <w:shd w:val="clear" w:color="auto" w:fill="auto"/>
            <w:noWrap/>
            <w:vAlign w:val="bottom"/>
          </w:tcPr>
          <w:p w14:paraId="03B3447A" w14:textId="6E6F904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889900</w:t>
            </w:r>
          </w:p>
        </w:tc>
        <w:tc>
          <w:tcPr>
            <w:tcW w:w="851" w:type="dxa"/>
            <w:tcBorders>
              <w:top w:val="nil"/>
              <w:left w:val="nil"/>
              <w:bottom w:val="single" w:sz="4" w:space="0" w:color="auto"/>
              <w:right w:val="single" w:sz="4" w:space="0" w:color="auto"/>
            </w:tcBorders>
            <w:shd w:val="clear" w:color="000000" w:fill="FFFFFF"/>
            <w:noWrap/>
            <w:vAlign w:val="bottom"/>
          </w:tcPr>
          <w:p w14:paraId="0F56A589" w14:textId="66A9D5C4"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10,6%</w:t>
            </w:r>
          </w:p>
        </w:tc>
        <w:tc>
          <w:tcPr>
            <w:tcW w:w="993" w:type="dxa"/>
            <w:tcBorders>
              <w:top w:val="nil"/>
              <w:left w:val="nil"/>
              <w:bottom w:val="single" w:sz="4" w:space="0" w:color="auto"/>
              <w:right w:val="single" w:sz="4" w:space="0" w:color="auto"/>
            </w:tcBorders>
            <w:shd w:val="clear" w:color="auto" w:fill="auto"/>
            <w:noWrap/>
            <w:vAlign w:val="bottom"/>
          </w:tcPr>
          <w:p w14:paraId="0A192881" w14:textId="2BF20A6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855400</w:t>
            </w:r>
          </w:p>
        </w:tc>
        <w:tc>
          <w:tcPr>
            <w:tcW w:w="758" w:type="dxa"/>
            <w:tcBorders>
              <w:top w:val="nil"/>
              <w:left w:val="nil"/>
              <w:bottom w:val="single" w:sz="4" w:space="0" w:color="auto"/>
              <w:right w:val="single" w:sz="4" w:space="0" w:color="auto"/>
            </w:tcBorders>
            <w:shd w:val="clear" w:color="000000" w:fill="FFFFFF"/>
            <w:noWrap/>
            <w:vAlign w:val="bottom"/>
          </w:tcPr>
          <w:p w14:paraId="02338507" w14:textId="74C108F7"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31,1%</w:t>
            </w:r>
          </w:p>
        </w:tc>
      </w:tr>
      <w:tr w:rsidR="00F06F9B" w:rsidRPr="002D2C33" w14:paraId="12D082C8" w14:textId="77777777" w:rsidTr="000C059F">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7A41A6B1" w14:textId="77777777" w:rsidR="00F06F9B" w:rsidRPr="00DE1041" w:rsidRDefault="00F06F9B" w:rsidP="000D1EB0">
            <w:pPr>
              <w:spacing w:after="0" w:line="240" w:lineRule="auto"/>
              <w:rPr>
                <w:rFonts w:ascii="Times New Roman" w:eastAsia="Times New Roman" w:hAnsi="Times New Roman" w:cs="Times New Roman"/>
                <w:b/>
                <w:bCs/>
                <w:sz w:val="20"/>
                <w:szCs w:val="20"/>
                <w:lang w:eastAsia="et-EE"/>
              </w:rPr>
            </w:pPr>
            <w:r w:rsidRPr="00DE1041">
              <w:rPr>
                <w:rFonts w:ascii="Times New Roman" w:eastAsia="Times New Roman" w:hAnsi="Times New Roman" w:cs="Times New Roman"/>
                <w:b/>
                <w:bCs/>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tcPr>
          <w:p w14:paraId="43A4CDAF" w14:textId="0DCF5263"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3981639</w:t>
            </w:r>
          </w:p>
        </w:tc>
        <w:tc>
          <w:tcPr>
            <w:tcW w:w="851" w:type="dxa"/>
            <w:tcBorders>
              <w:top w:val="nil"/>
              <w:left w:val="nil"/>
              <w:bottom w:val="single" w:sz="4" w:space="0" w:color="auto"/>
              <w:right w:val="single" w:sz="4" w:space="0" w:color="auto"/>
            </w:tcBorders>
            <w:shd w:val="clear" w:color="000000" w:fill="EBF1DE"/>
            <w:noWrap/>
            <w:vAlign w:val="bottom"/>
          </w:tcPr>
          <w:p w14:paraId="2473964E" w14:textId="208C3ECD"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24,5%</w:t>
            </w:r>
          </w:p>
        </w:tc>
        <w:tc>
          <w:tcPr>
            <w:tcW w:w="1135" w:type="dxa"/>
            <w:tcBorders>
              <w:top w:val="nil"/>
              <w:left w:val="nil"/>
              <w:bottom w:val="single" w:sz="4" w:space="0" w:color="auto"/>
              <w:right w:val="single" w:sz="4" w:space="0" w:color="auto"/>
            </w:tcBorders>
            <w:shd w:val="clear" w:color="000000" w:fill="EBF1DE"/>
            <w:noWrap/>
            <w:vAlign w:val="bottom"/>
          </w:tcPr>
          <w:p w14:paraId="0159FF1D" w14:textId="490BC2CC"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6068049</w:t>
            </w:r>
          </w:p>
        </w:tc>
        <w:tc>
          <w:tcPr>
            <w:tcW w:w="758" w:type="dxa"/>
            <w:tcBorders>
              <w:top w:val="nil"/>
              <w:left w:val="nil"/>
              <w:bottom w:val="single" w:sz="4" w:space="0" w:color="auto"/>
              <w:right w:val="single" w:sz="4" w:space="0" w:color="auto"/>
            </w:tcBorders>
            <w:shd w:val="clear" w:color="000000" w:fill="EBF1DE"/>
            <w:noWrap/>
            <w:vAlign w:val="bottom"/>
          </w:tcPr>
          <w:p w14:paraId="749CA7AA" w14:textId="3406392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37,1%</w:t>
            </w:r>
          </w:p>
        </w:tc>
        <w:tc>
          <w:tcPr>
            <w:tcW w:w="1087" w:type="dxa"/>
            <w:tcBorders>
              <w:top w:val="nil"/>
              <w:left w:val="nil"/>
              <w:bottom w:val="single" w:sz="4" w:space="0" w:color="auto"/>
              <w:right w:val="single" w:sz="4" w:space="0" w:color="auto"/>
            </w:tcBorders>
            <w:shd w:val="clear" w:color="000000" w:fill="EBF1DE"/>
            <w:noWrap/>
            <w:vAlign w:val="bottom"/>
          </w:tcPr>
          <w:p w14:paraId="38D92470" w14:textId="3DE8805F"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6368986</w:t>
            </w:r>
          </w:p>
        </w:tc>
        <w:tc>
          <w:tcPr>
            <w:tcW w:w="852" w:type="dxa"/>
            <w:tcBorders>
              <w:top w:val="nil"/>
              <w:left w:val="nil"/>
              <w:bottom w:val="single" w:sz="4" w:space="0" w:color="auto"/>
              <w:right w:val="single" w:sz="4" w:space="0" w:color="auto"/>
            </w:tcBorders>
            <w:shd w:val="clear" w:color="000000" w:fill="EBF1DE"/>
            <w:noWrap/>
            <w:vAlign w:val="bottom"/>
          </w:tcPr>
          <w:p w14:paraId="7D57AF7B" w14:textId="38E62787"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37,7%</w:t>
            </w:r>
          </w:p>
        </w:tc>
        <w:tc>
          <w:tcPr>
            <w:tcW w:w="1135" w:type="dxa"/>
            <w:tcBorders>
              <w:top w:val="nil"/>
              <w:left w:val="nil"/>
              <w:bottom w:val="single" w:sz="4" w:space="0" w:color="auto"/>
              <w:right w:val="single" w:sz="4" w:space="0" w:color="auto"/>
            </w:tcBorders>
            <w:shd w:val="clear" w:color="000000" w:fill="EBF1DE"/>
            <w:noWrap/>
            <w:vAlign w:val="bottom"/>
          </w:tcPr>
          <w:p w14:paraId="27F3F6E0" w14:textId="0D0FB0C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2946807</w:t>
            </w:r>
          </w:p>
        </w:tc>
        <w:tc>
          <w:tcPr>
            <w:tcW w:w="851" w:type="dxa"/>
            <w:tcBorders>
              <w:top w:val="nil"/>
              <w:left w:val="nil"/>
              <w:bottom w:val="single" w:sz="4" w:space="0" w:color="auto"/>
              <w:right w:val="single" w:sz="4" w:space="0" w:color="auto"/>
            </w:tcBorders>
            <w:shd w:val="clear" w:color="000000" w:fill="EBF1DE"/>
            <w:noWrap/>
            <w:vAlign w:val="bottom"/>
          </w:tcPr>
          <w:p w14:paraId="5552A626" w14:textId="74D75BF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35,0%</w:t>
            </w:r>
          </w:p>
        </w:tc>
        <w:tc>
          <w:tcPr>
            <w:tcW w:w="993" w:type="dxa"/>
            <w:tcBorders>
              <w:top w:val="nil"/>
              <w:left w:val="nil"/>
              <w:bottom w:val="single" w:sz="4" w:space="0" w:color="auto"/>
              <w:right w:val="single" w:sz="4" w:space="0" w:color="auto"/>
            </w:tcBorders>
            <w:shd w:val="clear" w:color="000000" w:fill="EBF1DE"/>
            <w:noWrap/>
            <w:vAlign w:val="bottom"/>
          </w:tcPr>
          <w:p w14:paraId="5EBCD12D" w14:textId="0E6B6F04"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194210</w:t>
            </w:r>
          </w:p>
        </w:tc>
        <w:tc>
          <w:tcPr>
            <w:tcW w:w="758" w:type="dxa"/>
            <w:tcBorders>
              <w:top w:val="nil"/>
              <w:left w:val="nil"/>
              <w:bottom w:val="single" w:sz="4" w:space="0" w:color="auto"/>
              <w:right w:val="single" w:sz="4" w:space="0" w:color="auto"/>
            </w:tcBorders>
            <w:shd w:val="clear" w:color="000000" w:fill="EBF1DE"/>
            <w:noWrap/>
            <w:vAlign w:val="bottom"/>
          </w:tcPr>
          <w:p w14:paraId="0CB18F3B" w14:textId="5CD0DCAD"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7,1%</w:t>
            </w:r>
          </w:p>
        </w:tc>
      </w:tr>
      <w:tr w:rsidR="00F06F9B" w:rsidRPr="002D2C33" w14:paraId="73BDCC74" w14:textId="77777777" w:rsidTr="000C059F">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6435FCE9" w14:textId="77777777" w:rsidR="00F06F9B" w:rsidRPr="00DE1041" w:rsidRDefault="00F06F9B" w:rsidP="000D1EB0">
            <w:pPr>
              <w:spacing w:after="0" w:line="240" w:lineRule="auto"/>
              <w:rPr>
                <w:rFonts w:ascii="Times New Roman" w:eastAsia="Times New Roman" w:hAnsi="Times New Roman" w:cs="Times New Roman"/>
                <w:sz w:val="20"/>
                <w:szCs w:val="20"/>
                <w:lang w:eastAsia="et-EE"/>
              </w:rPr>
            </w:pPr>
            <w:r w:rsidRPr="00DE1041">
              <w:rPr>
                <w:rFonts w:ascii="Times New Roman" w:eastAsia="Times New Roman" w:hAnsi="Times New Roman" w:cs="Times New Roman"/>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tcPr>
          <w:p w14:paraId="063450B6" w14:textId="6FBC3F1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3981639</w:t>
            </w:r>
          </w:p>
        </w:tc>
        <w:tc>
          <w:tcPr>
            <w:tcW w:w="851" w:type="dxa"/>
            <w:tcBorders>
              <w:top w:val="nil"/>
              <w:left w:val="nil"/>
              <w:bottom w:val="single" w:sz="4" w:space="0" w:color="auto"/>
              <w:right w:val="single" w:sz="4" w:space="0" w:color="auto"/>
            </w:tcBorders>
            <w:shd w:val="clear" w:color="000000" w:fill="FFFFFF"/>
            <w:noWrap/>
            <w:vAlign w:val="bottom"/>
          </w:tcPr>
          <w:p w14:paraId="20091655" w14:textId="2233C39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24,5%</w:t>
            </w:r>
          </w:p>
        </w:tc>
        <w:tc>
          <w:tcPr>
            <w:tcW w:w="1135" w:type="dxa"/>
            <w:tcBorders>
              <w:top w:val="nil"/>
              <w:left w:val="nil"/>
              <w:bottom w:val="single" w:sz="4" w:space="0" w:color="auto"/>
              <w:right w:val="single" w:sz="4" w:space="0" w:color="auto"/>
            </w:tcBorders>
            <w:shd w:val="clear" w:color="auto" w:fill="auto"/>
            <w:noWrap/>
            <w:vAlign w:val="bottom"/>
          </w:tcPr>
          <w:p w14:paraId="17AA87E8" w14:textId="2227937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6068049</w:t>
            </w:r>
          </w:p>
        </w:tc>
        <w:tc>
          <w:tcPr>
            <w:tcW w:w="758" w:type="dxa"/>
            <w:tcBorders>
              <w:top w:val="nil"/>
              <w:left w:val="nil"/>
              <w:bottom w:val="single" w:sz="4" w:space="0" w:color="auto"/>
              <w:right w:val="single" w:sz="4" w:space="0" w:color="auto"/>
            </w:tcBorders>
            <w:shd w:val="clear" w:color="000000" w:fill="FFFFFF"/>
            <w:noWrap/>
            <w:vAlign w:val="bottom"/>
          </w:tcPr>
          <w:p w14:paraId="042C9EA2" w14:textId="3DC1E8EC"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37,1%</w:t>
            </w:r>
          </w:p>
        </w:tc>
        <w:tc>
          <w:tcPr>
            <w:tcW w:w="1087" w:type="dxa"/>
            <w:tcBorders>
              <w:top w:val="nil"/>
              <w:left w:val="nil"/>
              <w:bottom w:val="single" w:sz="4" w:space="0" w:color="auto"/>
              <w:right w:val="single" w:sz="4" w:space="0" w:color="auto"/>
            </w:tcBorders>
            <w:shd w:val="clear" w:color="auto" w:fill="auto"/>
            <w:noWrap/>
            <w:vAlign w:val="bottom"/>
          </w:tcPr>
          <w:p w14:paraId="3ECE6E0A" w14:textId="5DE583C7"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6368986</w:t>
            </w:r>
          </w:p>
        </w:tc>
        <w:tc>
          <w:tcPr>
            <w:tcW w:w="852" w:type="dxa"/>
            <w:tcBorders>
              <w:top w:val="nil"/>
              <w:left w:val="nil"/>
              <w:bottom w:val="single" w:sz="4" w:space="0" w:color="auto"/>
              <w:right w:val="single" w:sz="4" w:space="0" w:color="auto"/>
            </w:tcBorders>
            <w:shd w:val="clear" w:color="000000" w:fill="FFFFFF"/>
            <w:noWrap/>
            <w:vAlign w:val="bottom"/>
          </w:tcPr>
          <w:p w14:paraId="10605086" w14:textId="36D4633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37,7%</w:t>
            </w:r>
          </w:p>
        </w:tc>
        <w:tc>
          <w:tcPr>
            <w:tcW w:w="1135" w:type="dxa"/>
            <w:tcBorders>
              <w:top w:val="nil"/>
              <w:left w:val="nil"/>
              <w:bottom w:val="single" w:sz="4" w:space="0" w:color="auto"/>
              <w:right w:val="single" w:sz="4" w:space="0" w:color="auto"/>
            </w:tcBorders>
            <w:shd w:val="clear" w:color="auto" w:fill="auto"/>
            <w:noWrap/>
            <w:vAlign w:val="bottom"/>
          </w:tcPr>
          <w:p w14:paraId="59FDE4D1" w14:textId="5486C7D1"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2946807</w:t>
            </w:r>
          </w:p>
        </w:tc>
        <w:tc>
          <w:tcPr>
            <w:tcW w:w="851" w:type="dxa"/>
            <w:tcBorders>
              <w:top w:val="nil"/>
              <w:left w:val="nil"/>
              <w:bottom w:val="single" w:sz="4" w:space="0" w:color="auto"/>
              <w:right w:val="single" w:sz="4" w:space="0" w:color="auto"/>
            </w:tcBorders>
            <w:shd w:val="clear" w:color="000000" w:fill="FFFFFF"/>
            <w:noWrap/>
            <w:vAlign w:val="bottom"/>
          </w:tcPr>
          <w:p w14:paraId="7C401258" w14:textId="6171A21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35,0%</w:t>
            </w:r>
          </w:p>
        </w:tc>
        <w:tc>
          <w:tcPr>
            <w:tcW w:w="993" w:type="dxa"/>
            <w:tcBorders>
              <w:top w:val="nil"/>
              <w:left w:val="nil"/>
              <w:bottom w:val="single" w:sz="4" w:space="0" w:color="auto"/>
              <w:right w:val="single" w:sz="4" w:space="0" w:color="auto"/>
            </w:tcBorders>
            <w:shd w:val="clear" w:color="auto" w:fill="auto"/>
            <w:noWrap/>
            <w:vAlign w:val="bottom"/>
          </w:tcPr>
          <w:p w14:paraId="410CB3CD" w14:textId="0563B18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194210</w:t>
            </w:r>
          </w:p>
        </w:tc>
        <w:tc>
          <w:tcPr>
            <w:tcW w:w="758" w:type="dxa"/>
            <w:tcBorders>
              <w:top w:val="nil"/>
              <w:left w:val="nil"/>
              <w:bottom w:val="single" w:sz="4" w:space="0" w:color="auto"/>
              <w:right w:val="single" w:sz="4" w:space="0" w:color="auto"/>
            </w:tcBorders>
            <w:shd w:val="clear" w:color="000000" w:fill="FFFFFF"/>
            <w:noWrap/>
            <w:vAlign w:val="bottom"/>
          </w:tcPr>
          <w:p w14:paraId="1F5AA6CD" w14:textId="1E01B833"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7,1%</w:t>
            </w:r>
          </w:p>
        </w:tc>
      </w:tr>
      <w:tr w:rsidR="00F06F9B" w:rsidRPr="002D2C33" w14:paraId="1985BCE2" w14:textId="77777777" w:rsidTr="000C059F">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14:paraId="53597101" w14:textId="77777777" w:rsidR="00F06F9B" w:rsidRPr="00DE1041" w:rsidRDefault="00F06F9B" w:rsidP="000D1EB0">
            <w:pPr>
              <w:spacing w:after="0" w:line="240" w:lineRule="auto"/>
              <w:rPr>
                <w:rFonts w:ascii="Times New Roman" w:eastAsia="Times New Roman" w:hAnsi="Times New Roman" w:cs="Times New Roman"/>
                <w:b/>
                <w:bCs/>
                <w:sz w:val="20"/>
                <w:szCs w:val="20"/>
                <w:lang w:eastAsia="et-EE"/>
              </w:rPr>
            </w:pPr>
            <w:r w:rsidRPr="00DE1041">
              <w:rPr>
                <w:rFonts w:ascii="Times New Roman" w:eastAsia="Times New Roman" w:hAnsi="Times New Roman" w:cs="Times New Roman"/>
                <w:b/>
                <w:bCs/>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tcPr>
          <w:p w14:paraId="29511EBD" w14:textId="12CC46E0"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6567</w:t>
            </w:r>
          </w:p>
        </w:tc>
        <w:tc>
          <w:tcPr>
            <w:tcW w:w="851" w:type="dxa"/>
            <w:tcBorders>
              <w:top w:val="nil"/>
              <w:left w:val="nil"/>
              <w:bottom w:val="single" w:sz="4" w:space="0" w:color="auto"/>
              <w:right w:val="single" w:sz="4" w:space="0" w:color="auto"/>
            </w:tcBorders>
            <w:shd w:val="clear" w:color="000000" w:fill="EBF1DE"/>
            <w:noWrap/>
            <w:vAlign w:val="bottom"/>
          </w:tcPr>
          <w:p w14:paraId="2814F74D" w14:textId="2544C572"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0,0%</w:t>
            </w:r>
          </w:p>
        </w:tc>
        <w:tc>
          <w:tcPr>
            <w:tcW w:w="1135" w:type="dxa"/>
            <w:tcBorders>
              <w:top w:val="nil"/>
              <w:left w:val="nil"/>
              <w:bottom w:val="single" w:sz="4" w:space="0" w:color="auto"/>
              <w:right w:val="single" w:sz="4" w:space="0" w:color="auto"/>
            </w:tcBorders>
            <w:shd w:val="clear" w:color="000000" w:fill="EBF1DE"/>
            <w:noWrap/>
            <w:vAlign w:val="bottom"/>
          </w:tcPr>
          <w:p w14:paraId="4760191E" w14:textId="68C37C1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26100</w:t>
            </w:r>
          </w:p>
        </w:tc>
        <w:tc>
          <w:tcPr>
            <w:tcW w:w="758" w:type="dxa"/>
            <w:tcBorders>
              <w:top w:val="nil"/>
              <w:left w:val="nil"/>
              <w:bottom w:val="single" w:sz="4" w:space="0" w:color="auto"/>
              <w:right w:val="single" w:sz="4" w:space="0" w:color="auto"/>
            </w:tcBorders>
            <w:shd w:val="clear" w:color="000000" w:fill="EBF1DE"/>
            <w:noWrap/>
            <w:vAlign w:val="bottom"/>
          </w:tcPr>
          <w:p w14:paraId="4CB06D10" w14:textId="712580CB"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0,2%</w:t>
            </w:r>
          </w:p>
        </w:tc>
        <w:tc>
          <w:tcPr>
            <w:tcW w:w="1087" w:type="dxa"/>
            <w:tcBorders>
              <w:top w:val="nil"/>
              <w:left w:val="nil"/>
              <w:bottom w:val="single" w:sz="4" w:space="0" w:color="auto"/>
              <w:right w:val="single" w:sz="4" w:space="0" w:color="auto"/>
            </w:tcBorders>
            <w:shd w:val="clear" w:color="000000" w:fill="EBF1DE"/>
            <w:noWrap/>
            <w:vAlign w:val="bottom"/>
          </w:tcPr>
          <w:p w14:paraId="2754DE7F" w14:textId="702F8D71"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16100</w:t>
            </w:r>
          </w:p>
        </w:tc>
        <w:tc>
          <w:tcPr>
            <w:tcW w:w="852" w:type="dxa"/>
            <w:tcBorders>
              <w:top w:val="nil"/>
              <w:left w:val="nil"/>
              <w:bottom w:val="single" w:sz="4" w:space="0" w:color="auto"/>
              <w:right w:val="single" w:sz="4" w:space="0" w:color="auto"/>
            </w:tcBorders>
            <w:shd w:val="clear" w:color="000000" w:fill="EBF1DE"/>
            <w:noWrap/>
            <w:vAlign w:val="bottom"/>
          </w:tcPr>
          <w:p w14:paraId="7DE88640" w14:textId="4621E25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0,1%</w:t>
            </w:r>
          </w:p>
        </w:tc>
        <w:tc>
          <w:tcPr>
            <w:tcW w:w="1135" w:type="dxa"/>
            <w:tcBorders>
              <w:top w:val="nil"/>
              <w:left w:val="nil"/>
              <w:bottom w:val="single" w:sz="4" w:space="0" w:color="auto"/>
              <w:right w:val="single" w:sz="4" w:space="0" w:color="auto"/>
            </w:tcBorders>
            <w:shd w:val="clear" w:color="000000" w:fill="EBF1DE"/>
            <w:noWrap/>
            <w:vAlign w:val="bottom"/>
          </w:tcPr>
          <w:p w14:paraId="5C733677" w14:textId="0D8C5939"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16100</w:t>
            </w:r>
          </w:p>
        </w:tc>
        <w:tc>
          <w:tcPr>
            <w:tcW w:w="851" w:type="dxa"/>
            <w:tcBorders>
              <w:top w:val="nil"/>
              <w:left w:val="nil"/>
              <w:bottom w:val="single" w:sz="4" w:space="0" w:color="auto"/>
              <w:right w:val="single" w:sz="4" w:space="0" w:color="auto"/>
            </w:tcBorders>
            <w:shd w:val="clear" w:color="000000" w:fill="EBF1DE"/>
            <w:noWrap/>
            <w:vAlign w:val="bottom"/>
          </w:tcPr>
          <w:p w14:paraId="4AFD5EC1" w14:textId="41703D8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0,2%</w:t>
            </w:r>
          </w:p>
        </w:tc>
        <w:tc>
          <w:tcPr>
            <w:tcW w:w="993" w:type="dxa"/>
            <w:tcBorders>
              <w:top w:val="nil"/>
              <w:left w:val="nil"/>
              <w:bottom w:val="single" w:sz="4" w:space="0" w:color="auto"/>
              <w:right w:val="single" w:sz="4" w:space="0" w:color="auto"/>
            </w:tcBorders>
            <w:shd w:val="clear" w:color="000000" w:fill="EBF1DE"/>
            <w:noWrap/>
            <w:vAlign w:val="bottom"/>
          </w:tcPr>
          <w:p w14:paraId="7528DEB0" w14:textId="309BDD41"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16100</w:t>
            </w:r>
          </w:p>
        </w:tc>
        <w:tc>
          <w:tcPr>
            <w:tcW w:w="758" w:type="dxa"/>
            <w:tcBorders>
              <w:top w:val="nil"/>
              <w:left w:val="nil"/>
              <w:bottom w:val="single" w:sz="4" w:space="0" w:color="auto"/>
              <w:right w:val="single" w:sz="4" w:space="0" w:color="auto"/>
            </w:tcBorders>
            <w:shd w:val="clear" w:color="000000" w:fill="EBF1DE"/>
            <w:noWrap/>
            <w:vAlign w:val="bottom"/>
          </w:tcPr>
          <w:p w14:paraId="3BF3F834" w14:textId="67D44706"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0,6%</w:t>
            </w:r>
          </w:p>
        </w:tc>
      </w:tr>
      <w:tr w:rsidR="00F06F9B" w:rsidRPr="002D2C33" w14:paraId="263116C5" w14:textId="77777777" w:rsidTr="000C059F">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14:paraId="3AABE359" w14:textId="77777777" w:rsidR="00F06F9B" w:rsidRPr="00DE1041" w:rsidRDefault="00F06F9B" w:rsidP="000D1EB0">
            <w:pPr>
              <w:spacing w:after="0" w:line="240" w:lineRule="auto"/>
              <w:rPr>
                <w:rFonts w:ascii="Times New Roman" w:eastAsia="Times New Roman" w:hAnsi="Times New Roman" w:cs="Times New Roman"/>
                <w:sz w:val="20"/>
                <w:szCs w:val="20"/>
                <w:lang w:eastAsia="et-EE"/>
              </w:rPr>
            </w:pPr>
            <w:r w:rsidRPr="00DE1041">
              <w:rPr>
                <w:rFonts w:ascii="Times New Roman" w:eastAsia="Times New Roman" w:hAnsi="Times New Roman" w:cs="Times New Roman"/>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tcPr>
          <w:p w14:paraId="6F3D9E7A" w14:textId="33AB2D9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6567</w:t>
            </w:r>
          </w:p>
        </w:tc>
        <w:tc>
          <w:tcPr>
            <w:tcW w:w="851" w:type="dxa"/>
            <w:tcBorders>
              <w:top w:val="nil"/>
              <w:left w:val="nil"/>
              <w:bottom w:val="single" w:sz="4" w:space="0" w:color="auto"/>
              <w:right w:val="single" w:sz="4" w:space="0" w:color="auto"/>
            </w:tcBorders>
            <w:shd w:val="clear" w:color="000000" w:fill="FFFFFF"/>
            <w:noWrap/>
            <w:vAlign w:val="bottom"/>
          </w:tcPr>
          <w:p w14:paraId="29F5A3A9" w14:textId="22F07172"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bottom"/>
          </w:tcPr>
          <w:p w14:paraId="4F944F41" w14:textId="26C5E56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26100</w:t>
            </w:r>
          </w:p>
        </w:tc>
        <w:tc>
          <w:tcPr>
            <w:tcW w:w="758" w:type="dxa"/>
            <w:tcBorders>
              <w:top w:val="nil"/>
              <w:left w:val="nil"/>
              <w:bottom w:val="single" w:sz="4" w:space="0" w:color="auto"/>
              <w:right w:val="single" w:sz="4" w:space="0" w:color="auto"/>
            </w:tcBorders>
            <w:shd w:val="clear" w:color="000000" w:fill="FFFFFF"/>
            <w:noWrap/>
            <w:vAlign w:val="bottom"/>
          </w:tcPr>
          <w:p w14:paraId="07B147AF" w14:textId="61C3810D"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0,2%</w:t>
            </w:r>
          </w:p>
        </w:tc>
        <w:tc>
          <w:tcPr>
            <w:tcW w:w="1087" w:type="dxa"/>
            <w:tcBorders>
              <w:top w:val="nil"/>
              <w:left w:val="nil"/>
              <w:bottom w:val="single" w:sz="4" w:space="0" w:color="auto"/>
              <w:right w:val="single" w:sz="4" w:space="0" w:color="auto"/>
            </w:tcBorders>
            <w:shd w:val="clear" w:color="auto" w:fill="auto"/>
            <w:noWrap/>
            <w:vAlign w:val="bottom"/>
          </w:tcPr>
          <w:p w14:paraId="3717BA99" w14:textId="7E16D679"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16100</w:t>
            </w:r>
          </w:p>
        </w:tc>
        <w:tc>
          <w:tcPr>
            <w:tcW w:w="852" w:type="dxa"/>
            <w:tcBorders>
              <w:top w:val="nil"/>
              <w:left w:val="nil"/>
              <w:bottom w:val="single" w:sz="4" w:space="0" w:color="auto"/>
              <w:right w:val="single" w:sz="4" w:space="0" w:color="auto"/>
            </w:tcBorders>
            <w:shd w:val="clear" w:color="000000" w:fill="FFFFFF"/>
            <w:noWrap/>
            <w:vAlign w:val="bottom"/>
          </w:tcPr>
          <w:p w14:paraId="245E5800" w14:textId="1C823DD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0,1%</w:t>
            </w:r>
          </w:p>
        </w:tc>
        <w:tc>
          <w:tcPr>
            <w:tcW w:w="1135" w:type="dxa"/>
            <w:tcBorders>
              <w:top w:val="nil"/>
              <w:left w:val="nil"/>
              <w:bottom w:val="single" w:sz="4" w:space="0" w:color="auto"/>
              <w:right w:val="single" w:sz="4" w:space="0" w:color="auto"/>
            </w:tcBorders>
            <w:shd w:val="clear" w:color="auto" w:fill="auto"/>
            <w:noWrap/>
            <w:vAlign w:val="bottom"/>
          </w:tcPr>
          <w:p w14:paraId="5262B85D" w14:textId="0C85353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16100</w:t>
            </w:r>
          </w:p>
        </w:tc>
        <w:tc>
          <w:tcPr>
            <w:tcW w:w="851" w:type="dxa"/>
            <w:tcBorders>
              <w:top w:val="nil"/>
              <w:left w:val="nil"/>
              <w:bottom w:val="single" w:sz="4" w:space="0" w:color="auto"/>
              <w:right w:val="single" w:sz="4" w:space="0" w:color="auto"/>
            </w:tcBorders>
            <w:shd w:val="clear" w:color="000000" w:fill="FFFFFF"/>
            <w:noWrap/>
            <w:vAlign w:val="bottom"/>
          </w:tcPr>
          <w:p w14:paraId="3047A2C0" w14:textId="56909C5E"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noWrap/>
            <w:vAlign w:val="bottom"/>
          </w:tcPr>
          <w:p w14:paraId="473B66DB" w14:textId="124E8908"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1F1812"/>
                <w:sz w:val="18"/>
                <w:szCs w:val="18"/>
              </w:rPr>
              <w:t>16100</w:t>
            </w:r>
          </w:p>
        </w:tc>
        <w:tc>
          <w:tcPr>
            <w:tcW w:w="758" w:type="dxa"/>
            <w:tcBorders>
              <w:top w:val="nil"/>
              <w:left w:val="nil"/>
              <w:bottom w:val="single" w:sz="4" w:space="0" w:color="auto"/>
              <w:right w:val="single" w:sz="4" w:space="0" w:color="auto"/>
            </w:tcBorders>
            <w:shd w:val="clear" w:color="000000" w:fill="FFFFFF"/>
            <w:noWrap/>
            <w:vAlign w:val="bottom"/>
          </w:tcPr>
          <w:p w14:paraId="4CE5C7DC" w14:textId="151FB1FA"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0,6%</w:t>
            </w:r>
          </w:p>
        </w:tc>
      </w:tr>
      <w:tr w:rsidR="00F06F9B" w:rsidRPr="002D2C33" w14:paraId="53DE5C81" w14:textId="77777777" w:rsidTr="000C059F">
        <w:trPr>
          <w:trHeight w:val="294"/>
        </w:trPr>
        <w:tc>
          <w:tcPr>
            <w:tcW w:w="5812" w:type="dxa"/>
            <w:tcBorders>
              <w:top w:val="nil"/>
              <w:left w:val="single" w:sz="4" w:space="0" w:color="auto"/>
              <w:bottom w:val="single" w:sz="4" w:space="0" w:color="auto"/>
              <w:right w:val="single" w:sz="4" w:space="0" w:color="auto"/>
            </w:tcBorders>
            <w:shd w:val="clear" w:color="auto" w:fill="auto"/>
            <w:noWrap/>
            <w:vAlign w:val="center"/>
            <w:hideMark/>
          </w:tcPr>
          <w:p w14:paraId="444340DC" w14:textId="77777777" w:rsidR="00F06F9B" w:rsidRPr="00DE1041" w:rsidRDefault="00F06F9B" w:rsidP="000D1EB0">
            <w:pPr>
              <w:spacing w:after="0" w:line="240" w:lineRule="auto"/>
              <w:rPr>
                <w:rFonts w:ascii="Times New Roman" w:eastAsia="Times New Roman" w:hAnsi="Times New Roman" w:cs="Times New Roman"/>
                <w:b/>
                <w:bCs/>
                <w:sz w:val="20"/>
                <w:szCs w:val="20"/>
                <w:lang w:eastAsia="et-EE"/>
              </w:rPr>
            </w:pPr>
            <w:r w:rsidRPr="00DE1041">
              <w:rPr>
                <w:rFonts w:ascii="Times New Roman" w:eastAsia="Times New Roman" w:hAnsi="Times New Roman" w:cs="Times New Roman"/>
                <w:b/>
                <w:bCs/>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tcPr>
          <w:p w14:paraId="631C01B9" w14:textId="7C2A4D1A"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16277558</w:t>
            </w:r>
          </w:p>
        </w:tc>
        <w:tc>
          <w:tcPr>
            <w:tcW w:w="851" w:type="dxa"/>
            <w:tcBorders>
              <w:top w:val="nil"/>
              <w:left w:val="nil"/>
              <w:bottom w:val="single" w:sz="4" w:space="0" w:color="auto"/>
              <w:right w:val="single" w:sz="4" w:space="0" w:color="auto"/>
            </w:tcBorders>
            <w:shd w:val="clear" w:color="auto" w:fill="auto"/>
            <w:noWrap/>
            <w:vAlign w:val="bottom"/>
          </w:tcPr>
          <w:p w14:paraId="447B1330" w14:textId="1C032750"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tcPr>
          <w:p w14:paraId="409BF161" w14:textId="0D5D96AE"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16342109</w:t>
            </w:r>
          </w:p>
        </w:tc>
        <w:tc>
          <w:tcPr>
            <w:tcW w:w="758" w:type="dxa"/>
            <w:tcBorders>
              <w:top w:val="nil"/>
              <w:left w:val="nil"/>
              <w:bottom w:val="single" w:sz="4" w:space="0" w:color="auto"/>
              <w:right w:val="single" w:sz="4" w:space="0" w:color="auto"/>
            </w:tcBorders>
            <w:shd w:val="clear" w:color="auto" w:fill="auto"/>
            <w:noWrap/>
            <w:vAlign w:val="bottom"/>
          </w:tcPr>
          <w:p w14:paraId="3987E104" w14:textId="3BF64D4C"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1087" w:type="dxa"/>
            <w:tcBorders>
              <w:top w:val="nil"/>
              <w:left w:val="nil"/>
              <w:bottom w:val="single" w:sz="4" w:space="0" w:color="auto"/>
              <w:right w:val="single" w:sz="4" w:space="0" w:color="auto"/>
            </w:tcBorders>
            <w:shd w:val="clear" w:color="auto" w:fill="auto"/>
            <w:noWrap/>
            <w:vAlign w:val="bottom"/>
          </w:tcPr>
          <w:p w14:paraId="2CD03AEF" w14:textId="6904F928"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16889455</w:t>
            </w:r>
          </w:p>
        </w:tc>
        <w:tc>
          <w:tcPr>
            <w:tcW w:w="852" w:type="dxa"/>
            <w:tcBorders>
              <w:top w:val="nil"/>
              <w:left w:val="nil"/>
              <w:bottom w:val="single" w:sz="4" w:space="0" w:color="auto"/>
              <w:right w:val="single" w:sz="4" w:space="0" w:color="auto"/>
            </w:tcBorders>
            <w:shd w:val="clear" w:color="auto" w:fill="auto"/>
            <w:noWrap/>
            <w:vAlign w:val="bottom"/>
          </w:tcPr>
          <w:p w14:paraId="4B71AC8E" w14:textId="26E7EE5B"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tcPr>
          <w:p w14:paraId="62F5933C" w14:textId="375D1D63"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8427807</w:t>
            </w:r>
          </w:p>
        </w:tc>
        <w:tc>
          <w:tcPr>
            <w:tcW w:w="851" w:type="dxa"/>
            <w:tcBorders>
              <w:top w:val="nil"/>
              <w:left w:val="nil"/>
              <w:bottom w:val="single" w:sz="4" w:space="0" w:color="auto"/>
              <w:right w:val="single" w:sz="4" w:space="0" w:color="auto"/>
            </w:tcBorders>
            <w:shd w:val="clear" w:color="auto" w:fill="auto"/>
            <w:noWrap/>
            <w:vAlign w:val="bottom"/>
          </w:tcPr>
          <w:p w14:paraId="021E41DD" w14:textId="69C487FD"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c>
          <w:tcPr>
            <w:tcW w:w="993" w:type="dxa"/>
            <w:tcBorders>
              <w:top w:val="nil"/>
              <w:left w:val="nil"/>
              <w:bottom w:val="single" w:sz="4" w:space="0" w:color="auto"/>
              <w:right w:val="single" w:sz="4" w:space="0" w:color="auto"/>
            </w:tcBorders>
            <w:shd w:val="clear" w:color="auto" w:fill="auto"/>
            <w:noWrap/>
            <w:vAlign w:val="bottom"/>
          </w:tcPr>
          <w:p w14:paraId="5DD15F53" w14:textId="64BB886F" w:rsidR="00F06F9B" w:rsidRPr="00F06F9B" w:rsidRDefault="00F06F9B" w:rsidP="000D1EB0">
            <w:pPr>
              <w:jc w:val="right"/>
              <w:rPr>
                <w:rFonts w:ascii="Times New Roman" w:hAnsi="Times New Roman" w:cs="Times New Roman"/>
                <w:b/>
                <w:bCs/>
                <w:color w:val="FF0000"/>
                <w:sz w:val="18"/>
                <w:szCs w:val="18"/>
                <w:highlight w:val="yellow"/>
              </w:rPr>
            </w:pPr>
            <w:r w:rsidRPr="00F06F9B">
              <w:rPr>
                <w:rFonts w:ascii="Times New Roman" w:hAnsi="Times New Roman" w:cs="Times New Roman"/>
                <w:b/>
                <w:bCs/>
                <w:color w:val="000000"/>
                <w:sz w:val="18"/>
                <w:szCs w:val="18"/>
              </w:rPr>
              <w:t>2752710</w:t>
            </w:r>
          </w:p>
        </w:tc>
        <w:tc>
          <w:tcPr>
            <w:tcW w:w="758" w:type="dxa"/>
            <w:tcBorders>
              <w:top w:val="nil"/>
              <w:left w:val="nil"/>
              <w:bottom w:val="single" w:sz="4" w:space="0" w:color="auto"/>
              <w:right w:val="single" w:sz="4" w:space="0" w:color="auto"/>
            </w:tcBorders>
            <w:shd w:val="clear" w:color="auto" w:fill="auto"/>
            <w:noWrap/>
            <w:vAlign w:val="bottom"/>
          </w:tcPr>
          <w:p w14:paraId="4442DB28" w14:textId="595DDF57" w:rsidR="00F06F9B" w:rsidRPr="00F06F9B" w:rsidRDefault="00F06F9B" w:rsidP="000D1EB0">
            <w:pPr>
              <w:jc w:val="right"/>
              <w:rPr>
                <w:rFonts w:ascii="Times New Roman" w:hAnsi="Times New Roman" w:cs="Times New Roman"/>
                <w:color w:val="FF0000"/>
                <w:sz w:val="18"/>
                <w:szCs w:val="18"/>
                <w:highlight w:val="yellow"/>
              </w:rPr>
            </w:pPr>
            <w:r w:rsidRPr="00F06F9B">
              <w:rPr>
                <w:rFonts w:ascii="Times New Roman" w:hAnsi="Times New Roman" w:cs="Times New Roman"/>
                <w:color w:val="000000"/>
                <w:sz w:val="18"/>
                <w:szCs w:val="18"/>
              </w:rPr>
              <w:t>100,0%</w:t>
            </w:r>
          </w:p>
        </w:tc>
      </w:tr>
    </w:tbl>
    <w:p w14:paraId="148FABF0" w14:textId="77777777" w:rsidR="00B32900" w:rsidRPr="002D2C33"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sectPr w:rsidR="00B32900" w:rsidRPr="002D2C33" w:rsidSect="00F43C1E">
          <w:footerReference w:type="default" r:id="rId13"/>
          <w:pgSz w:w="16838" w:h="11906" w:orient="landscape"/>
          <w:pgMar w:top="1438" w:right="1418" w:bottom="1079" w:left="1418" w:header="709" w:footer="709" w:gutter="0"/>
          <w:cols w:space="708"/>
          <w:docGrid w:linePitch="360"/>
        </w:sectPr>
      </w:pPr>
    </w:p>
    <w:p w14:paraId="66C3DF51" w14:textId="3B84C4D2" w:rsidR="003D4A14" w:rsidRPr="00222908" w:rsidRDefault="00222908" w:rsidP="00647766">
      <w:pPr>
        <w:spacing w:after="0"/>
        <w:rPr>
          <w:rFonts w:ascii="Times New Roman" w:eastAsia="Times New Roman" w:hAnsi="Times New Roman" w:cs="Times New Roman"/>
          <w:b/>
          <w:sz w:val="20"/>
          <w:szCs w:val="20"/>
          <w:lang w:val="en-GB" w:eastAsia="ru-RU"/>
        </w:rPr>
      </w:pPr>
      <w:r w:rsidRPr="00222908">
        <w:rPr>
          <w:rFonts w:ascii="Times New Roman" w:eastAsia="Times New Roman" w:hAnsi="Times New Roman" w:cs="Times New Roman"/>
          <w:b/>
          <w:sz w:val="24"/>
          <w:szCs w:val="24"/>
          <w:lang w:val="en-GB" w:eastAsia="ru-RU"/>
        </w:rPr>
        <w:lastRenderedPageBreak/>
        <w:t>Narva Linnavalitsuse 2018 aasta eelarve täitmine, 2019</w:t>
      </w:r>
      <w:r w:rsidR="00257BEE" w:rsidRPr="00222908">
        <w:rPr>
          <w:rFonts w:ascii="Times New Roman" w:eastAsia="Times New Roman" w:hAnsi="Times New Roman" w:cs="Times New Roman"/>
          <w:b/>
          <w:sz w:val="24"/>
          <w:szCs w:val="24"/>
          <w:lang w:val="en-GB" w:eastAsia="ru-RU"/>
        </w:rPr>
        <w:t xml:space="preserve"> aasta täpsustatud eelarve ja </w:t>
      </w:r>
      <w:r w:rsidRPr="00222908">
        <w:rPr>
          <w:rFonts w:ascii="Times New Roman" w:eastAsia="Times New Roman" w:hAnsi="Times New Roman" w:cs="Times New Roman"/>
          <w:b/>
          <w:sz w:val="24"/>
          <w:szCs w:val="24"/>
          <w:lang w:val="en-GB" w:eastAsia="ru-RU"/>
        </w:rPr>
        <w:t>eelarvestrateegia perioodil 2020-2023</w:t>
      </w:r>
      <w:r w:rsidR="00257BEE" w:rsidRPr="00222908">
        <w:rPr>
          <w:rFonts w:ascii="Times New Roman" w:eastAsia="Times New Roman" w:hAnsi="Times New Roman" w:cs="Times New Roman"/>
          <w:b/>
          <w:sz w:val="24"/>
          <w:szCs w:val="24"/>
          <w:lang w:val="en-GB" w:eastAsia="ru-RU"/>
        </w:rPr>
        <w:t xml:space="preserve"> </w:t>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b/>
          <w:sz w:val="24"/>
          <w:szCs w:val="24"/>
          <w:lang w:val="en-GB" w:eastAsia="ru-RU"/>
        </w:rPr>
        <w:tab/>
      </w:r>
      <w:r w:rsidR="00257BEE" w:rsidRPr="00222908">
        <w:rPr>
          <w:rFonts w:ascii="Times New Roman" w:eastAsia="Times New Roman" w:hAnsi="Times New Roman" w:cs="Times New Roman"/>
          <w:i/>
          <w:sz w:val="20"/>
          <w:szCs w:val="20"/>
          <w:lang w:val="en-GB" w:eastAsia="ru-RU"/>
        </w:rPr>
        <w:t>eurodes</w:t>
      </w:r>
    </w:p>
    <w:tbl>
      <w:tblPr>
        <w:tblW w:w="1091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7"/>
        <w:gridCol w:w="1275"/>
        <w:gridCol w:w="1134"/>
        <w:gridCol w:w="1134"/>
        <w:gridCol w:w="1282"/>
        <w:gridCol w:w="1282"/>
        <w:gridCol w:w="1121"/>
      </w:tblGrid>
      <w:tr w:rsidR="00610C65" w:rsidRPr="00610C65" w14:paraId="74BE96E7" w14:textId="77777777" w:rsidTr="006A21C2">
        <w:trPr>
          <w:trHeight w:val="133"/>
        </w:trPr>
        <w:tc>
          <w:tcPr>
            <w:tcW w:w="3687" w:type="dxa"/>
            <w:shd w:val="clear" w:color="auto" w:fill="C0FCD7"/>
            <w:vAlign w:val="bottom"/>
            <w:hideMark/>
          </w:tcPr>
          <w:p w14:paraId="7379B5AB" w14:textId="3C878FB5" w:rsidR="00610C65" w:rsidRPr="00610C65" w:rsidRDefault="00610C65" w:rsidP="00610C65">
            <w:pPr>
              <w:spacing w:after="0" w:line="240" w:lineRule="auto"/>
              <w:jc w:val="center"/>
              <w:rPr>
                <w:rFonts w:ascii="Times New Roman" w:eastAsia="Times New Roman" w:hAnsi="Times New Roman" w:cs="Times New Roman"/>
                <w:b/>
                <w:bCs/>
                <w:sz w:val="18"/>
                <w:szCs w:val="18"/>
                <w:lang w:val="en-US"/>
              </w:rPr>
            </w:pPr>
            <w:r>
              <w:rPr>
                <w:rFonts w:ascii="Times New Roman" w:eastAsia="Times New Roman" w:hAnsi="Times New Roman" w:cs="Times New Roman"/>
                <w:b/>
                <w:bCs/>
                <w:sz w:val="18"/>
                <w:szCs w:val="18"/>
                <w:lang w:val="en-US"/>
              </w:rPr>
              <w:t>Narva Linnavalitsus</w:t>
            </w:r>
          </w:p>
        </w:tc>
        <w:tc>
          <w:tcPr>
            <w:tcW w:w="1275" w:type="dxa"/>
            <w:shd w:val="clear" w:color="auto" w:fill="C0FCD7"/>
            <w:vAlign w:val="bottom"/>
            <w:hideMark/>
          </w:tcPr>
          <w:p w14:paraId="1F3B509E" w14:textId="77777777" w:rsidR="00610C65" w:rsidRPr="00610C65" w:rsidRDefault="00610C65" w:rsidP="00610C65">
            <w:pPr>
              <w:spacing w:after="0" w:line="240" w:lineRule="auto"/>
              <w:jc w:val="center"/>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2018 täitmine</w:t>
            </w:r>
          </w:p>
        </w:tc>
        <w:tc>
          <w:tcPr>
            <w:tcW w:w="1134" w:type="dxa"/>
            <w:shd w:val="clear" w:color="auto" w:fill="C0FCD7"/>
            <w:vAlign w:val="bottom"/>
            <w:hideMark/>
          </w:tcPr>
          <w:p w14:paraId="41907BAA" w14:textId="0D34FA06" w:rsidR="00610C65" w:rsidRPr="00610C65" w:rsidRDefault="00610C65" w:rsidP="00610C65">
            <w:pPr>
              <w:spacing w:after="0" w:line="240" w:lineRule="auto"/>
              <w:jc w:val="center"/>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 xml:space="preserve">2019 </w:t>
            </w:r>
            <w:r>
              <w:rPr>
                <w:rFonts w:ascii="Times New Roman" w:eastAsia="Times New Roman" w:hAnsi="Times New Roman" w:cs="Times New Roman"/>
                <w:b/>
                <w:bCs/>
                <w:sz w:val="18"/>
                <w:szCs w:val="18"/>
                <w:lang w:val="en-US"/>
              </w:rPr>
              <w:t>eelarve</w:t>
            </w:r>
          </w:p>
        </w:tc>
        <w:tc>
          <w:tcPr>
            <w:tcW w:w="1134" w:type="dxa"/>
            <w:shd w:val="clear" w:color="auto" w:fill="C0FCD7"/>
            <w:vAlign w:val="bottom"/>
            <w:hideMark/>
          </w:tcPr>
          <w:p w14:paraId="5EE5006C" w14:textId="5AC9CFB1" w:rsidR="00610C65" w:rsidRPr="00610C65" w:rsidRDefault="00610C65" w:rsidP="00610C65">
            <w:pPr>
              <w:spacing w:after="0" w:line="240" w:lineRule="auto"/>
              <w:jc w:val="center"/>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2020 eelarve</w:t>
            </w:r>
          </w:p>
        </w:tc>
        <w:tc>
          <w:tcPr>
            <w:tcW w:w="1282" w:type="dxa"/>
            <w:shd w:val="clear" w:color="auto" w:fill="C0FCD7"/>
            <w:vAlign w:val="bottom"/>
            <w:hideMark/>
          </w:tcPr>
          <w:p w14:paraId="124E1D02" w14:textId="0B31A2A7" w:rsidR="00610C65" w:rsidRPr="00610C65" w:rsidRDefault="00610C65" w:rsidP="00610C65">
            <w:pPr>
              <w:spacing w:after="0" w:line="240" w:lineRule="auto"/>
              <w:jc w:val="center"/>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2021 eelarve</w:t>
            </w:r>
          </w:p>
        </w:tc>
        <w:tc>
          <w:tcPr>
            <w:tcW w:w="1282" w:type="dxa"/>
            <w:shd w:val="clear" w:color="auto" w:fill="C0FCD7"/>
            <w:vAlign w:val="bottom"/>
            <w:hideMark/>
          </w:tcPr>
          <w:p w14:paraId="59BB8D2C" w14:textId="0A39A2FC" w:rsidR="00610C65" w:rsidRPr="00610C65" w:rsidRDefault="00610C65" w:rsidP="00610C65">
            <w:pPr>
              <w:spacing w:after="0" w:line="240" w:lineRule="auto"/>
              <w:jc w:val="center"/>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2022 eelarve</w:t>
            </w:r>
          </w:p>
        </w:tc>
        <w:tc>
          <w:tcPr>
            <w:tcW w:w="1121" w:type="dxa"/>
            <w:shd w:val="clear" w:color="auto" w:fill="C0FCD7"/>
            <w:vAlign w:val="bottom"/>
            <w:hideMark/>
          </w:tcPr>
          <w:p w14:paraId="0B23BAB6" w14:textId="602E4781" w:rsidR="00610C65" w:rsidRPr="00610C65" w:rsidRDefault="00610C65" w:rsidP="00610C65">
            <w:pPr>
              <w:spacing w:after="0" w:line="240" w:lineRule="auto"/>
              <w:jc w:val="center"/>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2023 eelarve</w:t>
            </w:r>
          </w:p>
        </w:tc>
      </w:tr>
      <w:tr w:rsidR="00610C65" w:rsidRPr="00610C65" w14:paraId="45EDEE6D" w14:textId="77777777" w:rsidTr="00610C65">
        <w:trPr>
          <w:trHeight w:val="48"/>
        </w:trPr>
        <w:tc>
          <w:tcPr>
            <w:tcW w:w="3687" w:type="dxa"/>
            <w:shd w:val="clear" w:color="auto" w:fill="auto"/>
            <w:noWrap/>
            <w:vAlign w:val="bottom"/>
            <w:hideMark/>
          </w:tcPr>
          <w:p w14:paraId="4EB0245D"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Põhitegevuse tulud kokku</w:t>
            </w:r>
          </w:p>
        </w:tc>
        <w:tc>
          <w:tcPr>
            <w:tcW w:w="1275" w:type="dxa"/>
            <w:shd w:val="clear" w:color="auto" w:fill="auto"/>
            <w:vAlign w:val="bottom"/>
            <w:hideMark/>
          </w:tcPr>
          <w:p w14:paraId="566FD4C8"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65 968 225</w:t>
            </w:r>
          </w:p>
        </w:tc>
        <w:tc>
          <w:tcPr>
            <w:tcW w:w="1134" w:type="dxa"/>
            <w:shd w:val="clear" w:color="auto" w:fill="auto"/>
            <w:vAlign w:val="bottom"/>
            <w:hideMark/>
          </w:tcPr>
          <w:p w14:paraId="1B42E40F"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67 827 668</w:t>
            </w:r>
          </w:p>
        </w:tc>
        <w:tc>
          <w:tcPr>
            <w:tcW w:w="1134" w:type="dxa"/>
            <w:shd w:val="clear" w:color="auto" w:fill="auto"/>
            <w:vAlign w:val="bottom"/>
            <w:hideMark/>
          </w:tcPr>
          <w:p w14:paraId="7033E066"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67 493 655</w:t>
            </w:r>
          </w:p>
        </w:tc>
        <w:tc>
          <w:tcPr>
            <w:tcW w:w="1282" w:type="dxa"/>
            <w:shd w:val="clear" w:color="auto" w:fill="auto"/>
            <w:vAlign w:val="bottom"/>
            <w:hideMark/>
          </w:tcPr>
          <w:p w14:paraId="113497CD"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67 364 341</w:t>
            </w:r>
          </w:p>
        </w:tc>
        <w:tc>
          <w:tcPr>
            <w:tcW w:w="1282" w:type="dxa"/>
            <w:shd w:val="clear" w:color="auto" w:fill="auto"/>
            <w:vAlign w:val="bottom"/>
            <w:hideMark/>
          </w:tcPr>
          <w:p w14:paraId="29B058EF"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67 248 695</w:t>
            </w:r>
          </w:p>
        </w:tc>
        <w:tc>
          <w:tcPr>
            <w:tcW w:w="1121" w:type="dxa"/>
            <w:shd w:val="clear" w:color="auto" w:fill="auto"/>
            <w:vAlign w:val="bottom"/>
            <w:hideMark/>
          </w:tcPr>
          <w:p w14:paraId="6D508AE9"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67 183 318</w:t>
            </w:r>
          </w:p>
        </w:tc>
      </w:tr>
      <w:tr w:rsidR="00610C65" w:rsidRPr="00610C65" w14:paraId="3067E324" w14:textId="77777777" w:rsidTr="00610C65">
        <w:trPr>
          <w:trHeight w:val="58"/>
        </w:trPr>
        <w:tc>
          <w:tcPr>
            <w:tcW w:w="3687" w:type="dxa"/>
            <w:shd w:val="clear" w:color="auto" w:fill="auto"/>
            <w:noWrap/>
            <w:vAlign w:val="bottom"/>
            <w:hideMark/>
          </w:tcPr>
          <w:p w14:paraId="53E0A716"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Maksutulud</w:t>
            </w:r>
          </w:p>
        </w:tc>
        <w:tc>
          <w:tcPr>
            <w:tcW w:w="1275" w:type="dxa"/>
            <w:shd w:val="clear" w:color="auto" w:fill="auto"/>
            <w:vAlign w:val="bottom"/>
            <w:hideMark/>
          </w:tcPr>
          <w:p w14:paraId="6C76C88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28 607 749</w:t>
            </w:r>
          </w:p>
        </w:tc>
        <w:tc>
          <w:tcPr>
            <w:tcW w:w="1134" w:type="dxa"/>
            <w:shd w:val="clear" w:color="auto" w:fill="auto"/>
            <w:vAlign w:val="bottom"/>
            <w:hideMark/>
          </w:tcPr>
          <w:p w14:paraId="23F73B68"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28 897 577</w:t>
            </w:r>
          </w:p>
        </w:tc>
        <w:tc>
          <w:tcPr>
            <w:tcW w:w="1134" w:type="dxa"/>
            <w:shd w:val="clear" w:color="auto" w:fill="auto"/>
            <w:vAlign w:val="bottom"/>
            <w:hideMark/>
          </w:tcPr>
          <w:p w14:paraId="5EAEDB5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28 897 577</w:t>
            </w:r>
          </w:p>
        </w:tc>
        <w:tc>
          <w:tcPr>
            <w:tcW w:w="1282" w:type="dxa"/>
            <w:shd w:val="clear" w:color="auto" w:fill="auto"/>
            <w:vAlign w:val="bottom"/>
            <w:hideMark/>
          </w:tcPr>
          <w:p w14:paraId="7520D11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28 889 577</w:t>
            </w:r>
          </w:p>
        </w:tc>
        <w:tc>
          <w:tcPr>
            <w:tcW w:w="1282" w:type="dxa"/>
            <w:shd w:val="clear" w:color="auto" w:fill="auto"/>
            <w:vAlign w:val="bottom"/>
            <w:hideMark/>
          </w:tcPr>
          <w:p w14:paraId="07038787"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28 889 577</w:t>
            </w:r>
          </w:p>
        </w:tc>
        <w:tc>
          <w:tcPr>
            <w:tcW w:w="1121" w:type="dxa"/>
            <w:shd w:val="clear" w:color="auto" w:fill="auto"/>
            <w:vAlign w:val="bottom"/>
            <w:hideMark/>
          </w:tcPr>
          <w:p w14:paraId="2D7303D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28 889 577</w:t>
            </w:r>
          </w:p>
        </w:tc>
      </w:tr>
      <w:tr w:rsidR="00610C65" w:rsidRPr="00610C65" w14:paraId="71621BF6" w14:textId="77777777" w:rsidTr="00610C65">
        <w:trPr>
          <w:trHeight w:val="58"/>
        </w:trPr>
        <w:tc>
          <w:tcPr>
            <w:tcW w:w="3687" w:type="dxa"/>
            <w:shd w:val="clear" w:color="auto" w:fill="auto"/>
            <w:noWrap/>
            <w:vAlign w:val="bottom"/>
            <w:hideMark/>
          </w:tcPr>
          <w:p w14:paraId="1C81BC37"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tulumaks</w:t>
            </w:r>
          </w:p>
        </w:tc>
        <w:tc>
          <w:tcPr>
            <w:tcW w:w="1275" w:type="dxa"/>
            <w:shd w:val="clear" w:color="auto" w:fill="auto"/>
            <w:vAlign w:val="bottom"/>
            <w:hideMark/>
          </w:tcPr>
          <w:p w14:paraId="381E3F2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28 255 354</w:t>
            </w:r>
          </w:p>
        </w:tc>
        <w:tc>
          <w:tcPr>
            <w:tcW w:w="1134" w:type="dxa"/>
            <w:shd w:val="clear" w:color="auto" w:fill="auto"/>
            <w:vAlign w:val="bottom"/>
            <w:hideMark/>
          </w:tcPr>
          <w:p w14:paraId="7B6AA03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28 548 475</w:t>
            </w:r>
          </w:p>
        </w:tc>
        <w:tc>
          <w:tcPr>
            <w:tcW w:w="1134" w:type="dxa"/>
            <w:shd w:val="clear" w:color="auto" w:fill="auto"/>
            <w:noWrap/>
            <w:vAlign w:val="bottom"/>
            <w:hideMark/>
          </w:tcPr>
          <w:p w14:paraId="4490B23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28 548 475</w:t>
            </w:r>
          </w:p>
        </w:tc>
        <w:tc>
          <w:tcPr>
            <w:tcW w:w="1282" w:type="dxa"/>
            <w:shd w:val="clear" w:color="auto" w:fill="auto"/>
            <w:noWrap/>
            <w:vAlign w:val="bottom"/>
            <w:hideMark/>
          </w:tcPr>
          <w:p w14:paraId="7E120B8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28 548 475</w:t>
            </w:r>
          </w:p>
        </w:tc>
        <w:tc>
          <w:tcPr>
            <w:tcW w:w="1282" w:type="dxa"/>
            <w:shd w:val="clear" w:color="auto" w:fill="auto"/>
            <w:noWrap/>
            <w:vAlign w:val="bottom"/>
            <w:hideMark/>
          </w:tcPr>
          <w:p w14:paraId="1551E7B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28 548 475</w:t>
            </w:r>
          </w:p>
        </w:tc>
        <w:tc>
          <w:tcPr>
            <w:tcW w:w="1121" w:type="dxa"/>
            <w:shd w:val="clear" w:color="auto" w:fill="auto"/>
            <w:noWrap/>
            <w:vAlign w:val="bottom"/>
            <w:hideMark/>
          </w:tcPr>
          <w:p w14:paraId="0232C95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28 548 475</w:t>
            </w:r>
          </w:p>
        </w:tc>
      </w:tr>
      <w:tr w:rsidR="00610C65" w:rsidRPr="00610C65" w14:paraId="3FD79400" w14:textId="77777777" w:rsidTr="00610C65">
        <w:trPr>
          <w:trHeight w:val="58"/>
        </w:trPr>
        <w:tc>
          <w:tcPr>
            <w:tcW w:w="3687" w:type="dxa"/>
            <w:shd w:val="clear" w:color="auto" w:fill="auto"/>
            <w:noWrap/>
            <w:vAlign w:val="bottom"/>
            <w:hideMark/>
          </w:tcPr>
          <w:p w14:paraId="5BD7B004"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maamaks</w:t>
            </w:r>
          </w:p>
        </w:tc>
        <w:tc>
          <w:tcPr>
            <w:tcW w:w="1275" w:type="dxa"/>
            <w:shd w:val="clear" w:color="auto" w:fill="auto"/>
            <w:vAlign w:val="bottom"/>
            <w:hideMark/>
          </w:tcPr>
          <w:p w14:paraId="7C887FC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256 665</w:t>
            </w:r>
          </w:p>
        </w:tc>
        <w:tc>
          <w:tcPr>
            <w:tcW w:w="1134" w:type="dxa"/>
            <w:shd w:val="clear" w:color="auto" w:fill="auto"/>
            <w:vAlign w:val="bottom"/>
            <w:hideMark/>
          </w:tcPr>
          <w:p w14:paraId="1B9A54C7"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250 602</w:t>
            </w:r>
          </w:p>
        </w:tc>
        <w:tc>
          <w:tcPr>
            <w:tcW w:w="1134" w:type="dxa"/>
            <w:shd w:val="clear" w:color="auto" w:fill="auto"/>
            <w:noWrap/>
            <w:vAlign w:val="bottom"/>
            <w:hideMark/>
          </w:tcPr>
          <w:p w14:paraId="0AB3105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250 602</w:t>
            </w:r>
          </w:p>
        </w:tc>
        <w:tc>
          <w:tcPr>
            <w:tcW w:w="1282" w:type="dxa"/>
            <w:shd w:val="clear" w:color="auto" w:fill="auto"/>
            <w:noWrap/>
            <w:vAlign w:val="bottom"/>
            <w:hideMark/>
          </w:tcPr>
          <w:p w14:paraId="128790D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250 602</w:t>
            </w:r>
          </w:p>
        </w:tc>
        <w:tc>
          <w:tcPr>
            <w:tcW w:w="1282" w:type="dxa"/>
            <w:shd w:val="clear" w:color="auto" w:fill="auto"/>
            <w:noWrap/>
            <w:vAlign w:val="bottom"/>
            <w:hideMark/>
          </w:tcPr>
          <w:p w14:paraId="75CD0FE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250 602</w:t>
            </w:r>
          </w:p>
        </w:tc>
        <w:tc>
          <w:tcPr>
            <w:tcW w:w="1121" w:type="dxa"/>
            <w:shd w:val="clear" w:color="auto" w:fill="auto"/>
            <w:noWrap/>
            <w:vAlign w:val="bottom"/>
            <w:hideMark/>
          </w:tcPr>
          <w:p w14:paraId="56E8E64A"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250 602</w:t>
            </w:r>
          </w:p>
        </w:tc>
      </w:tr>
      <w:tr w:rsidR="00610C65" w:rsidRPr="00610C65" w14:paraId="63DD7D5A" w14:textId="77777777" w:rsidTr="00610C65">
        <w:trPr>
          <w:trHeight w:val="58"/>
        </w:trPr>
        <w:tc>
          <w:tcPr>
            <w:tcW w:w="3687" w:type="dxa"/>
            <w:shd w:val="clear" w:color="auto" w:fill="auto"/>
            <w:noWrap/>
            <w:vAlign w:val="bottom"/>
            <w:hideMark/>
          </w:tcPr>
          <w:p w14:paraId="4C55AC26"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muud maksutulud</w:t>
            </w:r>
          </w:p>
        </w:tc>
        <w:tc>
          <w:tcPr>
            <w:tcW w:w="1275" w:type="dxa"/>
            <w:shd w:val="clear" w:color="auto" w:fill="auto"/>
            <w:vAlign w:val="bottom"/>
            <w:hideMark/>
          </w:tcPr>
          <w:p w14:paraId="0DBA1A1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95 730</w:t>
            </w:r>
          </w:p>
        </w:tc>
        <w:tc>
          <w:tcPr>
            <w:tcW w:w="1134" w:type="dxa"/>
            <w:shd w:val="clear" w:color="auto" w:fill="auto"/>
            <w:vAlign w:val="bottom"/>
            <w:hideMark/>
          </w:tcPr>
          <w:p w14:paraId="378736C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98 500</w:t>
            </w:r>
          </w:p>
        </w:tc>
        <w:tc>
          <w:tcPr>
            <w:tcW w:w="1134" w:type="dxa"/>
            <w:shd w:val="clear" w:color="auto" w:fill="auto"/>
            <w:noWrap/>
            <w:vAlign w:val="bottom"/>
            <w:hideMark/>
          </w:tcPr>
          <w:p w14:paraId="594E1F87"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98 500</w:t>
            </w:r>
          </w:p>
        </w:tc>
        <w:tc>
          <w:tcPr>
            <w:tcW w:w="1282" w:type="dxa"/>
            <w:shd w:val="clear" w:color="auto" w:fill="auto"/>
            <w:noWrap/>
            <w:vAlign w:val="bottom"/>
            <w:hideMark/>
          </w:tcPr>
          <w:p w14:paraId="251C5BB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90 500</w:t>
            </w:r>
          </w:p>
        </w:tc>
        <w:tc>
          <w:tcPr>
            <w:tcW w:w="1282" w:type="dxa"/>
            <w:shd w:val="clear" w:color="auto" w:fill="auto"/>
            <w:noWrap/>
            <w:vAlign w:val="bottom"/>
            <w:hideMark/>
          </w:tcPr>
          <w:p w14:paraId="4BF6E42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90 500</w:t>
            </w:r>
          </w:p>
        </w:tc>
        <w:tc>
          <w:tcPr>
            <w:tcW w:w="1121" w:type="dxa"/>
            <w:shd w:val="clear" w:color="auto" w:fill="auto"/>
            <w:noWrap/>
            <w:vAlign w:val="bottom"/>
            <w:hideMark/>
          </w:tcPr>
          <w:p w14:paraId="599C7FB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90 500</w:t>
            </w:r>
          </w:p>
        </w:tc>
      </w:tr>
      <w:tr w:rsidR="00610C65" w:rsidRPr="00610C65" w14:paraId="58E60011" w14:textId="77777777" w:rsidTr="00610C65">
        <w:trPr>
          <w:trHeight w:val="58"/>
        </w:trPr>
        <w:tc>
          <w:tcPr>
            <w:tcW w:w="3687" w:type="dxa"/>
            <w:shd w:val="clear" w:color="auto" w:fill="auto"/>
            <w:noWrap/>
            <w:vAlign w:val="bottom"/>
            <w:hideMark/>
          </w:tcPr>
          <w:p w14:paraId="431EE406"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Tulud kaupade ja teenuste müügist</w:t>
            </w:r>
          </w:p>
        </w:tc>
        <w:tc>
          <w:tcPr>
            <w:tcW w:w="1275" w:type="dxa"/>
            <w:shd w:val="clear" w:color="auto" w:fill="auto"/>
            <w:vAlign w:val="bottom"/>
            <w:hideMark/>
          </w:tcPr>
          <w:p w14:paraId="131E9D7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4 516 370</w:t>
            </w:r>
          </w:p>
        </w:tc>
        <w:tc>
          <w:tcPr>
            <w:tcW w:w="1134" w:type="dxa"/>
            <w:shd w:val="clear" w:color="auto" w:fill="auto"/>
            <w:vAlign w:val="bottom"/>
            <w:hideMark/>
          </w:tcPr>
          <w:p w14:paraId="188B853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4 735 216</w:t>
            </w:r>
          </w:p>
        </w:tc>
        <w:tc>
          <w:tcPr>
            <w:tcW w:w="1134" w:type="dxa"/>
            <w:shd w:val="clear" w:color="auto" w:fill="auto"/>
            <w:noWrap/>
            <w:vAlign w:val="bottom"/>
            <w:hideMark/>
          </w:tcPr>
          <w:p w14:paraId="3B81940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4 592 978</w:t>
            </w:r>
          </w:p>
        </w:tc>
        <w:tc>
          <w:tcPr>
            <w:tcW w:w="1282" w:type="dxa"/>
            <w:shd w:val="clear" w:color="auto" w:fill="auto"/>
            <w:noWrap/>
            <w:vAlign w:val="bottom"/>
            <w:hideMark/>
          </w:tcPr>
          <w:p w14:paraId="7518813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4 504 000</w:t>
            </w:r>
          </w:p>
        </w:tc>
        <w:tc>
          <w:tcPr>
            <w:tcW w:w="1282" w:type="dxa"/>
            <w:shd w:val="clear" w:color="auto" w:fill="auto"/>
            <w:noWrap/>
            <w:vAlign w:val="bottom"/>
            <w:hideMark/>
          </w:tcPr>
          <w:p w14:paraId="48232A4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4 388 354</w:t>
            </w:r>
          </w:p>
        </w:tc>
        <w:tc>
          <w:tcPr>
            <w:tcW w:w="1121" w:type="dxa"/>
            <w:shd w:val="clear" w:color="auto" w:fill="auto"/>
            <w:noWrap/>
            <w:vAlign w:val="bottom"/>
            <w:hideMark/>
          </w:tcPr>
          <w:p w14:paraId="081997E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4 288 014</w:t>
            </w:r>
          </w:p>
        </w:tc>
      </w:tr>
      <w:tr w:rsidR="00610C65" w:rsidRPr="00610C65" w14:paraId="36E1C2D0" w14:textId="77777777" w:rsidTr="00610C65">
        <w:trPr>
          <w:trHeight w:val="58"/>
        </w:trPr>
        <w:tc>
          <w:tcPr>
            <w:tcW w:w="3687" w:type="dxa"/>
            <w:shd w:val="clear" w:color="auto" w:fill="auto"/>
            <w:noWrap/>
            <w:vAlign w:val="bottom"/>
            <w:hideMark/>
          </w:tcPr>
          <w:p w14:paraId="0A9D6305"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Saadavad toetused tegevuskuludeks</w:t>
            </w:r>
          </w:p>
        </w:tc>
        <w:tc>
          <w:tcPr>
            <w:tcW w:w="1275" w:type="dxa"/>
            <w:shd w:val="clear" w:color="auto" w:fill="auto"/>
            <w:vAlign w:val="bottom"/>
            <w:hideMark/>
          </w:tcPr>
          <w:p w14:paraId="52EC7E4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32 741 587</w:t>
            </w:r>
          </w:p>
        </w:tc>
        <w:tc>
          <w:tcPr>
            <w:tcW w:w="1134" w:type="dxa"/>
            <w:shd w:val="clear" w:color="auto" w:fill="auto"/>
            <w:vAlign w:val="bottom"/>
            <w:hideMark/>
          </w:tcPr>
          <w:p w14:paraId="55B60E6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34 174 418</w:t>
            </w:r>
          </w:p>
        </w:tc>
        <w:tc>
          <w:tcPr>
            <w:tcW w:w="1134" w:type="dxa"/>
            <w:shd w:val="clear" w:color="auto" w:fill="auto"/>
            <w:vAlign w:val="bottom"/>
            <w:hideMark/>
          </w:tcPr>
          <w:p w14:paraId="4452D19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33 978 490</w:t>
            </w:r>
          </w:p>
        </w:tc>
        <w:tc>
          <w:tcPr>
            <w:tcW w:w="1282" w:type="dxa"/>
            <w:shd w:val="clear" w:color="auto" w:fill="auto"/>
            <w:vAlign w:val="bottom"/>
            <w:hideMark/>
          </w:tcPr>
          <w:p w14:paraId="383E8D3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33 946 154</w:t>
            </w:r>
          </w:p>
        </w:tc>
        <w:tc>
          <w:tcPr>
            <w:tcW w:w="1282" w:type="dxa"/>
            <w:shd w:val="clear" w:color="auto" w:fill="auto"/>
            <w:vAlign w:val="bottom"/>
            <w:hideMark/>
          </w:tcPr>
          <w:p w14:paraId="52BBE27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33 946 154</w:t>
            </w:r>
          </w:p>
        </w:tc>
        <w:tc>
          <w:tcPr>
            <w:tcW w:w="1121" w:type="dxa"/>
            <w:shd w:val="clear" w:color="auto" w:fill="auto"/>
            <w:vAlign w:val="bottom"/>
            <w:hideMark/>
          </w:tcPr>
          <w:p w14:paraId="0CEB387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33 981 117</w:t>
            </w:r>
          </w:p>
        </w:tc>
      </w:tr>
      <w:tr w:rsidR="00610C65" w:rsidRPr="00610C65" w14:paraId="1210CBDB" w14:textId="77777777" w:rsidTr="00610C65">
        <w:trPr>
          <w:trHeight w:val="58"/>
        </w:trPr>
        <w:tc>
          <w:tcPr>
            <w:tcW w:w="3687" w:type="dxa"/>
            <w:shd w:val="clear" w:color="auto" w:fill="auto"/>
            <w:noWrap/>
            <w:vAlign w:val="bottom"/>
            <w:hideMark/>
          </w:tcPr>
          <w:p w14:paraId="0DFB6508"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tasandusfond </w:t>
            </w:r>
          </w:p>
        </w:tc>
        <w:tc>
          <w:tcPr>
            <w:tcW w:w="1275" w:type="dxa"/>
            <w:shd w:val="clear" w:color="auto" w:fill="auto"/>
            <w:vAlign w:val="bottom"/>
            <w:hideMark/>
          </w:tcPr>
          <w:p w14:paraId="005F919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14 031 216</w:t>
            </w:r>
          </w:p>
        </w:tc>
        <w:tc>
          <w:tcPr>
            <w:tcW w:w="1134" w:type="dxa"/>
            <w:shd w:val="clear" w:color="auto" w:fill="auto"/>
            <w:vAlign w:val="bottom"/>
            <w:hideMark/>
          </w:tcPr>
          <w:p w14:paraId="6D62063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15 798 060</w:t>
            </w:r>
          </w:p>
        </w:tc>
        <w:tc>
          <w:tcPr>
            <w:tcW w:w="1134" w:type="dxa"/>
            <w:shd w:val="clear" w:color="auto" w:fill="auto"/>
            <w:noWrap/>
            <w:vAlign w:val="bottom"/>
            <w:hideMark/>
          </w:tcPr>
          <w:p w14:paraId="6495E93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15 798 060</w:t>
            </w:r>
          </w:p>
        </w:tc>
        <w:tc>
          <w:tcPr>
            <w:tcW w:w="1282" w:type="dxa"/>
            <w:shd w:val="clear" w:color="auto" w:fill="auto"/>
            <w:noWrap/>
            <w:vAlign w:val="bottom"/>
            <w:hideMark/>
          </w:tcPr>
          <w:p w14:paraId="6621AF4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15 798 060</w:t>
            </w:r>
          </w:p>
        </w:tc>
        <w:tc>
          <w:tcPr>
            <w:tcW w:w="1282" w:type="dxa"/>
            <w:shd w:val="clear" w:color="auto" w:fill="auto"/>
            <w:noWrap/>
            <w:vAlign w:val="bottom"/>
            <w:hideMark/>
          </w:tcPr>
          <w:p w14:paraId="354E7377"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15 798 060</w:t>
            </w:r>
          </w:p>
        </w:tc>
        <w:tc>
          <w:tcPr>
            <w:tcW w:w="1121" w:type="dxa"/>
            <w:shd w:val="clear" w:color="auto" w:fill="auto"/>
            <w:noWrap/>
            <w:vAlign w:val="bottom"/>
            <w:hideMark/>
          </w:tcPr>
          <w:p w14:paraId="1DB05DF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15 798 060</w:t>
            </w:r>
          </w:p>
        </w:tc>
      </w:tr>
      <w:tr w:rsidR="00610C65" w:rsidRPr="00610C65" w14:paraId="39A276D1" w14:textId="77777777" w:rsidTr="00610C65">
        <w:trPr>
          <w:trHeight w:val="58"/>
        </w:trPr>
        <w:tc>
          <w:tcPr>
            <w:tcW w:w="3687" w:type="dxa"/>
            <w:shd w:val="clear" w:color="auto" w:fill="auto"/>
            <w:noWrap/>
            <w:vAlign w:val="bottom"/>
            <w:hideMark/>
          </w:tcPr>
          <w:p w14:paraId="29695A37"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toetusfond</w:t>
            </w:r>
          </w:p>
        </w:tc>
        <w:tc>
          <w:tcPr>
            <w:tcW w:w="1275" w:type="dxa"/>
            <w:shd w:val="clear" w:color="auto" w:fill="auto"/>
            <w:vAlign w:val="bottom"/>
            <w:hideMark/>
          </w:tcPr>
          <w:p w14:paraId="49B6B8A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16 813 325</w:t>
            </w:r>
          </w:p>
        </w:tc>
        <w:tc>
          <w:tcPr>
            <w:tcW w:w="1134" w:type="dxa"/>
            <w:shd w:val="clear" w:color="auto" w:fill="auto"/>
            <w:vAlign w:val="bottom"/>
            <w:hideMark/>
          </w:tcPr>
          <w:p w14:paraId="01D70C9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16 862 869</w:t>
            </w:r>
          </w:p>
        </w:tc>
        <w:tc>
          <w:tcPr>
            <w:tcW w:w="1134" w:type="dxa"/>
            <w:shd w:val="clear" w:color="auto" w:fill="auto"/>
            <w:noWrap/>
            <w:vAlign w:val="bottom"/>
            <w:hideMark/>
          </w:tcPr>
          <w:p w14:paraId="320A53C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16 691 725</w:t>
            </w:r>
          </w:p>
        </w:tc>
        <w:tc>
          <w:tcPr>
            <w:tcW w:w="1282" w:type="dxa"/>
            <w:shd w:val="clear" w:color="auto" w:fill="auto"/>
            <w:noWrap/>
            <w:vAlign w:val="bottom"/>
            <w:hideMark/>
          </w:tcPr>
          <w:p w14:paraId="513D7E4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16 691 725</w:t>
            </w:r>
          </w:p>
        </w:tc>
        <w:tc>
          <w:tcPr>
            <w:tcW w:w="1282" w:type="dxa"/>
            <w:shd w:val="clear" w:color="auto" w:fill="auto"/>
            <w:noWrap/>
            <w:vAlign w:val="bottom"/>
            <w:hideMark/>
          </w:tcPr>
          <w:p w14:paraId="3F2200A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16 691 725</w:t>
            </w:r>
          </w:p>
        </w:tc>
        <w:tc>
          <w:tcPr>
            <w:tcW w:w="1121" w:type="dxa"/>
            <w:shd w:val="clear" w:color="auto" w:fill="auto"/>
            <w:noWrap/>
            <w:vAlign w:val="bottom"/>
            <w:hideMark/>
          </w:tcPr>
          <w:p w14:paraId="167FA32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16 691 725</w:t>
            </w:r>
          </w:p>
        </w:tc>
      </w:tr>
      <w:tr w:rsidR="00610C65" w:rsidRPr="00610C65" w14:paraId="58C2FACA" w14:textId="77777777" w:rsidTr="00610C65">
        <w:trPr>
          <w:trHeight w:val="58"/>
        </w:trPr>
        <w:tc>
          <w:tcPr>
            <w:tcW w:w="3687" w:type="dxa"/>
            <w:shd w:val="clear" w:color="auto" w:fill="auto"/>
            <w:noWrap/>
            <w:vAlign w:val="bottom"/>
            <w:hideMark/>
          </w:tcPr>
          <w:p w14:paraId="28B5087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muud saadud toetused tegevuskuludeks</w:t>
            </w:r>
          </w:p>
        </w:tc>
        <w:tc>
          <w:tcPr>
            <w:tcW w:w="1275" w:type="dxa"/>
            <w:shd w:val="clear" w:color="auto" w:fill="auto"/>
            <w:vAlign w:val="bottom"/>
            <w:hideMark/>
          </w:tcPr>
          <w:p w14:paraId="4413981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1 897 046</w:t>
            </w:r>
          </w:p>
        </w:tc>
        <w:tc>
          <w:tcPr>
            <w:tcW w:w="1134" w:type="dxa"/>
            <w:shd w:val="clear" w:color="auto" w:fill="auto"/>
            <w:vAlign w:val="bottom"/>
            <w:hideMark/>
          </w:tcPr>
          <w:p w14:paraId="3EBDE3A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1 513 489</w:t>
            </w:r>
          </w:p>
        </w:tc>
        <w:tc>
          <w:tcPr>
            <w:tcW w:w="1134" w:type="dxa"/>
            <w:shd w:val="clear" w:color="auto" w:fill="auto"/>
            <w:noWrap/>
            <w:vAlign w:val="bottom"/>
            <w:hideMark/>
          </w:tcPr>
          <w:p w14:paraId="15D238F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1 488 705</w:t>
            </w:r>
          </w:p>
        </w:tc>
        <w:tc>
          <w:tcPr>
            <w:tcW w:w="1282" w:type="dxa"/>
            <w:shd w:val="clear" w:color="auto" w:fill="auto"/>
            <w:noWrap/>
            <w:vAlign w:val="bottom"/>
            <w:hideMark/>
          </w:tcPr>
          <w:p w14:paraId="3CE0D67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1 456 369</w:t>
            </w:r>
          </w:p>
        </w:tc>
        <w:tc>
          <w:tcPr>
            <w:tcW w:w="1282" w:type="dxa"/>
            <w:shd w:val="clear" w:color="auto" w:fill="auto"/>
            <w:noWrap/>
            <w:vAlign w:val="bottom"/>
            <w:hideMark/>
          </w:tcPr>
          <w:p w14:paraId="188F7E0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1 456 369</w:t>
            </w:r>
          </w:p>
        </w:tc>
        <w:tc>
          <w:tcPr>
            <w:tcW w:w="1121" w:type="dxa"/>
            <w:shd w:val="clear" w:color="auto" w:fill="auto"/>
            <w:noWrap/>
            <w:vAlign w:val="bottom"/>
            <w:hideMark/>
          </w:tcPr>
          <w:p w14:paraId="53E379C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1 491 332</w:t>
            </w:r>
          </w:p>
        </w:tc>
      </w:tr>
      <w:tr w:rsidR="00610C65" w:rsidRPr="00610C65" w14:paraId="2E4103A1" w14:textId="77777777" w:rsidTr="00610C65">
        <w:trPr>
          <w:trHeight w:val="58"/>
        </w:trPr>
        <w:tc>
          <w:tcPr>
            <w:tcW w:w="3687" w:type="dxa"/>
            <w:shd w:val="clear" w:color="auto" w:fill="auto"/>
            <w:noWrap/>
            <w:vAlign w:val="bottom"/>
            <w:hideMark/>
          </w:tcPr>
          <w:p w14:paraId="4B1C0620"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Muud tegevustulud</w:t>
            </w:r>
          </w:p>
        </w:tc>
        <w:tc>
          <w:tcPr>
            <w:tcW w:w="1275" w:type="dxa"/>
            <w:shd w:val="clear" w:color="auto" w:fill="auto"/>
            <w:vAlign w:val="bottom"/>
            <w:hideMark/>
          </w:tcPr>
          <w:p w14:paraId="0D23E54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102 519</w:t>
            </w:r>
          </w:p>
        </w:tc>
        <w:tc>
          <w:tcPr>
            <w:tcW w:w="1134" w:type="dxa"/>
            <w:shd w:val="clear" w:color="auto" w:fill="auto"/>
            <w:vAlign w:val="bottom"/>
            <w:hideMark/>
          </w:tcPr>
          <w:p w14:paraId="35206F2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20 457</w:t>
            </w:r>
          </w:p>
        </w:tc>
        <w:tc>
          <w:tcPr>
            <w:tcW w:w="1134" w:type="dxa"/>
            <w:shd w:val="clear" w:color="auto" w:fill="auto"/>
            <w:noWrap/>
            <w:vAlign w:val="bottom"/>
            <w:hideMark/>
          </w:tcPr>
          <w:p w14:paraId="3853E24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24 610</w:t>
            </w:r>
          </w:p>
        </w:tc>
        <w:tc>
          <w:tcPr>
            <w:tcW w:w="1282" w:type="dxa"/>
            <w:shd w:val="clear" w:color="auto" w:fill="auto"/>
            <w:noWrap/>
            <w:vAlign w:val="bottom"/>
            <w:hideMark/>
          </w:tcPr>
          <w:p w14:paraId="051CE53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24 610</w:t>
            </w:r>
          </w:p>
        </w:tc>
        <w:tc>
          <w:tcPr>
            <w:tcW w:w="1282" w:type="dxa"/>
            <w:shd w:val="clear" w:color="auto" w:fill="auto"/>
            <w:noWrap/>
            <w:vAlign w:val="bottom"/>
            <w:hideMark/>
          </w:tcPr>
          <w:p w14:paraId="40910DA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24 610</w:t>
            </w:r>
          </w:p>
        </w:tc>
        <w:tc>
          <w:tcPr>
            <w:tcW w:w="1121" w:type="dxa"/>
            <w:shd w:val="clear" w:color="auto" w:fill="auto"/>
            <w:noWrap/>
            <w:vAlign w:val="bottom"/>
            <w:hideMark/>
          </w:tcPr>
          <w:p w14:paraId="17C651E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24 610</w:t>
            </w:r>
          </w:p>
        </w:tc>
      </w:tr>
      <w:tr w:rsidR="00610C65" w:rsidRPr="00610C65" w14:paraId="00D22724" w14:textId="77777777" w:rsidTr="00610C65">
        <w:trPr>
          <w:trHeight w:val="58"/>
        </w:trPr>
        <w:tc>
          <w:tcPr>
            <w:tcW w:w="3687" w:type="dxa"/>
            <w:shd w:val="clear" w:color="auto" w:fill="auto"/>
            <w:noWrap/>
            <w:vAlign w:val="bottom"/>
            <w:hideMark/>
          </w:tcPr>
          <w:p w14:paraId="0F3502DF"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Põhitegevuse kulud kokku</w:t>
            </w:r>
          </w:p>
        </w:tc>
        <w:tc>
          <w:tcPr>
            <w:tcW w:w="1275" w:type="dxa"/>
            <w:shd w:val="clear" w:color="auto" w:fill="auto"/>
            <w:vAlign w:val="bottom"/>
            <w:hideMark/>
          </w:tcPr>
          <w:p w14:paraId="7FBBCE25"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56 916 655</w:t>
            </w:r>
          </w:p>
        </w:tc>
        <w:tc>
          <w:tcPr>
            <w:tcW w:w="1134" w:type="dxa"/>
            <w:shd w:val="clear" w:color="auto" w:fill="auto"/>
            <w:vAlign w:val="bottom"/>
            <w:hideMark/>
          </w:tcPr>
          <w:p w14:paraId="62E056ED"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62 925 215</w:t>
            </w:r>
          </w:p>
        </w:tc>
        <w:tc>
          <w:tcPr>
            <w:tcW w:w="1134" w:type="dxa"/>
            <w:shd w:val="clear" w:color="auto" w:fill="auto"/>
            <w:vAlign w:val="bottom"/>
            <w:hideMark/>
          </w:tcPr>
          <w:p w14:paraId="5373BB1B"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61 146 374</w:t>
            </w:r>
          </w:p>
        </w:tc>
        <w:tc>
          <w:tcPr>
            <w:tcW w:w="1282" w:type="dxa"/>
            <w:shd w:val="clear" w:color="auto" w:fill="auto"/>
            <w:vAlign w:val="bottom"/>
            <w:hideMark/>
          </w:tcPr>
          <w:p w14:paraId="19DDE210"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57 927 273</w:t>
            </w:r>
          </w:p>
        </w:tc>
        <w:tc>
          <w:tcPr>
            <w:tcW w:w="1282" w:type="dxa"/>
            <w:shd w:val="clear" w:color="auto" w:fill="auto"/>
            <w:vAlign w:val="bottom"/>
            <w:hideMark/>
          </w:tcPr>
          <w:p w14:paraId="70363ED3"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56 866 357</w:t>
            </w:r>
          </w:p>
        </w:tc>
        <w:tc>
          <w:tcPr>
            <w:tcW w:w="1121" w:type="dxa"/>
            <w:shd w:val="clear" w:color="auto" w:fill="auto"/>
            <w:vAlign w:val="bottom"/>
            <w:hideMark/>
          </w:tcPr>
          <w:p w14:paraId="6C151BA3"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55 318 985</w:t>
            </w:r>
          </w:p>
        </w:tc>
      </w:tr>
      <w:tr w:rsidR="00610C65" w:rsidRPr="00610C65" w14:paraId="2FE51D24" w14:textId="77777777" w:rsidTr="00610C65">
        <w:trPr>
          <w:trHeight w:val="58"/>
        </w:trPr>
        <w:tc>
          <w:tcPr>
            <w:tcW w:w="3687" w:type="dxa"/>
            <w:shd w:val="clear" w:color="auto" w:fill="auto"/>
            <w:noWrap/>
            <w:vAlign w:val="bottom"/>
            <w:hideMark/>
          </w:tcPr>
          <w:p w14:paraId="19344B59"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Antavad toetused tegevuskuludeks</w:t>
            </w:r>
          </w:p>
        </w:tc>
        <w:tc>
          <w:tcPr>
            <w:tcW w:w="1275" w:type="dxa"/>
            <w:shd w:val="clear" w:color="auto" w:fill="auto"/>
            <w:vAlign w:val="bottom"/>
            <w:hideMark/>
          </w:tcPr>
          <w:p w14:paraId="063B62D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5 545 720</w:t>
            </w:r>
          </w:p>
        </w:tc>
        <w:tc>
          <w:tcPr>
            <w:tcW w:w="1134" w:type="dxa"/>
            <w:shd w:val="clear" w:color="auto" w:fill="auto"/>
            <w:vAlign w:val="bottom"/>
            <w:hideMark/>
          </w:tcPr>
          <w:p w14:paraId="2F4A7D7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5 998 647</w:t>
            </w:r>
          </w:p>
        </w:tc>
        <w:tc>
          <w:tcPr>
            <w:tcW w:w="1134" w:type="dxa"/>
            <w:shd w:val="clear" w:color="auto" w:fill="auto"/>
            <w:noWrap/>
            <w:vAlign w:val="bottom"/>
            <w:hideMark/>
          </w:tcPr>
          <w:p w14:paraId="57BD4E9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5 674 107</w:t>
            </w:r>
          </w:p>
        </w:tc>
        <w:tc>
          <w:tcPr>
            <w:tcW w:w="1282" w:type="dxa"/>
            <w:shd w:val="clear" w:color="auto" w:fill="auto"/>
            <w:noWrap/>
            <w:vAlign w:val="bottom"/>
            <w:hideMark/>
          </w:tcPr>
          <w:p w14:paraId="147D943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5 679 771</w:t>
            </w:r>
          </w:p>
        </w:tc>
        <w:tc>
          <w:tcPr>
            <w:tcW w:w="1282" w:type="dxa"/>
            <w:shd w:val="clear" w:color="auto" w:fill="auto"/>
            <w:noWrap/>
            <w:vAlign w:val="bottom"/>
            <w:hideMark/>
          </w:tcPr>
          <w:p w14:paraId="30AC0CE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5 685 691</w:t>
            </w:r>
          </w:p>
        </w:tc>
        <w:tc>
          <w:tcPr>
            <w:tcW w:w="1121" w:type="dxa"/>
            <w:shd w:val="clear" w:color="auto" w:fill="auto"/>
            <w:noWrap/>
            <w:vAlign w:val="bottom"/>
            <w:hideMark/>
          </w:tcPr>
          <w:p w14:paraId="5377A44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5 691 880</w:t>
            </w:r>
          </w:p>
        </w:tc>
      </w:tr>
      <w:tr w:rsidR="00610C65" w:rsidRPr="00610C65" w14:paraId="63DF44BB" w14:textId="77777777" w:rsidTr="00610C65">
        <w:trPr>
          <w:trHeight w:val="58"/>
        </w:trPr>
        <w:tc>
          <w:tcPr>
            <w:tcW w:w="3687" w:type="dxa"/>
            <w:shd w:val="clear" w:color="auto" w:fill="auto"/>
            <w:noWrap/>
            <w:vAlign w:val="bottom"/>
            <w:hideMark/>
          </w:tcPr>
          <w:p w14:paraId="039BCB85"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Muud tegevuskulud</w:t>
            </w:r>
          </w:p>
        </w:tc>
        <w:tc>
          <w:tcPr>
            <w:tcW w:w="1275" w:type="dxa"/>
            <w:shd w:val="clear" w:color="auto" w:fill="auto"/>
            <w:vAlign w:val="bottom"/>
            <w:hideMark/>
          </w:tcPr>
          <w:p w14:paraId="0ADB4DD7"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51 370 935</w:t>
            </w:r>
          </w:p>
        </w:tc>
        <w:tc>
          <w:tcPr>
            <w:tcW w:w="1134" w:type="dxa"/>
            <w:shd w:val="clear" w:color="auto" w:fill="auto"/>
            <w:vAlign w:val="bottom"/>
            <w:hideMark/>
          </w:tcPr>
          <w:p w14:paraId="1A45DE2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56 926 568</w:t>
            </w:r>
          </w:p>
        </w:tc>
        <w:tc>
          <w:tcPr>
            <w:tcW w:w="1134" w:type="dxa"/>
            <w:shd w:val="clear" w:color="auto" w:fill="auto"/>
            <w:vAlign w:val="bottom"/>
            <w:hideMark/>
          </w:tcPr>
          <w:p w14:paraId="0567C4E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55 472 267</w:t>
            </w:r>
          </w:p>
        </w:tc>
        <w:tc>
          <w:tcPr>
            <w:tcW w:w="1282" w:type="dxa"/>
            <w:shd w:val="clear" w:color="auto" w:fill="auto"/>
            <w:vAlign w:val="bottom"/>
            <w:hideMark/>
          </w:tcPr>
          <w:p w14:paraId="78FA744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52 247 502</w:t>
            </w:r>
          </w:p>
        </w:tc>
        <w:tc>
          <w:tcPr>
            <w:tcW w:w="1282" w:type="dxa"/>
            <w:shd w:val="clear" w:color="auto" w:fill="auto"/>
            <w:vAlign w:val="bottom"/>
            <w:hideMark/>
          </w:tcPr>
          <w:p w14:paraId="3B4B291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51 180 666</w:t>
            </w:r>
          </w:p>
        </w:tc>
        <w:tc>
          <w:tcPr>
            <w:tcW w:w="1121" w:type="dxa"/>
            <w:shd w:val="clear" w:color="auto" w:fill="auto"/>
            <w:vAlign w:val="bottom"/>
            <w:hideMark/>
          </w:tcPr>
          <w:p w14:paraId="4D7385C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49 627 105</w:t>
            </w:r>
          </w:p>
        </w:tc>
      </w:tr>
      <w:tr w:rsidR="00610C65" w:rsidRPr="00610C65" w14:paraId="1388FFB5" w14:textId="77777777" w:rsidTr="00610C65">
        <w:trPr>
          <w:trHeight w:val="58"/>
        </w:trPr>
        <w:tc>
          <w:tcPr>
            <w:tcW w:w="3687" w:type="dxa"/>
            <w:shd w:val="clear" w:color="auto" w:fill="auto"/>
            <w:noWrap/>
            <w:vAlign w:val="bottom"/>
            <w:hideMark/>
          </w:tcPr>
          <w:p w14:paraId="075CB14C"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personalikulud</w:t>
            </w:r>
          </w:p>
        </w:tc>
        <w:tc>
          <w:tcPr>
            <w:tcW w:w="1275" w:type="dxa"/>
            <w:shd w:val="clear" w:color="auto" w:fill="auto"/>
            <w:vAlign w:val="bottom"/>
            <w:hideMark/>
          </w:tcPr>
          <w:p w14:paraId="0A0A71A7"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35 911 138</w:t>
            </w:r>
          </w:p>
        </w:tc>
        <w:tc>
          <w:tcPr>
            <w:tcW w:w="1134" w:type="dxa"/>
            <w:shd w:val="clear" w:color="auto" w:fill="auto"/>
            <w:vAlign w:val="bottom"/>
            <w:hideMark/>
          </w:tcPr>
          <w:p w14:paraId="4DB6BA4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40 186 019</w:t>
            </w:r>
          </w:p>
        </w:tc>
        <w:tc>
          <w:tcPr>
            <w:tcW w:w="1134" w:type="dxa"/>
            <w:shd w:val="clear" w:color="auto" w:fill="auto"/>
            <w:noWrap/>
            <w:vAlign w:val="bottom"/>
            <w:hideMark/>
          </w:tcPr>
          <w:p w14:paraId="76143E5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38 661 004</w:t>
            </w:r>
          </w:p>
        </w:tc>
        <w:tc>
          <w:tcPr>
            <w:tcW w:w="1282" w:type="dxa"/>
            <w:shd w:val="clear" w:color="auto" w:fill="auto"/>
            <w:noWrap/>
            <w:vAlign w:val="bottom"/>
            <w:hideMark/>
          </w:tcPr>
          <w:p w14:paraId="01A914B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38 057 095</w:t>
            </w:r>
          </w:p>
        </w:tc>
        <w:tc>
          <w:tcPr>
            <w:tcW w:w="1282" w:type="dxa"/>
            <w:shd w:val="clear" w:color="auto" w:fill="auto"/>
            <w:noWrap/>
            <w:vAlign w:val="bottom"/>
            <w:hideMark/>
          </w:tcPr>
          <w:p w14:paraId="4E8D248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37 163 515</w:t>
            </w:r>
          </w:p>
        </w:tc>
        <w:tc>
          <w:tcPr>
            <w:tcW w:w="1121" w:type="dxa"/>
            <w:shd w:val="clear" w:color="auto" w:fill="auto"/>
            <w:noWrap/>
            <w:vAlign w:val="bottom"/>
            <w:hideMark/>
          </w:tcPr>
          <w:p w14:paraId="17BEF35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35 864 438</w:t>
            </w:r>
          </w:p>
        </w:tc>
      </w:tr>
      <w:tr w:rsidR="00610C65" w:rsidRPr="00610C65" w14:paraId="6C92BA2D" w14:textId="77777777" w:rsidTr="00610C65">
        <w:trPr>
          <w:trHeight w:val="58"/>
        </w:trPr>
        <w:tc>
          <w:tcPr>
            <w:tcW w:w="3687" w:type="dxa"/>
            <w:shd w:val="clear" w:color="auto" w:fill="auto"/>
            <w:noWrap/>
            <w:vAlign w:val="bottom"/>
            <w:hideMark/>
          </w:tcPr>
          <w:p w14:paraId="09C68CB6"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majandamiskulud</w:t>
            </w:r>
          </w:p>
        </w:tc>
        <w:tc>
          <w:tcPr>
            <w:tcW w:w="1275" w:type="dxa"/>
            <w:shd w:val="clear" w:color="auto" w:fill="auto"/>
            <w:vAlign w:val="bottom"/>
            <w:hideMark/>
          </w:tcPr>
          <w:p w14:paraId="2110E04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13 307 283</w:t>
            </w:r>
          </w:p>
        </w:tc>
        <w:tc>
          <w:tcPr>
            <w:tcW w:w="1134" w:type="dxa"/>
            <w:shd w:val="clear" w:color="auto" w:fill="auto"/>
            <w:vAlign w:val="bottom"/>
            <w:hideMark/>
          </w:tcPr>
          <w:p w14:paraId="1F7A076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16 694 019</w:t>
            </w:r>
          </w:p>
        </w:tc>
        <w:tc>
          <w:tcPr>
            <w:tcW w:w="1134" w:type="dxa"/>
            <w:shd w:val="clear" w:color="auto" w:fill="auto"/>
            <w:noWrap/>
            <w:vAlign w:val="bottom"/>
            <w:hideMark/>
          </w:tcPr>
          <w:p w14:paraId="277A9F9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16 792 863</w:t>
            </w:r>
          </w:p>
        </w:tc>
        <w:tc>
          <w:tcPr>
            <w:tcW w:w="1282" w:type="dxa"/>
            <w:shd w:val="clear" w:color="auto" w:fill="auto"/>
            <w:noWrap/>
            <w:vAlign w:val="bottom"/>
            <w:hideMark/>
          </w:tcPr>
          <w:p w14:paraId="2648F49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14 172 007</w:t>
            </w:r>
          </w:p>
        </w:tc>
        <w:tc>
          <w:tcPr>
            <w:tcW w:w="1282" w:type="dxa"/>
            <w:shd w:val="clear" w:color="auto" w:fill="auto"/>
            <w:noWrap/>
            <w:vAlign w:val="bottom"/>
            <w:hideMark/>
          </w:tcPr>
          <w:p w14:paraId="57DB258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13 998 751</w:t>
            </w:r>
          </w:p>
        </w:tc>
        <w:tc>
          <w:tcPr>
            <w:tcW w:w="1121" w:type="dxa"/>
            <w:shd w:val="clear" w:color="auto" w:fill="auto"/>
            <w:noWrap/>
            <w:vAlign w:val="bottom"/>
            <w:hideMark/>
          </w:tcPr>
          <w:p w14:paraId="0D3CB25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13 744 267</w:t>
            </w:r>
          </w:p>
        </w:tc>
      </w:tr>
      <w:tr w:rsidR="00610C65" w:rsidRPr="00610C65" w14:paraId="23EB6E73" w14:textId="77777777" w:rsidTr="00610C65">
        <w:trPr>
          <w:trHeight w:val="264"/>
        </w:trPr>
        <w:tc>
          <w:tcPr>
            <w:tcW w:w="3687" w:type="dxa"/>
            <w:shd w:val="clear" w:color="auto" w:fill="auto"/>
            <w:noWrap/>
            <w:vAlign w:val="bottom"/>
            <w:hideMark/>
          </w:tcPr>
          <w:p w14:paraId="53FD32E1" w14:textId="77777777" w:rsidR="00610C65" w:rsidRPr="00610C65" w:rsidRDefault="00610C65" w:rsidP="00610C65">
            <w:pPr>
              <w:spacing w:after="0" w:line="240" w:lineRule="auto"/>
              <w:rPr>
                <w:rFonts w:ascii="Times New Roman" w:eastAsia="Times New Roman" w:hAnsi="Times New Roman" w:cs="Times New Roman"/>
                <w:i/>
                <w:iCs/>
                <w:sz w:val="18"/>
                <w:szCs w:val="18"/>
                <w:lang w:val="en-US"/>
              </w:rPr>
            </w:pPr>
            <w:r w:rsidRPr="00610C65">
              <w:rPr>
                <w:rFonts w:ascii="Times New Roman" w:eastAsia="Times New Roman" w:hAnsi="Times New Roman" w:cs="Times New Roman"/>
                <w:i/>
                <w:iCs/>
                <w:sz w:val="18"/>
                <w:szCs w:val="18"/>
                <w:lang w:val="en-US"/>
              </w:rPr>
              <w:t xml:space="preserve">             sh alates </w:t>
            </w:r>
            <w:r w:rsidRPr="00610C65">
              <w:rPr>
                <w:rFonts w:ascii="Times New Roman" w:eastAsia="Times New Roman" w:hAnsi="Times New Roman" w:cs="Times New Roman"/>
                <w:b/>
                <w:bCs/>
                <w:i/>
                <w:iCs/>
                <w:sz w:val="18"/>
                <w:szCs w:val="18"/>
                <w:lang w:val="en-US"/>
              </w:rPr>
              <w:t>2012</w:t>
            </w:r>
            <w:r w:rsidRPr="00610C65">
              <w:rPr>
                <w:rFonts w:ascii="Times New Roman" w:eastAsia="Times New Roman" w:hAnsi="Times New Roman" w:cs="Times New Roman"/>
                <w:i/>
                <w:iCs/>
                <w:sz w:val="18"/>
                <w:szCs w:val="18"/>
                <w:lang w:val="en-US"/>
              </w:rPr>
              <w:t xml:space="preserve"> sõlmitud katkestamatud kasutusrendimaksed </w:t>
            </w:r>
          </w:p>
        </w:tc>
        <w:tc>
          <w:tcPr>
            <w:tcW w:w="1275" w:type="dxa"/>
            <w:shd w:val="clear" w:color="auto" w:fill="auto"/>
            <w:vAlign w:val="bottom"/>
            <w:hideMark/>
          </w:tcPr>
          <w:p w14:paraId="3395B62F" w14:textId="77777777" w:rsidR="00610C65" w:rsidRPr="00610C65" w:rsidRDefault="00610C65" w:rsidP="00610C65">
            <w:pPr>
              <w:spacing w:after="0" w:line="240" w:lineRule="auto"/>
              <w:jc w:val="right"/>
              <w:rPr>
                <w:rFonts w:ascii="Times New Roman" w:eastAsia="Times New Roman" w:hAnsi="Times New Roman" w:cs="Times New Roman"/>
                <w:i/>
                <w:sz w:val="18"/>
                <w:szCs w:val="18"/>
                <w:lang w:val="en-US"/>
              </w:rPr>
            </w:pPr>
            <w:r w:rsidRPr="00610C65">
              <w:rPr>
                <w:rFonts w:ascii="Times New Roman" w:eastAsia="Times New Roman" w:hAnsi="Times New Roman" w:cs="Times New Roman"/>
                <w:i/>
                <w:sz w:val="18"/>
                <w:szCs w:val="18"/>
                <w:lang w:val="en-US"/>
              </w:rPr>
              <w:t>5 380</w:t>
            </w:r>
          </w:p>
        </w:tc>
        <w:tc>
          <w:tcPr>
            <w:tcW w:w="1134" w:type="dxa"/>
            <w:shd w:val="clear" w:color="auto" w:fill="auto"/>
            <w:vAlign w:val="bottom"/>
            <w:hideMark/>
          </w:tcPr>
          <w:p w14:paraId="117AF7C1" w14:textId="77777777" w:rsidR="00610C65" w:rsidRPr="00610C65" w:rsidRDefault="00610C65" w:rsidP="00610C65">
            <w:pPr>
              <w:spacing w:after="0" w:line="240" w:lineRule="auto"/>
              <w:jc w:val="right"/>
              <w:rPr>
                <w:rFonts w:ascii="Times New Roman" w:eastAsia="Times New Roman" w:hAnsi="Times New Roman" w:cs="Times New Roman"/>
                <w:i/>
                <w:sz w:val="18"/>
                <w:szCs w:val="18"/>
                <w:lang w:val="en-US"/>
              </w:rPr>
            </w:pPr>
            <w:r w:rsidRPr="00610C65">
              <w:rPr>
                <w:rFonts w:ascii="Times New Roman" w:eastAsia="Times New Roman" w:hAnsi="Times New Roman" w:cs="Times New Roman"/>
                <w:i/>
                <w:sz w:val="18"/>
                <w:szCs w:val="18"/>
                <w:lang w:val="en-US"/>
              </w:rPr>
              <w:t>4 700</w:t>
            </w:r>
          </w:p>
        </w:tc>
        <w:tc>
          <w:tcPr>
            <w:tcW w:w="1134" w:type="dxa"/>
            <w:shd w:val="clear" w:color="auto" w:fill="auto"/>
            <w:noWrap/>
            <w:vAlign w:val="bottom"/>
            <w:hideMark/>
          </w:tcPr>
          <w:p w14:paraId="357F4FF3"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702AF6E4"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3B4E6BF5"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21" w:type="dxa"/>
            <w:shd w:val="clear" w:color="auto" w:fill="auto"/>
            <w:noWrap/>
            <w:vAlign w:val="bottom"/>
            <w:hideMark/>
          </w:tcPr>
          <w:p w14:paraId="4A907BD5"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r>
      <w:tr w:rsidR="00610C65" w:rsidRPr="00610C65" w14:paraId="0353CC2F" w14:textId="77777777" w:rsidTr="00610C65">
        <w:trPr>
          <w:trHeight w:val="58"/>
        </w:trPr>
        <w:tc>
          <w:tcPr>
            <w:tcW w:w="3687" w:type="dxa"/>
            <w:shd w:val="clear" w:color="auto" w:fill="auto"/>
            <w:noWrap/>
            <w:vAlign w:val="bottom"/>
            <w:hideMark/>
          </w:tcPr>
          <w:p w14:paraId="19F903FA"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muud kulud</w:t>
            </w:r>
          </w:p>
        </w:tc>
        <w:tc>
          <w:tcPr>
            <w:tcW w:w="1275" w:type="dxa"/>
            <w:shd w:val="clear" w:color="auto" w:fill="auto"/>
            <w:vAlign w:val="bottom"/>
            <w:hideMark/>
          </w:tcPr>
          <w:p w14:paraId="011A4B4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2 152 514</w:t>
            </w:r>
          </w:p>
        </w:tc>
        <w:tc>
          <w:tcPr>
            <w:tcW w:w="1134" w:type="dxa"/>
            <w:shd w:val="clear" w:color="auto" w:fill="auto"/>
            <w:vAlign w:val="bottom"/>
            <w:hideMark/>
          </w:tcPr>
          <w:p w14:paraId="68C6211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46 530</w:t>
            </w:r>
          </w:p>
        </w:tc>
        <w:tc>
          <w:tcPr>
            <w:tcW w:w="1134" w:type="dxa"/>
            <w:shd w:val="clear" w:color="auto" w:fill="auto"/>
            <w:noWrap/>
            <w:vAlign w:val="bottom"/>
            <w:hideMark/>
          </w:tcPr>
          <w:p w14:paraId="13EFF10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18 400</w:t>
            </w:r>
          </w:p>
        </w:tc>
        <w:tc>
          <w:tcPr>
            <w:tcW w:w="1282" w:type="dxa"/>
            <w:shd w:val="clear" w:color="auto" w:fill="auto"/>
            <w:noWrap/>
            <w:vAlign w:val="bottom"/>
            <w:hideMark/>
          </w:tcPr>
          <w:p w14:paraId="76FD988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18 400</w:t>
            </w:r>
          </w:p>
        </w:tc>
        <w:tc>
          <w:tcPr>
            <w:tcW w:w="1282" w:type="dxa"/>
            <w:shd w:val="clear" w:color="auto" w:fill="auto"/>
            <w:noWrap/>
            <w:vAlign w:val="bottom"/>
            <w:hideMark/>
          </w:tcPr>
          <w:p w14:paraId="79D0E208"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18 400</w:t>
            </w:r>
          </w:p>
        </w:tc>
        <w:tc>
          <w:tcPr>
            <w:tcW w:w="1121" w:type="dxa"/>
            <w:shd w:val="clear" w:color="auto" w:fill="auto"/>
            <w:noWrap/>
            <w:vAlign w:val="bottom"/>
            <w:hideMark/>
          </w:tcPr>
          <w:p w14:paraId="5D7C444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18 400</w:t>
            </w:r>
          </w:p>
        </w:tc>
      </w:tr>
      <w:tr w:rsidR="00610C65" w:rsidRPr="00610C65" w14:paraId="66813D10" w14:textId="77777777" w:rsidTr="00610C65">
        <w:trPr>
          <w:trHeight w:val="58"/>
        </w:trPr>
        <w:tc>
          <w:tcPr>
            <w:tcW w:w="3687" w:type="dxa"/>
            <w:shd w:val="clear" w:color="auto" w:fill="auto"/>
            <w:noWrap/>
            <w:vAlign w:val="bottom"/>
            <w:hideMark/>
          </w:tcPr>
          <w:p w14:paraId="40CCD4A2"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Põhitegevuse tulem</w:t>
            </w:r>
          </w:p>
        </w:tc>
        <w:tc>
          <w:tcPr>
            <w:tcW w:w="1275" w:type="dxa"/>
            <w:shd w:val="clear" w:color="auto" w:fill="auto"/>
            <w:vAlign w:val="bottom"/>
            <w:hideMark/>
          </w:tcPr>
          <w:p w14:paraId="0D060F1E"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9 051 570</w:t>
            </w:r>
          </w:p>
        </w:tc>
        <w:tc>
          <w:tcPr>
            <w:tcW w:w="1134" w:type="dxa"/>
            <w:shd w:val="clear" w:color="auto" w:fill="auto"/>
            <w:vAlign w:val="bottom"/>
            <w:hideMark/>
          </w:tcPr>
          <w:p w14:paraId="3C7EA839"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4 902 453</w:t>
            </w:r>
          </w:p>
        </w:tc>
        <w:tc>
          <w:tcPr>
            <w:tcW w:w="1134" w:type="dxa"/>
            <w:shd w:val="clear" w:color="auto" w:fill="auto"/>
            <w:vAlign w:val="bottom"/>
            <w:hideMark/>
          </w:tcPr>
          <w:p w14:paraId="620860A1"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6 347 281</w:t>
            </w:r>
          </w:p>
        </w:tc>
        <w:tc>
          <w:tcPr>
            <w:tcW w:w="1282" w:type="dxa"/>
            <w:shd w:val="clear" w:color="auto" w:fill="auto"/>
            <w:vAlign w:val="bottom"/>
            <w:hideMark/>
          </w:tcPr>
          <w:p w14:paraId="766FFD17"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9 437 068</w:t>
            </w:r>
          </w:p>
        </w:tc>
        <w:tc>
          <w:tcPr>
            <w:tcW w:w="1282" w:type="dxa"/>
            <w:shd w:val="clear" w:color="auto" w:fill="auto"/>
            <w:vAlign w:val="bottom"/>
            <w:hideMark/>
          </w:tcPr>
          <w:p w14:paraId="414D5E2E"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10 382 338</w:t>
            </w:r>
          </w:p>
        </w:tc>
        <w:tc>
          <w:tcPr>
            <w:tcW w:w="1121" w:type="dxa"/>
            <w:shd w:val="clear" w:color="auto" w:fill="auto"/>
            <w:vAlign w:val="bottom"/>
            <w:hideMark/>
          </w:tcPr>
          <w:p w14:paraId="5022EA3E"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11 864 333</w:t>
            </w:r>
          </w:p>
        </w:tc>
      </w:tr>
      <w:tr w:rsidR="00610C65" w:rsidRPr="00610C65" w14:paraId="4CEB59A7" w14:textId="77777777" w:rsidTr="00610C65">
        <w:trPr>
          <w:trHeight w:val="58"/>
        </w:trPr>
        <w:tc>
          <w:tcPr>
            <w:tcW w:w="3687" w:type="dxa"/>
            <w:shd w:val="clear" w:color="auto" w:fill="auto"/>
            <w:vAlign w:val="bottom"/>
            <w:hideMark/>
          </w:tcPr>
          <w:p w14:paraId="07108846"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Investeerimistegevus kokku</w:t>
            </w:r>
          </w:p>
        </w:tc>
        <w:tc>
          <w:tcPr>
            <w:tcW w:w="1275" w:type="dxa"/>
            <w:shd w:val="clear" w:color="auto" w:fill="auto"/>
            <w:vAlign w:val="bottom"/>
            <w:hideMark/>
          </w:tcPr>
          <w:p w14:paraId="2048A9C4"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-9 614 844</w:t>
            </w:r>
          </w:p>
        </w:tc>
        <w:tc>
          <w:tcPr>
            <w:tcW w:w="1134" w:type="dxa"/>
            <w:shd w:val="clear" w:color="auto" w:fill="auto"/>
            <w:vAlign w:val="bottom"/>
            <w:hideMark/>
          </w:tcPr>
          <w:p w14:paraId="1EA590DB"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-20 769 693</w:t>
            </w:r>
          </w:p>
        </w:tc>
        <w:tc>
          <w:tcPr>
            <w:tcW w:w="1134" w:type="dxa"/>
            <w:shd w:val="clear" w:color="auto" w:fill="auto"/>
            <w:vAlign w:val="bottom"/>
            <w:hideMark/>
          </w:tcPr>
          <w:p w14:paraId="50B2F46E"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-9 432 232</w:t>
            </w:r>
          </w:p>
        </w:tc>
        <w:tc>
          <w:tcPr>
            <w:tcW w:w="1282" w:type="dxa"/>
            <w:shd w:val="clear" w:color="auto" w:fill="auto"/>
            <w:vAlign w:val="bottom"/>
            <w:hideMark/>
          </w:tcPr>
          <w:p w14:paraId="7C57F5C0"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-10 464 946</w:t>
            </w:r>
          </w:p>
        </w:tc>
        <w:tc>
          <w:tcPr>
            <w:tcW w:w="1282" w:type="dxa"/>
            <w:shd w:val="clear" w:color="auto" w:fill="auto"/>
            <w:vAlign w:val="bottom"/>
            <w:hideMark/>
          </w:tcPr>
          <w:p w14:paraId="557BC621"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-4 392 180</w:t>
            </w:r>
          </w:p>
        </w:tc>
        <w:tc>
          <w:tcPr>
            <w:tcW w:w="1121" w:type="dxa"/>
            <w:shd w:val="clear" w:color="auto" w:fill="auto"/>
            <w:vAlign w:val="bottom"/>
            <w:hideMark/>
          </w:tcPr>
          <w:p w14:paraId="086CB1BD"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-1 549 391</w:t>
            </w:r>
          </w:p>
        </w:tc>
      </w:tr>
      <w:tr w:rsidR="00610C65" w:rsidRPr="00610C65" w14:paraId="4E854E41" w14:textId="77777777" w:rsidTr="00610C65">
        <w:trPr>
          <w:trHeight w:val="58"/>
        </w:trPr>
        <w:tc>
          <w:tcPr>
            <w:tcW w:w="3687" w:type="dxa"/>
            <w:shd w:val="clear" w:color="auto" w:fill="auto"/>
            <w:vAlign w:val="bottom"/>
            <w:hideMark/>
          </w:tcPr>
          <w:p w14:paraId="7BDB4C22"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Põhivara müük (+)</w:t>
            </w:r>
          </w:p>
        </w:tc>
        <w:tc>
          <w:tcPr>
            <w:tcW w:w="1275" w:type="dxa"/>
            <w:shd w:val="clear" w:color="auto" w:fill="auto"/>
            <w:vAlign w:val="bottom"/>
            <w:hideMark/>
          </w:tcPr>
          <w:p w14:paraId="2704A6D8"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138 550</w:t>
            </w:r>
          </w:p>
        </w:tc>
        <w:tc>
          <w:tcPr>
            <w:tcW w:w="1134" w:type="dxa"/>
            <w:shd w:val="clear" w:color="auto" w:fill="auto"/>
            <w:vAlign w:val="bottom"/>
            <w:hideMark/>
          </w:tcPr>
          <w:p w14:paraId="788174E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199 233</w:t>
            </w:r>
          </w:p>
        </w:tc>
        <w:tc>
          <w:tcPr>
            <w:tcW w:w="1134" w:type="dxa"/>
            <w:shd w:val="clear" w:color="auto" w:fill="auto"/>
            <w:noWrap/>
            <w:vAlign w:val="bottom"/>
            <w:hideMark/>
          </w:tcPr>
          <w:p w14:paraId="196F746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200 000</w:t>
            </w:r>
          </w:p>
        </w:tc>
        <w:tc>
          <w:tcPr>
            <w:tcW w:w="1282" w:type="dxa"/>
            <w:shd w:val="clear" w:color="auto" w:fill="auto"/>
            <w:noWrap/>
            <w:vAlign w:val="bottom"/>
            <w:hideMark/>
          </w:tcPr>
          <w:p w14:paraId="63D05D6A"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200 000</w:t>
            </w:r>
          </w:p>
        </w:tc>
        <w:tc>
          <w:tcPr>
            <w:tcW w:w="1282" w:type="dxa"/>
            <w:shd w:val="clear" w:color="auto" w:fill="auto"/>
            <w:noWrap/>
            <w:vAlign w:val="bottom"/>
            <w:hideMark/>
          </w:tcPr>
          <w:p w14:paraId="4B9CA3D8"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200 000</w:t>
            </w:r>
          </w:p>
        </w:tc>
        <w:tc>
          <w:tcPr>
            <w:tcW w:w="1121" w:type="dxa"/>
            <w:shd w:val="clear" w:color="auto" w:fill="auto"/>
            <w:noWrap/>
            <w:vAlign w:val="bottom"/>
            <w:hideMark/>
          </w:tcPr>
          <w:p w14:paraId="5346645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200 000</w:t>
            </w:r>
          </w:p>
        </w:tc>
      </w:tr>
      <w:tr w:rsidR="00610C65" w:rsidRPr="00610C65" w14:paraId="21B07EBB" w14:textId="77777777" w:rsidTr="00610C65">
        <w:trPr>
          <w:trHeight w:val="58"/>
        </w:trPr>
        <w:tc>
          <w:tcPr>
            <w:tcW w:w="3687" w:type="dxa"/>
            <w:shd w:val="clear" w:color="auto" w:fill="auto"/>
            <w:vAlign w:val="bottom"/>
            <w:hideMark/>
          </w:tcPr>
          <w:p w14:paraId="6B17E0DD"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Põhivara soetus (-)</w:t>
            </w:r>
          </w:p>
        </w:tc>
        <w:tc>
          <w:tcPr>
            <w:tcW w:w="1275" w:type="dxa"/>
            <w:shd w:val="clear" w:color="auto" w:fill="auto"/>
            <w:vAlign w:val="bottom"/>
            <w:hideMark/>
          </w:tcPr>
          <w:p w14:paraId="0E1A628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-11 657 658</w:t>
            </w:r>
          </w:p>
        </w:tc>
        <w:tc>
          <w:tcPr>
            <w:tcW w:w="1134" w:type="dxa"/>
            <w:shd w:val="clear" w:color="auto" w:fill="auto"/>
            <w:vAlign w:val="bottom"/>
            <w:hideMark/>
          </w:tcPr>
          <w:p w14:paraId="2543237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-21 005 592</w:t>
            </w:r>
          </w:p>
        </w:tc>
        <w:tc>
          <w:tcPr>
            <w:tcW w:w="1134" w:type="dxa"/>
            <w:shd w:val="clear" w:color="auto" w:fill="auto"/>
            <w:noWrap/>
            <w:vAlign w:val="bottom"/>
            <w:hideMark/>
          </w:tcPr>
          <w:p w14:paraId="1BB49C8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-25 128 842</w:t>
            </w:r>
          </w:p>
        </w:tc>
        <w:tc>
          <w:tcPr>
            <w:tcW w:w="1282" w:type="dxa"/>
            <w:shd w:val="clear" w:color="auto" w:fill="auto"/>
            <w:noWrap/>
            <w:vAlign w:val="bottom"/>
            <w:hideMark/>
          </w:tcPr>
          <w:p w14:paraId="7AE6543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-19 423 977</w:t>
            </w:r>
          </w:p>
        </w:tc>
        <w:tc>
          <w:tcPr>
            <w:tcW w:w="1282" w:type="dxa"/>
            <w:shd w:val="clear" w:color="auto" w:fill="auto"/>
            <w:noWrap/>
            <w:vAlign w:val="bottom"/>
            <w:hideMark/>
          </w:tcPr>
          <w:p w14:paraId="7138B18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-5 819 375</w:t>
            </w:r>
          </w:p>
        </w:tc>
        <w:tc>
          <w:tcPr>
            <w:tcW w:w="1121" w:type="dxa"/>
            <w:shd w:val="clear" w:color="auto" w:fill="auto"/>
            <w:noWrap/>
            <w:vAlign w:val="bottom"/>
            <w:hideMark/>
          </w:tcPr>
          <w:p w14:paraId="26FF0D5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-1 200 000</w:t>
            </w:r>
          </w:p>
        </w:tc>
      </w:tr>
      <w:tr w:rsidR="00610C65" w:rsidRPr="00610C65" w14:paraId="3F921158" w14:textId="77777777" w:rsidTr="00610C65">
        <w:trPr>
          <w:trHeight w:val="58"/>
        </w:trPr>
        <w:tc>
          <w:tcPr>
            <w:tcW w:w="3687" w:type="dxa"/>
            <w:shd w:val="clear" w:color="auto" w:fill="auto"/>
            <w:vAlign w:val="bottom"/>
            <w:hideMark/>
          </w:tcPr>
          <w:p w14:paraId="0AFA8C86" w14:textId="77777777" w:rsidR="00610C65" w:rsidRPr="00610C65" w:rsidRDefault="00610C65" w:rsidP="00610C65">
            <w:pPr>
              <w:spacing w:after="0" w:line="240" w:lineRule="auto"/>
              <w:rPr>
                <w:rFonts w:ascii="Times New Roman" w:eastAsia="Times New Roman" w:hAnsi="Times New Roman" w:cs="Times New Roman"/>
                <w:i/>
                <w:iCs/>
                <w:sz w:val="18"/>
                <w:szCs w:val="18"/>
                <w:lang w:val="en-US"/>
              </w:rPr>
            </w:pPr>
            <w:r w:rsidRPr="00610C65">
              <w:rPr>
                <w:rFonts w:ascii="Times New Roman" w:eastAsia="Times New Roman" w:hAnsi="Times New Roman" w:cs="Times New Roman"/>
                <w:i/>
                <w:iCs/>
                <w:sz w:val="18"/>
                <w:szCs w:val="18"/>
                <w:lang w:val="en-US"/>
              </w:rPr>
              <w:t xml:space="preserve">         sh projektide omaosalus</w:t>
            </w:r>
          </w:p>
        </w:tc>
        <w:tc>
          <w:tcPr>
            <w:tcW w:w="1275" w:type="dxa"/>
            <w:shd w:val="clear" w:color="auto" w:fill="auto"/>
            <w:vAlign w:val="bottom"/>
            <w:hideMark/>
          </w:tcPr>
          <w:p w14:paraId="48EDBA2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-7 546 347</w:t>
            </w:r>
          </w:p>
        </w:tc>
        <w:tc>
          <w:tcPr>
            <w:tcW w:w="1134" w:type="dxa"/>
            <w:shd w:val="clear" w:color="auto" w:fill="auto"/>
            <w:noWrap/>
            <w:vAlign w:val="bottom"/>
            <w:hideMark/>
          </w:tcPr>
          <w:p w14:paraId="630C7E2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-15 403 834</w:t>
            </w:r>
          </w:p>
        </w:tc>
        <w:tc>
          <w:tcPr>
            <w:tcW w:w="1134" w:type="dxa"/>
            <w:shd w:val="clear" w:color="auto" w:fill="auto"/>
            <w:noWrap/>
            <w:vAlign w:val="bottom"/>
            <w:hideMark/>
          </w:tcPr>
          <w:p w14:paraId="7151942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-12 716 019</w:t>
            </w:r>
          </w:p>
        </w:tc>
        <w:tc>
          <w:tcPr>
            <w:tcW w:w="1282" w:type="dxa"/>
            <w:shd w:val="clear" w:color="auto" w:fill="auto"/>
            <w:noWrap/>
            <w:vAlign w:val="bottom"/>
            <w:hideMark/>
          </w:tcPr>
          <w:p w14:paraId="61ACCBF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-9 995 974</w:t>
            </w:r>
          </w:p>
        </w:tc>
        <w:tc>
          <w:tcPr>
            <w:tcW w:w="1282" w:type="dxa"/>
            <w:shd w:val="clear" w:color="auto" w:fill="auto"/>
            <w:noWrap/>
            <w:vAlign w:val="bottom"/>
            <w:hideMark/>
          </w:tcPr>
          <w:p w14:paraId="3D1AC1F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-3 932 705</w:t>
            </w:r>
          </w:p>
        </w:tc>
        <w:tc>
          <w:tcPr>
            <w:tcW w:w="1121" w:type="dxa"/>
            <w:shd w:val="clear" w:color="auto" w:fill="auto"/>
            <w:noWrap/>
            <w:vAlign w:val="bottom"/>
            <w:hideMark/>
          </w:tcPr>
          <w:p w14:paraId="4690E44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-1 200 000</w:t>
            </w:r>
          </w:p>
        </w:tc>
      </w:tr>
      <w:tr w:rsidR="00610C65" w:rsidRPr="00610C65" w14:paraId="35E89CC5" w14:textId="77777777" w:rsidTr="00610C65">
        <w:trPr>
          <w:trHeight w:val="255"/>
        </w:trPr>
        <w:tc>
          <w:tcPr>
            <w:tcW w:w="3687" w:type="dxa"/>
            <w:shd w:val="clear" w:color="auto" w:fill="auto"/>
            <w:vAlign w:val="bottom"/>
            <w:hideMark/>
          </w:tcPr>
          <w:p w14:paraId="61B0347C" w14:textId="77777777" w:rsidR="00610C65" w:rsidRPr="00610C65" w:rsidRDefault="00610C65" w:rsidP="00610C65">
            <w:pPr>
              <w:spacing w:after="0" w:line="240" w:lineRule="auto"/>
              <w:rPr>
                <w:rFonts w:ascii="Times New Roman" w:eastAsia="Times New Roman" w:hAnsi="Times New Roman" w:cs="Times New Roman"/>
                <w:color w:val="000000"/>
                <w:sz w:val="18"/>
                <w:szCs w:val="18"/>
                <w:lang w:val="en-US"/>
              </w:rPr>
            </w:pPr>
            <w:r w:rsidRPr="00610C65">
              <w:rPr>
                <w:rFonts w:ascii="Times New Roman" w:eastAsia="Times New Roman" w:hAnsi="Times New Roman" w:cs="Times New Roman"/>
                <w:color w:val="000000"/>
                <w:sz w:val="18"/>
                <w:szCs w:val="18"/>
                <w:lang w:val="en-US"/>
              </w:rPr>
              <w:t xml:space="preserve">   Põhivara soetuseks saadav sihtfinantseerimine (+)</w:t>
            </w:r>
          </w:p>
        </w:tc>
        <w:tc>
          <w:tcPr>
            <w:tcW w:w="1275" w:type="dxa"/>
            <w:shd w:val="clear" w:color="auto" w:fill="auto"/>
            <w:vAlign w:val="bottom"/>
            <w:hideMark/>
          </w:tcPr>
          <w:p w14:paraId="3FDA58E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4 111 311</w:t>
            </w:r>
          </w:p>
        </w:tc>
        <w:tc>
          <w:tcPr>
            <w:tcW w:w="1134" w:type="dxa"/>
            <w:shd w:val="clear" w:color="auto" w:fill="auto"/>
            <w:noWrap/>
            <w:vAlign w:val="bottom"/>
            <w:hideMark/>
          </w:tcPr>
          <w:p w14:paraId="369095C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1 242 210</w:t>
            </w:r>
          </w:p>
        </w:tc>
        <w:tc>
          <w:tcPr>
            <w:tcW w:w="1134" w:type="dxa"/>
            <w:shd w:val="clear" w:color="auto" w:fill="auto"/>
            <w:noWrap/>
            <w:vAlign w:val="bottom"/>
            <w:hideMark/>
          </w:tcPr>
          <w:p w14:paraId="63CF4F5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16 174 528</w:t>
            </w:r>
          </w:p>
        </w:tc>
        <w:tc>
          <w:tcPr>
            <w:tcW w:w="1282" w:type="dxa"/>
            <w:shd w:val="clear" w:color="auto" w:fill="auto"/>
            <w:noWrap/>
            <w:vAlign w:val="bottom"/>
            <w:hideMark/>
          </w:tcPr>
          <w:p w14:paraId="2324424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9 428 003</w:t>
            </w:r>
          </w:p>
        </w:tc>
        <w:tc>
          <w:tcPr>
            <w:tcW w:w="1282" w:type="dxa"/>
            <w:shd w:val="clear" w:color="auto" w:fill="auto"/>
            <w:noWrap/>
            <w:vAlign w:val="bottom"/>
            <w:hideMark/>
          </w:tcPr>
          <w:p w14:paraId="410E9C8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1 886 670</w:t>
            </w:r>
          </w:p>
        </w:tc>
        <w:tc>
          <w:tcPr>
            <w:tcW w:w="1121" w:type="dxa"/>
            <w:shd w:val="clear" w:color="auto" w:fill="auto"/>
            <w:noWrap/>
            <w:vAlign w:val="bottom"/>
            <w:hideMark/>
          </w:tcPr>
          <w:p w14:paraId="68984DA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0</w:t>
            </w:r>
          </w:p>
        </w:tc>
      </w:tr>
      <w:tr w:rsidR="00610C65" w:rsidRPr="00610C65" w14:paraId="5589D487" w14:textId="77777777" w:rsidTr="00610C65">
        <w:trPr>
          <w:trHeight w:val="255"/>
        </w:trPr>
        <w:tc>
          <w:tcPr>
            <w:tcW w:w="3687" w:type="dxa"/>
            <w:shd w:val="clear" w:color="auto" w:fill="auto"/>
            <w:vAlign w:val="bottom"/>
            <w:hideMark/>
          </w:tcPr>
          <w:p w14:paraId="37D310E0"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Põhivara soetuseks antav sihtfinantseerimine (-)</w:t>
            </w:r>
          </w:p>
        </w:tc>
        <w:tc>
          <w:tcPr>
            <w:tcW w:w="1275" w:type="dxa"/>
            <w:shd w:val="clear" w:color="auto" w:fill="auto"/>
            <w:vAlign w:val="bottom"/>
            <w:hideMark/>
          </w:tcPr>
          <w:p w14:paraId="373B3D0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-631 909</w:t>
            </w:r>
          </w:p>
        </w:tc>
        <w:tc>
          <w:tcPr>
            <w:tcW w:w="1134" w:type="dxa"/>
            <w:shd w:val="clear" w:color="auto" w:fill="auto"/>
            <w:vAlign w:val="bottom"/>
            <w:hideMark/>
          </w:tcPr>
          <w:p w14:paraId="76A07B8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-371 724</w:t>
            </w:r>
          </w:p>
        </w:tc>
        <w:tc>
          <w:tcPr>
            <w:tcW w:w="1134" w:type="dxa"/>
            <w:shd w:val="clear" w:color="auto" w:fill="auto"/>
            <w:noWrap/>
            <w:vAlign w:val="bottom"/>
            <w:hideMark/>
          </w:tcPr>
          <w:p w14:paraId="05B0937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-200 000</w:t>
            </w:r>
          </w:p>
        </w:tc>
        <w:tc>
          <w:tcPr>
            <w:tcW w:w="1282" w:type="dxa"/>
            <w:shd w:val="clear" w:color="auto" w:fill="auto"/>
            <w:noWrap/>
            <w:vAlign w:val="bottom"/>
            <w:hideMark/>
          </w:tcPr>
          <w:p w14:paraId="6214E09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-200 000</w:t>
            </w:r>
          </w:p>
        </w:tc>
        <w:tc>
          <w:tcPr>
            <w:tcW w:w="1282" w:type="dxa"/>
            <w:shd w:val="clear" w:color="auto" w:fill="auto"/>
            <w:noWrap/>
            <w:vAlign w:val="bottom"/>
            <w:hideMark/>
          </w:tcPr>
          <w:p w14:paraId="55F9D85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-200 000</w:t>
            </w:r>
          </w:p>
        </w:tc>
        <w:tc>
          <w:tcPr>
            <w:tcW w:w="1121" w:type="dxa"/>
            <w:shd w:val="clear" w:color="auto" w:fill="auto"/>
            <w:noWrap/>
            <w:vAlign w:val="bottom"/>
            <w:hideMark/>
          </w:tcPr>
          <w:p w14:paraId="6CECDA9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-100 000</w:t>
            </w:r>
          </w:p>
        </w:tc>
      </w:tr>
      <w:tr w:rsidR="00610C65" w:rsidRPr="00610C65" w14:paraId="61B00AD9" w14:textId="77777777" w:rsidTr="00610C65">
        <w:trPr>
          <w:trHeight w:val="255"/>
        </w:trPr>
        <w:tc>
          <w:tcPr>
            <w:tcW w:w="3687" w:type="dxa"/>
            <w:shd w:val="clear" w:color="auto" w:fill="auto"/>
            <w:noWrap/>
            <w:vAlign w:val="bottom"/>
            <w:hideMark/>
          </w:tcPr>
          <w:p w14:paraId="23AB0F98"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Osaluste ning muude aktsiate ja osade müük (+)</w:t>
            </w:r>
          </w:p>
        </w:tc>
        <w:tc>
          <w:tcPr>
            <w:tcW w:w="1275" w:type="dxa"/>
            <w:shd w:val="clear" w:color="auto" w:fill="auto"/>
            <w:vAlign w:val="bottom"/>
            <w:hideMark/>
          </w:tcPr>
          <w:p w14:paraId="7481F7C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0</w:t>
            </w:r>
          </w:p>
        </w:tc>
        <w:tc>
          <w:tcPr>
            <w:tcW w:w="1134" w:type="dxa"/>
            <w:shd w:val="clear" w:color="auto" w:fill="auto"/>
            <w:vAlign w:val="bottom"/>
            <w:hideMark/>
          </w:tcPr>
          <w:p w14:paraId="390CA5E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0</w:t>
            </w:r>
          </w:p>
        </w:tc>
        <w:tc>
          <w:tcPr>
            <w:tcW w:w="1134" w:type="dxa"/>
            <w:shd w:val="clear" w:color="auto" w:fill="auto"/>
            <w:noWrap/>
            <w:vAlign w:val="bottom"/>
            <w:hideMark/>
          </w:tcPr>
          <w:p w14:paraId="35446EF2"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1D611B53"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3161F7B9"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21" w:type="dxa"/>
            <w:shd w:val="clear" w:color="auto" w:fill="auto"/>
            <w:noWrap/>
            <w:vAlign w:val="bottom"/>
            <w:hideMark/>
          </w:tcPr>
          <w:p w14:paraId="1669535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r>
      <w:tr w:rsidR="00610C65" w:rsidRPr="00610C65" w14:paraId="275A4671" w14:textId="77777777" w:rsidTr="00610C65">
        <w:trPr>
          <w:trHeight w:val="58"/>
        </w:trPr>
        <w:tc>
          <w:tcPr>
            <w:tcW w:w="3687" w:type="dxa"/>
            <w:shd w:val="clear" w:color="auto" w:fill="auto"/>
            <w:noWrap/>
            <w:vAlign w:val="bottom"/>
            <w:hideMark/>
          </w:tcPr>
          <w:p w14:paraId="399D0E89"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Osaluste ning muude aktsiate ja osade soetus (-)</w:t>
            </w:r>
          </w:p>
        </w:tc>
        <w:tc>
          <w:tcPr>
            <w:tcW w:w="1275" w:type="dxa"/>
            <w:shd w:val="clear" w:color="auto" w:fill="auto"/>
            <w:vAlign w:val="bottom"/>
            <w:hideMark/>
          </w:tcPr>
          <w:p w14:paraId="5943603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-1 229 072</w:t>
            </w:r>
          </w:p>
        </w:tc>
        <w:tc>
          <w:tcPr>
            <w:tcW w:w="1134" w:type="dxa"/>
            <w:shd w:val="clear" w:color="auto" w:fill="auto"/>
            <w:vAlign w:val="bottom"/>
            <w:hideMark/>
          </w:tcPr>
          <w:p w14:paraId="08CF95B2"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-241 580</w:t>
            </w:r>
          </w:p>
        </w:tc>
        <w:tc>
          <w:tcPr>
            <w:tcW w:w="1134" w:type="dxa"/>
            <w:shd w:val="clear" w:color="auto" w:fill="auto"/>
            <w:noWrap/>
            <w:vAlign w:val="bottom"/>
            <w:hideMark/>
          </w:tcPr>
          <w:p w14:paraId="1EAE9479"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2A82B263"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73023DE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21" w:type="dxa"/>
            <w:shd w:val="clear" w:color="auto" w:fill="auto"/>
            <w:noWrap/>
            <w:vAlign w:val="bottom"/>
            <w:hideMark/>
          </w:tcPr>
          <w:p w14:paraId="380EB59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r>
      <w:tr w:rsidR="00610C65" w:rsidRPr="00610C65" w14:paraId="12451FA5" w14:textId="77777777" w:rsidTr="00610C65">
        <w:trPr>
          <w:trHeight w:val="58"/>
        </w:trPr>
        <w:tc>
          <w:tcPr>
            <w:tcW w:w="3687" w:type="dxa"/>
            <w:shd w:val="clear" w:color="auto" w:fill="auto"/>
            <w:noWrap/>
            <w:vAlign w:val="bottom"/>
            <w:hideMark/>
          </w:tcPr>
          <w:p w14:paraId="4D4D20EF"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Tagasilaekuvad laenud (+)</w:t>
            </w:r>
          </w:p>
        </w:tc>
        <w:tc>
          <w:tcPr>
            <w:tcW w:w="1275" w:type="dxa"/>
            <w:shd w:val="clear" w:color="auto" w:fill="auto"/>
            <w:vAlign w:val="bottom"/>
            <w:hideMark/>
          </w:tcPr>
          <w:p w14:paraId="22F5606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767</w:t>
            </w:r>
          </w:p>
        </w:tc>
        <w:tc>
          <w:tcPr>
            <w:tcW w:w="1134" w:type="dxa"/>
            <w:shd w:val="clear" w:color="auto" w:fill="auto"/>
            <w:vAlign w:val="bottom"/>
            <w:hideMark/>
          </w:tcPr>
          <w:p w14:paraId="3A7FC7E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767</w:t>
            </w:r>
          </w:p>
        </w:tc>
        <w:tc>
          <w:tcPr>
            <w:tcW w:w="1134" w:type="dxa"/>
            <w:shd w:val="clear" w:color="auto" w:fill="auto"/>
            <w:noWrap/>
            <w:vAlign w:val="bottom"/>
            <w:hideMark/>
          </w:tcPr>
          <w:p w14:paraId="5325A2A4"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65DD5BB9"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7814A27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21" w:type="dxa"/>
            <w:shd w:val="clear" w:color="auto" w:fill="auto"/>
            <w:noWrap/>
            <w:vAlign w:val="bottom"/>
            <w:hideMark/>
          </w:tcPr>
          <w:p w14:paraId="4AAAB741"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r>
      <w:tr w:rsidR="00610C65" w:rsidRPr="00610C65" w14:paraId="360CB0F6" w14:textId="77777777" w:rsidTr="00610C65">
        <w:trPr>
          <w:trHeight w:val="58"/>
        </w:trPr>
        <w:tc>
          <w:tcPr>
            <w:tcW w:w="3687" w:type="dxa"/>
            <w:shd w:val="clear" w:color="auto" w:fill="auto"/>
            <w:noWrap/>
            <w:vAlign w:val="bottom"/>
            <w:hideMark/>
          </w:tcPr>
          <w:p w14:paraId="00DBA70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Antavad laenud (-)</w:t>
            </w:r>
          </w:p>
        </w:tc>
        <w:tc>
          <w:tcPr>
            <w:tcW w:w="1275" w:type="dxa"/>
            <w:shd w:val="clear" w:color="auto" w:fill="auto"/>
            <w:vAlign w:val="bottom"/>
            <w:hideMark/>
          </w:tcPr>
          <w:p w14:paraId="05A47AB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0</w:t>
            </w:r>
          </w:p>
        </w:tc>
        <w:tc>
          <w:tcPr>
            <w:tcW w:w="1134" w:type="dxa"/>
            <w:shd w:val="clear" w:color="auto" w:fill="auto"/>
            <w:vAlign w:val="bottom"/>
            <w:hideMark/>
          </w:tcPr>
          <w:p w14:paraId="12045B8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0</w:t>
            </w:r>
          </w:p>
        </w:tc>
        <w:tc>
          <w:tcPr>
            <w:tcW w:w="1134" w:type="dxa"/>
            <w:shd w:val="clear" w:color="auto" w:fill="auto"/>
            <w:noWrap/>
            <w:vAlign w:val="bottom"/>
            <w:hideMark/>
          </w:tcPr>
          <w:p w14:paraId="4C3927D7"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47BA4817"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506C765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21" w:type="dxa"/>
            <w:shd w:val="clear" w:color="auto" w:fill="auto"/>
            <w:noWrap/>
            <w:vAlign w:val="bottom"/>
            <w:hideMark/>
          </w:tcPr>
          <w:p w14:paraId="6C05D015"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r>
      <w:tr w:rsidR="00610C65" w:rsidRPr="00610C65" w14:paraId="14ABAFBE" w14:textId="77777777" w:rsidTr="00610C65">
        <w:trPr>
          <w:trHeight w:val="58"/>
        </w:trPr>
        <w:tc>
          <w:tcPr>
            <w:tcW w:w="3687" w:type="dxa"/>
            <w:shd w:val="clear" w:color="auto" w:fill="auto"/>
            <w:vAlign w:val="bottom"/>
            <w:hideMark/>
          </w:tcPr>
          <w:p w14:paraId="1FEDA69C"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Finantstulud (+)</w:t>
            </w:r>
          </w:p>
        </w:tc>
        <w:tc>
          <w:tcPr>
            <w:tcW w:w="1275" w:type="dxa"/>
            <w:shd w:val="clear" w:color="auto" w:fill="auto"/>
            <w:vAlign w:val="bottom"/>
            <w:hideMark/>
          </w:tcPr>
          <w:p w14:paraId="7B1D6EF5"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43 821</w:t>
            </w:r>
          </w:p>
        </w:tc>
        <w:tc>
          <w:tcPr>
            <w:tcW w:w="1134" w:type="dxa"/>
            <w:shd w:val="clear" w:color="auto" w:fill="auto"/>
            <w:vAlign w:val="bottom"/>
            <w:hideMark/>
          </w:tcPr>
          <w:p w14:paraId="3336A75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800</w:t>
            </w:r>
          </w:p>
        </w:tc>
        <w:tc>
          <w:tcPr>
            <w:tcW w:w="1134" w:type="dxa"/>
            <w:shd w:val="clear" w:color="auto" w:fill="auto"/>
            <w:noWrap/>
            <w:vAlign w:val="bottom"/>
            <w:hideMark/>
          </w:tcPr>
          <w:p w14:paraId="52BF661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800</w:t>
            </w:r>
          </w:p>
        </w:tc>
        <w:tc>
          <w:tcPr>
            <w:tcW w:w="1282" w:type="dxa"/>
            <w:shd w:val="clear" w:color="auto" w:fill="auto"/>
            <w:noWrap/>
            <w:vAlign w:val="bottom"/>
            <w:hideMark/>
          </w:tcPr>
          <w:p w14:paraId="13BC48E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800</w:t>
            </w:r>
          </w:p>
        </w:tc>
        <w:tc>
          <w:tcPr>
            <w:tcW w:w="1282" w:type="dxa"/>
            <w:shd w:val="clear" w:color="auto" w:fill="auto"/>
            <w:noWrap/>
            <w:vAlign w:val="bottom"/>
            <w:hideMark/>
          </w:tcPr>
          <w:p w14:paraId="3944FFB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800</w:t>
            </w:r>
          </w:p>
        </w:tc>
        <w:tc>
          <w:tcPr>
            <w:tcW w:w="1121" w:type="dxa"/>
            <w:shd w:val="clear" w:color="auto" w:fill="auto"/>
            <w:noWrap/>
            <w:vAlign w:val="bottom"/>
            <w:hideMark/>
          </w:tcPr>
          <w:p w14:paraId="2712BB6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800</w:t>
            </w:r>
          </w:p>
        </w:tc>
      </w:tr>
      <w:tr w:rsidR="00610C65" w:rsidRPr="00610C65" w14:paraId="65985270" w14:textId="77777777" w:rsidTr="00610C65">
        <w:trPr>
          <w:trHeight w:val="58"/>
        </w:trPr>
        <w:tc>
          <w:tcPr>
            <w:tcW w:w="3687" w:type="dxa"/>
            <w:shd w:val="clear" w:color="auto" w:fill="auto"/>
            <w:vAlign w:val="bottom"/>
            <w:hideMark/>
          </w:tcPr>
          <w:p w14:paraId="1981B948"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Finantskulud (-)</w:t>
            </w:r>
          </w:p>
        </w:tc>
        <w:tc>
          <w:tcPr>
            <w:tcW w:w="1275" w:type="dxa"/>
            <w:shd w:val="clear" w:color="auto" w:fill="auto"/>
            <w:vAlign w:val="bottom"/>
            <w:hideMark/>
          </w:tcPr>
          <w:p w14:paraId="20ADCDE8"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-390 654</w:t>
            </w:r>
          </w:p>
        </w:tc>
        <w:tc>
          <w:tcPr>
            <w:tcW w:w="1134" w:type="dxa"/>
            <w:shd w:val="clear" w:color="auto" w:fill="auto"/>
            <w:vAlign w:val="bottom"/>
            <w:hideMark/>
          </w:tcPr>
          <w:p w14:paraId="46C1137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-593 807</w:t>
            </w:r>
          </w:p>
        </w:tc>
        <w:tc>
          <w:tcPr>
            <w:tcW w:w="1134" w:type="dxa"/>
            <w:shd w:val="clear" w:color="auto" w:fill="auto"/>
            <w:noWrap/>
            <w:vAlign w:val="bottom"/>
            <w:hideMark/>
          </w:tcPr>
          <w:p w14:paraId="7813F84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-478 718</w:t>
            </w:r>
          </w:p>
        </w:tc>
        <w:tc>
          <w:tcPr>
            <w:tcW w:w="1282" w:type="dxa"/>
            <w:shd w:val="clear" w:color="auto" w:fill="auto"/>
            <w:noWrap/>
            <w:vAlign w:val="bottom"/>
            <w:hideMark/>
          </w:tcPr>
          <w:p w14:paraId="3128529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-469 772</w:t>
            </w:r>
          </w:p>
        </w:tc>
        <w:tc>
          <w:tcPr>
            <w:tcW w:w="1282" w:type="dxa"/>
            <w:shd w:val="clear" w:color="auto" w:fill="auto"/>
            <w:noWrap/>
            <w:vAlign w:val="bottom"/>
            <w:hideMark/>
          </w:tcPr>
          <w:p w14:paraId="72F48D4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-460 275</w:t>
            </w:r>
          </w:p>
        </w:tc>
        <w:tc>
          <w:tcPr>
            <w:tcW w:w="1121" w:type="dxa"/>
            <w:shd w:val="clear" w:color="auto" w:fill="auto"/>
            <w:noWrap/>
            <w:vAlign w:val="bottom"/>
            <w:hideMark/>
          </w:tcPr>
          <w:p w14:paraId="2ADC6EED"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-450 191</w:t>
            </w:r>
          </w:p>
        </w:tc>
      </w:tr>
      <w:tr w:rsidR="00610C65" w:rsidRPr="00610C65" w14:paraId="18ED63AE" w14:textId="77777777" w:rsidTr="00610C65">
        <w:trPr>
          <w:trHeight w:val="58"/>
        </w:trPr>
        <w:tc>
          <w:tcPr>
            <w:tcW w:w="3687" w:type="dxa"/>
            <w:shd w:val="clear" w:color="auto" w:fill="auto"/>
            <w:vAlign w:val="bottom"/>
            <w:hideMark/>
          </w:tcPr>
          <w:p w14:paraId="1F9F7273"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Eelarve tulem</w:t>
            </w:r>
          </w:p>
        </w:tc>
        <w:tc>
          <w:tcPr>
            <w:tcW w:w="1275" w:type="dxa"/>
            <w:shd w:val="clear" w:color="auto" w:fill="auto"/>
            <w:vAlign w:val="bottom"/>
            <w:hideMark/>
          </w:tcPr>
          <w:p w14:paraId="42F65E80"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-563 274</w:t>
            </w:r>
          </w:p>
        </w:tc>
        <w:tc>
          <w:tcPr>
            <w:tcW w:w="1134" w:type="dxa"/>
            <w:shd w:val="clear" w:color="auto" w:fill="auto"/>
            <w:vAlign w:val="bottom"/>
            <w:hideMark/>
          </w:tcPr>
          <w:p w14:paraId="00941B3D"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-15 867 240</w:t>
            </w:r>
          </w:p>
        </w:tc>
        <w:tc>
          <w:tcPr>
            <w:tcW w:w="1134" w:type="dxa"/>
            <w:shd w:val="clear" w:color="auto" w:fill="auto"/>
            <w:vAlign w:val="bottom"/>
            <w:hideMark/>
          </w:tcPr>
          <w:p w14:paraId="4CE59241"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-3 084 951</w:t>
            </w:r>
          </w:p>
        </w:tc>
        <w:tc>
          <w:tcPr>
            <w:tcW w:w="1282" w:type="dxa"/>
            <w:shd w:val="clear" w:color="auto" w:fill="auto"/>
            <w:vAlign w:val="bottom"/>
            <w:hideMark/>
          </w:tcPr>
          <w:p w14:paraId="1E28B011"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-1 027 878</w:t>
            </w:r>
          </w:p>
        </w:tc>
        <w:tc>
          <w:tcPr>
            <w:tcW w:w="1282" w:type="dxa"/>
            <w:shd w:val="clear" w:color="auto" w:fill="auto"/>
            <w:vAlign w:val="bottom"/>
            <w:hideMark/>
          </w:tcPr>
          <w:p w14:paraId="19F74310"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5 990 158</w:t>
            </w:r>
          </w:p>
        </w:tc>
        <w:tc>
          <w:tcPr>
            <w:tcW w:w="1121" w:type="dxa"/>
            <w:shd w:val="clear" w:color="auto" w:fill="auto"/>
            <w:vAlign w:val="bottom"/>
            <w:hideMark/>
          </w:tcPr>
          <w:p w14:paraId="3DD469D8"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10 314 942</w:t>
            </w:r>
          </w:p>
        </w:tc>
      </w:tr>
      <w:tr w:rsidR="00610C65" w:rsidRPr="00610C65" w14:paraId="04498F80" w14:textId="77777777" w:rsidTr="00610C65">
        <w:trPr>
          <w:trHeight w:val="114"/>
        </w:trPr>
        <w:tc>
          <w:tcPr>
            <w:tcW w:w="3687" w:type="dxa"/>
            <w:shd w:val="clear" w:color="auto" w:fill="auto"/>
            <w:vAlign w:val="bottom"/>
            <w:hideMark/>
          </w:tcPr>
          <w:p w14:paraId="6615C660"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Finantseerimistegevus</w:t>
            </w:r>
          </w:p>
        </w:tc>
        <w:tc>
          <w:tcPr>
            <w:tcW w:w="1275" w:type="dxa"/>
            <w:shd w:val="clear" w:color="auto" w:fill="auto"/>
            <w:vAlign w:val="bottom"/>
            <w:hideMark/>
          </w:tcPr>
          <w:p w14:paraId="6C684B9B"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4 455 046</w:t>
            </w:r>
          </w:p>
        </w:tc>
        <w:tc>
          <w:tcPr>
            <w:tcW w:w="1134" w:type="dxa"/>
            <w:shd w:val="clear" w:color="auto" w:fill="auto"/>
            <w:vAlign w:val="bottom"/>
            <w:hideMark/>
          </w:tcPr>
          <w:p w14:paraId="78296760"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7 914 931</w:t>
            </w:r>
          </w:p>
        </w:tc>
        <w:tc>
          <w:tcPr>
            <w:tcW w:w="1134" w:type="dxa"/>
            <w:shd w:val="clear" w:color="auto" w:fill="auto"/>
            <w:vAlign w:val="bottom"/>
            <w:hideMark/>
          </w:tcPr>
          <w:p w14:paraId="676FC7A2"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1 093 471</w:t>
            </w:r>
          </w:p>
        </w:tc>
        <w:tc>
          <w:tcPr>
            <w:tcW w:w="1282" w:type="dxa"/>
            <w:shd w:val="clear" w:color="auto" w:fill="auto"/>
            <w:vAlign w:val="bottom"/>
            <w:hideMark/>
          </w:tcPr>
          <w:p w14:paraId="464A7222"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1 027 878</w:t>
            </w:r>
          </w:p>
        </w:tc>
        <w:tc>
          <w:tcPr>
            <w:tcW w:w="1282" w:type="dxa"/>
            <w:shd w:val="clear" w:color="auto" w:fill="auto"/>
            <w:vAlign w:val="bottom"/>
            <w:hideMark/>
          </w:tcPr>
          <w:p w14:paraId="31096BDA"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-5 990 158</w:t>
            </w:r>
          </w:p>
        </w:tc>
        <w:tc>
          <w:tcPr>
            <w:tcW w:w="1121" w:type="dxa"/>
            <w:shd w:val="clear" w:color="auto" w:fill="auto"/>
            <w:vAlign w:val="bottom"/>
            <w:hideMark/>
          </w:tcPr>
          <w:p w14:paraId="517B5A71"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-10 314 942</w:t>
            </w:r>
          </w:p>
        </w:tc>
      </w:tr>
      <w:tr w:rsidR="00610C65" w:rsidRPr="00610C65" w14:paraId="0F4991FC" w14:textId="77777777" w:rsidTr="00610C65">
        <w:trPr>
          <w:trHeight w:val="58"/>
        </w:trPr>
        <w:tc>
          <w:tcPr>
            <w:tcW w:w="3687" w:type="dxa"/>
            <w:shd w:val="clear" w:color="auto" w:fill="auto"/>
            <w:noWrap/>
            <w:vAlign w:val="bottom"/>
            <w:hideMark/>
          </w:tcPr>
          <w:p w14:paraId="1512CAF0"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Kohustuste võtmine (+)</w:t>
            </w:r>
          </w:p>
        </w:tc>
        <w:tc>
          <w:tcPr>
            <w:tcW w:w="1275" w:type="dxa"/>
            <w:shd w:val="clear" w:color="auto" w:fill="auto"/>
            <w:vAlign w:val="bottom"/>
            <w:hideMark/>
          </w:tcPr>
          <w:p w14:paraId="0D001DD3"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12 586 728</w:t>
            </w:r>
          </w:p>
        </w:tc>
        <w:tc>
          <w:tcPr>
            <w:tcW w:w="1134" w:type="dxa"/>
            <w:shd w:val="clear" w:color="auto" w:fill="auto"/>
            <w:vAlign w:val="bottom"/>
            <w:hideMark/>
          </w:tcPr>
          <w:p w14:paraId="5884E9D0"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19 495 484</w:t>
            </w:r>
          </w:p>
        </w:tc>
        <w:tc>
          <w:tcPr>
            <w:tcW w:w="1134" w:type="dxa"/>
            <w:shd w:val="clear" w:color="auto" w:fill="auto"/>
            <w:noWrap/>
            <w:vAlign w:val="bottom"/>
            <w:hideMark/>
          </w:tcPr>
          <w:p w14:paraId="7E0AB94F"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12 031 459</w:t>
            </w:r>
          </w:p>
        </w:tc>
        <w:tc>
          <w:tcPr>
            <w:tcW w:w="1282" w:type="dxa"/>
            <w:shd w:val="clear" w:color="auto" w:fill="auto"/>
            <w:noWrap/>
            <w:vAlign w:val="bottom"/>
            <w:hideMark/>
          </w:tcPr>
          <w:p w14:paraId="7C74095A"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10 195 974</w:t>
            </w:r>
          </w:p>
        </w:tc>
        <w:tc>
          <w:tcPr>
            <w:tcW w:w="1282" w:type="dxa"/>
            <w:shd w:val="clear" w:color="auto" w:fill="auto"/>
            <w:noWrap/>
            <w:vAlign w:val="bottom"/>
            <w:hideMark/>
          </w:tcPr>
          <w:p w14:paraId="0A97B311"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4 132 705</w:t>
            </w:r>
          </w:p>
        </w:tc>
        <w:tc>
          <w:tcPr>
            <w:tcW w:w="1121" w:type="dxa"/>
            <w:shd w:val="clear" w:color="auto" w:fill="auto"/>
            <w:noWrap/>
            <w:vAlign w:val="bottom"/>
            <w:hideMark/>
          </w:tcPr>
          <w:p w14:paraId="78BD3FE8"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1 300 000</w:t>
            </w:r>
          </w:p>
        </w:tc>
      </w:tr>
      <w:tr w:rsidR="00610C65" w:rsidRPr="00610C65" w14:paraId="2544F0CE" w14:textId="77777777" w:rsidTr="00610C65">
        <w:trPr>
          <w:trHeight w:val="58"/>
        </w:trPr>
        <w:tc>
          <w:tcPr>
            <w:tcW w:w="3687" w:type="dxa"/>
            <w:shd w:val="clear" w:color="auto" w:fill="auto"/>
            <w:noWrap/>
            <w:vAlign w:val="bottom"/>
            <w:hideMark/>
          </w:tcPr>
          <w:p w14:paraId="147216D7"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Kohustuste tasumine (-)</w:t>
            </w:r>
          </w:p>
        </w:tc>
        <w:tc>
          <w:tcPr>
            <w:tcW w:w="1275" w:type="dxa"/>
            <w:shd w:val="clear" w:color="auto" w:fill="auto"/>
            <w:vAlign w:val="bottom"/>
            <w:hideMark/>
          </w:tcPr>
          <w:p w14:paraId="77E2E29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-8 131 682</w:t>
            </w:r>
          </w:p>
        </w:tc>
        <w:tc>
          <w:tcPr>
            <w:tcW w:w="1134" w:type="dxa"/>
            <w:shd w:val="clear" w:color="auto" w:fill="auto"/>
            <w:vAlign w:val="bottom"/>
            <w:hideMark/>
          </w:tcPr>
          <w:p w14:paraId="561C76D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-11 580 553</w:t>
            </w:r>
          </w:p>
        </w:tc>
        <w:tc>
          <w:tcPr>
            <w:tcW w:w="1134" w:type="dxa"/>
            <w:shd w:val="clear" w:color="auto" w:fill="auto"/>
            <w:noWrap/>
            <w:vAlign w:val="bottom"/>
            <w:hideMark/>
          </w:tcPr>
          <w:p w14:paraId="1D077C1C"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-10 937 988</w:t>
            </w:r>
          </w:p>
        </w:tc>
        <w:tc>
          <w:tcPr>
            <w:tcW w:w="1282" w:type="dxa"/>
            <w:shd w:val="clear" w:color="auto" w:fill="auto"/>
            <w:noWrap/>
            <w:vAlign w:val="bottom"/>
            <w:hideMark/>
          </w:tcPr>
          <w:p w14:paraId="4330F086"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-9 168 096</w:t>
            </w:r>
          </w:p>
        </w:tc>
        <w:tc>
          <w:tcPr>
            <w:tcW w:w="1282" w:type="dxa"/>
            <w:shd w:val="clear" w:color="auto" w:fill="auto"/>
            <w:noWrap/>
            <w:vAlign w:val="bottom"/>
            <w:hideMark/>
          </w:tcPr>
          <w:p w14:paraId="478820EB"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-10 122 863</w:t>
            </w:r>
          </w:p>
        </w:tc>
        <w:tc>
          <w:tcPr>
            <w:tcW w:w="1121" w:type="dxa"/>
            <w:shd w:val="clear" w:color="auto" w:fill="auto"/>
            <w:noWrap/>
            <w:vAlign w:val="bottom"/>
            <w:hideMark/>
          </w:tcPr>
          <w:p w14:paraId="4C63A1D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-11 614 942</w:t>
            </w:r>
          </w:p>
        </w:tc>
      </w:tr>
      <w:tr w:rsidR="00610C65" w:rsidRPr="00610C65" w14:paraId="00D32E97" w14:textId="77777777" w:rsidTr="00610C65">
        <w:trPr>
          <w:trHeight w:val="528"/>
        </w:trPr>
        <w:tc>
          <w:tcPr>
            <w:tcW w:w="3687" w:type="dxa"/>
            <w:shd w:val="clear" w:color="auto" w:fill="auto"/>
            <w:vAlign w:val="bottom"/>
            <w:hideMark/>
          </w:tcPr>
          <w:p w14:paraId="60D6C2AF"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Likviidsete varade muutus (+ suurenemine, - vähenemine)</w:t>
            </w:r>
          </w:p>
        </w:tc>
        <w:tc>
          <w:tcPr>
            <w:tcW w:w="1275" w:type="dxa"/>
            <w:shd w:val="clear" w:color="auto" w:fill="auto"/>
            <w:vAlign w:val="bottom"/>
            <w:hideMark/>
          </w:tcPr>
          <w:p w14:paraId="29F7A817"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4 101 243</w:t>
            </w:r>
          </w:p>
        </w:tc>
        <w:tc>
          <w:tcPr>
            <w:tcW w:w="1134" w:type="dxa"/>
            <w:shd w:val="clear" w:color="auto" w:fill="auto"/>
            <w:vAlign w:val="bottom"/>
            <w:hideMark/>
          </w:tcPr>
          <w:p w14:paraId="1CF83F24"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-7 924 694</w:t>
            </w:r>
          </w:p>
        </w:tc>
        <w:tc>
          <w:tcPr>
            <w:tcW w:w="1134" w:type="dxa"/>
            <w:shd w:val="clear" w:color="auto" w:fill="auto"/>
            <w:noWrap/>
            <w:vAlign w:val="bottom"/>
            <w:hideMark/>
          </w:tcPr>
          <w:p w14:paraId="7A9B182C"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-1 991 480</w:t>
            </w:r>
          </w:p>
        </w:tc>
        <w:tc>
          <w:tcPr>
            <w:tcW w:w="1282" w:type="dxa"/>
            <w:shd w:val="clear" w:color="auto" w:fill="auto"/>
            <w:noWrap/>
            <w:vAlign w:val="bottom"/>
            <w:hideMark/>
          </w:tcPr>
          <w:p w14:paraId="2AFB56DB"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0</w:t>
            </w:r>
          </w:p>
        </w:tc>
        <w:tc>
          <w:tcPr>
            <w:tcW w:w="1282" w:type="dxa"/>
            <w:shd w:val="clear" w:color="auto" w:fill="auto"/>
            <w:noWrap/>
            <w:vAlign w:val="bottom"/>
            <w:hideMark/>
          </w:tcPr>
          <w:p w14:paraId="073FE79A"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0</w:t>
            </w:r>
          </w:p>
        </w:tc>
        <w:tc>
          <w:tcPr>
            <w:tcW w:w="1121" w:type="dxa"/>
            <w:shd w:val="clear" w:color="auto" w:fill="auto"/>
            <w:noWrap/>
            <w:vAlign w:val="bottom"/>
            <w:hideMark/>
          </w:tcPr>
          <w:p w14:paraId="39A4C2D5"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0</w:t>
            </w:r>
          </w:p>
        </w:tc>
      </w:tr>
      <w:tr w:rsidR="00610C65" w:rsidRPr="00610C65" w14:paraId="17437C37" w14:textId="77777777" w:rsidTr="00610C65">
        <w:trPr>
          <w:trHeight w:val="303"/>
        </w:trPr>
        <w:tc>
          <w:tcPr>
            <w:tcW w:w="3687" w:type="dxa"/>
            <w:shd w:val="clear" w:color="auto" w:fill="auto"/>
            <w:vAlign w:val="bottom"/>
            <w:hideMark/>
          </w:tcPr>
          <w:p w14:paraId="40AEF5BA"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Nõuete ja kohustuste saldode muutus (tekkepõhise e/a korral) (+ suurenemine /- vähenemine)</w:t>
            </w:r>
          </w:p>
        </w:tc>
        <w:tc>
          <w:tcPr>
            <w:tcW w:w="1275" w:type="dxa"/>
            <w:shd w:val="clear" w:color="auto" w:fill="auto"/>
            <w:vAlign w:val="bottom"/>
            <w:hideMark/>
          </w:tcPr>
          <w:p w14:paraId="1315B41F"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209 471</w:t>
            </w:r>
          </w:p>
        </w:tc>
        <w:tc>
          <w:tcPr>
            <w:tcW w:w="1134" w:type="dxa"/>
            <w:shd w:val="clear" w:color="auto" w:fill="auto"/>
            <w:vAlign w:val="bottom"/>
            <w:hideMark/>
          </w:tcPr>
          <w:p w14:paraId="42ABB625"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27 615</w:t>
            </w:r>
          </w:p>
        </w:tc>
        <w:tc>
          <w:tcPr>
            <w:tcW w:w="1134" w:type="dxa"/>
            <w:shd w:val="clear" w:color="auto" w:fill="auto"/>
            <w:noWrap/>
            <w:vAlign w:val="bottom"/>
            <w:hideMark/>
          </w:tcPr>
          <w:p w14:paraId="50777BB6"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282" w:type="dxa"/>
            <w:shd w:val="clear" w:color="auto" w:fill="auto"/>
            <w:noWrap/>
            <w:vAlign w:val="bottom"/>
            <w:hideMark/>
          </w:tcPr>
          <w:p w14:paraId="12D1DFE5"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282" w:type="dxa"/>
            <w:shd w:val="clear" w:color="auto" w:fill="auto"/>
            <w:noWrap/>
            <w:vAlign w:val="bottom"/>
            <w:hideMark/>
          </w:tcPr>
          <w:p w14:paraId="18870173"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121" w:type="dxa"/>
            <w:shd w:val="clear" w:color="auto" w:fill="auto"/>
            <w:noWrap/>
            <w:vAlign w:val="bottom"/>
            <w:hideMark/>
          </w:tcPr>
          <w:p w14:paraId="0E4F6788"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r>
      <w:tr w:rsidR="00610C65" w:rsidRPr="00610C65" w14:paraId="2D2EE577" w14:textId="77777777" w:rsidTr="00610C65">
        <w:trPr>
          <w:trHeight w:val="58"/>
        </w:trPr>
        <w:tc>
          <w:tcPr>
            <w:tcW w:w="3687" w:type="dxa"/>
            <w:shd w:val="clear" w:color="auto" w:fill="auto"/>
            <w:noWrap/>
            <w:vAlign w:val="bottom"/>
            <w:hideMark/>
          </w:tcPr>
          <w:p w14:paraId="1300F91D"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75" w:type="dxa"/>
            <w:shd w:val="clear" w:color="auto" w:fill="auto"/>
            <w:noWrap/>
            <w:vAlign w:val="bottom"/>
            <w:hideMark/>
          </w:tcPr>
          <w:p w14:paraId="27618AAE"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134" w:type="dxa"/>
            <w:shd w:val="clear" w:color="auto" w:fill="auto"/>
            <w:noWrap/>
            <w:vAlign w:val="bottom"/>
            <w:hideMark/>
          </w:tcPr>
          <w:p w14:paraId="6411F114"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134" w:type="dxa"/>
            <w:shd w:val="clear" w:color="auto" w:fill="auto"/>
            <w:noWrap/>
            <w:vAlign w:val="bottom"/>
            <w:hideMark/>
          </w:tcPr>
          <w:p w14:paraId="1F5A6B21"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282" w:type="dxa"/>
            <w:shd w:val="clear" w:color="auto" w:fill="auto"/>
            <w:noWrap/>
            <w:vAlign w:val="bottom"/>
            <w:hideMark/>
          </w:tcPr>
          <w:p w14:paraId="6ACC82D0"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282" w:type="dxa"/>
            <w:shd w:val="clear" w:color="auto" w:fill="auto"/>
            <w:noWrap/>
            <w:vAlign w:val="bottom"/>
            <w:hideMark/>
          </w:tcPr>
          <w:p w14:paraId="42C35DBF"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c>
          <w:tcPr>
            <w:tcW w:w="1121" w:type="dxa"/>
            <w:shd w:val="clear" w:color="auto" w:fill="auto"/>
            <w:noWrap/>
            <w:vAlign w:val="bottom"/>
            <w:hideMark/>
          </w:tcPr>
          <w:p w14:paraId="5BF04FB6" w14:textId="77777777" w:rsidR="00610C65" w:rsidRPr="00610C65" w:rsidRDefault="00610C65" w:rsidP="00610C65">
            <w:pPr>
              <w:spacing w:after="0" w:line="240" w:lineRule="auto"/>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 </w:t>
            </w:r>
          </w:p>
        </w:tc>
      </w:tr>
      <w:tr w:rsidR="00610C65" w:rsidRPr="00610C65" w14:paraId="64EBB7F0" w14:textId="77777777" w:rsidTr="00610C65">
        <w:trPr>
          <w:trHeight w:val="58"/>
        </w:trPr>
        <w:tc>
          <w:tcPr>
            <w:tcW w:w="3687" w:type="dxa"/>
            <w:shd w:val="clear" w:color="auto" w:fill="auto"/>
            <w:noWrap/>
            <w:vAlign w:val="bottom"/>
            <w:hideMark/>
          </w:tcPr>
          <w:p w14:paraId="7B25D2BB"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Likviidsete varade suunamata jääk aasta lõpuks</w:t>
            </w:r>
          </w:p>
        </w:tc>
        <w:tc>
          <w:tcPr>
            <w:tcW w:w="1275" w:type="dxa"/>
            <w:shd w:val="clear" w:color="auto" w:fill="auto"/>
            <w:vAlign w:val="bottom"/>
            <w:hideMark/>
          </w:tcPr>
          <w:p w14:paraId="75123B3A"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9 916 174</w:t>
            </w:r>
          </w:p>
        </w:tc>
        <w:tc>
          <w:tcPr>
            <w:tcW w:w="1134" w:type="dxa"/>
            <w:shd w:val="clear" w:color="auto" w:fill="auto"/>
            <w:noWrap/>
            <w:vAlign w:val="bottom"/>
            <w:hideMark/>
          </w:tcPr>
          <w:p w14:paraId="57772478"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1 991 480</w:t>
            </w:r>
          </w:p>
        </w:tc>
        <w:tc>
          <w:tcPr>
            <w:tcW w:w="1134" w:type="dxa"/>
            <w:shd w:val="clear" w:color="auto" w:fill="auto"/>
            <w:noWrap/>
            <w:vAlign w:val="bottom"/>
            <w:hideMark/>
          </w:tcPr>
          <w:p w14:paraId="10BEE7F0"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0</w:t>
            </w:r>
          </w:p>
        </w:tc>
        <w:tc>
          <w:tcPr>
            <w:tcW w:w="1282" w:type="dxa"/>
            <w:shd w:val="clear" w:color="auto" w:fill="auto"/>
            <w:noWrap/>
            <w:vAlign w:val="bottom"/>
            <w:hideMark/>
          </w:tcPr>
          <w:p w14:paraId="06D49B96"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0</w:t>
            </w:r>
          </w:p>
        </w:tc>
        <w:tc>
          <w:tcPr>
            <w:tcW w:w="1282" w:type="dxa"/>
            <w:shd w:val="clear" w:color="auto" w:fill="auto"/>
            <w:noWrap/>
            <w:vAlign w:val="bottom"/>
            <w:hideMark/>
          </w:tcPr>
          <w:p w14:paraId="25618237"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0</w:t>
            </w:r>
          </w:p>
        </w:tc>
        <w:tc>
          <w:tcPr>
            <w:tcW w:w="1121" w:type="dxa"/>
            <w:shd w:val="clear" w:color="auto" w:fill="auto"/>
            <w:noWrap/>
            <w:vAlign w:val="bottom"/>
            <w:hideMark/>
          </w:tcPr>
          <w:p w14:paraId="28CD3EB7" w14:textId="77777777" w:rsidR="00610C65" w:rsidRPr="00610C65" w:rsidRDefault="00610C65" w:rsidP="00610C65">
            <w:pPr>
              <w:spacing w:after="0" w:line="240" w:lineRule="auto"/>
              <w:jc w:val="right"/>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0</w:t>
            </w:r>
          </w:p>
        </w:tc>
      </w:tr>
      <w:tr w:rsidR="00610C65" w:rsidRPr="00610C65" w14:paraId="6E894AFC" w14:textId="77777777" w:rsidTr="00610C65">
        <w:trPr>
          <w:trHeight w:val="58"/>
        </w:trPr>
        <w:tc>
          <w:tcPr>
            <w:tcW w:w="3687" w:type="dxa"/>
            <w:shd w:val="clear" w:color="auto" w:fill="auto"/>
            <w:vAlign w:val="bottom"/>
            <w:hideMark/>
          </w:tcPr>
          <w:p w14:paraId="41FC5AA3"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Võlakohustused kokku aasta lõpu seisuga</w:t>
            </w:r>
          </w:p>
        </w:tc>
        <w:tc>
          <w:tcPr>
            <w:tcW w:w="1275" w:type="dxa"/>
            <w:shd w:val="clear" w:color="auto" w:fill="auto"/>
            <w:noWrap/>
            <w:vAlign w:val="bottom"/>
            <w:hideMark/>
          </w:tcPr>
          <w:p w14:paraId="092E0100"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28 215 820</w:t>
            </w:r>
          </w:p>
        </w:tc>
        <w:tc>
          <w:tcPr>
            <w:tcW w:w="1134" w:type="dxa"/>
            <w:shd w:val="clear" w:color="auto" w:fill="auto"/>
            <w:noWrap/>
            <w:vAlign w:val="bottom"/>
            <w:hideMark/>
          </w:tcPr>
          <w:p w14:paraId="44E9120D"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35 415 294</w:t>
            </w:r>
          </w:p>
        </w:tc>
        <w:tc>
          <w:tcPr>
            <w:tcW w:w="1134" w:type="dxa"/>
            <w:shd w:val="clear" w:color="auto" w:fill="auto"/>
            <w:noWrap/>
            <w:vAlign w:val="bottom"/>
            <w:hideMark/>
          </w:tcPr>
          <w:p w14:paraId="3C664747"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36 508 765</w:t>
            </w:r>
          </w:p>
        </w:tc>
        <w:tc>
          <w:tcPr>
            <w:tcW w:w="1282" w:type="dxa"/>
            <w:shd w:val="clear" w:color="auto" w:fill="auto"/>
            <w:noWrap/>
            <w:vAlign w:val="bottom"/>
            <w:hideMark/>
          </w:tcPr>
          <w:p w14:paraId="3AC93E5E"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37 536 643</w:t>
            </w:r>
          </w:p>
        </w:tc>
        <w:tc>
          <w:tcPr>
            <w:tcW w:w="1282" w:type="dxa"/>
            <w:shd w:val="clear" w:color="auto" w:fill="auto"/>
            <w:noWrap/>
            <w:vAlign w:val="bottom"/>
            <w:hideMark/>
          </w:tcPr>
          <w:p w14:paraId="556A723D"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31 546 485</w:t>
            </w:r>
          </w:p>
        </w:tc>
        <w:tc>
          <w:tcPr>
            <w:tcW w:w="1121" w:type="dxa"/>
            <w:shd w:val="clear" w:color="auto" w:fill="auto"/>
            <w:noWrap/>
            <w:vAlign w:val="bottom"/>
            <w:hideMark/>
          </w:tcPr>
          <w:p w14:paraId="6FAD830C"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21 231 543</w:t>
            </w:r>
          </w:p>
        </w:tc>
      </w:tr>
      <w:tr w:rsidR="00610C65" w:rsidRPr="00610C65" w14:paraId="7AA1E160" w14:textId="77777777" w:rsidTr="00610C65">
        <w:trPr>
          <w:trHeight w:val="58"/>
        </w:trPr>
        <w:tc>
          <w:tcPr>
            <w:tcW w:w="3687" w:type="dxa"/>
            <w:shd w:val="clear" w:color="auto" w:fill="auto"/>
            <w:vAlign w:val="bottom"/>
            <w:hideMark/>
          </w:tcPr>
          <w:p w14:paraId="240E877B"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üle 1 a perioodiga mittekatkestatav kasutusrent (konto 913100), sihtfinantseerimise kohustised (konto 253550), saadud ettemaksed (kontogrupp 2038)</w:t>
            </w:r>
          </w:p>
        </w:tc>
        <w:tc>
          <w:tcPr>
            <w:tcW w:w="1275" w:type="dxa"/>
            <w:shd w:val="clear" w:color="auto" w:fill="auto"/>
            <w:vAlign w:val="bottom"/>
            <w:hideMark/>
          </w:tcPr>
          <w:p w14:paraId="5C703CBE"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715 457</w:t>
            </w:r>
          </w:p>
        </w:tc>
        <w:tc>
          <w:tcPr>
            <w:tcW w:w="1134" w:type="dxa"/>
            <w:shd w:val="clear" w:color="auto" w:fill="auto"/>
            <w:vAlign w:val="bottom"/>
            <w:hideMark/>
          </w:tcPr>
          <w:p w14:paraId="58D734AA"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34" w:type="dxa"/>
            <w:shd w:val="clear" w:color="auto" w:fill="auto"/>
            <w:noWrap/>
            <w:vAlign w:val="bottom"/>
            <w:hideMark/>
          </w:tcPr>
          <w:p w14:paraId="530C5053"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1A724F94"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2E63A8EC"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21" w:type="dxa"/>
            <w:shd w:val="clear" w:color="auto" w:fill="auto"/>
            <w:noWrap/>
            <w:vAlign w:val="bottom"/>
            <w:hideMark/>
          </w:tcPr>
          <w:p w14:paraId="40543C80"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r>
      <w:tr w:rsidR="00610C65" w:rsidRPr="00610C65" w14:paraId="06AA383E" w14:textId="77777777" w:rsidTr="00610C65">
        <w:trPr>
          <w:trHeight w:val="58"/>
        </w:trPr>
        <w:tc>
          <w:tcPr>
            <w:tcW w:w="3687" w:type="dxa"/>
            <w:shd w:val="clear" w:color="auto" w:fill="auto"/>
            <w:vAlign w:val="bottom"/>
            <w:hideMark/>
          </w:tcPr>
          <w:p w14:paraId="2F5008C7"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xml:space="preserve">    sh kohustused, mille võrra võib ületada netovõlakoormuse piirmäära</w:t>
            </w:r>
          </w:p>
        </w:tc>
        <w:tc>
          <w:tcPr>
            <w:tcW w:w="1275" w:type="dxa"/>
            <w:shd w:val="clear" w:color="auto" w:fill="auto"/>
            <w:noWrap/>
            <w:vAlign w:val="bottom"/>
            <w:hideMark/>
          </w:tcPr>
          <w:p w14:paraId="2C6D7929"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1 527 631</w:t>
            </w:r>
          </w:p>
        </w:tc>
        <w:tc>
          <w:tcPr>
            <w:tcW w:w="1134" w:type="dxa"/>
            <w:shd w:val="clear" w:color="auto" w:fill="auto"/>
            <w:noWrap/>
            <w:vAlign w:val="bottom"/>
            <w:hideMark/>
          </w:tcPr>
          <w:p w14:paraId="7ECDDC94" w14:textId="77777777" w:rsidR="00610C65" w:rsidRPr="00610C65" w:rsidRDefault="00610C65" w:rsidP="00610C65">
            <w:pPr>
              <w:spacing w:after="0" w:line="240" w:lineRule="auto"/>
              <w:jc w:val="right"/>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3 761 705</w:t>
            </w:r>
          </w:p>
        </w:tc>
        <w:tc>
          <w:tcPr>
            <w:tcW w:w="1134" w:type="dxa"/>
            <w:shd w:val="clear" w:color="auto" w:fill="auto"/>
            <w:noWrap/>
            <w:vAlign w:val="bottom"/>
            <w:hideMark/>
          </w:tcPr>
          <w:p w14:paraId="3A940CEE"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5CC0E757"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282" w:type="dxa"/>
            <w:shd w:val="clear" w:color="auto" w:fill="auto"/>
            <w:noWrap/>
            <w:vAlign w:val="bottom"/>
            <w:hideMark/>
          </w:tcPr>
          <w:p w14:paraId="6F77EF7C"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c>
          <w:tcPr>
            <w:tcW w:w="1121" w:type="dxa"/>
            <w:shd w:val="clear" w:color="auto" w:fill="auto"/>
            <w:noWrap/>
            <w:vAlign w:val="bottom"/>
            <w:hideMark/>
          </w:tcPr>
          <w:p w14:paraId="672B640D" w14:textId="77777777" w:rsidR="00610C65" w:rsidRPr="00610C65" w:rsidRDefault="00610C65" w:rsidP="00610C65">
            <w:pPr>
              <w:spacing w:after="0" w:line="240" w:lineRule="auto"/>
              <w:rPr>
                <w:rFonts w:ascii="Times New Roman" w:eastAsia="Times New Roman" w:hAnsi="Times New Roman" w:cs="Times New Roman"/>
                <w:sz w:val="18"/>
                <w:szCs w:val="18"/>
                <w:lang w:val="en-US"/>
              </w:rPr>
            </w:pPr>
            <w:r w:rsidRPr="00610C65">
              <w:rPr>
                <w:rFonts w:ascii="Times New Roman" w:eastAsia="Times New Roman" w:hAnsi="Times New Roman" w:cs="Times New Roman"/>
                <w:sz w:val="18"/>
                <w:szCs w:val="18"/>
                <w:lang w:val="en-US"/>
              </w:rPr>
              <w:t> </w:t>
            </w:r>
          </w:p>
        </w:tc>
      </w:tr>
      <w:tr w:rsidR="00610C65" w:rsidRPr="00610C65" w14:paraId="7F3E6719" w14:textId="77777777" w:rsidTr="00610C65">
        <w:trPr>
          <w:trHeight w:val="58"/>
        </w:trPr>
        <w:tc>
          <w:tcPr>
            <w:tcW w:w="3687" w:type="dxa"/>
            <w:shd w:val="clear" w:color="auto" w:fill="auto"/>
            <w:vAlign w:val="bottom"/>
            <w:hideMark/>
          </w:tcPr>
          <w:p w14:paraId="4B3C5D1E"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Netovõlakoormus (</w:t>
            </w:r>
            <w:r w:rsidRPr="00610C65">
              <w:rPr>
                <w:rFonts w:ascii="Times New Roman" w:eastAsia="Times New Roman" w:hAnsi="Times New Roman" w:cs="Times New Roman"/>
                <w:b/>
                <w:bCs/>
                <w:sz w:val="18"/>
                <w:szCs w:val="18"/>
                <w:u w:val="single"/>
                <w:lang w:val="en-US"/>
              </w:rPr>
              <w:t>eurodes</w:t>
            </w:r>
            <w:r w:rsidRPr="00610C65">
              <w:rPr>
                <w:rFonts w:ascii="Times New Roman" w:eastAsia="Times New Roman" w:hAnsi="Times New Roman" w:cs="Times New Roman"/>
                <w:b/>
                <w:bCs/>
                <w:sz w:val="18"/>
                <w:szCs w:val="18"/>
                <w:lang w:val="en-US"/>
              </w:rPr>
              <w:t>)</w:t>
            </w:r>
          </w:p>
        </w:tc>
        <w:tc>
          <w:tcPr>
            <w:tcW w:w="1275" w:type="dxa"/>
            <w:shd w:val="clear" w:color="auto" w:fill="auto"/>
            <w:vAlign w:val="bottom"/>
            <w:hideMark/>
          </w:tcPr>
          <w:p w14:paraId="65CD2362"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18 299 646</w:t>
            </w:r>
          </w:p>
        </w:tc>
        <w:tc>
          <w:tcPr>
            <w:tcW w:w="1134" w:type="dxa"/>
            <w:shd w:val="clear" w:color="auto" w:fill="auto"/>
            <w:vAlign w:val="bottom"/>
            <w:hideMark/>
          </w:tcPr>
          <w:p w14:paraId="09D35E7E"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33 423 814</w:t>
            </w:r>
          </w:p>
        </w:tc>
        <w:tc>
          <w:tcPr>
            <w:tcW w:w="1134" w:type="dxa"/>
            <w:shd w:val="clear" w:color="auto" w:fill="auto"/>
            <w:vAlign w:val="bottom"/>
            <w:hideMark/>
          </w:tcPr>
          <w:p w14:paraId="0CDCACDE"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36 508 765</w:t>
            </w:r>
          </w:p>
        </w:tc>
        <w:tc>
          <w:tcPr>
            <w:tcW w:w="1282" w:type="dxa"/>
            <w:shd w:val="clear" w:color="auto" w:fill="auto"/>
            <w:vAlign w:val="bottom"/>
            <w:hideMark/>
          </w:tcPr>
          <w:p w14:paraId="08E070C2"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37 536 643</w:t>
            </w:r>
          </w:p>
        </w:tc>
        <w:tc>
          <w:tcPr>
            <w:tcW w:w="1282" w:type="dxa"/>
            <w:shd w:val="clear" w:color="auto" w:fill="auto"/>
            <w:vAlign w:val="bottom"/>
            <w:hideMark/>
          </w:tcPr>
          <w:p w14:paraId="2552671E"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31 546 485</w:t>
            </w:r>
          </w:p>
        </w:tc>
        <w:tc>
          <w:tcPr>
            <w:tcW w:w="1121" w:type="dxa"/>
            <w:shd w:val="clear" w:color="auto" w:fill="auto"/>
            <w:vAlign w:val="bottom"/>
            <w:hideMark/>
          </w:tcPr>
          <w:p w14:paraId="654ABCEB"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21 231 543</w:t>
            </w:r>
          </w:p>
        </w:tc>
      </w:tr>
      <w:tr w:rsidR="00610C65" w:rsidRPr="00610C65" w14:paraId="0ABEF103" w14:textId="77777777" w:rsidTr="00610C65">
        <w:trPr>
          <w:trHeight w:val="58"/>
        </w:trPr>
        <w:tc>
          <w:tcPr>
            <w:tcW w:w="3687" w:type="dxa"/>
            <w:shd w:val="clear" w:color="auto" w:fill="auto"/>
            <w:vAlign w:val="bottom"/>
            <w:hideMark/>
          </w:tcPr>
          <w:p w14:paraId="18062139"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Netovõlakoormus (</w:t>
            </w:r>
            <w:r w:rsidRPr="00610C65">
              <w:rPr>
                <w:rFonts w:ascii="Times New Roman" w:eastAsia="Times New Roman" w:hAnsi="Times New Roman" w:cs="Times New Roman"/>
                <w:b/>
                <w:bCs/>
                <w:sz w:val="18"/>
                <w:szCs w:val="18"/>
                <w:u w:val="single"/>
                <w:lang w:val="en-US"/>
              </w:rPr>
              <w:t>%</w:t>
            </w:r>
            <w:r w:rsidRPr="00610C65">
              <w:rPr>
                <w:rFonts w:ascii="Times New Roman" w:eastAsia="Times New Roman" w:hAnsi="Times New Roman" w:cs="Times New Roman"/>
                <w:b/>
                <w:bCs/>
                <w:sz w:val="18"/>
                <w:szCs w:val="18"/>
                <w:lang w:val="en-US"/>
              </w:rPr>
              <w:t>)</w:t>
            </w:r>
          </w:p>
        </w:tc>
        <w:tc>
          <w:tcPr>
            <w:tcW w:w="1275" w:type="dxa"/>
            <w:shd w:val="clear" w:color="auto" w:fill="auto"/>
            <w:vAlign w:val="bottom"/>
            <w:hideMark/>
          </w:tcPr>
          <w:p w14:paraId="3E3533FD"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27,7%</w:t>
            </w:r>
          </w:p>
        </w:tc>
        <w:tc>
          <w:tcPr>
            <w:tcW w:w="1134" w:type="dxa"/>
            <w:shd w:val="clear" w:color="auto" w:fill="auto"/>
            <w:vAlign w:val="bottom"/>
            <w:hideMark/>
          </w:tcPr>
          <w:p w14:paraId="1A18582A"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49,3%</w:t>
            </w:r>
          </w:p>
        </w:tc>
        <w:tc>
          <w:tcPr>
            <w:tcW w:w="1134" w:type="dxa"/>
            <w:shd w:val="clear" w:color="auto" w:fill="auto"/>
            <w:vAlign w:val="bottom"/>
            <w:hideMark/>
          </w:tcPr>
          <w:p w14:paraId="32FB0246"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54,1%</w:t>
            </w:r>
          </w:p>
        </w:tc>
        <w:tc>
          <w:tcPr>
            <w:tcW w:w="1282" w:type="dxa"/>
            <w:shd w:val="clear" w:color="auto" w:fill="auto"/>
            <w:vAlign w:val="bottom"/>
            <w:hideMark/>
          </w:tcPr>
          <w:p w14:paraId="6293080D"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55,7%</w:t>
            </w:r>
          </w:p>
        </w:tc>
        <w:tc>
          <w:tcPr>
            <w:tcW w:w="1282" w:type="dxa"/>
            <w:shd w:val="clear" w:color="auto" w:fill="auto"/>
            <w:vAlign w:val="bottom"/>
            <w:hideMark/>
          </w:tcPr>
          <w:p w14:paraId="3DA8C5A5"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46,9%</w:t>
            </w:r>
          </w:p>
        </w:tc>
        <w:tc>
          <w:tcPr>
            <w:tcW w:w="1121" w:type="dxa"/>
            <w:shd w:val="clear" w:color="auto" w:fill="auto"/>
            <w:vAlign w:val="bottom"/>
            <w:hideMark/>
          </w:tcPr>
          <w:p w14:paraId="0EB32C80"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31,6%</w:t>
            </w:r>
          </w:p>
        </w:tc>
      </w:tr>
      <w:tr w:rsidR="00610C65" w:rsidRPr="00610C65" w14:paraId="59754F73" w14:textId="77777777" w:rsidTr="00610C65">
        <w:trPr>
          <w:trHeight w:val="264"/>
        </w:trPr>
        <w:tc>
          <w:tcPr>
            <w:tcW w:w="3687" w:type="dxa"/>
            <w:shd w:val="clear" w:color="auto" w:fill="auto"/>
            <w:vAlign w:val="bottom"/>
            <w:hideMark/>
          </w:tcPr>
          <w:p w14:paraId="5A30B0A4"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Netovõlakoormuse ülemmäär (</w:t>
            </w:r>
            <w:r w:rsidRPr="00610C65">
              <w:rPr>
                <w:rFonts w:ascii="Times New Roman" w:eastAsia="Times New Roman" w:hAnsi="Times New Roman" w:cs="Times New Roman"/>
                <w:b/>
                <w:bCs/>
                <w:sz w:val="18"/>
                <w:szCs w:val="18"/>
                <w:u w:val="single"/>
                <w:lang w:val="en-US"/>
              </w:rPr>
              <w:t>eurodes</w:t>
            </w:r>
            <w:r w:rsidRPr="00610C65">
              <w:rPr>
                <w:rFonts w:ascii="Times New Roman" w:eastAsia="Times New Roman" w:hAnsi="Times New Roman" w:cs="Times New Roman"/>
                <w:b/>
                <w:bCs/>
                <w:sz w:val="18"/>
                <w:szCs w:val="18"/>
                <w:lang w:val="en-US"/>
              </w:rPr>
              <w:t>)</w:t>
            </w:r>
          </w:p>
        </w:tc>
        <w:tc>
          <w:tcPr>
            <w:tcW w:w="1275" w:type="dxa"/>
            <w:shd w:val="clear" w:color="auto" w:fill="auto"/>
            <w:vAlign w:val="bottom"/>
            <w:hideMark/>
          </w:tcPr>
          <w:p w14:paraId="18F57865"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55 869 330</w:t>
            </w:r>
          </w:p>
        </w:tc>
        <w:tc>
          <w:tcPr>
            <w:tcW w:w="1134" w:type="dxa"/>
            <w:shd w:val="clear" w:color="auto" w:fill="auto"/>
            <w:vAlign w:val="bottom"/>
            <w:hideMark/>
          </w:tcPr>
          <w:p w14:paraId="1C1874FD"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44 458 306</w:t>
            </w:r>
          </w:p>
        </w:tc>
        <w:tc>
          <w:tcPr>
            <w:tcW w:w="1134" w:type="dxa"/>
            <w:shd w:val="clear" w:color="auto" w:fill="auto"/>
            <w:vAlign w:val="bottom"/>
            <w:hideMark/>
          </w:tcPr>
          <w:p w14:paraId="714CCD86"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40 496 193</w:t>
            </w:r>
          </w:p>
        </w:tc>
        <w:tc>
          <w:tcPr>
            <w:tcW w:w="1282" w:type="dxa"/>
            <w:shd w:val="clear" w:color="auto" w:fill="auto"/>
            <w:vAlign w:val="bottom"/>
            <w:hideMark/>
          </w:tcPr>
          <w:p w14:paraId="2A756FB0"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56 622 408</w:t>
            </w:r>
          </w:p>
        </w:tc>
        <w:tc>
          <w:tcPr>
            <w:tcW w:w="1282" w:type="dxa"/>
            <w:shd w:val="clear" w:color="auto" w:fill="auto"/>
            <w:vAlign w:val="bottom"/>
            <w:hideMark/>
          </w:tcPr>
          <w:p w14:paraId="764A7CE4"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62 294 028</w:t>
            </w:r>
          </w:p>
        </w:tc>
        <w:tc>
          <w:tcPr>
            <w:tcW w:w="1121" w:type="dxa"/>
            <w:shd w:val="clear" w:color="auto" w:fill="auto"/>
            <w:vAlign w:val="bottom"/>
            <w:hideMark/>
          </w:tcPr>
          <w:p w14:paraId="22A61B62"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67 183 318</w:t>
            </w:r>
          </w:p>
        </w:tc>
      </w:tr>
      <w:tr w:rsidR="00610C65" w:rsidRPr="00610C65" w14:paraId="363403C1" w14:textId="77777777" w:rsidTr="00610C65">
        <w:trPr>
          <w:trHeight w:val="270"/>
        </w:trPr>
        <w:tc>
          <w:tcPr>
            <w:tcW w:w="3687" w:type="dxa"/>
            <w:shd w:val="clear" w:color="auto" w:fill="auto"/>
            <w:vAlign w:val="bottom"/>
            <w:hideMark/>
          </w:tcPr>
          <w:p w14:paraId="0475C83F"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Netovõlakoormuse individuaalne ülemmäär (</w:t>
            </w:r>
            <w:r w:rsidRPr="00610C65">
              <w:rPr>
                <w:rFonts w:ascii="Times New Roman" w:eastAsia="Times New Roman" w:hAnsi="Times New Roman" w:cs="Times New Roman"/>
                <w:b/>
                <w:bCs/>
                <w:sz w:val="18"/>
                <w:szCs w:val="18"/>
                <w:u w:val="single"/>
                <w:lang w:val="en-US"/>
              </w:rPr>
              <w:t>%</w:t>
            </w:r>
            <w:r w:rsidRPr="00610C65">
              <w:rPr>
                <w:rFonts w:ascii="Times New Roman" w:eastAsia="Times New Roman" w:hAnsi="Times New Roman" w:cs="Times New Roman"/>
                <w:b/>
                <w:bCs/>
                <w:sz w:val="18"/>
                <w:szCs w:val="18"/>
                <w:lang w:val="en-US"/>
              </w:rPr>
              <w:t>)</w:t>
            </w:r>
          </w:p>
        </w:tc>
        <w:tc>
          <w:tcPr>
            <w:tcW w:w="1275" w:type="dxa"/>
            <w:shd w:val="clear" w:color="auto" w:fill="auto"/>
            <w:vAlign w:val="bottom"/>
            <w:hideMark/>
          </w:tcPr>
          <w:p w14:paraId="358FC7B8"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84,7%</w:t>
            </w:r>
          </w:p>
        </w:tc>
        <w:tc>
          <w:tcPr>
            <w:tcW w:w="1134" w:type="dxa"/>
            <w:shd w:val="clear" w:color="auto" w:fill="auto"/>
            <w:vAlign w:val="bottom"/>
            <w:hideMark/>
          </w:tcPr>
          <w:p w14:paraId="67EDA579"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65,5%</w:t>
            </w:r>
          </w:p>
        </w:tc>
        <w:tc>
          <w:tcPr>
            <w:tcW w:w="1134" w:type="dxa"/>
            <w:shd w:val="clear" w:color="auto" w:fill="auto"/>
            <w:vAlign w:val="bottom"/>
            <w:hideMark/>
          </w:tcPr>
          <w:p w14:paraId="22F205AD"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60,0%</w:t>
            </w:r>
          </w:p>
        </w:tc>
        <w:tc>
          <w:tcPr>
            <w:tcW w:w="1282" w:type="dxa"/>
            <w:shd w:val="clear" w:color="auto" w:fill="auto"/>
            <w:vAlign w:val="bottom"/>
            <w:hideMark/>
          </w:tcPr>
          <w:p w14:paraId="39D074D9"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84,1%</w:t>
            </w:r>
          </w:p>
        </w:tc>
        <w:tc>
          <w:tcPr>
            <w:tcW w:w="1282" w:type="dxa"/>
            <w:shd w:val="clear" w:color="auto" w:fill="auto"/>
            <w:vAlign w:val="bottom"/>
            <w:hideMark/>
          </w:tcPr>
          <w:p w14:paraId="0D1F68C0"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92,6%</w:t>
            </w:r>
          </w:p>
        </w:tc>
        <w:tc>
          <w:tcPr>
            <w:tcW w:w="1121" w:type="dxa"/>
            <w:shd w:val="clear" w:color="auto" w:fill="auto"/>
            <w:vAlign w:val="bottom"/>
            <w:hideMark/>
          </w:tcPr>
          <w:p w14:paraId="09023EE8"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100,0%</w:t>
            </w:r>
          </w:p>
        </w:tc>
      </w:tr>
      <w:tr w:rsidR="00610C65" w:rsidRPr="00610C65" w14:paraId="3652DB42" w14:textId="77777777" w:rsidTr="00610C65">
        <w:trPr>
          <w:trHeight w:val="58"/>
        </w:trPr>
        <w:tc>
          <w:tcPr>
            <w:tcW w:w="3687" w:type="dxa"/>
            <w:shd w:val="clear" w:color="auto" w:fill="auto"/>
            <w:vAlign w:val="bottom"/>
            <w:hideMark/>
          </w:tcPr>
          <w:p w14:paraId="0480C2CE" w14:textId="77777777" w:rsidR="00610C65" w:rsidRPr="00610C65" w:rsidRDefault="00610C65" w:rsidP="00610C65">
            <w:pPr>
              <w:spacing w:after="0" w:line="240" w:lineRule="auto"/>
              <w:rPr>
                <w:rFonts w:ascii="Times New Roman" w:eastAsia="Times New Roman" w:hAnsi="Times New Roman" w:cs="Times New Roman"/>
                <w:b/>
                <w:bCs/>
                <w:sz w:val="18"/>
                <w:szCs w:val="18"/>
                <w:lang w:val="en-US"/>
              </w:rPr>
            </w:pPr>
            <w:r w:rsidRPr="00610C65">
              <w:rPr>
                <w:rFonts w:ascii="Times New Roman" w:eastAsia="Times New Roman" w:hAnsi="Times New Roman" w:cs="Times New Roman"/>
                <w:b/>
                <w:bCs/>
                <w:sz w:val="18"/>
                <w:szCs w:val="18"/>
                <w:lang w:val="en-US"/>
              </w:rPr>
              <w:t>Vaba netovõlakoormus (eurodes)</w:t>
            </w:r>
          </w:p>
        </w:tc>
        <w:tc>
          <w:tcPr>
            <w:tcW w:w="1275" w:type="dxa"/>
            <w:shd w:val="clear" w:color="auto" w:fill="auto"/>
            <w:vAlign w:val="bottom"/>
            <w:hideMark/>
          </w:tcPr>
          <w:p w14:paraId="5ABE1B72"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37 569 684</w:t>
            </w:r>
          </w:p>
        </w:tc>
        <w:tc>
          <w:tcPr>
            <w:tcW w:w="1134" w:type="dxa"/>
            <w:shd w:val="clear" w:color="auto" w:fill="auto"/>
            <w:vAlign w:val="bottom"/>
            <w:hideMark/>
          </w:tcPr>
          <w:p w14:paraId="4A2FD09C"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11 034 492</w:t>
            </w:r>
          </w:p>
        </w:tc>
        <w:tc>
          <w:tcPr>
            <w:tcW w:w="1134" w:type="dxa"/>
            <w:shd w:val="clear" w:color="auto" w:fill="auto"/>
            <w:vAlign w:val="bottom"/>
            <w:hideMark/>
          </w:tcPr>
          <w:p w14:paraId="2762D59A"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3 987 428</w:t>
            </w:r>
          </w:p>
        </w:tc>
        <w:tc>
          <w:tcPr>
            <w:tcW w:w="1282" w:type="dxa"/>
            <w:shd w:val="clear" w:color="auto" w:fill="auto"/>
            <w:vAlign w:val="bottom"/>
            <w:hideMark/>
          </w:tcPr>
          <w:p w14:paraId="15A94220"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19 085 765</w:t>
            </w:r>
          </w:p>
        </w:tc>
        <w:tc>
          <w:tcPr>
            <w:tcW w:w="1282" w:type="dxa"/>
            <w:shd w:val="clear" w:color="auto" w:fill="auto"/>
            <w:vAlign w:val="bottom"/>
            <w:hideMark/>
          </w:tcPr>
          <w:p w14:paraId="195A7C8D"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30 747 543</w:t>
            </w:r>
          </w:p>
        </w:tc>
        <w:tc>
          <w:tcPr>
            <w:tcW w:w="1121" w:type="dxa"/>
            <w:shd w:val="clear" w:color="auto" w:fill="auto"/>
            <w:vAlign w:val="bottom"/>
            <w:hideMark/>
          </w:tcPr>
          <w:p w14:paraId="3F68E62B" w14:textId="77777777" w:rsidR="00610C65" w:rsidRPr="00610C65" w:rsidRDefault="00610C65" w:rsidP="00610C65">
            <w:pPr>
              <w:spacing w:after="0" w:line="240" w:lineRule="auto"/>
              <w:jc w:val="right"/>
              <w:rPr>
                <w:rFonts w:ascii="Times New Roman" w:eastAsia="Times New Roman" w:hAnsi="Times New Roman" w:cs="Times New Roman"/>
                <w:b/>
                <w:sz w:val="18"/>
                <w:szCs w:val="18"/>
                <w:lang w:val="en-US"/>
              </w:rPr>
            </w:pPr>
            <w:r w:rsidRPr="00610C65">
              <w:rPr>
                <w:rFonts w:ascii="Times New Roman" w:eastAsia="Times New Roman" w:hAnsi="Times New Roman" w:cs="Times New Roman"/>
                <w:b/>
                <w:sz w:val="18"/>
                <w:szCs w:val="18"/>
                <w:lang w:val="en-US"/>
              </w:rPr>
              <w:t>45 951 775</w:t>
            </w:r>
          </w:p>
        </w:tc>
      </w:tr>
    </w:tbl>
    <w:p w14:paraId="55DEE265" w14:textId="77777777" w:rsidR="009A7FA6"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5C01146A" w14:textId="30791D45" w:rsidR="00610C65" w:rsidRDefault="00610C65">
      <w:pPr>
        <w:rPr>
          <w:rFonts w:ascii="Times New Roman" w:eastAsia="Times New Roman" w:hAnsi="Times New Roman" w:cs="Times New Roman"/>
          <w:b/>
          <w:color w:val="FF0000"/>
          <w:sz w:val="24"/>
          <w:szCs w:val="24"/>
          <w:highlight w:val="yellow"/>
          <w:lang w:val="fi-FI" w:eastAsia="ru-RU"/>
        </w:rPr>
      </w:pPr>
      <w:r>
        <w:rPr>
          <w:rFonts w:ascii="Times New Roman" w:eastAsia="Times New Roman" w:hAnsi="Times New Roman" w:cs="Times New Roman"/>
          <w:b/>
          <w:color w:val="FF0000"/>
          <w:sz w:val="24"/>
          <w:szCs w:val="24"/>
          <w:highlight w:val="yellow"/>
          <w:lang w:val="fi-FI" w:eastAsia="ru-RU"/>
        </w:rPr>
        <w:br w:type="page"/>
      </w:r>
    </w:p>
    <w:p w14:paraId="3164B616" w14:textId="77777777" w:rsidR="00610C65" w:rsidRPr="002D2C33" w:rsidRDefault="00610C65"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62A02CDB" w14:textId="77777777" w:rsidR="009A7FA6" w:rsidRPr="002D2C33"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35E5CA8A" w14:textId="77777777" w:rsidR="00D9358D" w:rsidRPr="002D2C33"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4B97E913" w14:textId="77777777" w:rsidR="00D9358D" w:rsidRPr="002D2C33"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14:paraId="1DD548AF" w14:textId="77777777" w:rsidR="003D4A14" w:rsidRPr="00163FB6" w:rsidRDefault="00E279CF" w:rsidP="004B1FD1">
      <w:pPr>
        <w:spacing w:after="120" w:line="240" w:lineRule="auto"/>
        <w:rPr>
          <w:rFonts w:ascii="Times New Roman" w:eastAsia="Times New Roman" w:hAnsi="Times New Roman" w:cs="Times New Roman"/>
          <w:i/>
          <w:lang w:val="fi-FI" w:eastAsia="ru-RU"/>
        </w:rPr>
      </w:pPr>
      <w:r w:rsidRPr="00163FB6">
        <w:rPr>
          <w:rFonts w:ascii="Times New Roman" w:eastAsia="Times New Roman" w:hAnsi="Times New Roman" w:cs="Times New Roman"/>
          <w:b/>
          <w:sz w:val="24"/>
          <w:szCs w:val="24"/>
          <w:lang w:val="fi-FI" w:eastAsia="ru-RU"/>
        </w:rPr>
        <w:t>Nar</w:t>
      </w:r>
      <w:r w:rsidR="00064428" w:rsidRPr="00163FB6">
        <w:rPr>
          <w:rFonts w:ascii="Times New Roman" w:eastAsia="Times New Roman" w:hAnsi="Times New Roman" w:cs="Times New Roman"/>
          <w:b/>
          <w:sz w:val="24"/>
          <w:szCs w:val="24"/>
          <w:lang w:val="fi-FI" w:eastAsia="ru-RU"/>
        </w:rPr>
        <w:t>va linna investeeringuobjektid valdkonniti</w:t>
      </w:r>
      <w:r w:rsidRPr="00163FB6">
        <w:rPr>
          <w:rFonts w:ascii="Times New Roman" w:eastAsia="Times New Roman" w:hAnsi="Times New Roman" w:cs="Times New Roman"/>
          <w:b/>
          <w:sz w:val="24"/>
          <w:szCs w:val="24"/>
          <w:lang w:val="fi-FI" w:eastAsia="ru-RU"/>
        </w:rPr>
        <w:t xml:space="preserve"> </w:t>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00064428" w:rsidRPr="00163FB6">
        <w:rPr>
          <w:rFonts w:ascii="Times New Roman" w:eastAsia="Times New Roman" w:hAnsi="Times New Roman" w:cs="Times New Roman"/>
          <w:b/>
          <w:sz w:val="24"/>
          <w:szCs w:val="24"/>
          <w:lang w:val="fi-FI" w:eastAsia="ru-RU"/>
        </w:rPr>
        <w:tab/>
      </w:r>
      <w:r w:rsidRPr="00775B2B">
        <w:rPr>
          <w:rFonts w:ascii="Times New Roman" w:eastAsia="Times New Roman" w:hAnsi="Times New Roman" w:cs="Times New Roman"/>
          <w:i/>
          <w:sz w:val="20"/>
          <w:szCs w:val="20"/>
          <w:lang w:val="fi-FI" w:eastAsia="ru-RU"/>
        </w:rPr>
        <w:t>eurodes</w:t>
      </w:r>
    </w:p>
    <w:tbl>
      <w:tblPr>
        <w:tblW w:w="1062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7"/>
        <w:gridCol w:w="1282"/>
        <w:gridCol w:w="1282"/>
        <w:gridCol w:w="1210"/>
        <w:gridCol w:w="1118"/>
        <w:gridCol w:w="1118"/>
        <w:gridCol w:w="1118"/>
      </w:tblGrid>
      <w:tr w:rsidR="00775B2B" w:rsidRPr="00775B2B" w14:paraId="2D4FC9A5" w14:textId="77777777" w:rsidTr="006A21C2">
        <w:trPr>
          <w:trHeight w:val="134"/>
        </w:trPr>
        <w:tc>
          <w:tcPr>
            <w:tcW w:w="3497" w:type="dxa"/>
            <w:shd w:val="clear" w:color="auto" w:fill="C0FCD7"/>
            <w:vAlign w:val="bottom"/>
            <w:hideMark/>
          </w:tcPr>
          <w:p w14:paraId="14CE8624" w14:textId="48238CF5" w:rsidR="00610C65" w:rsidRPr="00775B2B" w:rsidRDefault="00610C65" w:rsidP="00775B2B">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Investeeringuobjektid</w:t>
            </w:r>
            <w:r w:rsidR="00775B2B" w:rsidRPr="00775B2B">
              <w:rPr>
                <w:rFonts w:ascii="Times New Roman" w:eastAsia="Times New Roman" w:hAnsi="Times New Roman" w:cs="Times New Roman"/>
                <w:b/>
                <w:bCs/>
                <w:sz w:val="20"/>
                <w:szCs w:val="20"/>
                <w:lang w:val="en-US"/>
              </w:rPr>
              <w:t xml:space="preserve"> valdkonniti</w:t>
            </w:r>
          </w:p>
        </w:tc>
        <w:tc>
          <w:tcPr>
            <w:tcW w:w="1282" w:type="dxa"/>
            <w:shd w:val="clear" w:color="auto" w:fill="C0FCD7"/>
            <w:vAlign w:val="bottom"/>
            <w:hideMark/>
          </w:tcPr>
          <w:p w14:paraId="51FCC55B" w14:textId="15C271EF" w:rsidR="00610C65" w:rsidRPr="00775B2B" w:rsidRDefault="00775B2B" w:rsidP="00610C65">
            <w:pPr>
              <w:spacing w:after="0" w:line="240" w:lineRule="auto"/>
              <w:jc w:val="center"/>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2018 täitmine</w:t>
            </w:r>
            <w:r w:rsidR="00610C65" w:rsidRPr="00775B2B">
              <w:rPr>
                <w:rFonts w:ascii="Times New Roman" w:eastAsia="Times New Roman" w:hAnsi="Times New Roman" w:cs="Times New Roman"/>
                <w:b/>
                <w:bCs/>
                <w:sz w:val="20"/>
                <w:szCs w:val="20"/>
                <w:lang w:val="en-US"/>
              </w:rPr>
              <w:t> </w:t>
            </w:r>
          </w:p>
        </w:tc>
        <w:tc>
          <w:tcPr>
            <w:tcW w:w="1282" w:type="dxa"/>
            <w:shd w:val="clear" w:color="auto" w:fill="C0FCD7"/>
            <w:vAlign w:val="bottom"/>
            <w:hideMark/>
          </w:tcPr>
          <w:p w14:paraId="692C0953" w14:textId="0A73C111" w:rsidR="00610C65" w:rsidRPr="00775B2B" w:rsidRDefault="00610C65" w:rsidP="00775B2B">
            <w:pPr>
              <w:spacing w:after="0" w:line="240" w:lineRule="auto"/>
              <w:jc w:val="center"/>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 xml:space="preserve">2019 </w:t>
            </w:r>
            <w:r w:rsidR="00775B2B" w:rsidRPr="00775B2B">
              <w:rPr>
                <w:rFonts w:ascii="Times New Roman" w:eastAsia="Times New Roman" w:hAnsi="Times New Roman" w:cs="Times New Roman"/>
                <w:b/>
                <w:bCs/>
                <w:sz w:val="20"/>
                <w:szCs w:val="20"/>
                <w:lang w:val="en-US"/>
              </w:rPr>
              <w:t>eelarve</w:t>
            </w:r>
          </w:p>
        </w:tc>
        <w:tc>
          <w:tcPr>
            <w:tcW w:w="1210" w:type="dxa"/>
            <w:shd w:val="clear" w:color="auto" w:fill="C0FCD7"/>
            <w:vAlign w:val="bottom"/>
            <w:hideMark/>
          </w:tcPr>
          <w:p w14:paraId="596EAA1D" w14:textId="77777777" w:rsidR="00610C65" w:rsidRPr="00775B2B" w:rsidRDefault="00610C65" w:rsidP="00610C65">
            <w:pPr>
              <w:spacing w:after="0" w:line="240" w:lineRule="auto"/>
              <w:jc w:val="center"/>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 xml:space="preserve">2020 eelarve  </w:t>
            </w:r>
          </w:p>
        </w:tc>
        <w:tc>
          <w:tcPr>
            <w:tcW w:w="1118" w:type="dxa"/>
            <w:shd w:val="clear" w:color="auto" w:fill="C0FCD7"/>
            <w:vAlign w:val="bottom"/>
            <w:hideMark/>
          </w:tcPr>
          <w:p w14:paraId="05810922" w14:textId="77777777" w:rsidR="00610C65" w:rsidRPr="00775B2B" w:rsidRDefault="00610C65" w:rsidP="00610C65">
            <w:pPr>
              <w:spacing w:after="0" w:line="240" w:lineRule="auto"/>
              <w:jc w:val="center"/>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 xml:space="preserve">2021 eelarve  </w:t>
            </w:r>
          </w:p>
        </w:tc>
        <w:tc>
          <w:tcPr>
            <w:tcW w:w="1118" w:type="dxa"/>
            <w:shd w:val="clear" w:color="auto" w:fill="C0FCD7"/>
            <w:vAlign w:val="bottom"/>
            <w:hideMark/>
          </w:tcPr>
          <w:p w14:paraId="424814B9" w14:textId="77777777" w:rsidR="00610C65" w:rsidRPr="00775B2B" w:rsidRDefault="00610C65" w:rsidP="00610C65">
            <w:pPr>
              <w:spacing w:after="0" w:line="240" w:lineRule="auto"/>
              <w:jc w:val="center"/>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 xml:space="preserve">2022 eelarve  </w:t>
            </w:r>
          </w:p>
        </w:tc>
        <w:tc>
          <w:tcPr>
            <w:tcW w:w="1118" w:type="dxa"/>
            <w:shd w:val="clear" w:color="auto" w:fill="C0FCD7"/>
            <w:vAlign w:val="bottom"/>
            <w:hideMark/>
          </w:tcPr>
          <w:p w14:paraId="624FDFF6" w14:textId="77777777" w:rsidR="00610C65" w:rsidRPr="00775B2B" w:rsidRDefault="00610C65" w:rsidP="00610C65">
            <w:pPr>
              <w:spacing w:after="0" w:line="240" w:lineRule="auto"/>
              <w:jc w:val="center"/>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 xml:space="preserve">2023 eelarve  </w:t>
            </w:r>
          </w:p>
        </w:tc>
      </w:tr>
      <w:tr w:rsidR="00610C65" w:rsidRPr="00775B2B" w14:paraId="01BB30DA" w14:textId="77777777" w:rsidTr="00775B2B">
        <w:trPr>
          <w:trHeight w:val="219"/>
        </w:trPr>
        <w:tc>
          <w:tcPr>
            <w:tcW w:w="3497" w:type="dxa"/>
            <w:shd w:val="clear" w:color="auto" w:fill="auto"/>
            <w:noWrap/>
            <w:vAlign w:val="bottom"/>
            <w:hideMark/>
          </w:tcPr>
          <w:p w14:paraId="68F77A48"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01 Üldised valitsussektori teenused</w:t>
            </w:r>
          </w:p>
        </w:tc>
        <w:tc>
          <w:tcPr>
            <w:tcW w:w="1282" w:type="dxa"/>
            <w:shd w:val="clear" w:color="auto" w:fill="auto"/>
            <w:noWrap/>
            <w:vAlign w:val="bottom"/>
            <w:hideMark/>
          </w:tcPr>
          <w:p w14:paraId="791B16F6"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21 800</w:t>
            </w:r>
          </w:p>
        </w:tc>
        <w:tc>
          <w:tcPr>
            <w:tcW w:w="1282" w:type="dxa"/>
            <w:shd w:val="clear" w:color="auto" w:fill="auto"/>
            <w:noWrap/>
            <w:vAlign w:val="bottom"/>
            <w:hideMark/>
          </w:tcPr>
          <w:p w14:paraId="1F4CD068"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31 826</w:t>
            </w:r>
          </w:p>
        </w:tc>
        <w:tc>
          <w:tcPr>
            <w:tcW w:w="1210" w:type="dxa"/>
            <w:shd w:val="clear" w:color="auto" w:fill="auto"/>
            <w:noWrap/>
            <w:vAlign w:val="bottom"/>
            <w:hideMark/>
          </w:tcPr>
          <w:p w14:paraId="60E3F521"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243FDA8B"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40AFBB05"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30A69552"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r>
      <w:tr w:rsidR="00610C65" w:rsidRPr="00775B2B" w14:paraId="0DF481FE" w14:textId="77777777" w:rsidTr="00775B2B">
        <w:trPr>
          <w:trHeight w:val="219"/>
        </w:trPr>
        <w:tc>
          <w:tcPr>
            <w:tcW w:w="3497" w:type="dxa"/>
            <w:shd w:val="clear" w:color="auto" w:fill="auto"/>
            <w:vAlign w:val="bottom"/>
            <w:hideMark/>
          </w:tcPr>
          <w:p w14:paraId="054DC84E"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140A1927"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82" w:type="dxa"/>
            <w:shd w:val="clear" w:color="auto" w:fill="auto"/>
            <w:noWrap/>
            <w:vAlign w:val="bottom"/>
            <w:hideMark/>
          </w:tcPr>
          <w:p w14:paraId="6273BC35"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31 826</w:t>
            </w:r>
          </w:p>
        </w:tc>
        <w:tc>
          <w:tcPr>
            <w:tcW w:w="1210" w:type="dxa"/>
            <w:shd w:val="clear" w:color="auto" w:fill="auto"/>
            <w:noWrap/>
            <w:vAlign w:val="bottom"/>
            <w:hideMark/>
          </w:tcPr>
          <w:p w14:paraId="0D08200D"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0BC245FA"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37034497"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136B143F"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4CA520AD" w14:textId="77777777" w:rsidTr="00775B2B">
        <w:trPr>
          <w:trHeight w:val="219"/>
        </w:trPr>
        <w:tc>
          <w:tcPr>
            <w:tcW w:w="3497" w:type="dxa"/>
            <w:shd w:val="clear" w:color="auto" w:fill="auto"/>
            <w:vAlign w:val="bottom"/>
            <w:hideMark/>
          </w:tcPr>
          <w:p w14:paraId="782B9D39"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3C3B9D80"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21 800</w:t>
            </w:r>
          </w:p>
        </w:tc>
        <w:tc>
          <w:tcPr>
            <w:tcW w:w="1282" w:type="dxa"/>
            <w:shd w:val="clear" w:color="auto" w:fill="auto"/>
            <w:noWrap/>
            <w:vAlign w:val="bottom"/>
            <w:hideMark/>
          </w:tcPr>
          <w:p w14:paraId="561612D6"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10" w:type="dxa"/>
            <w:shd w:val="clear" w:color="auto" w:fill="auto"/>
            <w:noWrap/>
            <w:vAlign w:val="bottom"/>
            <w:hideMark/>
          </w:tcPr>
          <w:p w14:paraId="27DD85B1"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785EAAFE"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62D2CE5A"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4C434B1B"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67482DD3" w14:textId="77777777" w:rsidTr="00775B2B">
        <w:trPr>
          <w:trHeight w:val="234"/>
        </w:trPr>
        <w:tc>
          <w:tcPr>
            <w:tcW w:w="3497" w:type="dxa"/>
            <w:shd w:val="clear" w:color="auto" w:fill="auto"/>
            <w:noWrap/>
            <w:vAlign w:val="bottom"/>
            <w:hideMark/>
          </w:tcPr>
          <w:p w14:paraId="28FB60BE"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04 Majandus</w:t>
            </w:r>
          </w:p>
        </w:tc>
        <w:tc>
          <w:tcPr>
            <w:tcW w:w="1282" w:type="dxa"/>
            <w:shd w:val="clear" w:color="auto" w:fill="auto"/>
            <w:noWrap/>
            <w:vAlign w:val="bottom"/>
            <w:hideMark/>
          </w:tcPr>
          <w:p w14:paraId="4EBB2D18"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5 464 360</w:t>
            </w:r>
          </w:p>
        </w:tc>
        <w:tc>
          <w:tcPr>
            <w:tcW w:w="1282" w:type="dxa"/>
            <w:shd w:val="clear" w:color="auto" w:fill="auto"/>
            <w:noWrap/>
            <w:vAlign w:val="bottom"/>
            <w:hideMark/>
          </w:tcPr>
          <w:p w14:paraId="7DBDC3E9"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13 185 630</w:t>
            </w:r>
          </w:p>
        </w:tc>
        <w:tc>
          <w:tcPr>
            <w:tcW w:w="1210" w:type="dxa"/>
            <w:shd w:val="clear" w:color="auto" w:fill="auto"/>
            <w:noWrap/>
            <w:vAlign w:val="bottom"/>
            <w:hideMark/>
          </w:tcPr>
          <w:p w14:paraId="7411CBCF"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13 273 388</w:t>
            </w:r>
          </w:p>
        </w:tc>
        <w:tc>
          <w:tcPr>
            <w:tcW w:w="1118" w:type="dxa"/>
            <w:shd w:val="clear" w:color="auto" w:fill="auto"/>
            <w:noWrap/>
            <w:vAlign w:val="bottom"/>
            <w:hideMark/>
          </w:tcPr>
          <w:p w14:paraId="69C4C24D"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9 460 231</w:t>
            </w:r>
          </w:p>
        </w:tc>
        <w:tc>
          <w:tcPr>
            <w:tcW w:w="1118" w:type="dxa"/>
            <w:shd w:val="clear" w:color="auto" w:fill="auto"/>
            <w:noWrap/>
            <w:vAlign w:val="bottom"/>
            <w:hideMark/>
          </w:tcPr>
          <w:p w14:paraId="3C5EF8C9"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2 947 808</w:t>
            </w:r>
          </w:p>
        </w:tc>
        <w:tc>
          <w:tcPr>
            <w:tcW w:w="1118" w:type="dxa"/>
            <w:shd w:val="clear" w:color="auto" w:fill="auto"/>
            <w:noWrap/>
            <w:vAlign w:val="bottom"/>
            <w:hideMark/>
          </w:tcPr>
          <w:p w14:paraId="227B17AE"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800 000</w:t>
            </w:r>
          </w:p>
        </w:tc>
      </w:tr>
      <w:tr w:rsidR="00610C65" w:rsidRPr="00775B2B" w14:paraId="2FCDDF5D" w14:textId="77777777" w:rsidTr="00775B2B">
        <w:trPr>
          <w:trHeight w:val="234"/>
        </w:trPr>
        <w:tc>
          <w:tcPr>
            <w:tcW w:w="3497" w:type="dxa"/>
            <w:shd w:val="clear" w:color="auto" w:fill="auto"/>
            <w:vAlign w:val="bottom"/>
            <w:hideMark/>
          </w:tcPr>
          <w:p w14:paraId="5712D9A8"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0934F25A"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4 089 826</w:t>
            </w:r>
          </w:p>
        </w:tc>
        <w:tc>
          <w:tcPr>
            <w:tcW w:w="1282" w:type="dxa"/>
            <w:shd w:val="clear" w:color="auto" w:fill="auto"/>
            <w:noWrap/>
            <w:vAlign w:val="bottom"/>
            <w:hideMark/>
          </w:tcPr>
          <w:p w14:paraId="4F4224E3"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613 732</w:t>
            </w:r>
          </w:p>
        </w:tc>
        <w:tc>
          <w:tcPr>
            <w:tcW w:w="1210" w:type="dxa"/>
            <w:shd w:val="clear" w:color="auto" w:fill="auto"/>
            <w:noWrap/>
            <w:vAlign w:val="bottom"/>
            <w:hideMark/>
          </w:tcPr>
          <w:p w14:paraId="378DE92A"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9 038 670</w:t>
            </w:r>
          </w:p>
        </w:tc>
        <w:tc>
          <w:tcPr>
            <w:tcW w:w="1118" w:type="dxa"/>
            <w:shd w:val="clear" w:color="auto" w:fill="auto"/>
            <w:noWrap/>
            <w:vAlign w:val="bottom"/>
            <w:hideMark/>
          </w:tcPr>
          <w:p w14:paraId="5A36BBC9"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4 933 741</w:t>
            </w:r>
          </w:p>
        </w:tc>
        <w:tc>
          <w:tcPr>
            <w:tcW w:w="1118" w:type="dxa"/>
            <w:shd w:val="clear" w:color="auto" w:fill="auto"/>
            <w:noWrap/>
            <w:vAlign w:val="bottom"/>
            <w:hideMark/>
          </w:tcPr>
          <w:p w14:paraId="00CEEB76"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1D2BAE63"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0CB5F624" w14:textId="77777777" w:rsidTr="00775B2B">
        <w:trPr>
          <w:trHeight w:val="234"/>
        </w:trPr>
        <w:tc>
          <w:tcPr>
            <w:tcW w:w="3497" w:type="dxa"/>
            <w:shd w:val="clear" w:color="auto" w:fill="auto"/>
            <w:vAlign w:val="bottom"/>
            <w:hideMark/>
          </w:tcPr>
          <w:p w14:paraId="07FEB823"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51EABB2B"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1 374 534</w:t>
            </w:r>
          </w:p>
        </w:tc>
        <w:tc>
          <w:tcPr>
            <w:tcW w:w="1282" w:type="dxa"/>
            <w:shd w:val="clear" w:color="auto" w:fill="auto"/>
            <w:noWrap/>
            <w:vAlign w:val="bottom"/>
            <w:hideMark/>
          </w:tcPr>
          <w:p w14:paraId="351B3567"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12 571 898</w:t>
            </w:r>
          </w:p>
        </w:tc>
        <w:tc>
          <w:tcPr>
            <w:tcW w:w="1210" w:type="dxa"/>
            <w:shd w:val="clear" w:color="auto" w:fill="auto"/>
            <w:noWrap/>
            <w:vAlign w:val="bottom"/>
            <w:hideMark/>
          </w:tcPr>
          <w:p w14:paraId="6FDC8B3A"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4 234 718</w:t>
            </w:r>
          </w:p>
        </w:tc>
        <w:tc>
          <w:tcPr>
            <w:tcW w:w="1118" w:type="dxa"/>
            <w:shd w:val="clear" w:color="auto" w:fill="auto"/>
            <w:noWrap/>
            <w:vAlign w:val="bottom"/>
            <w:hideMark/>
          </w:tcPr>
          <w:p w14:paraId="7AD635F7"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4 526 490</w:t>
            </w:r>
          </w:p>
        </w:tc>
        <w:tc>
          <w:tcPr>
            <w:tcW w:w="1118" w:type="dxa"/>
            <w:shd w:val="clear" w:color="auto" w:fill="auto"/>
            <w:noWrap/>
            <w:vAlign w:val="bottom"/>
            <w:hideMark/>
          </w:tcPr>
          <w:p w14:paraId="06E1355A"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2 947 808</w:t>
            </w:r>
          </w:p>
        </w:tc>
        <w:tc>
          <w:tcPr>
            <w:tcW w:w="1118" w:type="dxa"/>
            <w:shd w:val="clear" w:color="auto" w:fill="auto"/>
            <w:noWrap/>
            <w:vAlign w:val="bottom"/>
            <w:hideMark/>
          </w:tcPr>
          <w:p w14:paraId="08C87179"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800 000</w:t>
            </w:r>
          </w:p>
        </w:tc>
      </w:tr>
      <w:tr w:rsidR="00610C65" w:rsidRPr="00775B2B" w14:paraId="77B09436" w14:textId="77777777" w:rsidTr="00775B2B">
        <w:trPr>
          <w:trHeight w:val="234"/>
        </w:trPr>
        <w:tc>
          <w:tcPr>
            <w:tcW w:w="3497" w:type="dxa"/>
            <w:shd w:val="clear" w:color="auto" w:fill="auto"/>
            <w:noWrap/>
            <w:vAlign w:val="bottom"/>
            <w:hideMark/>
          </w:tcPr>
          <w:p w14:paraId="3BB08BFC"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05 Keskkonnakaitse</w:t>
            </w:r>
          </w:p>
        </w:tc>
        <w:tc>
          <w:tcPr>
            <w:tcW w:w="1282" w:type="dxa"/>
            <w:shd w:val="clear" w:color="auto" w:fill="auto"/>
            <w:noWrap/>
            <w:vAlign w:val="bottom"/>
            <w:hideMark/>
          </w:tcPr>
          <w:p w14:paraId="7EF71244"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95 365</w:t>
            </w:r>
          </w:p>
        </w:tc>
        <w:tc>
          <w:tcPr>
            <w:tcW w:w="1282" w:type="dxa"/>
            <w:shd w:val="clear" w:color="auto" w:fill="auto"/>
            <w:noWrap/>
            <w:vAlign w:val="bottom"/>
            <w:hideMark/>
          </w:tcPr>
          <w:p w14:paraId="6784C518"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94 762</w:t>
            </w:r>
          </w:p>
        </w:tc>
        <w:tc>
          <w:tcPr>
            <w:tcW w:w="1210" w:type="dxa"/>
            <w:shd w:val="clear" w:color="auto" w:fill="auto"/>
            <w:noWrap/>
            <w:vAlign w:val="bottom"/>
            <w:hideMark/>
          </w:tcPr>
          <w:p w14:paraId="6B8A1670"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2B8BB608"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29D327C0"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24A8B83C"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r>
      <w:tr w:rsidR="00610C65" w:rsidRPr="00775B2B" w14:paraId="43A7B03A" w14:textId="77777777" w:rsidTr="00775B2B">
        <w:trPr>
          <w:trHeight w:val="234"/>
        </w:trPr>
        <w:tc>
          <w:tcPr>
            <w:tcW w:w="3497" w:type="dxa"/>
            <w:shd w:val="clear" w:color="auto" w:fill="auto"/>
            <w:vAlign w:val="bottom"/>
            <w:hideMark/>
          </w:tcPr>
          <w:p w14:paraId="4C32C138"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522B66DF"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82" w:type="dxa"/>
            <w:shd w:val="clear" w:color="auto" w:fill="auto"/>
            <w:noWrap/>
            <w:vAlign w:val="bottom"/>
            <w:hideMark/>
          </w:tcPr>
          <w:p w14:paraId="66165792"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32 000</w:t>
            </w:r>
          </w:p>
        </w:tc>
        <w:tc>
          <w:tcPr>
            <w:tcW w:w="1210" w:type="dxa"/>
            <w:shd w:val="clear" w:color="auto" w:fill="auto"/>
            <w:noWrap/>
            <w:vAlign w:val="bottom"/>
            <w:hideMark/>
          </w:tcPr>
          <w:p w14:paraId="022A5EB9"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2E809B27"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16CCE6A3"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4DB8BFEC"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6FD96E72" w14:textId="77777777" w:rsidTr="00775B2B">
        <w:trPr>
          <w:trHeight w:val="219"/>
        </w:trPr>
        <w:tc>
          <w:tcPr>
            <w:tcW w:w="3497" w:type="dxa"/>
            <w:shd w:val="clear" w:color="auto" w:fill="auto"/>
            <w:vAlign w:val="bottom"/>
            <w:hideMark/>
          </w:tcPr>
          <w:p w14:paraId="132085B4"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61B5FBB1"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95 365</w:t>
            </w:r>
          </w:p>
        </w:tc>
        <w:tc>
          <w:tcPr>
            <w:tcW w:w="1282" w:type="dxa"/>
            <w:shd w:val="clear" w:color="auto" w:fill="auto"/>
            <w:noWrap/>
            <w:vAlign w:val="bottom"/>
            <w:hideMark/>
          </w:tcPr>
          <w:p w14:paraId="1D85A313"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62 762</w:t>
            </w:r>
          </w:p>
        </w:tc>
        <w:tc>
          <w:tcPr>
            <w:tcW w:w="1210" w:type="dxa"/>
            <w:shd w:val="clear" w:color="auto" w:fill="auto"/>
            <w:noWrap/>
            <w:vAlign w:val="bottom"/>
            <w:hideMark/>
          </w:tcPr>
          <w:p w14:paraId="2ACDC75A"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33658B0F"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59947D3D"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30956F3E"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2CC03C20" w14:textId="77777777" w:rsidTr="00775B2B">
        <w:trPr>
          <w:trHeight w:val="219"/>
        </w:trPr>
        <w:tc>
          <w:tcPr>
            <w:tcW w:w="3497" w:type="dxa"/>
            <w:shd w:val="clear" w:color="auto" w:fill="auto"/>
            <w:noWrap/>
            <w:vAlign w:val="bottom"/>
            <w:hideMark/>
          </w:tcPr>
          <w:p w14:paraId="036EEBDA"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06 Elamu- ja kommunaalmajandus</w:t>
            </w:r>
          </w:p>
        </w:tc>
        <w:tc>
          <w:tcPr>
            <w:tcW w:w="1282" w:type="dxa"/>
            <w:shd w:val="clear" w:color="auto" w:fill="auto"/>
            <w:noWrap/>
            <w:vAlign w:val="bottom"/>
            <w:hideMark/>
          </w:tcPr>
          <w:p w14:paraId="515AB4FB"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612 960</w:t>
            </w:r>
          </w:p>
        </w:tc>
        <w:tc>
          <w:tcPr>
            <w:tcW w:w="1282" w:type="dxa"/>
            <w:shd w:val="clear" w:color="auto" w:fill="auto"/>
            <w:noWrap/>
            <w:vAlign w:val="bottom"/>
            <w:hideMark/>
          </w:tcPr>
          <w:p w14:paraId="1FDDD029"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1 001 377</w:t>
            </w:r>
          </w:p>
        </w:tc>
        <w:tc>
          <w:tcPr>
            <w:tcW w:w="1210" w:type="dxa"/>
            <w:shd w:val="clear" w:color="auto" w:fill="auto"/>
            <w:noWrap/>
            <w:vAlign w:val="bottom"/>
            <w:hideMark/>
          </w:tcPr>
          <w:p w14:paraId="1B87799B"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1 900 000</w:t>
            </w:r>
          </w:p>
        </w:tc>
        <w:tc>
          <w:tcPr>
            <w:tcW w:w="1118" w:type="dxa"/>
            <w:shd w:val="clear" w:color="auto" w:fill="auto"/>
            <w:noWrap/>
            <w:vAlign w:val="bottom"/>
            <w:hideMark/>
          </w:tcPr>
          <w:p w14:paraId="3750F871"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778 678</w:t>
            </w:r>
          </w:p>
        </w:tc>
        <w:tc>
          <w:tcPr>
            <w:tcW w:w="1118" w:type="dxa"/>
            <w:shd w:val="clear" w:color="auto" w:fill="auto"/>
            <w:noWrap/>
            <w:vAlign w:val="bottom"/>
            <w:hideMark/>
          </w:tcPr>
          <w:p w14:paraId="3857C551"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90 000</w:t>
            </w:r>
          </w:p>
        </w:tc>
        <w:tc>
          <w:tcPr>
            <w:tcW w:w="1118" w:type="dxa"/>
            <w:shd w:val="clear" w:color="auto" w:fill="auto"/>
            <w:noWrap/>
            <w:vAlign w:val="bottom"/>
            <w:hideMark/>
          </w:tcPr>
          <w:p w14:paraId="1A398C18"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50 000</w:t>
            </w:r>
          </w:p>
        </w:tc>
      </w:tr>
      <w:tr w:rsidR="00610C65" w:rsidRPr="00775B2B" w14:paraId="0CB70218" w14:textId="77777777" w:rsidTr="00775B2B">
        <w:trPr>
          <w:trHeight w:val="219"/>
        </w:trPr>
        <w:tc>
          <w:tcPr>
            <w:tcW w:w="3497" w:type="dxa"/>
            <w:shd w:val="clear" w:color="auto" w:fill="auto"/>
            <w:vAlign w:val="bottom"/>
            <w:hideMark/>
          </w:tcPr>
          <w:p w14:paraId="65CF756F"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62D90D0C"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82" w:type="dxa"/>
            <w:shd w:val="clear" w:color="auto" w:fill="auto"/>
            <w:noWrap/>
            <w:vAlign w:val="bottom"/>
            <w:hideMark/>
          </w:tcPr>
          <w:p w14:paraId="3BD66A83"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10" w:type="dxa"/>
            <w:shd w:val="clear" w:color="auto" w:fill="auto"/>
            <w:noWrap/>
            <w:vAlign w:val="bottom"/>
            <w:hideMark/>
          </w:tcPr>
          <w:p w14:paraId="2BC105AC"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550 000</w:t>
            </w:r>
          </w:p>
        </w:tc>
        <w:tc>
          <w:tcPr>
            <w:tcW w:w="1118" w:type="dxa"/>
            <w:shd w:val="clear" w:color="auto" w:fill="auto"/>
            <w:noWrap/>
            <w:vAlign w:val="bottom"/>
            <w:hideMark/>
          </w:tcPr>
          <w:p w14:paraId="27036869"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578 678</w:t>
            </w:r>
          </w:p>
        </w:tc>
        <w:tc>
          <w:tcPr>
            <w:tcW w:w="1118" w:type="dxa"/>
            <w:shd w:val="clear" w:color="auto" w:fill="auto"/>
            <w:noWrap/>
            <w:vAlign w:val="bottom"/>
            <w:hideMark/>
          </w:tcPr>
          <w:p w14:paraId="48C93E37"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6B64950D"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70272151" w14:textId="77777777" w:rsidTr="00775B2B">
        <w:trPr>
          <w:trHeight w:val="219"/>
        </w:trPr>
        <w:tc>
          <w:tcPr>
            <w:tcW w:w="3497" w:type="dxa"/>
            <w:shd w:val="clear" w:color="auto" w:fill="auto"/>
            <w:vAlign w:val="bottom"/>
            <w:hideMark/>
          </w:tcPr>
          <w:p w14:paraId="63D81B9F"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74A898D9"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612 960</w:t>
            </w:r>
          </w:p>
        </w:tc>
        <w:tc>
          <w:tcPr>
            <w:tcW w:w="1282" w:type="dxa"/>
            <w:shd w:val="clear" w:color="auto" w:fill="auto"/>
            <w:noWrap/>
            <w:vAlign w:val="bottom"/>
            <w:hideMark/>
          </w:tcPr>
          <w:p w14:paraId="02FCA0DE"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1 001 377</w:t>
            </w:r>
          </w:p>
        </w:tc>
        <w:tc>
          <w:tcPr>
            <w:tcW w:w="1210" w:type="dxa"/>
            <w:shd w:val="clear" w:color="auto" w:fill="auto"/>
            <w:noWrap/>
            <w:vAlign w:val="bottom"/>
            <w:hideMark/>
          </w:tcPr>
          <w:p w14:paraId="30B404A5"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1 350 000</w:t>
            </w:r>
          </w:p>
        </w:tc>
        <w:tc>
          <w:tcPr>
            <w:tcW w:w="1118" w:type="dxa"/>
            <w:shd w:val="clear" w:color="auto" w:fill="auto"/>
            <w:noWrap/>
            <w:vAlign w:val="bottom"/>
            <w:hideMark/>
          </w:tcPr>
          <w:p w14:paraId="0522F6EE"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200 000</w:t>
            </w:r>
          </w:p>
        </w:tc>
        <w:tc>
          <w:tcPr>
            <w:tcW w:w="1118" w:type="dxa"/>
            <w:shd w:val="clear" w:color="auto" w:fill="auto"/>
            <w:noWrap/>
            <w:vAlign w:val="bottom"/>
            <w:hideMark/>
          </w:tcPr>
          <w:p w14:paraId="2967A96E"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90 000</w:t>
            </w:r>
          </w:p>
        </w:tc>
        <w:tc>
          <w:tcPr>
            <w:tcW w:w="1118" w:type="dxa"/>
            <w:shd w:val="clear" w:color="auto" w:fill="auto"/>
            <w:noWrap/>
            <w:vAlign w:val="bottom"/>
            <w:hideMark/>
          </w:tcPr>
          <w:p w14:paraId="08DBB7CE"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50 000</w:t>
            </w:r>
          </w:p>
        </w:tc>
      </w:tr>
      <w:tr w:rsidR="00610C65" w:rsidRPr="00775B2B" w14:paraId="1200AA3F" w14:textId="77777777" w:rsidTr="00775B2B">
        <w:trPr>
          <w:trHeight w:val="219"/>
        </w:trPr>
        <w:tc>
          <w:tcPr>
            <w:tcW w:w="3497" w:type="dxa"/>
            <w:shd w:val="clear" w:color="auto" w:fill="auto"/>
            <w:noWrap/>
            <w:vAlign w:val="bottom"/>
            <w:hideMark/>
          </w:tcPr>
          <w:p w14:paraId="6224A13C"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08 Vabaaeg, kultuur ja religioon</w:t>
            </w:r>
          </w:p>
        </w:tc>
        <w:tc>
          <w:tcPr>
            <w:tcW w:w="1282" w:type="dxa"/>
            <w:shd w:val="clear" w:color="auto" w:fill="auto"/>
            <w:noWrap/>
            <w:vAlign w:val="bottom"/>
            <w:hideMark/>
          </w:tcPr>
          <w:p w14:paraId="324A5B88"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4 751 587</w:t>
            </w:r>
          </w:p>
        </w:tc>
        <w:tc>
          <w:tcPr>
            <w:tcW w:w="1282" w:type="dxa"/>
            <w:shd w:val="clear" w:color="auto" w:fill="auto"/>
            <w:noWrap/>
            <w:vAlign w:val="bottom"/>
            <w:hideMark/>
          </w:tcPr>
          <w:p w14:paraId="69A636FD"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3 096 458</w:t>
            </w:r>
          </w:p>
        </w:tc>
        <w:tc>
          <w:tcPr>
            <w:tcW w:w="1210" w:type="dxa"/>
            <w:shd w:val="clear" w:color="auto" w:fill="auto"/>
            <w:noWrap/>
            <w:vAlign w:val="bottom"/>
            <w:hideMark/>
          </w:tcPr>
          <w:p w14:paraId="289865CC"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4 369 796</w:t>
            </w:r>
          </w:p>
        </w:tc>
        <w:tc>
          <w:tcPr>
            <w:tcW w:w="1118" w:type="dxa"/>
            <w:shd w:val="clear" w:color="auto" w:fill="auto"/>
            <w:noWrap/>
            <w:vAlign w:val="bottom"/>
            <w:hideMark/>
          </w:tcPr>
          <w:p w14:paraId="79860D6F"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2 507 058</w:t>
            </w:r>
          </w:p>
        </w:tc>
        <w:tc>
          <w:tcPr>
            <w:tcW w:w="1118" w:type="dxa"/>
            <w:shd w:val="clear" w:color="auto" w:fill="auto"/>
            <w:noWrap/>
            <w:vAlign w:val="bottom"/>
            <w:hideMark/>
          </w:tcPr>
          <w:p w14:paraId="26BE62B9"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389 861</w:t>
            </w:r>
          </w:p>
        </w:tc>
        <w:tc>
          <w:tcPr>
            <w:tcW w:w="1118" w:type="dxa"/>
            <w:shd w:val="clear" w:color="auto" w:fill="auto"/>
            <w:noWrap/>
            <w:vAlign w:val="bottom"/>
            <w:hideMark/>
          </w:tcPr>
          <w:p w14:paraId="70DE0F5F"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250 000</w:t>
            </w:r>
          </w:p>
        </w:tc>
      </w:tr>
      <w:tr w:rsidR="00610C65" w:rsidRPr="00775B2B" w14:paraId="37FC811F" w14:textId="77777777" w:rsidTr="00775B2B">
        <w:trPr>
          <w:trHeight w:val="219"/>
        </w:trPr>
        <w:tc>
          <w:tcPr>
            <w:tcW w:w="3497" w:type="dxa"/>
            <w:shd w:val="clear" w:color="auto" w:fill="auto"/>
            <w:vAlign w:val="bottom"/>
            <w:hideMark/>
          </w:tcPr>
          <w:p w14:paraId="3E8FFABE"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34932C48"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8 340</w:t>
            </w:r>
          </w:p>
        </w:tc>
        <w:tc>
          <w:tcPr>
            <w:tcW w:w="1282" w:type="dxa"/>
            <w:shd w:val="clear" w:color="auto" w:fill="auto"/>
            <w:noWrap/>
            <w:vAlign w:val="bottom"/>
            <w:hideMark/>
          </w:tcPr>
          <w:p w14:paraId="0D169728"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66 718</w:t>
            </w:r>
          </w:p>
        </w:tc>
        <w:tc>
          <w:tcPr>
            <w:tcW w:w="1210" w:type="dxa"/>
            <w:shd w:val="clear" w:color="auto" w:fill="auto"/>
            <w:noWrap/>
            <w:vAlign w:val="bottom"/>
            <w:hideMark/>
          </w:tcPr>
          <w:p w14:paraId="36B19A92"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1 171 546</w:t>
            </w:r>
          </w:p>
        </w:tc>
        <w:tc>
          <w:tcPr>
            <w:tcW w:w="1118" w:type="dxa"/>
            <w:shd w:val="clear" w:color="auto" w:fill="auto"/>
            <w:noWrap/>
            <w:vAlign w:val="bottom"/>
            <w:hideMark/>
          </w:tcPr>
          <w:p w14:paraId="56839FFD"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30 000</w:t>
            </w:r>
          </w:p>
        </w:tc>
        <w:tc>
          <w:tcPr>
            <w:tcW w:w="1118" w:type="dxa"/>
            <w:shd w:val="clear" w:color="auto" w:fill="auto"/>
            <w:noWrap/>
            <w:vAlign w:val="bottom"/>
            <w:hideMark/>
          </w:tcPr>
          <w:p w14:paraId="129D9BA8"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89 861</w:t>
            </w:r>
          </w:p>
        </w:tc>
        <w:tc>
          <w:tcPr>
            <w:tcW w:w="1118" w:type="dxa"/>
            <w:shd w:val="clear" w:color="auto" w:fill="auto"/>
            <w:noWrap/>
            <w:vAlign w:val="bottom"/>
            <w:hideMark/>
          </w:tcPr>
          <w:p w14:paraId="43694157"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11EA561E" w14:textId="77777777" w:rsidTr="00775B2B">
        <w:trPr>
          <w:trHeight w:val="219"/>
        </w:trPr>
        <w:tc>
          <w:tcPr>
            <w:tcW w:w="3497" w:type="dxa"/>
            <w:shd w:val="clear" w:color="auto" w:fill="auto"/>
            <w:vAlign w:val="bottom"/>
            <w:hideMark/>
          </w:tcPr>
          <w:p w14:paraId="6CF245EB"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25714966"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4 743 247</w:t>
            </w:r>
          </w:p>
        </w:tc>
        <w:tc>
          <w:tcPr>
            <w:tcW w:w="1282" w:type="dxa"/>
            <w:shd w:val="clear" w:color="auto" w:fill="auto"/>
            <w:noWrap/>
            <w:vAlign w:val="bottom"/>
            <w:hideMark/>
          </w:tcPr>
          <w:p w14:paraId="06199FCE"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3 029 740</w:t>
            </w:r>
          </w:p>
        </w:tc>
        <w:tc>
          <w:tcPr>
            <w:tcW w:w="1210" w:type="dxa"/>
            <w:shd w:val="clear" w:color="auto" w:fill="auto"/>
            <w:noWrap/>
            <w:vAlign w:val="bottom"/>
            <w:hideMark/>
          </w:tcPr>
          <w:p w14:paraId="20145BD5"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3 198 250</w:t>
            </w:r>
          </w:p>
        </w:tc>
        <w:tc>
          <w:tcPr>
            <w:tcW w:w="1118" w:type="dxa"/>
            <w:shd w:val="clear" w:color="auto" w:fill="auto"/>
            <w:noWrap/>
            <w:vAlign w:val="bottom"/>
            <w:hideMark/>
          </w:tcPr>
          <w:p w14:paraId="4813C47C"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2 477 058</w:t>
            </w:r>
          </w:p>
        </w:tc>
        <w:tc>
          <w:tcPr>
            <w:tcW w:w="1118" w:type="dxa"/>
            <w:shd w:val="clear" w:color="auto" w:fill="auto"/>
            <w:noWrap/>
            <w:vAlign w:val="bottom"/>
            <w:hideMark/>
          </w:tcPr>
          <w:p w14:paraId="3965952D"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300 000</w:t>
            </w:r>
          </w:p>
        </w:tc>
        <w:tc>
          <w:tcPr>
            <w:tcW w:w="1118" w:type="dxa"/>
            <w:shd w:val="clear" w:color="auto" w:fill="auto"/>
            <w:noWrap/>
            <w:vAlign w:val="bottom"/>
            <w:hideMark/>
          </w:tcPr>
          <w:p w14:paraId="0918A7CF"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250 000</w:t>
            </w:r>
          </w:p>
        </w:tc>
      </w:tr>
      <w:tr w:rsidR="00610C65" w:rsidRPr="00775B2B" w14:paraId="5703F2E4" w14:textId="77777777" w:rsidTr="00775B2B">
        <w:trPr>
          <w:trHeight w:val="219"/>
        </w:trPr>
        <w:tc>
          <w:tcPr>
            <w:tcW w:w="3497" w:type="dxa"/>
            <w:shd w:val="clear" w:color="auto" w:fill="auto"/>
            <w:noWrap/>
            <w:vAlign w:val="bottom"/>
            <w:hideMark/>
          </w:tcPr>
          <w:p w14:paraId="65F66CED"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09 Haridus</w:t>
            </w:r>
          </w:p>
        </w:tc>
        <w:tc>
          <w:tcPr>
            <w:tcW w:w="1282" w:type="dxa"/>
            <w:shd w:val="clear" w:color="auto" w:fill="auto"/>
            <w:noWrap/>
            <w:vAlign w:val="bottom"/>
            <w:hideMark/>
          </w:tcPr>
          <w:p w14:paraId="39BDAA7F"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672 090</w:t>
            </w:r>
          </w:p>
        </w:tc>
        <w:tc>
          <w:tcPr>
            <w:tcW w:w="1282" w:type="dxa"/>
            <w:shd w:val="clear" w:color="auto" w:fill="auto"/>
            <w:noWrap/>
            <w:vAlign w:val="bottom"/>
            <w:hideMark/>
          </w:tcPr>
          <w:p w14:paraId="3C42A147"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3 595 539</w:t>
            </w:r>
          </w:p>
        </w:tc>
        <w:tc>
          <w:tcPr>
            <w:tcW w:w="1210" w:type="dxa"/>
            <w:shd w:val="clear" w:color="auto" w:fill="auto"/>
            <w:noWrap/>
            <w:vAlign w:val="bottom"/>
            <w:hideMark/>
          </w:tcPr>
          <w:p w14:paraId="63320425"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5 585 658</w:t>
            </w:r>
          </w:p>
        </w:tc>
        <w:tc>
          <w:tcPr>
            <w:tcW w:w="1118" w:type="dxa"/>
            <w:shd w:val="clear" w:color="auto" w:fill="auto"/>
            <w:noWrap/>
            <w:vAlign w:val="bottom"/>
            <w:hideMark/>
          </w:tcPr>
          <w:p w14:paraId="10D5FA1A"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6 678 010</w:t>
            </w:r>
          </w:p>
        </w:tc>
        <w:tc>
          <w:tcPr>
            <w:tcW w:w="1118" w:type="dxa"/>
            <w:shd w:val="clear" w:color="auto" w:fill="auto"/>
            <w:noWrap/>
            <w:vAlign w:val="bottom"/>
            <w:hideMark/>
          </w:tcPr>
          <w:p w14:paraId="7BE8782E"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2 391 706</w:t>
            </w:r>
          </w:p>
        </w:tc>
        <w:tc>
          <w:tcPr>
            <w:tcW w:w="1118" w:type="dxa"/>
            <w:shd w:val="clear" w:color="auto" w:fill="auto"/>
            <w:noWrap/>
            <w:vAlign w:val="bottom"/>
            <w:hideMark/>
          </w:tcPr>
          <w:p w14:paraId="20577A85"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100 000</w:t>
            </w:r>
          </w:p>
        </w:tc>
      </w:tr>
      <w:tr w:rsidR="00610C65" w:rsidRPr="00775B2B" w14:paraId="32BEE9B9" w14:textId="77777777" w:rsidTr="00775B2B">
        <w:trPr>
          <w:trHeight w:val="219"/>
        </w:trPr>
        <w:tc>
          <w:tcPr>
            <w:tcW w:w="3497" w:type="dxa"/>
            <w:shd w:val="clear" w:color="auto" w:fill="auto"/>
            <w:vAlign w:val="bottom"/>
            <w:hideMark/>
          </w:tcPr>
          <w:p w14:paraId="4D8A05F8"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4313DF93"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13 145</w:t>
            </w:r>
          </w:p>
        </w:tc>
        <w:tc>
          <w:tcPr>
            <w:tcW w:w="1282" w:type="dxa"/>
            <w:shd w:val="clear" w:color="auto" w:fill="auto"/>
            <w:noWrap/>
            <w:vAlign w:val="bottom"/>
            <w:hideMark/>
          </w:tcPr>
          <w:p w14:paraId="6C74D421"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15 500</w:t>
            </w:r>
          </w:p>
        </w:tc>
        <w:tc>
          <w:tcPr>
            <w:tcW w:w="1210" w:type="dxa"/>
            <w:shd w:val="clear" w:color="auto" w:fill="auto"/>
            <w:noWrap/>
            <w:vAlign w:val="bottom"/>
            <w:hideMark/>
          </w:tcPr>
          <w:p w14:paraId="58FAEC00"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1 652 607</w:t>
            </w:r>
          </w:p>
        </w:tc>
        <w:tc>
          <w:tcPr>
            <w:tcW w:w="1118" w:type="dxa"/>
            <w:shd w:val="clear" w:color="auto" w:fill="auto"/>
            <w:noWrap/>
            <w:vAlign w:val="bottom"/>
            <w:hideMark/>
          </w:tcPr>
          <w:p w14:paraId="2D3C9923"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3 885 584</w:t>
            </w:r>
          </w:p>
        </w:tc>
        <w:tc>
          <w:tcPr>
            <w:tcW w:w="1118" w:type="dxa"/>
            <w:shd w:val="clear" w:color="auto" w:fill="auto"/>
            <w:noWrap/>
            <w:vAlign w:val="bottom"/>
            <w:hideMark/>
          </w:tcPr>
          <w:p w14:paraId="08CBA517"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1 796 809</w:t>
            </w:r>
          </w:p>
        </w:tc>
        <w:tc>
          <w:tcPr>
            <w:tcW w:w="1118" w:type="dxa"/>
            <w:shd w:val="clear" w:color="auto" w:fill="auto"/>
            <w:noWrap/>
            <w:vAlign w:val="bottom"/>
            <w:hideMark/>
          </w:tcPr>
          <w:p w14:paraId="078920E0"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0E90FA63" w14:textId="77777777" w:rsidTr="00775B2B">
        <w:trPr>
          <w:trHeight w:val="219"/>
        </w:trPr>
        <w:tc>
          <w:tcPr>
            <w:tcW w:w="3497" w:type="dxa"/>
            <w:shd w:val="clear" w:color="auto" w:fill="auto"/>
            <w:vAlign w:val="bottom"/>
            <w:hideMark/>
          </w:tcPr>
          <w:p w14:paraId="61192876"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1D3210EF"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658 945</w:t>
            </w:r>
          </w:p>
        </w:tc>
        <w:tc>
          <w:tcPr>
            <w:tcW w:w="1282" w:type="dxa"/>
            <w:shd w:val="clear" w:color="auto" w:fill="auto"/>
            <w:noWrap/>
            <w:vAlign w:val="bottom"/>
            <w:hideMark/>
          </w:tcPr>
          <w:p w14:paraId="24C0610A"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3 580 039</w:t>
            </w:r>
          </w:p>
        </w:tc>
        <w:tc>
          <w:tcPr>
            <w:tcW w:w="1210" w:type="dxa"/>
            <w:shd w:val="clear" w:color="auto" w:fill="auto"/>
            <w:noWrap/>
            <w:vAlign w:val="bottom"/>
            <w:hideMark/>
          </w:tcPr>
          <w:p w14:paraId="035789AA"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3 933 051</w:t>
            </w:r>
          </w:p>
        </w:tc>
        <w:tc>
          <w:tcPr>
            <w:tcW w:w="1118" w:type="dxa"/>
            <w:shd w:val="clear" w:color="auto" w:fill="auto"/>
            <w:noWrap/>
            <w:vAlign w:val="bottom"/>
            <w:hideMark/>
          </w:tcPr>
          <w:p w14:paraId="5048E7BE"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2 792 426</w:t>
            </w:r>
          </w:p>
        </w:tc>
        <w:tc>
          <w:tcPr>
            <w:tcW w:w="1118" w:type="dxa"/>
            <w:shd w:val="clear" w:color="auto" w:fill="auto"/>
            <w:noWrap/>
            <w:vAlign w:val="bottom"/>
            <w:hideMark/>
          </w:tcPr>
          <w:p w14:paraId="17EF4B94"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594 897</w:t>
            </w:r>
          </w:p>
        </w:tc>
        <w:tc>
          <w:tcPr>
            <w:tcW w:w="1118" w:type="dxa"/>
            <w:shd w:val="clear" w:color="auto" w:fill="auto"/>
            <w:noWrap/>
            <w:vAlign w:val="bottom"/>
            <w:hideMark/>
          </w:tcPr>
          <w:p w14:paraId="5233214A"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100 000</w:t>
            </w:r>
          </w:p>
        </w:tc>
      </w:tr>
      <w:tr w:rsidR="00610C65" w:rsidRPr="00775B2B" w14:paraId="1235976C" w14:textId="77777777" w:rsidTr="00775B2B">
        <w:trPr>
          <w:trHeight w:val="219"/>
        </w:trPr>
        <w:tc>
          <w:tcPr>
            <w:tcW w:w="3497" w:type="dxa"/>
            <w:shd w:val="clear" w:color="auto" w:fill="auto"/>
            <w:noWrap/>
            <w:vAlign w:val="bottom"/>
            <w:hideMark/>
          </w:tcPr>
          <w:p w14:paraId="6AE26E05"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10 Sotsiaalne kaitse</w:t>
            </w:r>
          </w:p>
        </w:tc>
        <w:tc>
          <w:tcPr>
            <w:tcW w:w="1282" w:type="dxa"/>
            <w:shd w:val="clear" w:color="auto" w:fill="auto"/>
            <w:noWrap/>
            <w:vAlign w:val="bottom"/>
            <w:hideMark/>
          </w:tcPr>
          <w:p w14:paraId="0BA3AFA7"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39 496</w:t>
            </w:r>
          </w:p>
        </w:tc>
        <w:tc>
          <w:tcPr>
            <w:tcW w:w="1282" w:type="dxa"/>
            <w:shd w:val="clear" w:color="auto" w:fill="auto"/>
            <w:noWrap/>
            <w:vAlign w:val="bottom"/>
            <w:hideMark/>
          </w:tcPr>
          <w:p w14:paraId="21965AA2"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210" w:type="dxa"/>
            <w:shd w:val="clear" w:color="auto" w:fill="auto"/>
            <w:noWrap/>
            <w:vAlign w:val="bottom"/>
            <w:hideMark/>
          </w:tcPr>
          <w:p w14:paraId="201FBED6"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7CE8E43E"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0D8909D3"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c>
          <w:tcPr>
            <w:tcW w:w="1118" w:type="dxa"/>
            <w:shd w:val="clear" w:color="auto" w:fill="auto"/>
            <w:noWrap/>
            <w:vAlign w:val="bottom"/>
            <w:hideMark/>
          </w:tcPr>
          <w:p w14:paraId="5D4A9B53"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0</w:t>
            </w:r>
          </w:p>
        </w:tc>
      </w:tr>
      <w:tr w:rsidR="00610C65" w:rsidRPr="00775B2B" w14:paraId="7BCBDC4D" w14:textId="77777777" w:rsidTr="00775B2B">
        <w:trPr>
          <w:trHeight w:val="219"/>
        </w:trPr>
        <w:tc>
          <w:tcPr>
            <w:tcW w:w="3497" w:type="dxa"/>
            <w:shd w:val="clear" w:color="auto" w:fill="auto"/>
            <w:vAlign w:val="bottom"/>
            <w:hideMark/>
          </w:tcPr>
          <w:p w14:paraId="2CFEBCAA"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4398829A"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82" w:type="dxa"/>
            <w:shd w:val="clear" w:color="auto" w:fill="auto"/>
            <w:noWrap/>
            <w:vAlign w:val="bottom"/>
            <w:hideMark/>
          </w:tcPr>
          <w:p w14:paraId="4CD7144D"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10" w:type="dxa"/>
            <w:shd w:val="clear" w:color="auto" w:fill="auto"/>
            <w:noWrap/>
            <w:vAlign w:val="bottom"/>
            <w:hideMark/>
          </w:tcPr>
          <w:p w14:paraId="7232BD50"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1F95A31F"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4A9F95E2"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6745CCBA"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11D825EF" w14:textId="77777777" w:rsidTr="00775B2B">
        <w:trPr>
          <w:trHeight w:val="219"/>
        </w:trPr>
        <w:tc>
          <w:tcPr>
            <w:tcW w:w="3497" w:type="dxa"/>
            <w:shd w:val="clear" w:color="auto" w:fill="auto"/>
            <w:vAlign w:val="bottom"/>
            <w:hideMark/>
          </w:tcPr>
          <w:p w14:paraId="56CF62EB"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6D12AF67"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39 496</w:t>
            </w:r>
          </w:p>
        </w:tc>
        <w:tc>
          <w:tcPr>
            <w:tcW w:w="1282" w:type="dxa"/>
            <w:shd w:val="clear" w:color="auto" w:fill="auto"/>
            <w:noWrap/>
            <w:vAlign w:val="bottom"/>
            <w:hideMark/>
          </w:tcPr>
          <w:p w14:paraId="00E0010D"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210" w:type="dxa"/>
            <w:shd w:val="clear" w:color="auto" w:fill="auto"/>
            <w:noWrap/>
            <w:vAlign w:val="bottom"/>
            <w:hideMark/>
          </w:tcPr>
          <w:p w14:paraId="2C95024D"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6B860EC0"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10F0CBBC"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c>
          <w:tcPr>
            <w:tcW w:w="1118" w:type="dxa"/>
            <w:shd w:val="clear" w:color="auto" w:fill="auto"/>
            <w:noWrap/>
            <w:vAlign w:val="bottom"/>
            <w:hideMark/>
          </w:tcPr>
          <w:p w14:paraId="00C49D6E" w14:textId="77777777" w:rsidR="00610C65" w:rsidRPr="00775B2B" w:rsidRDefault="00610C65" w:rsidP="00610C65">
            <w:pPr>
              <w:spacing w:after="0" w:line="240" w:lineRule="auto"/>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 </w:t>
            </w:r>
          </w:p>
        </w:tc>
      </w:tr>
      <w:tr w:rsidR="00610C65" w:rsidRPr="00775B2B" w14:paraId="1434AE32" w14:textId="77777777" w:rsidTr="00775B2B">
        <w:trPr>
          <w:trHeight w:val="219"/>
        </w:trPr>
        <w:tc>
          <w:tcPr>
            <w:tcW w:w="3497" w:type="dxa"/>
            <w:shd w:val="clear" w:color="auto" w:fill="auto"/>
            <w:vAlign w:val="bottom"/>
            <w:hideMark/>
          </w:tcPr>
          <w:p w14:paraId="2C33F24E" w14:textId="77777777" w:rsidR="00610C65" w:rsidRPr="00775B2B" w:rsidRDefault="00610C65" w:rsidP="00610C65">
            <w:pPr>
              <w:spacing w:after="0" w:line="240" w:lineRule="auto"/>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KÕIK KOKKU</w:t>
            </w:r>
          </w:p>
        </w:tc>
        <w:tc>
          <w:tcPr>
            <w:tcW w:w="1282" w:type="dxa"/>
            <w:shd w:val="clear" w:color="auto" w:fill="auto"/>
            <w:noWrap/>
            <w:vAlign w:val="bottom"/>
            <w:hideMark/>
          </w:tcPr>
          <w:p w14:paraId="5FE36D51"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11 657 658</w:t>
            </w:r>
          </w:p>
        </w:tc>
        <w:tc>
          <w:tcPr>
            <w:tcW w:w="1282" w:type="dxa"/>
            <w:shd w:val="clear" w:color="auto" w:fill="auto"/>
            <w:noWrap/>
            <w:vAlign w:val="bottom"/>
            <w:hideMark/>
          </w:tcPr>
          <w:p w14:paraId="32E5AFDB"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21 005 592</w:t>
            </w:r>
          </w:p>
        </w:tc>
        <w:tc>
          <w:tcPr>
            <w:tcW w:w="1210" w:type="dxa"/>
            <w:shd w:val="clear" w:color="auto" w:fill="auto"/>
            <w:noWrap/>
            <w:vAlign w:val="bottom"/>
            <w:hideMark/>
          </w:tcPr>
          <w:p w14:paraId="30982440"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25 128 842</w:t>
            </w:r>
          </w:p>
        </w:tc>
        <w:tc>
          <w:tcPr>
            <w:tcW w:w="1118" w:type="dxa"/>
            <w:shd w:val="clear" w:color="auto" w:fill="auto"/>
            <w:noWrap/>
            <w:vAlign w:val="bottom"/>
            <w:hideMark/>
          </w:tcPr>
          <w:p w14:paraId="57B36DDC"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19 423 977</w:t>
            </w:r>
          </w:p>
        </w:tc>
        <w:tc>
          <w:tcPr>
            <w:tcW w:w="1118" w:type="dxa"/>
            <w:shd w:val="clear" w:color="auto" w:fill="auto"/>
            <w:noWrap/>
            <w:vAlign w:val="bottom"/>
            <w:hideMark/>
          </w:tcPr>
          <w:p w14:paraId="198A7D1F"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5 819 375</w:t>
            </w:r>
          </w:p>
        </w:tc>
        <w:tc>
          <w:tcPr>
            <w:tcW w:w="1118" w:type="dxa"/>
            <w:shd w:val="clear" w:color="auto" w:fill="auto"/>
            <w:noWrap/>
            <w:vAlign w:val="bottom"/>
            <w:hideMark/>
          </w:tcPr>
          <w:p w14:paraId="70EECCD3" w14:textId="77777777" w:rsidR="00610C65" w:rsidRPr="00775B2B" w:rsidRDefault="00610C65" w:rsidP="00610C65">
            <w:pPr>
              <w:spacing w:after="0" w:line="240" w:lineRule="auto"/>
              <w:jc w:val="right"/>
              <w:rPr>
                <w:rFonts w:ascii="Times New Roman" w:eastAsia="Times New Roman" w:hAnsi="Times New Roman" w:cs="Times New Roman"/>
                <w:b/>
                <w:bCs/>
                <w:sz w:val="20"/>
                <w:szCs w:val="20"/>
                <w:lang w:val="en-US"/>
              </w:rPr>
            </w:pPr>
            <w:r w:rsidRPr="00775B2B">
              <w:rPr>
                <w:rFonts w:ascii="Times New Roman" w:eastAsia="Times New Roman" w:hAnsi="Times New Roman" w:cs="Times New Roman"/>
                <w:b/>
                <w:bCs/>
                <w:sz w:val="20"/>
                <w:szCs w:val="20"/>
                <w:lang w:val="en-US"/>
              </w:rPr>
              <w:t>1 200 000</w:t>
            </w:r>
          </w:p>
        </w:tc>
      </w:tr>
      <w:tr w:rsidR="00610C65" w:rsidRPr="00775B2B" w14:paraId="1CCBB62C" w14:textId="77777777" w:rsidTr="00775B2B">
        <w:trPr>
          <w:trHeight w:val="219"/>
        </w:trPr>
        <w:tc>
          <w:tcPr>
            <w:tcW w:w="3497" w:type="dxa"/>
            <w:shd w:val="clear" w:color="auto" w:fill="auto"/>
            <w:vAlign w:val="bottom"/>
            <w:hideMark/>
          </w:tcPr>
          <w:p w14:paraId="440B6B3D"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toetuse arvelt</w:t>
            </w:r>
          </w:p>
        </w:tc>
        <w:tc>
          <w:tcPr>
            <w:tcW w:w="1282" w:type="dxa"/>
            <w:shd w:val="clear" w:color="auto" w:fill="auto"/>
            <w:noWrap/>
            <w:vAlign w:val="bottom"/>
            <w:hideMark/>
          </w:tcPr>
          <w:p w14:paraId="051DCA0C"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4 111 311</w:t>
            </w:r>
          </w:p>
        </w:tc>
        <w:tc>
          <w:tcPr>
            <w:tcW w:w="1282" w:type="dxa"/>
            <w:shd w:val="clear" w:color="auto" w:fill="auto"/>
            <w:noWrap/>
            <w:vAlign w:val="bottom"/>
            <w:hideMark/>
          </w:tcPr>
          <w:p w14:paraId="62DCDB64"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759 776</w:t>
            </w:r>
          </w:p>
        </w:tc>
        <w:tc>
          <w:tcPr>
            <w:tcW w:w="1210" w:type="dxa"/>
            <w:shd w:val="clear" w:color="auto" w:fill="auto"/>
            <w:noWrap/>
            <w:vAlign w:val="bottom"/>
            <w:hideMark/>
          </w:tcPr>
          <w:p w14:paraId="4DD96B89"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12 412 823</w:t>
            </w:r>
          </w:p>
        </w:tc>
        <w:tc>
          <w:tcPr>
            <w:tcW w:w="1118" w:type="dxa"/>
            <w:shd w:val="clear" w:color="auto" w:fill="auto"/>
            <w:noWrap/>
            <w:vAlign w:val="bottom"/>
            <w:hideMark/>
          </w:tcPr>
          <w:p w14:paraId="28FF494D"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9 428 003</w:t>
            </w:r>
          </w:p>
        </w:tc>
        <w:tc>
          <w:tcPr>
            <w:tcW w:w="1118" w:type="dxa"/>
            <w:shd w:val="clear" w:color="auto" w:fill="auto"/>
            <w:noWrap/>
            <w:vAlign w:val="bottom"/>
            <w:hideMark/>
          </w:tcPr>
          <w:p w14:paraId="64ABE357"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1 886 670</w:t>
            </w:r>
          </w:p>
        </w:tc>
        <w:tc>
          <w:tcPr>
            <w:tcW w:w="1118" w:type="dxa"/>
            <w:shd w:val="clear" w:color="auto" w:fill="auto"/>
            <w:noWrap/>
            <w:vAlign w:val="bottom"/>
            <w:hideMark/>
          </w:tcPr>
          <w:p w14:paraId="313D6EAD"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0</w:t>
            </w:r>
          </w:p>
        </w:tc>
      </w:tr>
      <w:tr w:rsidR="00610C65" w:rsidRPr="00775B2B" w14:paraId="13049685" w14:textId="77777777" w:rsidTr="00775B2B">
        <w:trPr>
          <w:trHeight w:val="229"/>
        </w:trPr>
        <w:tc>
          <w:tcPr>
            <w:tcW w:w="3497" w:type="dxa"/>
            <w:shd w:val="clear" w:color="auto" w:fill="auto"/>
            <w:vAlign w:val="bottom"/>
            <w:hideMark/>
          </w:tcPr>
          <w:p w14:paraId="4E1868DC" w14:textId="77777777" w:rsidR="00610C65" w:rsidRPr="00775B2B" w:rsidRDefault="00610C65" w:rsidP="00610C65">
            <w:pPr>
              <w:spacing w:after="0" w:line="240" w:lineRule="auto"/>
              <w:rPr>
                <w:rFonts w:ascii="Times New Roman" w:eastAsia="Times New Roman" w:hAnsi="Times New Roman" w:cs="Times New Roman"/>
                <w:i/>
                <w:iCs/>
                <w:sz w:val="20"/>
                <w:szCs w:val="20"/>
                <w:lang w:val="en-US"/>
              </w:rPr>
            </w:pPr>
            <w:r w:rsidRPr="00775B2B">
              <w:rPr>
                <w:rFonts w:ascii="Times New Roman" w:eastAsia="Times New Roman" w:hAnsi="Times New Roman" w:cs="Times New Roman"/>
                <w:i/>
                <w:iCs/>
                <w:sz w:val="20"/>
                <w:szCs w:val="20"/>
                <w:lang w:val="en-US"/>
              </w:rPr>
              <w:t>sh muude vahendite arvelt (omaosalus)</w:t>
            </w:r>
          </w:p>
        </w:tc>
        <w:tc>
          <w:tcPr>
            <w:tcW w:w="1282" w:type="dxa"/>
            <w:shd w:val="clear" w:color="auto" w:fill="auto"/>
            <w:noWrap/>
            <w:vAlign w:val="bottom"/>
            <w:hideMark/>
          </w:tcPr>
          <w:p w14:paraId="197BA694"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7 546 347</w:t>
            </w:r>
          </w:p>
        </w:tc>
        <w:tc>
          <w:tcPr>
            <w:tcW w:w="1282" w:type="dxa"/>
            <w:shd w:val="clear" w:color="auto" w:fill="auto"/>
            <w:noWrap/>
            <w:vAlign w:val="bottom"/>
            <w:hideMark/>
          </w:tcPr>
          <w:p w14:paraId="37B22966" w14:textId="0C35D654"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20 245</w:t>
            </w:r>
            <w:r w:rsidR="00775B2B" w:rsidRPr="00775B2B">
              <w:rPr>
                <w:rFonts w:ascii="Times New Roman" w:eastAsia="Times New Roman" w:hAnsi="Times New Roman" w:cs="Times New Roman"/>
                <w:sz w:val="20"/>
                <w:szCs w:val="20"/>
                <w:lang w:val="en-US"/>
              </w:rPr>
              <w:t> </w:t>
            </w:r>
            <w:r w:rsidRPr="00775B2B">
              <w:rPr>
                <w:rFonts w:ascii="Times New Roman" w:eastAsia="Times New Roman" w:hAnsi="Times New Roman" w:cs="Times New Roman"/>
                <w:sz w:val="20"/>
                <w:szCs w:val="20"/>
                <w:lang w:val="en-US"/>
              </w:rPr>
              <w:t>816</w:t>
            </w:r>
            <w:r w:rsidR="00775B2B" w:rsidRPr="00775B2B">
              <w:rPr>
                <w:rFonts w:ascii="Times New Roman" w:eastAsia="Times New Roman" w:hAnsi="Times New Roman" w:cs="Times New Roman"/>
                <w:sz w:val="20"/>
                <w:szCs w:val="20"/>
                <w:lang w:val="en-US"/>
              </w:rPr>
              <w:t>*</w:t>
            </w:r>
          </w:p>
        </w:tc>
        <w:tc>
          <w:tcPr>
            <w:tcW w:w="1210" w:type="dxa"/>
            <w:shd w:val="clear" w:color="auto" w:fill="auto"/>
            <w:noWrap/>
            <w:vAlign w:val="bottom"/>
            <w:hideMark/>
          </w:tcPr>
          <w:p w14:paraId="48EAF948"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12 716 019</w:t>
            </w:r>
          </w:p>
        </w:tc>
        <w:tc>
          <w:tcPr>
            <w:tcW w:w="1118" w:type="dxa"/>
            <w:shd w:val="clear" w:color="auto" w:fill="auto"/>
            <w:noWrap/>
            <w:vAlign w:val="bottom"/>
            <w:hideMark/>
          </w:tcPr>
          <w:p w14:paraId="796A2714"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9 995 974</w:t>
            </w:r>
          </w:p>
        </w:tc>
        <w:tc>
          <w:tcPr>
            <w:tcW w:w="1118" w:type="dxa"/>
            <w:shd w:val="clear" w:color="auto" w:fill="auto"/>
            <w:noWrap/>
            <w:vAlign w:val="bottom"/>
            <w:hideMark/>
          </w:tcPr>
          <w:p w14:paraId="786A27FE"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3 932 705</w:t>
            </w:r>
          </w:p>
        </w:tc>
        <w:tc>
          <w:tcPr>
            <w:tcW w:w="1118" w:type="dxa"/>
            <w:shd w:val="clear" w:color="auto" w:fill="auto"/>
            <w:noWrap/>
            <w:vAlign w:val="bottom"/>
            <w:hideMark/>
          </w:tcPr>
          <w:p w14:paraId="1B8D33B0" w14:textId="77777777" w:rsidR="00610C65" w:rsidRPr="00775B2B" w:rsidRDefault="00610C65" w:rsidP="00610C65">
            <w:pPr>
              <w:spacing w:after="0" w:line="240" w:lineRule="auto"/>
              <w:jc w:val="right"/>
              <w:rPr>
                <w:rFonts w:ascii="Times New Roman" w:eastAsia="Times New Roman" w:hAnsi="Times New Roman" w:cs="Times New Roman"/>
                <w:sz w:val="20"/>
                <w:szCs w:val="20"/>
                <w:lang w:val="en-US"/>
              </w:rPr>
            </w:pPr>
            <w:r w:rsidRPr="00775B2B">
              <w:rPr>
                <w:rFonts w:ascii="Times New Roman" w:eastAsia="Times New Roman" w:hAnsi="Times New Roman" w:cs="Times New Roman"/>
                <w:sz w:val="20"/>
                <w:szCs w:val="20"/>
                <w:lang w:val="en-US"/>
              </w:rPr>
              <w:t>1 200 000</w:t>
            </w:r>
          </w:p>
        </w:tc>
      </w:tr>
    </w:tbl>
    <w:p w14:paraId="548BA798" w14:textId="77777777" w:rsidR="00344519" w:rsidRPr="002D2C33"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2E3ECB2E" w14:textId="77777777" w:rsidR="00775B2B" w:rsidRPr="00E168C5" w:rsidRDefault="00775B2B" w:rsidP="00775B2B">
      <w:pPr>
        <w:spacing w:after="0" w:line="240" w:lineRule="auto"/>
        <w:rPr>
          <w:rFonts w:ascii="Times New Roman" w:eastAsia="Times New Roman" w:hAnsi="Times New Roman" w:cs="Times New Roman"/>
          <w:sz w:val="20"/>
          <w:szCs w:val="20"/>
          <w:lang w:val="fi-FI" w:eastAsia="ru-RU"/>
        </w:rPr>
      </w:pPr>
      <w:r w:rsidRPr="00E168C5">
        <w:rPr>
          <w:rFonts w:ascii="Times New Roman" w:eastAsia="Times New Roman" w:hAnsi="Times New Roman"/>
          <w:sz w:val="20"/>
          <w:szCs w:val="20"/>
          <w:lang w:val="fi-FI" w:eastAsia="ru-RU"/>
        </w:rPr>
        <w:t xml:space="preserve">* </w:t>
      </w:r>
      <w:r>
        <w:rPr>
          <w:rFonts w:ascii="Times New Roman" w:eastAsia="Times New Roman" w:hAnsi="Times New Roman"/>
          <w:sz w:val="20"/>
          <w:szCs w:val="20"/>
          <w:lang w:val="fi-FI" w:eastAsia="ru-RU"/>
        </w:rPr>
        <w:t>s</w:t>
      </w:r>
      <w:r w:rsidRPr="00E168C5">
        <w:rPr>
          <w:rFonts w:ascii="Times New Roman" w:eastAsia="Times New Roman" w:hAnsi="Times New Roman"/>
          <w:sz w:val="20"/>
          <w:szCs w:val="20"/>
          <w:lang w:val="fi-FI" w:eastAsia="ru-RU"/>
        </w:rPr>
        <w:t>h sildfinantseerimine summas 4 841 982 eur</w:t>
      </w:r>
    </w:p>
    <w:p w14:paraId="3A056E57" w14:textId="77777777" w:rsidR="00775B2B" w:rsidRPr="00E168C5" w:rsidRDefault="00775B2B" w:rsidP="00775B2B">
      <w:pPr>
        <w:spacing w:after="0" w:line="240" w:lineRule="auto"/>
        <w:rPr>
          <w:rFonts w:ascii="Times New Roman" w:eastAsia="Times New Roman" w:hAnsi="Times New Roman" w:cs="Times New Roman"/>
          <w:color w:val="FF0000"/>
          <w:sz w:val="24"/>
          <w:szCs w:val="24"/>
          <w:highlight w:val="yellow"/>
          <w:lang w:val="fi-FI" w:eastAsia="ru-RU"/>
        </w:rPr>
      </w:pPr>
    </w:p>
    <w:p w14:paraId="0CA95A13" w14:textId="77777777" w:rsidR="00344519" w:rsidRPr="002D2C33"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57F134F0" w14:textId="77777777" w:rsidR="00E279CF" w:rsidRPr="002D2C33"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5B88B134" w14:textId="77777777" w:rsidR="00E279CF" w:rsidRPr="002D2C33"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4AC31E0D" w14:textId="1CDC51A0" w:rsidR="00775B2B" w:rsidRDefault="00775B2B">
      <w:pPr>
        <w:rPr>
          <w:rFonts w:ascii="Times New Roman" w:eastAsia="Times New Roman" w:hAnsi="Times New Roman" w:cs="Times New Roman"/>
          <w:b/>
          <w:color w:val="FF0000"/>
          <w:sz w:val="24"/>
          <w:szCs w:val="24"/>
          <w:highlight w:val="yellow"/>
          <w:lang w:val="en-GB" w:eastAsia="ru-RU"/>
        </w:rPr>
      </w:pPr>
      <w:r>
        <w:rPr>
          <w:rFonts w:ascii="Times New Roman" w:eastAsia="Times New Roman" w:hAnsi="Times New Roman" w:cs="Times New Roman"/>
          <w:b/>
          <w:color w:val="FF0000"/>
          <w:sz w:val="24"/>
          <w:szCs w:val="24"/>
          <w:highlight w:val="yellow"/>
          <w:lang w:val="en-GB" w:eastAsia="ru-RU"/>
        </w:rPr>
        <w:br w:type="page"/>
      </w:r>
    </w:p>
    <w:p w14:paraId="4B342564" w14:textId="77777777" w:rsidR="00A1437E" w:rsidRPr="002D2C33" w:rsidRDefault="00A1437E"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14:paraId="3A64BCE7" w14:textId="77777777" w:rsidR="00DE1439" w:rsidRPr="00A67178" w:rsidRDefault="006224E7" w:rsidP="00A500DE">
      <w:pPr>
        <w:spacing w:after="0" w:line="240" w:lineRule="auto"/>
        <w:rPr>
          <w:rFonts w:ascii="Times New Roman" w:eastAsia="Times New Roman" w:hAnsi="Times New Roman" w:cs="Times New Roman"/>
          <w:b/>
          <w:sz w:val="24"/>
          <w:szCs w:val="24"/>
          <w:lang w:val="fi-FI" w:eastAsia="ru-RU"/>
        </w:rPr>
      </w:pPr>
      <w:r w:rsidRPr="00A67178">
        <w:rPr>
          <w:rFonts w:ascii="Times New Roman" w:eastAsia="Times New Roman" w:hAnsi="Times New Roman" w:cs="Times New Roman"/>
          <w:b/>
          <w:sz w:val="24"/>
          <w:szCs w:val="24"/>
          <w:lang w:val="fi-FI" w:eastAsia="ru-RU"/>
        </w:rPr>
        <w:t>Narva linna suurimad investeeringuobjektid</w:t>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102DB8"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843E93" w:rsidRPr="00A67178">
        <w:rPr>
          <w:rFonts w:ascii="Times New Roman" w:eastAsia="Times New Roman" w:hAnsi="Times New Roman" w:cs="Times New Roman"/>
          <w:b/>
          <w:sz w:val="24"/>
          <w:szCs w:val="24"/>
          <w:lang w:val="fi-FI" w:eastAsia="ru-RU"/>
        </w:rPr>
        <w:tab/>
      </w:r>
      <w:r w:rsidR="00DE1439" w:rsidRPr="00A67178">
        <w:rPr>
          <w:rFonts w:ascii="Times New Roman" w:eastAsia="Times New Roman" w:hAnsi="Times New Roman" w:cs="Times New Roman"/>
          <w:i/>
          <w:lang w:val="fi-FI" w:eastAsia="ru-RU"/>
        </w:rPr>
        <w:t>eurodes</w:t>
      </w: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300"/>
        <w:gridCol w:w="1300"/>
        <w:gridCol w:w="1228"/>
        <w:gridCol w:w="1134"/>
        <w:gridCol w:w="1134"/>
        <w:gridCol w:w="1134"/>
      </w:tblGrid>
      <w:tr w:rsidR="009E1321" w:rsidRPr="009E1321" w14:paraId="5EC1757B" w14:textId="77777777" w:rsidTr="006A21C2">
        <w:trPr>
          <w:trHeight w:val="58"/>
        </w:trPr>
        <w:tc>
          <w:tcPr>
            <w:tcW w:w="3686" w:type="dxa"/>
            <w:tcBorders>
              <w:top w:val="single" w:sz="4" w:space="0" w:color="auto"/>
              <w:left w:val="single" w:sz="4" w:space="0" w:color="auto"/>
              <w:bottom w:val="single" w:sz="4" w:space="0" w:color="auto"/>
              <w:right w:val="single" w:sz="4" w:space="0" w:color="auto"/>
            </w:tcBorders>
            <w:shd w:val="clear" w:color="auto" w:fill="C0FCD7"/>
            <w:vAlign w:val="bottom"/>
            <w:hideMark/>
          </w:tcPr>
          <w:p w14:paraId="4D8F0A07" w14:textId="71AC57EB" w:rsidR="009E1321" w:rsidRPr="009E1321" w:rsidRDefault="009E1321" w:rsidP="009E1321">
            <w:pPr>
              <w:spacing w:after="0" w:line="240" w:lineRule="auto"/>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I</w:t>
            </w:r>
            <w:r w:rsidRPr="009E1321">
              <w:rPr>
                <w:rFonts w:ascii="Times New Roman" w:eastAsia="Times New Roman" w:hAnsi="Times New Roman" w:cs="Times New Roman"/>
                <w:b/>
                <w:bCs/>
                <w:sz w:val="20"/>
                <w:szCs w:val="20"/>
                <w:lang w:val="en-US"/>
              </w:rPr>
              <w:t xml:space="preserve">nvesteeringuprojektid </w:t>
            </w:r>
          </w:p>
        </w:tc>
        <w:tc>
          <w:tcPr>
            <w:tcW w:w="1300" w:type="dxa"/>
            <w:tcBorders>
              <w:top w:val="single" w:sz="4" w:space="0" w:color="auto"/>
              <w:left w:val="single" w:sz="4" w:space="0" w:color="auto"/>
              <w:bottom w:val="single" w:sz="4" w:space="0" w:color="auto"/>
              <w:right w:val="single" w:sz="4" w:space="0" w:color="auto"/>
            </w:tcBorders>
            <w:shd w:val="clear" w:color="auto" w:fill="C0FCD7"/>
            <w:vAlign w:val="bottom"/>
            <w:hideMark/>
          </w:tcPr>
          <w:p w14:paraId="03809F3E" w14:textId="77777777" w:rsidR="009E1321" w:rsidRPr="009E1321" w:rsidRDefault="009E1321" w:rsidP="009E1321">
            <w:pPr>
              <w:spacing w:after="0" w:line="240" w:lineRule="auto"/>
              <w:jc w:val="center"/>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2018 täitmine</w:t>
            </w:r>
          </w:p>
        </w:tc>
        <w:tc>
          <w:tcPr>
            <w:tcW w:w="1300" w:type="dxa"/>
            <w:tcBorders>
              <w:top w:val="single" w:sz="4" w:space="0" w:color="auto"/>
              <w:left w:val="single" w:sz="4" w:space="0" w:color="auto"/>
              <w:bottom w:val="single" w:sz="4" w:space="0" w:color="auto"/>
              <w:right w:val="single" w:sz="4" w:space="0" w:color="auto"/>
            </w:tcBorders>
            <w:shd w:val="clear" w:color="auto" w:fill="C0FCD7"/>
            <w:vAlign w:val="bottom"/>
            <w:hideMark/>
          </w:tcPr>
          <w:p w14:paraId="7869B8D4" w14:textId="77777777" w:rsidR="009E1321" w:rsidRPr="009E1321" w:rsidRDefault="009E1321" w:rsidP="009E1321">
            <w:pPr>
              <w:spacing w:after="0" w:line="240" w:lineRule="auto"/>
              <w:jc w:val="center"/>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2019 eelarve  </w:t>
            </w:r>
          </w:p>
        </w:tc>
        <w:tc>
          <w:tcPr>
            <w:tcW w:w="1228" w:type="dxa"/>
            <w:tcBorders>
              <w:top w:val="single" w:sz="4" w:space="0" w:color="auto"/>
              <w:left w:val="single" w:sz="4" w:space="0" w:color="auto"/>
              <w:bottom w:val="single" w:sz="4" w:space="0" w:color="auto"/>
              <w:right w:val="single" w:sz="4" w:space="0" w:color="auto"/>
            </w:tcBorders>
            <w:shd w:val="clear" w:color="auto" w:fill="C0FCD7"/>
            <w:vAlign w:val="bottom"/>
            <w:hideMark/>
          </w:tcPr>
          <w:p w14:paraId="0AE49CC6" w14:textId="77777777" w:rsidR="009E1321" w:rsidRPr="009E1321" w:rsidRDefault="009E1321" w:rsidP="009E1321">
            <w:pPr>
              <w:spacing w:after="0" w:line="240" w:lineRule="auto"/>
              <w:jc w:val="center"/>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2020 eelarve  </w:t>
            </w:r>
          </w:p>
        </w:tc>
        <w:tc>
          <w:tcPr>
            <w:tcW w:w="1134" w:type="dxa"/>
            <w:tcBorders>
              <w:top w:val="single" w:sz="4" w:space="0" w:color="auto"/>
              <w:left w:val="single" w:sz="4" w:space="0" w:color="auto"/>
              <w:bottom w:val="single" w:sz="4" w:space="0" w:color="auto"/>
              <w:right w:val="single" w:sz="4" w:space="0" w:color="auto"/>
            </w:tcBorders>
            <w:shd w:val="clear" w:color="auto" w:fill="C0FCD7"/>
            <w:vAlign w:val="bottom"/>
            <w:hideMark/>
          </w:tcPr>
          <w:p w14:paraId="7F5EFFDD" w14:textId="77777777" w:rsidR="009E1321" w:rsidRPr="009E1321" w:rsidRDefault="009E1321" w:rsidP="009E1321">
            <w:pPr>
              <w:spacing w:after="0" w:line="240" w:lineRule="auto"/>
              <w:jc w:val="center"/>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2021 eelarve  </w:t>
            </w:r>
          </w:p>
        </w:tc>
        <w:tc>
          <w:tcPr>
            <w:tcW w:w="1134" w:type="dxa"/>
            <w:tcBorders>
              <w:top w:val="single" w:sz="4" w:space="0" w:color="auto"/>
              <w:left w:val="single" w:sz="4" w:space="0" w:color="auto"/>
              <w:bottom w:val="single" w:sz="4" w:space="0" w:color="auto"/>
              <w:right w:val="single" w:sz="4" w:space="0" w:color="auto"/>
            </w:tcBorders>
            <w:shd w:val="clear" w:color="auto" w:fill="C0FCD7"/>
            <w:vAlign w:val="bottom"/>
            <w:hideMark/>
          </w:tcPr>
          <w:p w14:paraId="7A8ABA5E" w14:textId="77777777" w:rsidR="009E1321" w:rsidRPr="009E1321" w:rsidRDefault="009E1321" w:rsidP="009E1321">
            <w:pPr>
              <w:spacing w:after="0" w:line="240" w:lineRule="auto"/>
              <w:jc w:val="center"/>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2022 eelarve  </w:t>
            </w:r>
          </w:p>
        </w:tc>
        <w:tc>
          <w:tcPr>
            <w:tcW w:w="1134" w:type="dxa"/>
            <w:tcBorders>
              <w:top w:val="single" w:sz="4" w:space="0" w:color="auto"/>
              <w:left w:val="single" w:sz="4" w:space="0" w:color="auto"/>
              <w:bottom w:val="single" w:sz="4" w:space="0" w:color="auto"/>
              <w:right w:val="single" w:sz="4" w:space="0" w:color="auto"/>
            </w:tcBorders>
            <w:shd w:val="clear" w:color="auto" w:fill="C0FCD7"/>
            <w:vAlign w:val="bottom"/>
            <w:hideMark/>
          </w:tcPr>
          <w:p w14:paraId="371C965E" w14:textId="77777777" w:rsidR="009E1321" w:rsidRPr="009E1321" w:rsidRDefault="009E1321" w:rsidP="009E1321">
            <w:pPr>
              <w:spacing w:after="0" w:line="240" w:lineRule="auto"/>
              <w:jc w:val="center"/>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2023 eelarve  </w:t>
            </w:r>
          </w:p>
        </w:tc>
      </w:tr>
      <w:tr w:rsidR="009E1321" w:rsidRPr="009E1321" w14:paraId="1EBD2C53" w14:textId="77777777" w:rsidTr="00A500DE">
        <w:trPr>
          <w:trHeight w:val="264"/>
        </w:trPr>
        <w:tc>
          <w:tcPr>
            <w:tcW w:w="3686" w:type="dxa"/>
            <w:tcBorders>
              <w:top w:val="single" w:sz="4" w:space="0" w:color="auto"/>
            </w:tcBorders>
            <w:shd w:val="clear" w:color="auto" w:fill="auto"/>
            <w:vAlign w:val="bottom"/>
            <w:hideMark/>
          </w:tcPr>
          <w:p w14:paraId="3EC4C7A6"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linna bussi- ja raudteejaama arendus</w:t>
            </w:r>
          </w:p>
        </w:tc>
        <w:tc>
          <w:tcPr>
            <w:tcW w:w="1300" w:type="dxa"/>
            <w:tcBorders>
              <w:top w:val="single" w:sz="4" w:space="0" w:color="auto"/>
            </w:tcBorders>
            <w:shd w:val="clear" w:color="auto" w:fill="auto"/>
            <w:noWrap/>
            <w:vAlign w:val="bottom"/>
            <w:hideMark/>
          </w:tcPr>
          <w:p w14:paraId="1E2C0E9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286 759</w:t>
            </w:r>
          </w:p>
        </w:tc>
        <w:tc>
          <w:tcPr>
            <w:tcW w:w="1300" w:type="dxa"/>
            <w:tcBorders>
              <w:top w:val="single" w:sz="4" w:space="0" w:color="auto"/>
            </w:tcBorders>
            <w:shd w:val="clear" w:color="auto" w:fill="auto"/>
            <w:noWrap/>
            <w:vAlign w:val="bottom"/>
            <w:hideMark/>
          </w:tcPr>
          <w:p w14:paraId="1B385DD2"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839 443</w:t>
            </w:r>
          </w:p>
        </w:tc>
        <w:tc>
          <w:tcPr>
            <w:tcW w:w="1228" w:type="dxa"/>
            <w:tcBorders>
              <w:top w:val="single" w:sz="4" w:space="0" w:color="auto"/>
            </w:tcBorders>
            <w:shd w:val="clear" w:color="auto" w:fill="auto"/>
            <w:noWrap/>
            <w:vAlign w:val="bottom"/>
            <w:hideMark/>
          </w:tcPr>
          <w:p w14:paraId="5C740626"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tcBorders>
              <w:top w:val="single" w:sz="4" w:space="0" w:color="auto"/>
            </w:tcBorders>
            <w:shd w:val="clear" w:color="auto" w:fill="auto"/>
            <w:noWrap/>
            <w:vAlign w:val="bottom"/>
            <w:hideMark/>
          </w:tcPr>
          <w:p w14:paraId="6A1CB6DE"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tcBorders>
              <w:top w:val="single" w:sz="4" w:space="0" w:color="auto"/>
            </w:tcBorders>
            <w:shd w:val="clear" w:color="auto" w:fill="auto"/>
            <w:noWrap/>
            <w:vAlign w:val="bottom"/>
            <w:hideMark/>
          </w:tcPr>
          <w:p w14:paraId="6AA06565"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tcBorders>
              <w:top w:val="single" w:sz="4" w:space="0" w:color="auto"/>
            </w:tcBorders>
            <w:shd w:val="clear" w:color="auto" w:fill="auto"/>
            <w:noWrap/>
            <w:vAlign w:val="bottom"/>
            <w:hideMark/>
          </w:tcPr>
          <w:p w14:paraId="265ED27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12829676" w14:textId="77777777" w:rsidTr="009E1321">
        <w:trPr>
          <w:trHeight w:val="264"/>
        </w:trPr>
        <w:tc>
          <w:tcPr>
            <w:tcW w:w="3686" w:type="dxa"/>
            <w:shd w:val="clear" w:color="auto" w:fill="auto"/>
            <w:hideMark/>
          </w:tcPr>
          <w:p w14:paraId="5A5A20C0"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4EA75338"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237 016</w:t>
            </w:r>
          </w:p>
        </w:tc>
        <w:tc>
          <w:tcPr>
            <w:tcW w:w="1300" w:type="dxa"/>
            <w:shd w:val="clear" w:color="auto" w:fill="auto"/>
            <w:noWrap/>
            <w:vAlign w:val="bottom"/>
            <w:hideMark/>
          </w:tcPr>
          <w:p w14:paraId="043073A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51D154C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6AE86A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07164A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92F314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6082CFB5" w14:textId="77777777" w:rsidTr="009E1321">
        <w:trPr>
          <w:trHeight w:val="264"/>
        </w:trPr>
        <w:tc>
          <w:tcPr>
            <w:tcW w:w="3686" w:type="dxa"/>
            <w:shd w:val="clear" w:color="auto" w:fill="auto"/>
            <w:hideMark/>
          </w:tcPr>
          <w:p w14:paraId="36D2F7A6"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5673596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49 743</w:t>
            </w:r>
          </w:p>
        </w:tc>
        <w:tc>
          <w:tcPr>
            <w:tcW w:w="1300" w:type="dxa"/>
            <w:shd w:val="clear" w:color="auto" w:fill="auto"/>
            <w:noWrap/>
            <w:vAlign w:val="bottom"/>
            <w:hideMark/>
          </w:tcPr>
          <w:p w14:paraId="223A4DF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839 443</w:t>
            </w:r>
          </w:p>
        </w:tc>
        <w:tc>
          <w:tcPr>
            <w:tcW w:w="1228" w:type="dxa"/>
            <w:shd w:val="clear" w:color="auto" w:fill="auto"/>
            <w:noWrap/>
            <w:vAlign w:val="bottom"/>
            <w:hideMark/>
          </w:tcPr>
          <w:p w14:paraId="31CDCC6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F26824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3618E6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09FE0E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00A7D5E3" w14:textId="77777777" w:rsidTr="009E1321">
        <w:trPr>
          <w:trHeight w:val="480"/>
        </w:trPr>
        <w:tc>
          <w:tcPr>
            <w:tcW w:w="3686" w:type="dxa"/>
            <w:shd w:val="clear" w:color="auto" w:fill="auto"/>
            <w:vAlign w:val="bottom"/>
            <w:hideMark/>
          </w:tcPr>
          <w:p w14:paraId="156746E5"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linnapiirkonna jalg- ja jalgrattateede võrgustiku rajamine, I etapp</w:t>
            </w:r>
          </w:p>
        </w:tc>
        <w:tc>
          <w:tcPr>
            <w:tcW w:w="1300" w:type="dxa"/>
            <w:shd w:val="clear" w:color="auto" w:fill="auto"/>
            <w:noWrap/>
            <w:vAlign w:val="bottom"/>
            <w:hideMark/>
          </w:tcPr>
          <w:p w14:paraId="36178780"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3 302 906</w:t>
            </w:r>
          </w:p>
        </w:tc>
        <w:tc>
          <w:tcPr>
            <w:tcW w:w="1300" w:type="dxa"/>
            <w:shd w:val="clear" w:color="auto" w:fill="auto"/>
            <w:noWrap/>
            <w:vAlign w:val="bottom"/>
            <w:hideMark/>
          </w:tcPr>
          <w:p w14:paraId="3FB5F7D7"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147 653</w:t>
            </w:r>
          </w:p>
        </w:tc>
        <w:tc>
          <w:tcPr>
            <w:tcW w:w="1228" w:type="dxa"/>
            <w:shd w:val="clear" w:color="auto" w:fill="auto"/>
            <w:noWrap/>
            <w:vAlign w:val="bottom"/>
            <w:hideMark/>
          </w:tcPr>
          <w:p w14:paraId="42F1D1B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5208294F"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1E2599E3"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238D594E"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7DAFC57A" w14:textId="77777777" w:rsidTr="009E1321">
        <w:trPr>
          <w:trHeight w:val="264"/>
        </w:trPr>
        <w:tc>
          <w:tcPr>
            <w:tcW w:w="3686" w:type="dxa"/>
            <w:shd w:val="clear" w:color="auto" w:fill="auto"/>
            <w:hideMark/>
          </w:tcPr>
          <w:p w14:paraId="41C5230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42DEB5C4"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2 992 458</w:t>
            </w:r>
          </w:p>
        </w:tc>
        <w:tc>
          <w:tcPr>
            <w:tcW w:w="1300" w:type="dxa"/>
            <w:shd w:val="clear" w:color="auto" w:fill="auto"/>
            <w:noWrap/>
            <w:vAlign w:val="bottom"/>
            <w:hideMark/>
          </w:tcPr>
          <w:p w14:paraId="74EFF1C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341C17E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4CD7E8A"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A7C3F8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B9D541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34BBF3C" w14:textId="77777777" w:rsidTr="009E1321">
        <w:trPr>
          <w:trHeight w:val="264"/>
        </w:trPr>
        <w:tc>
          <w:tcPr>
            <w:tcW w:w="3686" w:type="dxa"/>
            <w:shd w:val="clear" w:color="auto" w:fill="auto"/>
            <w:hideMark/>
          </w:tcPr>
          <w:p w14:paraId="5B37D254"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078CC7D8"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310 448</w:t>
            </w:r>
          </w:p>
        </w:tc>
        <w:tc>
          <w:tcPr>
            <w:tcW w:w="1300" w:type="dxa"/>
            <w:shd w:val="clear" w:color="auto" w:fill="auto"/>
            <w:noWrap/>
            <w:vAlign w:val="bottom"/>
            <w:hideMark/>
          </w:tcPr>
          <w:p w14:paraId="3EDB6F74"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147 653</w:t>
            </w:r>
          </w:p>
        </w:tc>
        <w:tc>
          <w:tcPr>
            <w:tcW w:w="1228" w:type="dxa"/>
            <w:shd w:val="clear" w:color="auto" w:fill="auto"/>
            <w:noWrap/>
            <w:vAlign w:val="bottom"/>
            <w:hideMark/>
          </w:tcPr>
          <w:p w14:paraId="034F81A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C2D5BE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32A7E6A"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040716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00910E70" w14:textId="77777777" w:rsidTr="009E1321">
        <w:trPr>
          <w:trHeight w:val="480"/>
        </w:trPr>
        <w:tc>
          <w:tcPr>
            <w:tcW w:w="3686" w:type="dxa"/>
            <w:shd w:val="clear" w:color="auto" w:fill="auto"/>
            <w:vAlign w:val="bottom"/>
            <w:hideMark/>
          </w:tcPr>
          <w:p w14:paraId="2BF41E7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linnapiirkonna jalg- ja jalgrattateede võrgustiku rajamine, II etapp</w:t>
            </w:r>
          </w:p>
        </w:tc>
        <w:tc>
          <w:tcPr>
            <w:tcW w:w="1300" w:type="dxa"/>
            <w:shd w:val="clear" w:color="auto" w:fill="auto"/>
            <w:noWrap/>
            <w:vAlign w:val="bottom"/>
            <w:hideMark/>
          </w:tcPr>
          <w:p w14:paraId="4F418183"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1F1266F8"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1 321 453</w:t>
            </w:r>
          </w:p>
        </w:tc>
        <w:tc>
          <w:tcPr>
            <w:tcW w:w="1228" w:type="dxa"/>
            <w:shd w:val="clear" w:color="auto" w:fill="auto"/>
            <w:noWrap/>
            <w:vAlign w:val="bottom"/>
            <w:hideMark/>
          </w:tcPr>
          <w:p w14:paraId="2004EC8C"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1 615 108</w:t>
            </w:r>
          </w:p>
        </w:tc>
        <w:tc>
          <w:tcPr>
            <w:tcW w:w="1134" w:type="dxa"/>
            <w:shd w:val="clear" w:color="auto" w:fill="auto"/>
            <w:noWrap/>
            <w:vAlign w:val="bottom"/>
            <w:hideMark/>
          </w:tcPr>
          <w:p w14:paraId="77F3700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511DAD16"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7A85F83C"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18704761" w14:textId="77777777" w:rsidTr="009E1321">
        <w:trPr>
          <w:trHeight w:val="264"/>
        </w:trPr>
        <w:tc>
          <w:tcPr>
            <w:tcW w:w="3686" w:type="dxa"/>
            <w:shd w:val="clear" w:color="auto" w:fill="auto"/>
            <w:hideMark/>
          </w:tcPr>
          <w:p w14:paraId="57E37CE2"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4D3ACBA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63A3E45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217CB90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1 331 823</w:t>
            </w:r>
          </w:p>
        </w:tc>
        <w:tc>
          <w:tcPr>
            <w:tcW w:w="1134" w:type="dxa"/>
            <w:shd w:val="clear" w:color="auto" w:fill="auto"/>
            <w:noWrap/>
            <w:vAlign w:val="bottom"/>
            <w:hideMark/>
          </w:tcPr>
          <w:p w14:paraId="48D3E57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0416D37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ABBF9E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3AC38C1C" w14:textId="77777777" w:rsidTr="009E1321">
        <w:trPr>
          <w:trHeight w:val="264"/>
        </w:trPr>
        <w:tc>
          <w:tcPr>
            <w:tcW w:w="3686" w:type="dxa"/>
            <w:shd w:val="clear" w:color="auto" w:fill="auto"/>
            <w:hideMark/>
          </w:tcPr>
          <w:p w14:paraId="266F09F7"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0CDE054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3C7D1F4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1 321 453</w:t>
            </w:r>
          </w:p>
        </w:tc>
        <w:tc>
          <w:tcPr>
            <w:tcW w:w="1228" w:type="dxa"/>
            <w:shd w:val="clear" w:color="auto" w:fill="auto"/>
            <w:noWrap/>
            <w:vAlign w:val="bottom"/>
            <w:hideMark/>
          </w:tcPr>
          <w:p w14:paraId="2725C042"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283 285</w:t>
            </w:r>
          </w:p>
        </w:tc>
        <w:tc>
          <w:tcPr>
            <w:tcW w:w="1134" w:type="dxa"/>
            <w:shd w:val="clear" w:color="auto" w:fill="auto"/>
            <w:noWrap/>
            <w:vAlign w:val="bottom"/>
            <w:hideMark/>
          </w:tcPr>
          <w:p w14:paraId="6E4D792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D2E549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570FDC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4183680" w14:textId="77777777" w:rsidTr="009E1321">
        <w:trPr>
          <w:trHeight w:val="264"/>
        </w:trPr>
        <w:tc>
          <w:tcPr>
            <w:tcW w:w="3686" w:type="dxa"/>
            <w:shd w:val="clear" w:color="auto" w:fill="auto"/>
            <w:vAlign w:val="bottom"/>
            <w:hideMark/>
          </w:tcPr>
          <w:p w14:paraId="7AE2F472"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TEN-T transiitteede rekonstrueerimistööd Narvas </w:t>
            </w:r>
          </w:p>
        </w:tc>
        <w:tc>
          <w:tcPr>
            <w:tcW w:w="1300" w:type="dxa"/>
            <w:shd w:val="clear" w:color="auto" w:fill="auto"/>
            <w:noWrap/>
            <w:vAlign w:val="bottom"/>
            <w:hideMark/>
          </w:tcPr>
          <w:p w14:paraId="6FC8B74A"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71 025</w:t>
            </w:r>
          </w:p>
        </w:tc>
        <w:tc>
          <w:tcPr>
            <w:tcW w:w="1300" w:type="dxa"/>
            <w:shd w:val="clear" w:color="auto" w:fill="auto"/>
            <w:noWrap/>
            <w:vAlign w:val="bottom"/>
            <w:hideMark/>
          </w:tcPr>
          <w:p w14:paraId="022C9815"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2 203 753</w:t>
            </w:r>
          </w:p>
        </w:tc>
        <w:tc>
          <w:tcPr>
            <w:tcW w:w="1228" w:type="dxa"/>
            <w:shd w:val="clear" w:color="auto" w:fill="auto"/>
            <w:noWrap/>
            <w:vAlign w:val="bottom"/>
            <w:hideMark/>
          </w:tcPr>
          <w:p w14:paraId="03D31D6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6 336 282</w:t>
            </w:r>
          </w:p>
        </w:tc>
        <w:tc>
          <w:tcPr>
            <w:tcW w:w="1134" w:type="dxa"/>
            <w:shd w:val="clear" w:color="auto" w:fill="auto"/>
            <w:noWrap/>
            <w:vAlign w:val="bottom"/>
            <w:hideMark/>
          </w:tcPr>
          <w:p w14:paraId="551B754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3 167 286</w:t>
            </w:r>
          </w:p>
        </w:tc>
        <w:tc>
          <w:tcPr>
            <w:tcW w:w="1134" w:type="dxa"/>
            <w:shd w:val="clear" w:color="auto" w:fill="auto"/>
            <w:noWrap/>
            <w:vAlign w:val="bottom"/>
            <w:hideMark/>
          </w:tcPr>
          <w:p w14:paraId="196ED723"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4C4026AA"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70006F3D" w14:textId="77777777" w:rsidTr="009E1321">
        <w:trPr>
          <w:trHeight w:val="264"/>
        </w:trPr>
        <w:tc>
          <w:tcPr>
            <w:tcW w:w="3686" w:type="dxa"/>
            <w:shd w:val="clear" w:color="auto" w:fill="auto"/>
            <w:hideMark/>
          </w:tcPr>
          <w:p w14:paraId="3FEFB82C"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6A794A7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4A2BD42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0E770390"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5 385 840</w:t>
            </w:r>
          </w:p>
        </w:tc>
        <w:tc>
          <w:tcPr>
            <w:tcW w:w="1134" w:type="dxa"/>
            <w:shd w:val="clear" w:color="auto" w:fill="auto"/>
            <w:noWrap/>
            <w:vAlign w:val="bottom"/>
            <w:hideMark/>
          </w:tcPr>
          <w:p w14:paraId="06D0568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2 692 919</w:t>
            </w:r>
          </w:p>
        </w:tc>
        <w:tc>
          <w:tcPr>
            <w:tcW w:w="1134" w:type="dxa"/>
            <w:shd w:val="clear" w:color="auto" w:fill="auto"/>
            <w:noWrap/>
            <w:vAlign w:val="bottom"/>
            <w:hideMark/>
          </w:tcPr>
          <w:p w14:paraId="01950B4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DDE9B8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3C7F2D10" w14:textId="77777777" w:rsidTr="009E1321">
        <w:trPr>
          <w:trHeight w:val="264"/>
        </w:trPr>
        <w:tc>
          <w:tcPr>
            <w:tcW w:w="3686" w:type="dxa"/>
            <w:shd w:val="clear" w:color="auto" w:fill="auto"/>
            <w:hideMark/>
          </w:tcPr>
          <w:p w14:paraId="5BB8787C"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4EF31AA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71 025</w:t>
            </w:r>
          </w:p>
        </w:tc>
        <w:tc>
          <w:tcPr>
            <w:tcW w:w="1300" w:type="dxa"/>
            <w:shd w:val="clear" w:color="auto" w:fill="auto"/>
            <w:noWrap/>
            <w:vAlign w:val="bottom"/>
            <w:hideMark/>
          </w:tcPr>
          <w:p w14:paraId="5F52E1F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2 203 753</w:t>
            </w:r>
          </w:p>
        </w:tc>
        <w:tc>
          <w:tcPr>
            <w:tcW w:w="1228" w:type="dxa"/>
            <w:shd w:val="clear" w:color="auto" w:fill="auto"/>
            <w:noWrap/>
            <w:vAlign w:val="bottom"/>
            <w:hideMark/>
          </w:tcPr>
          <w:p w14:paraId="09B4BF3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950 442</w:t>
            </w:r>
          </w:p>
        </w:tc>
        <w:tc>
          <w:tcPr>
            <w:tcW w:w="1134" w:type="dxa"/>
            <w:shd w:val="clear" w:color="auto" w:fill="auto"/>
            <w:noWrap/>
            <w:vAlign w:val="bottom"/>
            <w:hideMark/>
          </w:tcPr>
          <w:p w14:paraId="76196B90"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474 367</w:t>
            </w:r>
          </w:p>
        </w:tc>
        <w:tc>
          <w:tcPr>
            <w:tcW w:w="1134" w:type="dxa"/>
            <w:shd w:val="clear" w:color="auto" w:fill="auto"/>
            <w:noWrap/>
            <w:vAlign w:val="bottom"/>
            <w:hideMark/>
          </w:tcPr>
          <w:p w14:paraId="48405C7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827088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07741875" w14:textId="77777777" w:rsidTr="009E1321">
        <w:trPr>
          <w:trHeight w:val="264"/>
        </w:trPr>
        <w:tc>
          <w:tcPr>
            <w:tcW w:w="3686" w:type="dxa"/>
            <w:shd w:val="clear" w:color="auto" w:fill="auto"/>
            <w:vAlign w:val="bottom"/>
            <w:hideMark/>
          </w:tcPr>
          <w:p w14:paraId="75F0889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linna sadama bokside rekonstrueerimine</w:t>
            </w:r>
          </w:p>
        </w:tc>
        <w:tc>
          <w:tcPr>
            <w:tcW w:w="1300" w:type="dxa"/>
            <w:shd w:val="clear" w:color="auto" w:fill="auto"/>
            <w:noWrap/>
            <w:vAlign w:val="bottom"/>
            <w:hideMark/>
          </w:tcPr>
          <w:p w14:paraId="27B5EC04"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092C2E6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455 420</w:t>
            </w:r>
          </w:p>
        </w:tc>
        <w:tc>
          <w:tcPr>
            <w:tcW w:w="1228" w:type="dxa"/>
            <w:shd w:val="clear" w:color="auto" w:fill="auto"/>
            <w:noWrap/>
            <w:vAlign w:val="bottom"/>
            <w:hideMark/>
          </w:tcPr>
          <w:p w14:paraId="7EFCA377"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22 164</w:t>
            </w:r>
          </w:p>
        </w:tc>
        <w:tc>
          <w:tcPr>
            <w:tcW w:w="1134" w:type="dxa"/>
            <w:shd w:val="clear" w:color="auto" w:fill="auto"/>
            <w:noWrap/>
            <w:vAlign w:val="bottom"/>
            <w:hideMark/>
          </w:tcPr>
          <w:p w14:paraId="3D181713"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6039FDB4"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2BC6DF5F"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2561E074" w14:textId="77777777" w:rsidTr="009E1321">
        <w:trPr>
          <w:trHeight w:val="264"/>
        </w:trPr>
        <w:tc>
          <w:tcPr>
            <w:tcW w:w="3686" w:type="dxa"/>
            <w:shd w:val="clear" w:color="auto" w:fill="auto"/>
            <w:hideMark/>
          </w:tcPr>
          <w:p w14:paraId="0BDAE4EC"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678CEFD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24DA47E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65061EB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6D6627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98BA02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C8CECB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B1FAD60" w14:textId="77777777" w:rsidTr="009E1321">
        <w:trPr>
          <w:trHeight w:val="264"/>
        </w:trPr>
        <w:tc>
          <w:tcPr>
            <w:tcW w:w="3686" w:type="dxa"/>
            <w:shd w:val="clear" w:color="auto" w:fill="auto"/>
            <w:hideMark/>
          </w:tcPr>
          <w:p w14:paraId="36EC8FEB"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2C59F2A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11BFBB8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455 420</w:t>
            </w:r>
          </w:p>
        </w:tc>
        <w:tc>
          <w:tcPr>
            <w:tcW w:w="1228" w:type="dxa"/>
            <w:shd w:val="clear" w:color="auto" w:fill="auto"/>
            <w:noWrap/>
            <w:vAlign w:val="bottom"/>
            <w:hideMark/>
          </w:tcPr>
          <w:p w14:paraId="038AEEDC"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22 164</w:t>
            </w:r>
          </w:p>
        </w:tc>
        <w:tc>
          <w:tcPr>
            <w:tcW w:w="1134" w:type="dxa"/>
            <w:shd w:val="clear" w:color="auto" w:fill="auto"/>
            <w:noWrap/>
            <w:vAlign w:val="bottom"/>
            <w:hideMark/>
          </w:tcPr>
          <w:p w14:paraId="03FA313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03E9C7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D045AE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8247A36" w14:textId="77777777" w:rsidTr="009E1321">
        <w:trPr>
          <w:trHeight w:val="264"/>
        </w:trPr>
        <w:tc>
          <w:tcPr>
            <w:tcW w:w="3686" w:type="dxa"/>
            <w:shd w:val="clear" w:color="auto" w:fill="auto"/>
            <w:vAlign w:val="bottom"/>
            <w:hideMark/>
          </w:tcPr>
          <w:p w14:paraId="694B1FE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raekoja hoone ja platsi rekonstrueerimine</w:t>
            </w:r>
          </w:p>
        </w:tc>
        <w:tc>
          <w:tcPr>
            <w:tcW w:w="1300" w:type="dxa"/>
            <w:shd w:val="clear" w:color="auto" w:fill="auto"/>
            <w:noWrap/>
            <w:vAlign w:val="bottom"/>
            <w:hideMark/>
          </w:tcPr>
          <w:p w14:paraId="0213CD91"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4CC1F5B0"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2 211 826</w:t>
            </w:r>
          </w:p>
        </w:tc>
        <w:tc>
          <w:tcPr>
            <w:tcW w:w="1228" w:type="dxa"/>
            <w:shd w:val="clear" w:color="auto" w:fill="auto"/>
            <w:noWrap/>
            <w:vAlign w:val="bottom"/>
            <w:hideMark/>
          </w:tcPr>
          <w:p w14:paraId="47FB3BC1"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2 636 609</w:t>
            </w:r>
          </w:p>
        </w:tc>
        <w:tc>
          <w:tcPr>
            <w:tcW w:w="1134" w:type="dxa"/>
            <w:shd w:val="clear" w:color="auto" w:fill="auto"/>
            <w:noWrap/>
            <w:vAlign w:val="bottom"/>
            <w:hideMark/>
          </w:tcPr>
          <w:p w14:paraId="0C302B4A"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2 318 305</w:t>
            </w:r>
          </w:p>
        </w:tc>
        <w:tc>
          <w:tcPr>
            <w:tcW w:w="1134" w:type="dxa"/>
            <w:shd w:val="clear" w:color="auto" w:fill="auto"/>
            <w:noWrap/>
            <w:vAlign w:val="bottom"/>
            <w:hideMark/>
          </w:tcPr>
          <w:p w14:paraId="2EF976FF"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3356E88F"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73E094B2" w14:textId="77777777" w:rsidTr="009E1321">
        <w:trPr>
          <w:trHeight w:val="264"/>
        </w:trPr>
        <w:tc>
          <w:tcPr>
            <w:tcW w:w="3686" w:type="dxa"/>
            <w:shd w:val="clear" w:color="auto" w:fill="auto"/>
            <w:hideMark/>
          </w:tcPr>
          <w:p w14:paraId="1A712F4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033073F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74DDA02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7555AE5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1 856 732</w:t>
            </w:r>
          </w:p>
        </w:tc>
        <w:tc>
          <w:tcPr>
            <w:tcW w:w="1134" w:type="dxa"/>
            <w:shd w:val="clear" w:color="auto" w:fill="auto"/>
            <w:noWrap/>
            <w:vAlign w:val="bottom"/>
            <w:hideMark/>
          </w:tcPr>
          <w:p w14:paraId="730E3CF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1 632 578</w:t>
            </w:r>
          </w:p>
        </w:tc>
        <w:tc>
          <w:tcPr>
            <w:tcW w:w="1134" w:type="dxa"/>
            <w:shd w:val="clear" w:color="auto" w:fill="auto"/>
            <w:noWrap/>
            <w:vAlign w:val="bottom"/>
            <w:hideMark/>
          </w:tcPr>
          <w:p w14:paraId="04457ED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920A18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077CCDA" w14:textId="77777777" w:rsidTr="009E1321">
        <w:trPr>
          <w:trHeight w:val="264"/>
        </w:trPr>
        <w:tc>
          <w:tcPr>
            <w:tcW w:w="3686" w:type="dxa"/>
            <w:shd w:val="clear" w:color="auto" w:fill="auto"/>
            <w:hideMark/>
          </w:tcPr>
          <w:p w14:paraId="09B571C5"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10DA44D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208FE7B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2 211 826</w:t>
            </w:r>
          </w:p>
        </w:tc>
        <w:tc>
          <w:tcPr>
            <w:tcW w:w="1228" w:type="dxa"/>
            <w:shd w:val="clear" w:color="auto" w:fill="auto"/>
            <w:noWrap/>
            <w:vAlign w:val="bottom"/>
            <w:hideMark/>
          </w:tcPr>
          <w:p w14:paraId="4BBA0C42"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779 877</w:t>
            </w:r>
          </w:p>
        </w:tc>
        <w:tc>
          <w:tcPr>
            <w:tcW w:w="1134" w:type="dxa"/>
            <w:shd w:val="clear" w:color="auto" w:fill="auto"/>
            <w:noWrap/>
            <w:vAlign w:val="bottom"/>
            <w:hideMark/>
          </w:tcPr>
          <w:p w14:paraId="3B752E92"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685 727</w:t>
            </w:r>
          </w:p>
        </w:tc>
        <w:tc>
          <w:tcPr>
            <w:tcW w:w="1134" w:type="dxa"/>
            <w:shd w:val="clear" w:color="auto" w:fill="auto"/>
            <w:noWrap/>
            <w:vAlign w:val="bottom"/>
            <w:hideMark/>
          </w:tcPr>
          <w:p w14:paraId="198874C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2F4B2B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BC53E71" w14:textId="77777777" w:rsidTr="009E1321">
        <w:trPr>
          <w:trHeight w:val="264"/>
        </w:trPr>
        <w:tc>
          <w:tcPr>
            <w:tcW w:w="3686" w:type="dxa"/>
            <w:shd w:val="clear" w:color="auto" w:fill="auto"/>
            <w:vAlign w:val="bottom"/>
            <w:hideMark/>
          </w:tcPr>
          <w:p w14:paraId="2EFA828A"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Pimeaia pargi rekonstrueerimine, II etapp</w:t>
            </w:r>
          </w:p>
        </w:tc>
        <w:tc>
          <w:tcPr>
            <w:tcW w:w="1300" w:type="dxa"/>
            <w:shd w:val="clear" w:color="auto" w:fill="auto"/>
            <w:noWrap/>
            <w:vAlign w:val="bottom"/>
            <w:hideMark/>
          </w:tcPr>
          <w:p w14:paraId="5B6EBC93"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737 594</w:t>
            </w:r>
          </w:p>
        </w:tc>
        <w:tc>
          <w:tcPr>
            <w:tcW w:w="1300" w:type="dxa"/>
            <w:shd w:val="clear" w:color="auto" w:fill="auto"/>
            <w:noWrap/>
            <w:vAlign w:val="bottom"/>
            <w:hideMark/>
          </w:tcPr>
          <w:p w14:paraId="42454871"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297 285</w:t>
            </w:r>
          </w:p>
        </w:tc>
        <w:tc>
          <w:tcPr>
            <w:tcW w:w="1228" w:type="dxa"/>
            <w:shd w:val="clear" w:color="auto" w:fill="auto"/>
            <w:noWrap/>
            <w:vAlign w:val="bottom"/>
            <w:hideMark/>
          </w:tcPr>
          <w:p w14:paraId="76F8E63F"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45A5FED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0C2F476B"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0CD39344"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73DE2297" w14:textId="77777777" w:rsidTr="009E1321">
        <w:trPr>
          <w:trHeight w:val="264"/>
        </w:trPr>
        <w:tc>
          <w:tcPr>
            <w:tcW w:w="3686" w:type="dxa"/>
            <w:shd w:val="clear" w:color="auto" w:fill="auto"/>
            <w:hideMark/>
          </w:tcPr>
          <w:p w14:paraId="48F94B5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1ECD389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621 411</w:t>
            </w:r>
          </w:p>
        </w:tc>
        <w:tc>
          <w:tcPr>
            <w:tcW w:w="1300" w:type="dxa"/>
            <w:shd w:val="clear" w:color="auto" w:fill="auto"/>
            <w:noWrap/>
            <w:vAlign w:val="bottom"/>
            <w:hideMark/>
          </w:tcPr>
          <w:p w14:paraId="4200610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23972C8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993E87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A4B257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FE9B55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49132AB0" w14:textId="77777777" w:rsidTr="009E1321">
        <w:trPr>
          <w:trHeight w:val="264"/>
        </w:trPr>
        <w:tc>
          <w:tcPr>
            <w:tcW w:w="3686" w:type="dxa"/>
            <w:shd w:val="clear" w:color="auto" w:fill="auto"/>
            <w:hideMark/>
          </w:tcPr>
          <w:p w14:paraId="2BE1FB5C"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1774BFA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116 183</w:t>
            </w:r>
          </w:p>
        </w:tc>
        <w:tc>
          <w:tcPr>
            <w:tcW w:w="1300" w:type="dxa"/>
            <w:shd w:val="clear" w:color="auto" w:fill="auto"/>
            <w:noWrap/>
            <w:vAlign w:val="bottom"/>
            <w:hideMark/>
          </w:tcPr>
          <w:p w14:paraId="74EA461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297 285</w:t>
            </w:r>
          </w:p>
        </w:tc>
        <w:tc>
          <w:tcPr>
            <w:tcW w:w="1228" w:type="dxa"/>
            <w:shd w:val="clear" w:color="auto" w:fill="auto"/>
            <w:noWrap/>
            <w:vAlign w:val="bottom"/>
            <w:hideMark/>
          </w:tcPr>
          <w:p w14:paraId="5A8F859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F04FCB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0D5F28C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6AB6A2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33A30176" w14:textId="77777777" w:rsidTr="009E1321">
        <w:trPr>
          <w:trHeight w:val="264"/>
        </w:trPr>
        <w:tc>
          <w:tcPr>
            <w:tcW w:w="3686" w:type="dxa"/>
            <w:shd w:val="clear" w:color="auto" w:fill="auto"/>
            <w:vAlign w:val="bottom"/>
            <w:hideMark/>
          </w:tcPr>
          <w:p w14:paraId="7F596C56"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linna tänavavalgustuse taristu renoveerimine</w:t>
            </w:r>
          </w:p>
        </w:tc>
        <w:tc>
          <w:tcPr>
            <w:tcW w:w="1300" w:type="dxa"/>
            <w:shd w:val="clear" w:color="auto" w:fill="auto"/>
            <w:noWrap/>
            <w:vAlign w:val="bottom"/>
            <w:hideMark/>
          </w:tcPr>
          <w:p w14:paraId="249E2D9C"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634871A4"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270 000</w:t>
            </w:r>
          </w:p>
        </w:tc>
        <w:tc>
          <w:tcPr>
            <w:tcW w:w="1228" w:type="dxa"/>
            <w:shd w:val="clear" w:color="auto" w:fill="auto"/>
            <w:noWrap/>
            <w:vAlign w:val="bottom"/>
            <w:hideMark/>
          </w:tcPr>
          <w:p w14:paraId="6D3C94B7"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680 000</w:t>
            </w:r>
          </w:p>
        </w:tc>
        <w:tc>
          <w:tcPr>
            <w:tcW w:w="1134" w:type="dxa"/>
            <w:shd w:val="clear" w:color="auto" w:fill="auto"/>
            <w:noWrap/>
            <w:vAlign w:val="bottom"/>
            <w:hideMark/>
          </w:tcPr>
          <w:p w14:paraId="48221F2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708 678</w:t>
            </w:r>
          </w:p>
        </w:tc>
        <w:tc>
          <w:tcPr>
            <w:tcW w:w="1134" w:type="dxa"/>
            <w:shd w:val="clear" w:color="auto" w:fill="auto"/>
            <w:noWrap/>
            <w:vAlign w:val="bottom"/>
            <w:hideMark/>
          </w:tcPr>
          <w:p w14:paraId="6011D995"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27D50EBC"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2B586E69" w14:textId="77777777" w:rsidTr="009E1321">
        <w:trPr>
          <w:trHeight w:val="264"/>
        </w:trPr>
        <w:tc>
          <w:tcPr>
            <w:tcW w:w="3686" w:type="dxa"/>
            <w:shd w:val="clear" w:color="auto" w:fill="auto"/>
            <w:hideMark/>
          </w:tcPr>
          <w:p w14:paraId="0F7BEA6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1FDD3A4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0511981A"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0F04DCEA"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550 000</w:t>
            </w:r>
          </w:p>
        </w:tc>
        <w:tc>
          <w:tcPr>
            <w:tcW w:w="1134" w:type="dxa"/>
            <w:shd w:val="clear" w:color="auto" w:fill="auto"/>
            <w:noWrap/>
            <w:vAlign w:val="bottom"/>
            <w:hideMark/>
          </w:tcPr>
          <w:p w14:paraId="489BAAB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578 678</w:t>
            </w:r>
          </w:p>
        </w:tc>
        <w:tc>
          <w:tcPr>
            <w:tcW w:w="1134" w:type="dxa"/>
            <w:shd w:val="clear" w:color="auto" w:fill="auto"/>
            <w:noWrap/>
            <w:vAlign w:val="bottom"/>
            <w:hideMark/>
          </w:tcPr>
          <w:p w14:paraId="16F100A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6B3D0A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490C167E" w14:textId="77777777" w:rsidTr="009E1321">
        <w:trPr>
          <w:trHeight w:val="264"/>
        </w:trPr>
        <w:tc>
          <w:tcPr>
            <w:tcW w:w="3686" w:type="dxa"/>
            <w:shd w:val="clear" w:color="auto" w:fill="auto"/>
            <w:hideMark/>
          </w:tcPr>
          <w:p w14:paraId="7A908084"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149F480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3D9A388A"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270 000</w:t>
            </w:r>
          </w:p>
        </w:tc>
        <w:tc>
          <w:tcPr>
            <w:tcW w:w="1228" w:type="dxa"/>
            <w:shd w:val="clear" w:color="auto" w:fill="auto"/>
            <w:noWrap/>
            <w:vAlign w:val="bottom"/>
            <w:hideMark/>
          </w:tcPr>
          <w:p w14:paraId="6077C85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130 000</w:t>
            </w:r>
          </w:p>
        </w:tc>
        <w:tc>
          <w:tcPr>
            <w:tcW w:w="1134" w:type="dxa"/>
            <w:shd w:val="clear" w:color="auto" w:fill="auto"/>
            <w:noWrap/>
            <w:vAlign w:val="bottom"/>
            <w:hideMark/>
          </w:tcPr>
          <w:p w14:paraId="6E4EADD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130 000</w:t>
            </w:r>
          </w:p>
        </w:tc>
        <w:tc>
          <w:tcPr>
            <w:tcW w:w="1134" w:type="dxa"/>
            <w:shd w:val="clear" w:color="auto" w:fill="auto"/>
            <w:noWrap/>
            <w:vAlign w:val="bottom"/>
            <w:hideMark/>
          </w:tcPr>
          <w:p w14:paraId="5B70F0D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6D373B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0CFA1B84" w14:textId="77777777" w:rsidTr="009E1321">
        <w:trPr>
          <w:trHeight w:val="480"/>
        </w:trPr>
        <w:tc>
          <w:tcPr>
            <w:tcW w:w="3686" w:type="dxa"/>
            <w:shd w:val="clear" w:color="auto" w:fill="auto"/>
            <w:vAlign w:val="bottom"/>
            <w:hideMark/>
          </w:tcPr>
          <w:p w14:paraId="6FC7AAC6"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ja Ivangorodi kaldapealsete ajaloolise kaitseala integreeritud arendamine, III etapp</w:t>
            </w:r>
          </w:p>
        </w:tc>
        <w:tc>
          <w:tcPr>
            <w:tcW w:w="1300" w:type="dxa"/>
            <w:shd w:val="clear" w:color="auto" w:fill="auto"/>
            <w:noWrap/>
            <w:vAlign w:val="bottom"/>
            <w:hideMark/>
          </w:tcPr>
          <w:p w14:paraId="59EF6750"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26 712</w:t>
            </w:r>
          </w:p>
        </w:tc>
        <w:tc>
          <w:tcPr>
            <w:tcW w:w="1300" w:type="dxa"/>
            <w:shd w:val="clear" w:color="auto" w:fill="auto"/>
            <w:noWrap/>
            <w:vAlign w:val="bottom"/>
            <w:hideMark/>
          </w:tcPr>
          <w:p w14:paraId="505B4BCB"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81 776</w:t>
            </w:r>
          </w:p>
        </w:tc>
        <w:tc>
          <w:tcPr>
            <w:tcW w:w="1228" w:type="dxa"/>
            <w:shd w:val="clear" w:color="auto" w:fill="auto"/>
            <w:noWrap/>
            <w:vAlign w:val="bottom"/>
            <w:hideMark/>
          </w:tcPr>
          <w:p w14:paraId="59777B84"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1 221 546</w:t>
            </w:r>
          </w:p>
        </w:tc>
        <w:tc>
          <w:tcPr>
            <w:tcW w:w="1134" w:type="dxa"/>
            <w:shd w:val="clear" w:color="auto" w:fill="auto"/>
            <w:noWrap/>
            <w:vAlign w:val="bottom"/>
            <w:hideMark/>
          </w:tcPr>
          <w:p w14:paraId="57CA6FD0"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50 000</w:t>
            </w:r>
          </w:p>
        </w:tc>
        <w:tc>
          <w:tcPr>
            <w:tcW w:w="1134" w:type="dxa"/>
            <w:shd w:val="clear" w:color="auto" w:fill="auto"/>
            <w:noWrap/>
            <w:vAlign w:val="bottom"/>
            <w:hideMark/>
          </w:tcPr>
          <w:p w14:paraId="0C3057E1"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117 669</w:t>
            </w:r>
          </w:p>
        </w:tc>
        <w:tc>
          <w:tcPr>
            <w:tcW w:w="1134" w:type="dxa"/>
            <w:shd w:val="clear" w:color="auto" w:fill="auto"/>
            <w:noWrap/>
            <w:vAlign w:val="bottom"/>
            <w:hideMark/>
          </w:tcPr>
          <w:p w14:paraId="35A819FF"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4C21E31D" w14:textId="77777777" w:rsidTr="009E1321">
        <w:trPr>
          <w:trHeight w:val="264"/>
        </w:trPr>
        <w:tc>
          <w:tcPr>
            <w:tcW w:w="3686" w:type="dxa"/>
            <w:shd w:val="clear" w:color="auto" w:fill="auto"/>
            <w:hideMark/>
          </w:tcPr>
          <w:p w14:paraId="71FE3C31"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4158083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693F9C0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48511939"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1 141 546</w:t>
            </w:r>
          </w:p>
        </w:tc>
        <w:tc>
          <w:tcPr>
            <w:tcW w:w="1134" w:type="dxa"/>
            <w:shd w:val="clear" w:color="auto" w:fill="auto"/>
            <w:noWrap/>
            <w:vAlign w:val="bottom"/>
            <w:hideMark/>
          </w:tcPr>
          <w:p w14:paraId="6A417C6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D4DFC9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89 861</w:t>
            </w:r>
          </w:p>
        </w:tc>
        <w:tc>
          <w:tcPr>
            <w:tcW w:w="1134" w:type="dxa"/>
            <w:shd w:val="clear" w:color="auto" w:fill="auto"/>
            <w:noWrap/>
            <w:vAlign w:val="bottom"/>
            <w:hideMark/>
          </w:tcPr>
          <w:p w14:paraId="63E10FA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4BF68070" w14:textId="77777777" w:rsidTr="009E1321">
        <w:trPr>
          <w:trHeight w:val="264"/>
        </w:trPr>
        <w:tc>
          <w:tcPr>
            <w:tcW w:w="3686" w:type="dxa"/>
            <w:shd w:val="clear" w:color="auto" w:fill="auto"/>
            <w:hideMark/>
          </w:tcPr>
          <w:p w14:paraId="4B12B5E3"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27D8A3F4"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26 712</w:t>
            </w:r>
          </w:p>
        </w:tc>
        <w:tc>
          <w:tcPr>
            <w:tcW w:w="1300" w:type="dxa"/>
            <w:shd w:val="clear" w:color="auto" w:fill="auto"/>
            <w:noWrap/>
            <w:vAlign w:val="bottom"/>
            <w:hideMark/>
          </w:tcPr>
          <w:p w14:paraId="3D167CF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81 776</w:t>
            </w:r>
          </w:p>
        </w:tc>
        <w:tc>
          <w:tcPr>
            <w:tcW w:w="1228" w:type="dxa"/>
            <w:shd w:val="clear" w:color="auto" w:fill="auto"/>
            <w:noWrap/>
            <w:vAlign w:val="bottom"/>
            <w:hideMark/>
          </w:tcPr>
          <w:p w14:paraId="22C5DC5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80 000</w:t>
            </w:r>
          </w:p>
        </w:tc>
        <w:tc>
          <w:tcPr>
            <w:tcW w:w="1134" w:type="dxa"/>
            <w:shd w:val="clear" w:color="auto" w:fill="auto"/>
            <w:noWrap/>
            <w:vAlign w:val="bottom"/>
            <w:hideMark/>
          </w:tcPr>
          <w:p w14:paraId="1BA2B4B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50 000</w:t>
            </w:r>
          </w:p>
        </w:tc>
        <w:tc>
          <w:tcPr>
            <w:tcW w:w="1134" w:type="dxa"/>
            <w:shd w:val="clear" w:color="auto" w:fill="auto"/>
            <w:noWrap/>
            <w:vAlign w:val="bottom"/>
            <w:hideMark/>
          </w:tcPr>
          <w:p w14:paraId="4BFAE841"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27 808</w:t>
            </w:r>
          </w:p>
        </w:tc>
        <w:tc>
          <w:tcPr>
            <w:tcW w:w="1134" w:type="dxa"/>
            <w:shd w:val="clear" w:color="auto" w:fill="auto"/>
            <w:noWrap/>
            <w:vAlign w:val="bottom"/>
            <w:hideMark/>
          </w:tcPr>
          <w:p w14:paraId="73ACEC6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606A0301" w14:textId="77777777" w:rsidTr="009E1321">
        <w:trPr>
          <w:trHeight w:val="720"/>
        </w:trPr>
        <w:tc>
          <w:tcPr>
            <w:tcW w:w="3686" w:type="dxa"/>
            <w:shd w:val="clear" w:color="auto" w:fill="auto"/>
            <w:vAlign w:val="bottom"/>
            <w:hideMark/>
          </w:tcPr>
          <w:p w14:paraId="4AAA321C"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Narva lasteaia Punamütsike (Viru tn. 4) renoveerimine   ja lasteaiahoones energiatõhususe ja taastuvenergia kasutuse edendamine </w:t>
            </w:r>
          </w:p>
        </w:tc>
        <w:tc>
          <w:tcPr>
            <w:tcW w:w="1300" w:type="dxa"/>
            <w:shd w:val="clear" w:color="auto" w:fill="auto"/>
            <w:noWrap/>
            <w:vAlign w:val="bottom"/>
            <w:hideMark/>
          </w:tcPr>
          <w:p w14:paraId="7E514BD0"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21 468</w:t>
            </w:r>
          </w:p>
        </w:tc>
        <w:tc>
          <w:tcPr>
            <w:tcW w:w="1300" w:type="dxa"/>
            <w:shd w:val="clear" w:color="auto" w:fill="auto"/>
            <w:noWrap/>
            <w:vAlign w:val="bottom"/>
            <w:hideMark/>
          </w:tcPr>
          <w:p w14:paraId="0FD65D22"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607 371</w:t>
            </w:r>
          </w:p>
        </w:tc>
        <w:tc>
          <w:tcPr>
            <w:tcW w:w="1228" w:type="dxa"/>
            <w:shd w:val="clear" w:color="auto" w:fill="auto"/>
            <w:noWrap/>
            <w:vAlign w:val="bottom"/>
            <w:hideMark/>
          </w:tcPr>
          <w:p w14:paraId="2DBF8A7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2830AC8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6E57D66A"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3AC987C2"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1C20AED4" w14:textId="77777777" w:rsidTr="009E1321">
        <w:trPr>
          <w:trHeight w:val="264"/>
        </w:trPr>
        <w:tc>
          <w:tcPr>
            <w:tcW w:w="3686" w:type="dxa"/>
            <w:shd w:val="clear" w:color="auto" w:fill="auto"/>
            <w:hideMark/>
          </w:tcPr>
          <w:p w14:paraId="5E021BEC"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11F60F6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27BA37D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2DFC0C6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9742C6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8D8174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500D60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530071C" w14:textId="77777777" w:rsidTr="009E1321">
        <w:trPr>
          <w:trHeight w:val="264"/>
        </w:trPr>
        <w:tc>
          <w:tcPr>
            <w:tcW w:w="3686" w:type="dxa"/>
            <w:shd w:val="clear" w:color="auto" w:fill="auto"/>
            <w:hideMark/>
          </w:tcPr>
          <w:p w14:paraId="2CDFC964"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203DDB0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21 468</w:t>
            </w:r>
          </w:p>
        </w:tc>
        <w:tc>
          <w:tcPr>
            <w:tcW w:w="1300" w:type="dxa"/>
            <w:shd w:val="clear" w:color="auto" w:fill="auto"/>
            <w:noWrap/>
            <w:vAlign w:val="bottom"/>
            <w:hideMark/>
          </w:tcPr>
          <w:p w14:paraId="0008128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607 371</w:t>
            </w:r>
          </w:p>
        </w:tc>
        <w:tc>
          <w:tcPr>
            <w:tcW w:w="1228" w:type="dxa"/>
            <w:shd w:val="clear" w:color="auto" w:fill="auto"/>
            <w:noWrap/>
            <w:vAlign w:val="bottom"/>
            <w:hideMark/>
          </w:tcPr>
          <w:p w14:paraId="50BC8CD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C747B0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BA0E8B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70C128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10825B43" w14:textId="77777777" w:rsidTr="009E1321">
        <w:trPr>
          <w:trHeight w:val="480"/>
        </w:trPr>
        <w:tc>
          <w:tcPr>
            <w:tcW w:w="3686" w:type="dxa"/>
            <w:shd w:val="clear" w:color="auto" w:fill="auto"/>
            <w:vAlign w:val="bottom"/>
            <w:hideMark/>
          </w:tcPr>
          <w:p w14:paraId="3E8D8208"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Eesti Gümnaasiumi ümberkorraldamisel tekkiva põhikooli õppehoone ehitamine ja sisustamine</w:t>
            </w:r>
          </w:p>
        </w:tc>
        <w:tc>
          <w:tcPr>
            <w:tcW w:w="1300" w:type="dxa"/>
            <w:shd w:val="clear" w:color="auto" w:fill="auto"/>
            <w:noWrap/>
            <w:vAlign w:val="bottom"/>
            <w:hideMark/>
          </w:tcPr>
          <w:p w14:paraId="55C243F9"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2 484</w:t>
            </w:r>
          </w:p>
        </w:tc>
        <w:tc>
          <w:tcPr>
            <w:tcW w:w="1300" w:type="dxa"/>
            <w:shd w:val="clear" w:color="auto" w:fill="auto"/>
            <w:noWrap/>
            <w:vAlign w:val="bottom"/>
            <w:hideMark/>
          </w:tcPr>
          <w:p w14:paraId="18B683D9"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270 295</w:t>
            </w:r>
          </w:p>
        </w:tc>
        <w:tc>
          <w:tcPr>
            <w:tcW w:w="1228" w:type="dxa"/>
            <w:shd w:val="clear" w:color="auto" w:fill="auto"/>
            <w:noWrap/>
            <w:vAlign w:val="bottom"/>
            <w:hideMark/>
          </w:tcPr>
          <w:p w14:paraId="2CECCDE3"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564 655</w:t>
            </w:r>
          </w:p>
        </w:tc>
        <w:tc>
          <w:tcPr>
            <w:tcW w:w="1134" w:type="dxa"/>
            <w:shd w:val="clear" w:color="auto" w:fill="auto"/>
            <w:noWrap/>
            <w:vAlign w:val="bottom"/>
            <w:hideMark/>
          </w:tcPr>
          <w:p w14:paraId="13A33DD5"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1 585 800</w:t>
            </w:r>
          </w:p>
        </w:tc>
        <w:tc>
          <w:tcPr>
            <w:tcW w:w="1134" w:type="dxa"/>
            <w:shd w:val="clear" w:color="auto" w:fill="auto"/>
            <w:noWrap/>
            <w:vAlign w:val="bottom"/>
            <w:hideMark/>
          </w:tcPr>
          <w:p w14:paraId="7887C8FA"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579 250</w:t>
            </w:r>
          </w:p>
        </w:tc>
        <w:tc>
          <w:tcPr>
            <w:tcW w:w="1134" w:type="dxa"/>
            <w:shd w:val="clear" w:color="auto" w:fill="auto"/>
            <w:noWrap/>
            <w:vAlign w:val="bottom"/>
            <w:hideMark/>
          </w:tcPr>
          <w:p w14:paraId="0C360C4B"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19775BD4" w14:textId="77777777" w:rsidTr="009E1321">
        <w:trPr>
          <w:trHeight w:val="264"/>
        </w:trPr>
        <w:tc>
          <w:tcPr>
            <w:tcW w:w="3686" w:type="dxa"/>
            <w:shd w:val="clear" w:color="auto" w:fill="auto"/>
            <w:hideMark/>
          </w:tcPr>
          <w:p w14:paraId="73F3CDC9"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6B2A9DEA"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5CF90AA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5919764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510 705</w:t>
            </w:r>
          </w:p>
        </w:tc>
        <w:tc>
          <w:tcPr>
            <w:tcW w:w="1134" w:type="dxa"/>
            <w:shd w:val="clear" w:color="auto" w:fill="auto"/>
            <w:noWrap/>
            <w:vAlign w:val="bottom"/>
            <w:hideMark/>
          </w:tcPr>
          <w:p w14:paraId="40DAD5E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1 407 295</w:t>
            </w:r>
          </w:p>
        </w:tc>
        <w:tc>
          <w:tcPr>
            <w:tcW w:w="1134" w:type="dxa"/>
            <w:shd w:val="clear" w:color="auto" w:fill="auto"/>
            <w:noWrap/>
            <w:vAlign w:val="bottom"/>
            <w:hideMark/>
          </w:tcPr>
          <w:p w14:paraId="264C2E5F"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517 000</w:t>
            </w:r>
          </w:p>
        </w:tc>
        <w:tc>
          <w:tcPr>
            <w:tcW w:w="1134" w:type="dxa"/>
            <w:shd w:val="clear" w:color="auto" w:fill="auto"/>
            <w:noWrap/>
            <w:vAlign w:val="bottom"/>
            <w:hideMark/>
          </w:tcPr>
          <w:p w14:paraId="539BC23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EFBB871" w14:textId="77777777" w:rsidTr="009E1321">
        <w:trPr>
          <w:trHeight w:val="264"/>
        </w:trPr>
        <w:tc>
          <w:tcPr>
            <w:tcW w:w="3686" w:type="dxa"/>
            <w:shd w:val="clear" w:color="auto" w:fill="auto"/>
            <w:hideMark/>
          </w:tcPr>
          <w:p w14:paraId="130A9A4D"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18CE3DFD" w14:textId="77777777" w:rsidR="009E1321" w:rsidRPr="009E1321" w:rsidRDefault="009E1321" w:rsidP="009E1321">
            <w:pPr>
              <w:spacing w:after="0" w:line="240" w:lineRule="auto"/>
              <w:jc w:val="right"/>
              <w:rPr>
                <w:rFonts w:ascii="Times New Roman" w:eastAsia="Times New Roman" w:hAnsi="Times New Roman" w:cs="Times New Roman"/>
                <w:color w:val="000000"/>
                <w:sz w:val="20"/>
                <w:szCs w:val="20"/>
                <w:lang w:val="en-US"/>
              </w:rPr>
            </w:pPr>
            <w:r w:rsidRPr="009E1321">
              <w:rPr>
                <w:rFonts w:ascii="Times New Roman" w:eastAsia="Times New Roman" w:hAnsi="Times New Roman" w:cs="Times New Roman"/>
                <w:color w:val="000000"/>
                <w:sz w:val="20"/>
                <w:szCs w:val="20"/>
                <w:lang w:val="en-US"/>
              </w:rPr>
              <w:t>2 484</w:t>
            </w:r>
          </w:p>
        </w:tc>
        <w:tc>
          <w:tcPr>
            <w:tcW w:w="1300" w:type="dxa"/>
            <w:shd w:val="clear" w:color="auto" w:fill="auto"/>
            <w:noWrap/>
            <w:vAlign w:val="bottom"/>
            <w:hideMark/>
          </w:tcPr>
          <w:p w14:paraId="3B2CC75C"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270 295</w:t>
            </w:r>
          </w:p>
        </w:tc>
        <w:tc>
          <w:tcPr>
            <w:tcW w:w="1228" w:type="dxa"/>
            <w:shd w:val="clear" w:color="auto" w:fill="auto"/>
            <w:noWrap/>
            <w:vAlign w:val="bottom"/>
            <w:hideMark/>
          </w:tcPr>
          <w:p w14:paraId="3FE8F3F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53 950</w:t>
            </w:r>
          </w:p>
        </w:tc>
        <w:tc>
          <w:tcPr>
            <w:tcW w:w="1134" w:type="dxa"/>
            <w:shd w:val="clear" w:color="auto" w:fill="auto"/>
            <w:noWrap/>
            <w:vAlign w:val="bottom"/>
            <w:hideMark/>
          </w:tcPr>
          <w:p w14:paraId="66E3C82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178 505</w:t>
            </w:r>
          </w:p>
        </w:tc>
        <w:tc>
          <w:tcPr>
            <w:tcW w:w="1134" w:type="dxa"/>
            <w:shd w:val="clear" w:color="auto" w:fill="auto"/>
            <w:noWrap/>
            <w:vAlign w:val="bottom"/>
            <w:hideMark/>
          </w:tcPr>
          <w:p w14:paraId="4B83862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62 250</w:t>
            </w:r>
          </w:p>
        </w:tc>
        <w:tc>
          <w:tcPr>
            <w:tcW w:w="1134" w:type="dxa"/>
            <w:shd w:val="clear" w:color="auto" w:fill="auto"/>
            <w:noWrap/>
            <w:vAlign w:val="bottom"/>
            <w:hideMark/>
          </w:tcPr>
          <w:p w14:paraId="0FBF0A5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D3CEA42" w14:textId="77777777" w:rsidTr="009E1321">
        <w:trPr>
          <w:trHeight w:val="480"/>
        </w:trPr>
        <w:tc>
          <w:tcPr>
            <w:tcW w:w="3686" w:type="dxa"/>
            <w:shd w:val="clear" w:color="auto" w:fill="auto"/>
            <w:vAlign w:val="bottom"/>
            <w:hideMark/>
          </w:tcPr>
          <w:p w14:paraId="09DF99E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Kesklinna Gümnaasiumi ümberkorraldamisel tekkiva põhikooli õppehoone ehitamine ja sisustamine</w:t>
            </w:r>
          </w:p>
        </w:tc>
        <w:tc>
          <w:tcPr>
            <w:tcW w:w="1300" w:type="dxa"/>
            <w:shd w:val="clear" w:color="auto" w:fill="auto"/>
            <w:noWrap/>
            <w:vAlign w:val="bottom"/>
            <w:hideMark/>
          </w:tcPr>
          <w:p w14:paraId="6220C887"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7 501</w:t>
            </w:r>
          </w:p>
        </w:tc>
        <w:tc>
          <w:tcPr>
            <w:tcW w:w="1300" w:type="dxa"/>
            <w:shd w:val="clear" w:color="auto" w:fill="auto"/>
            <w:noWrap/>
            <w:vAlign w:val="bottom"/>
            <w:hideMark/>
          </w:tcPr>
          <w:p w14:paraId="1EB9BC0F"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575 295</w:t>
            </w:r>
          </w:p>
        </w:tc>
        <w:tc>
          <w:tcPr>
            <w:tcW w:w="1228" w:type="dxa"/>
            <w:shd w:val="clear" w:color="auto" w:fill="auto"/>
            <w:noWrap/>
            <w:vAlign w:val="bottom"/>
            <w:hideMark/>
          </w:tcPr>
          <w:p w14:paraId="56705D32"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1 296 986</w:t>
            </w:r>
          </w:p>
        </w:tc>
        <w:tc>
          <w:tcPr>
            <w:tcW w:w="1134" w:type="dxa"/>
            <w:shd w:val="clear" w:color="auto" w:fill="auto"/>
            <w:noWrap/>
            <w:vAlign w:val="bottom"/>
            <w:hideMark/>
          </w:tcPr>
          <w:p w14:paraId="2FB4278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2 827 910</w:t>
            </w:r>
          </w:p>
        </w:tc>
        <w:tc>
          <w:tcPr>
            <w:tcW w:w="1134" w:type="dxa"/>
            <w:shd w:val="clear" w:color="auto" w:fill="auto"/>
            <w:noWrap/>
            <w:vAlign w:val="bottom"/>
            <w:hideMark/>
          </w:tcPr>
          <w:p w14:paraId="2D5D09C9"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1 417 456</w:t>
            </w:r>
          </w:p>
        </w:tc>
        <w:tc>
          <w:tcPr>
            <w:tcW w:w="1134" w:type="dxa"/>
            <w:shd w:val="clear" w:color="auto" w:fill="auto"/>
            <w:noWrap/>
            <w:vAlign w:val="bottom"/>
            <w:hideMark/>
          </w:tcPr>
          <w:p w14:paraId="654D3025"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6C314E4D" w14:textId="77777777" w:rsidTr="009E1321">
        <w:trPr>
          <w:trHeight w:val="264"/>
        </w:trPr>
        <w:tc>
          <w:tcPr>
            <w:tcW w:w="3686" w:type="dxa"/>
            <w:shd w:val="clear" w:color="auto" w:fill="auto"/>
            <w:hideMark/>
          </w:tcPr>
          <w:p w14:paraId="04F3D89F"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19C9FBC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74CD5EC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05B9F5C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1 141 902</w:t>
            </w:r>
          </w:p>
        </w:tc>
        <w:tc>
          <w:tcPr>
            <w:tcW w:w="1134" w:type="dxa"/>
            <w:shd w:val="clear" w:color="auto" w:fill="auto"/>
            <w:noWrap/>
            <w:vAlign w:val="bottom"/>
            <w:hideMark/>
          </w:tcPr>
          <w:p w14:paraId="4A17768A"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2 478 289</w:t>
            </w:r>
          </w:p>
        </w:tc>
        <w:tc>
          <w:tcPr>
            <w:tcW w:w="1134" w:type="dxa"/>
            <w:shd w:val="clear" w:color="auto" w:fill="auto"/>
            <w:noWrap/>
            <w:vAlign w:val="bottom"/>
            <w:hideMark/>
          </w:tcPr>
          <w:p w14:paraId="012B6766"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1 279 809</w:t>
            </w:r>
          </w:p>
        </w:tc>
        <w:tc>
          <w:tcPr>
            <w:tcW w:w="1134" w:type="dxa"/>
            <w:shd w:val="clear" w:color="auto" w:fill="auto"/>
            <w:noWrap/>
            <w:vAlign w:val="bottom"/>
            <w:hideMark/>
          </w:tcPr>
          <w:p w14:paraId="792A70A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7BF2AE2C" w14:textId="77777777" w:rsidTr="009E1321">
        <w:trPr>
          <w:trHeight w:val="264"/>
        </w:trPr>
        <w:tc>
          <w:tcPr>
            <w:tcW w:w="3686" w:type="dxa"/>
            <w:shd w:val="clear" w:color="auto" w:fill="auto"/>
            <w:hideMark/>
          </w:tcPr>
          <w:p w14:paraId="3A95C0DB"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lastRenderedPageBreak/>
              <w:t>sh muude vahendite arvelt (omaosalus)</w:t>
            </w:r>
          </w:p>
        </w:tc>
        <w:tc>
          <w:tcPr>
            <w:tcW w:w="1300" w:type="dxa"/>
            <w:shd w:val="clear" w:color="auto" w:fill="auto"/>
            <w:noWrap/>
            <w:vAlign w:val="bottom"/>
            <w:hideMark/>
          </w:tcPr>
          <w:p w14:paraId="1E146628" w14:textId="77777777" w:rsidR="009E1321" w:rsidRPr="009E1321" w:rsidRDefault="009E1321" w:rsidP="009E1321">
            <w:pPr>
              <w:spacing w:after="0" w:line="240" w:lineRule="auto"/>
              <w:jc w:val="right"/>
              <w:rPr>
                <w:rFonts w:ascii="Times New Roman" w:eastAsia="Times New Roman" w:hAnsi="Times New Roman" w:cs="Times New Roman"/>
                <w:color w:val="000000"/>
                <w:sz w:val="20"/>
                <w:szCs w:val="20"/>
                <w:lang w:val="en-US"/>
              </w:rPr>
            </w:pPr>
            <w:r w:rsidRPr="009E1321">
              <w:rPr>
                <w:rFonts w:ascii="Times New Roman" w:eastAsia="Times New Roman" w:hAnsi="Times New Roman" w:cs="Times New Roman"/>
                <w:color w:val="000000"/>
                <w:sz w:val="20"/>
                <w:szCs w:val="20"/>
                <w:lang w:val="en-US"/>
              </w:rPr>
              <w:t>7 501</w:t>
            </w:r>
          </w:p>
        </w:tc>
        <w:tc>
          <w:tcPr>
            <w:tcW w:w="1300" w:type="dxa"/>
            <w:shd w:val="clear" w:color="auto" w:fill="auto"/>
            <w:noWrap/>
            <w:vAlign w:val="bottom"/>
            <w:hideMark/>
          </w:tcPr>
          <w:p w14:paraId="0F9FC2C8"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575 295</w:t>
            </w:r>
          </w:p>
        </w:tc>
        <w:tc>
          <w:tcPr>
            <w:tcW w:w="1228" w:type="dxa"/>
            <w:shd w:val="clear" w:color="auto" w:fill="auto"/>
            <w:noWrap/>
            <w:vAlign w:val="bottom"/>
            <w:hideMark/>
          </w:tcPr>
          <w:p w14:paraId="7F00399C"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155 084</w:t>
            </w:r>
          </w:p>
        </w:tc>
        <w:tc>
          <w:tcPr>
            <w:tcW w:w="1134" w:type="dxa"/>
            <w:shd w:val="clear" w:color="auto" w:fill="auto"/>
            <w:noWrap/>
            <w:vAlign w:val="bottom"/>
            <w:hideMark/>
          </w:tcPr>
          <w:p w14:paraId="46AF1666"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349 621</w:t>
            </w:r>
          </w:p>
        </w:tc>
        <w:tc>
          <w:tcPr>
            <w:tcW w:w="1134" w:type="dxa"/>
            <w:shd w:val="clear" w:color="auto" w:fill="auto"/>
            <w:noWrap/>
            <w:vAlign w:val="bottom"/>
            <w:hideMark/>
          </w:tcPr>
          <w:p w14:paraId="45FB234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137 647</w:t>
            </w:r>
          </w:p>
        </w:tc>
        <w:tc>
          <w:tcPr>
            <w:tcW w:w="1134" w:type="dxa"/>
            <w:shd w:val="clear" w:color="auto" w:fill="auto"/>
            <w:noWrap/>
            <w:vAlign w:val="bottom"/>
            <w:hideMark/>
          </w:tcPr>
          <w:p w14:paraId="4E85BEB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13F9841C" w14:textId="77777777" w:rsidTr="009E1321">
        <w:trPr>
          <w:trHeight w:val="264"/>
        </w:trPr>
        <w:tc>
          <w:tcPr>
            <w:tcW w:w="3686" w:type="dxa"/>
            <w:shd w:val="clear" w:color="auto" w:fill="auto"/>
            <w:vAlign w:val="bottom"/>
            <w:hideMark/>
          </w:tcPr>
          <w:p w14:paraId="2810CE90"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Stockholmi platsi ehitus , I etapp </w:t>
            </w:r>
          </w:p>
        </w:tc>
        <w:tc>
          <w:tcPr>
            <w:tcW w:w="1300" w:type="dxa"/>
            <w:shd w:val="clear" w:color="auto" w:fill="auto"/>
            <w:noWrap/>
            <w:vAlign w:val="bottom"/>
            <w:hideMark/>
          </w:tcPr>
          <w:p w14:paraId="27D1387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206FF204"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70 000</w:t>
            </w:r>
          </w:p>
        </w:tc>
        <w:tc>
          <w:tcPr>
            <w:tcW w:w="1228" w:type="dxa"/>
            <w:shd w:val="clear" w:color="auto" w:fill="auto"/>
            <w:noWrap/>
            <w:vAlign w:val="bottom"/>
            <w:hideMark/>
          </w:tcPr>
          <w:p w14:paraId="01A4538E"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335 609</w:t>
            </w:r>
          </w:p>
        </w:tc>
        <w:tc>
          <w:tcPr>
            <w:tcW w:w="1134" w:type="dxa"/>
            <w:shd w:val="clear" w:color="auto" w:fill="auto"/>
            <w:noWrap/>
            <w:vAlign w:val="bottom"/>
            <w:hideMark/>
          </w:tcPr>
          <w:p w14:paraId="182628BC"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609 898</w:t>
            </w:r>
          </w:p>
        </w:tc>
        <w:tc>
          <w:tcPr>
            <w:tcW w:w="1134" w:type="dxa"/>
            <w:shd w:val="clear" w:color="auto" w:fill="auto"/>
            <w:noWrap/>
            <w:vAlign w:val="bottom"/>
            <w:hideMark/>
          </w:tcPr>
          <w:p w14:paraId="0AF565FB"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0355F736"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2C09B155" w14:textId="77777777" w:rsidTr="009E1321">
        <w:trPr>
          <w:trHeight w:val="264"/>
        </w:trPr>
        <w:tc>
          <w:tcPr>
            <w:tcW w:w="3686" w:type="dxa"/>
            <w:shd w:val="clear" w:color="auto" w:fill="auto"/>
            <w:hideMark/>
          </w:tcPr>
          <w:p w14:paraId="664DEBD1"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565C979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39314CB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335994F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325 609</w:t>
            </w:r>
          </w:p>
        </w:tc>
        <w:tc>
          <w:tcPr>
            <w:tcW w:w="1134" w:type="dxa"/>
            <w:shd w:val="clear" w:color="auto" w:fill="auto"/>
            <w:noWrap/>
            <w:vAlign w:val="bottom"/>
            <w:hideMark/>
          </w:tcPr>
          <w:p w14:paraId="0EB4012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533 917</w:t>
            </w:r>
          </w:p>
        </w:tc>
        <w:tc>
          <w:tcPr>
            <w:tcW w:w="1134" w:type="dxa"/>
            <w:shd w:val="clear" w:color="auto" w:fill="auto"/>
            <w:noWrap/>
            <w:vAlign w:val="bottom"/>
            <w:hideMark/>
          </w:tcPr>
          <w:p w14:paraId="2A9CE49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FFA9A9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17F68F2F" w14:textId="77777777" w:rsidTr="009E1321">
        <w:trPr>
          <w:trHeight w:val="264"/>
        </w:trPr>
        <w:tc>
          <w:tcPr>
            <w:tcW w:w="3686" w:type="dxa"/>
            <w:shd w:val="clear" w:color="auto" w:fill="auto"/>
            <w:hideMark/>
          </w:tcPr>
          <w:p w14:paraId="0AE4C3E1"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053B327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4B0C64CF"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70 000</w:t>
            </w:r>
          </w:p>
        </w:tc>
        <w:tc>
          <w:tcPr>
            <w:tcW w:w="1228" w:type="dxa"/>
            <w:shd w:val="clear" w:color="auto" w:fill="auto"/>
            <w:noWrap/>
            <w:vAlign w:val="bottom"/>
            <w:hideMark/>
          </w:tcPr>
          <w:p w14:paraId="3584480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10 000</w:t>
            </w:r>
          </w:p>
        </w:tc>
        <w:tc>
          <w:tcPr>
            <w:tcW w:w="1134" w:type="dxa"/>
            <w:shd w:val="clear" w:color="auto" w:fill="auto"/>
            <w:noWrap/>
            <w:vAlign w:val="bottom"/>
            <w:hideMark/>
          </w:tcPr>
          <w:p w14:paraId="2ECBB418"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75 981</w:t>
            </w:r>
          </w:p>
        </w:tc>
        <w:tc>
          <w:tcPr>
            <w:tcW w:w="1134" w:type="dxa"/>
            <w:shd w:val="clear" w:color="auto" w:fill="auto"/>
            <w:noWrap/>
            <w:vAlign w:val="bottom"/>
            <w:hideMark/>
          </w:tcPr>
          <w:p w14:paraId="57C8D31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E57C39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145B0A36" w14:textId="77777777" w:rsidTr="009E1321">
        <w:trPr>
          <w:trHeight w:val="480"/>
        </w:trPr>
        <w:tc>
          <w:tcPr>
            <w:tcW w:w="3686" w:type="dxa"/>
            <w:shd w:val="clear" w:color="auto" w:fill="auto"/>
            <w:vAlign w:val="bottom"/>
            <w:hideMark/>
          </w:tcPr>
          <w:p w14:paraId="68DFBB10"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ja Slantsõ jõeäärsete alade arendamine äri- ja külastuskeskkonna loomiseks</w:t>
            </w:r>
          </w:p>
        </w:tc>
        <w:tc>
          <w:tcPr>
            <w:tcW w:w="1300" w:type="dxa"/>
            <w:shd w:val="clear" w:color="auto" w:fill="auto"/>
            <w:noWrap/>
            <w:vAlign w:val="bottom"/>
            <w:hideMark/>
          </w:tcPr>
          <w:p w14:paraId="6A184F78"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41AD95B2"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16 000</w:t>
            </w:r>
          </w:p>
        </w:tc>
        <w:tc>
          <w:tcPr>
            <w:tcW w:w="1228" w:type="dxa"/>
            <w:shd w:val="clear" w:color="auto" w:fill="auto"/>
            <w:noWrap/>
            <w:vAlign w:val="bottom"/>
            <w:hideMark/>
          </w:tcPr>
          <w:p w14:paraId="3B54A51B"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116 816</w:t>
            </w:r>
          </w:p>
        </w:tc>
        <w:tc>
          <w:tcPr>
            <w:tcW w:w="1134" w:type="dxa"/>
            <w:shd w:val="clear" w:color="auto" w:fill="auto"/>
            <w:noWrap/>
            <w:vAlign w:val="bottom"/>
            <w:hideMark/>
          </w:tcPr>
          <w:p w14:paraId="394ED5AD"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49 327</w:t>
            </w:r>
          </w:p>
        </w:tc>
        <w:tc>
          <w:tcPr>
            <w:tcW w:w="1134" w:type="dxa"/>
            <w:shd w:val="clear" w:color="auto" w:fill="auto"/>
            <w:noWrap/>
            <w:vAlign w:val="bottom"/>
            <w:hideMark/>
          </w:tcPr>
          <w:p w14:paraId="206811A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537A42A1"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3D1F1DDF" w14:textId="77777777" w:rsidTr="009E1321">
        <w:trPr>
          <w:trHeight w:val="264"/>
        </w:trPr>
        <w:tc>
          <w:tcPr>
            <w:tcW w:w="3686" w:type="dxa"/>
            <w:shd w:val="clear" w:color="auto" w:fill="auto"/>
            <w:hideMark/>
          </w:tcPr>
          <w:p w14:paraId="03A3666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2E9D2EE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5F1D1C7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7AD93B0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111 816</w:t>
            </w:r>
          </w:p>
        </w:tc>
        <w:tc>
          <w:tcPr>
            <w:tcW w:w="1134" w:type="dxa"/>
            <w:shd w:val="clear" w:color="auto" w:fill="auto"/>
            <w:noWrap/>
            <w:vAlign w:val="bottom"/>
            <w:hideMark/>
          </w:tcPr>
          <w:p w14:paraId="7ABA277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44 327</w:t>
            </w:r>
          </w:p>
        </w:tc>
        <w:tc>
          <w:tcPr>
            <w:tcW w:w="1134" w:type="dxa"/>
            <w:shd w:val="clear" w:color="auto" w:fill="auto"/>
            <w:noWrap/>
            <w:vAlign w:val="bottom"/>
            <w:hideMark/>
          </w:tcPr>
          <w:p w14:paraId="528851B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2B321A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6FE3AEE2" w14:textId="77777777" w:rsidTr="009E1321">
        <w:trPr>
          <w:trHeight w:val="264"/>
        </w:trPr>
        <w:tc>
          <w:tcPr>
            <w:tcW w:w="3686" w:type="dxa"/>
            <w:shd w:val="clear" w:color="auto" w:fill="auto"/>
            <w:hideMark/>
          </w:tcPr>
          <w:p w14:paraId="6DC9C6C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70DCC20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600C3D50"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16 000</w:t>
            </w:r>
          </w:p>
        </w:tc>
        <w:tc>
          <w:tcPr>
            <w:tcW w:w="1228" w:type="dxa"/>
            <w:shd w:val="clear" w:color="auto" w:fill="auto"/>
            <w:noWrap/>
            <w:vAlign w:val="bottom"/>
            <w:hideMark/>
          </w:tcPr>
          <w:p w14:paraId="50991DDF"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5 000</w:t>
            </w:r>
          </w:p>
        </w:tc>
        <w:tc>
          <w:tcPr>
            <w:tcW w:w="1134" w:type="dxa"/>
            <w:shd w:val="clear" w:color="auto" w:fill="auto"/>
            <w:noWrap/>
            <w:vAlign w:val="bottom"/>
            <w:hideMark/>
          </w:tcPr>
          <w:p w14:paraId="1D1BDED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5 000</w:t>
            </w:r>
          </w:p>
        </w:tc>
        <w:tc>
          <w:tcPr>
            <w:tcW w:w="1134" w:type="dxa"/>
            <w:shd w:val="clear" w:color="auto" w:fill="auto"/>
            <w:noWrap/>
            <w:vAlign w:val="bottom"/>
            <w:hideMark/>
          </w:tcPr>
          <w:p w14:paraId="5141788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7B9043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41E7D30" w14:textId="77777777" w:rsidTr="009E1321">
        <w:trPr>
          <w:trHeight w:val="264"/>
        </w:trPr>
        <w:tc>
          <w:tcPr>
            <w:tcW w:w="3686" w:type="dxa"/>
            <w:shd w:val="clear" w:color="auto" w:fill="auto"/>
            <w:vAlign w:val="bottom"/>
            <w:hideMark/>
          </w:tcPr>
          <w:p w14:paraId="0CB90C71"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Elektrijaama tee rekonstrueerimine </w:t>
            </w:r>
          </w:p>
        </w:tc>
        <w:tc>
          <w:tcPr>
            <w:tcW w:w="1300" w:type="dxa"/>
            <w:shd w:val="clear" w:color="auto" w:fill="auto"/>
            <w:noWrap/>
            <w:vAlign w:val="bottom"/>
            <w:hideMark/>
          </w:tcPr>
          <w:p w14:paraId="321EF3B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6879655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322 700</w:t>
            </w:r>
          </w:p>
        </w:tc>
        <w:tc>
          <w:tcPr>
            <w:tcW w:w="1228" w:type="dxa"/>
            <w:shd w:val="clear" w:color="auto" w:fill="auto"/>
            <w:noWrap/>
            <w:vAlign w:val="bottom"/>
            <w:hideMark/>
          </w:tcPr>
          <w:p w14:paraId="14317F9E"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49F98F0A"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05F146C8"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14351976"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1BCC1700" w14:textId="77777777" w:rsidTr="009E1321">
        <w:trPr>
          <w:trHeight w:val="264"/>
        </w:trPr>
        <w:tc>
          <w:tcPr>
            <w:tcW w:w="3686" w:type="dxa"/>
            <w:shd w:val="clear" w:color="auto" w:fill="auto"/>
            <w:vAlign w:val="bottom"/>
            <w:hideMark/>
          </w:tcPr>
          <w:p w14:paraId="30B5728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3BF87C7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46CAC02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6B39C45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22D742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4CEBBE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A0ACFA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6D5694B4" w14:textId="77777777" w:rsidTr="009E1321">
        <w:trPr>
          <w:trHeight w:val="264"/>
        </w:trPr>
        <w:tc>
          <w:tcPr>
            <w:tcW w:w="3686" w:type="dxa"/>
            <w:shd w:val="clear" w:color="auto" w:fill="auto"/>
            <w:vAlign w:val="bottom"/>
            <w:hideMark/>
          </w:tcPr>
          <w:p w14:paraId="7F9B27B9"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7E4FE46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59FA61E4"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322 700</w:t>
            </w:r>
          </w:p>
        </w:tc>
        <w:tc>
          <w:tcPr>
            <w:tcW w:w="1228" w:type="dxa"/>
            <w:shd w:val="clear" w:color="auto" w:fill="auto"/>
            <w:noWrap/>
            <w:vAlign w:val="bottom"/>
            <w:hideMark/>
          </w:tcPr>
          <w:p w14:paraId="758A484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503036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FA6C1A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B606D8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720DA0B6" w14:textId="77777777" w:rsidTr="009E1321">
        <w:trPr>
          <w:trHeight w:val="480"/>
        </w:trPr>
        <w:tc>
          <w:tcPr>
            <w:tcW w:w="3686" w:type="dxa"/>
            <w:shd w:val="clear" w:color="auto" w:fill="auto"/>
            <w:vAlign w:val="bottom"/>
            <w:hideMark/>
          </w:tcPr>
          <w:p w14:paraId="2D93B44E"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EV100 Narva linnas avaliku pargi projekteerimine ja rajamine</w:t>
            </w:r>
          </w:p>
        </w:tc>
        <w:tc>
          <w:tcPr>
            <w:tcW w:w="1300" w:type="dxa"/>
            <w:shd w:val="clear" w:color="auto" w:fill="auto"/>
            <w:noWrap/>
            <w:vAlign w:val="bottom"/>
            <w:hideMark/>
          </w:tcPr>
          <w:p w14:paraId="1678D201"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646 040</w:t>
            </w:r>
          </w:p>
        </w:tc>
        <w:tc>
          <w:tcPr>
            <w:tcW w:w="1300" w:type="dxa"/>
            <w:shd w:val="clear" w:color="auto" w:fill="auto"/>
            <w:noWrap/>
            <w:vAlign w:val="bottom"/>
            <w:hideMark/>
          </w:tcPr>
          <w:p w14:paraId="341D36A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1 294 285</w:t>
            </w:r>
          </w:p>
        </w:tc>
        <w:tc>
          <w:tcPr>
            <w:tcW w:w="1228" w:type="dxa"/>
            <w:shd w:val="clear" w:color="auto" w:fill="auto"/>
            <w:noWrap/>
            <w:vAlign w:val="bottom"/>
            <w:hideMark/>
          </w:tcPr>
          <w:p w14:paraId="5FC64051"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539E3E3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78C689B1"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739D3BD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5CB9C2B7" w14:textId="77777777" w:rsidTr="009E1321">
        <w:trPr>
          <w:trHeight w:val="264"/>
        </w:trPr>
        <w:tc>
          <w:tcPr>
            <w:tcW w:w="3686" w:type="dxa"/>
            <w:shd w:val="clear" w:color="auto" w:fill="auto"/>
            <w:vAlign w:val="bottom"/>
            <w:hideMark/>
          </w:tcPr>
          <w:p w14:paraId="0FDB5ED4"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6DD1B67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2151F01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5F7360F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85BC4A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3956F6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6E07A1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19B2DC98" w14:textId="77777777" w:rsidTr="009E1321">
        <w:trPr>
          <w:trHeight w:val="264"/>
        </w:trPr>
        <w:tc>
          <w:tcPr>
            <w:tcW w:w="3686" w:type="dxa"/>
            <w:shd w:val="clear" w:color="auto" w:fill="auto"/>
            <w:vAlign w:val="bottom"/>
            <w:hideMark/>
          </w:tcPr>
          <w:p w14:paraId="5D6FBCF2"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22B08148"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646 040</w:t>
            </w:r>
          </w:p>
        </w:tc>
        <w:tc>
          <w:tcPr>
            <w:tcW w:w="1300" w:type="dxa"/>
            <w:shd w:val="clear" w:color="auto" w:fill="auto"/>
            <w:noWrap/>
            <w:vAlign w:val="bottom"/>
            <w:hideMark/>
          </w:tcPr>
          <w:p w14:paraId="685C7A2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1 294 285</w:t>
            </w:r>
          </w:p>
        </w:tc>
        <w:tc>
          <w:tcPr>
            <w:tcW w:w="1228" w:type="dxa"/>
            <w:shd w:val="clear" w:color="auto" w:fill="auto"/>
            <w:noWrap/>
            <w:vAlign w:val="bottom"/>
            <w:hideMark/>
          </w:tcPr>
          <w:p w14:paraId="3EC7F41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7EB740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ECF762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7F3A94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96DCCD8" w14:textId="77777777" w:rsidTr="009E1321">
        <w:trPr>
          <w:trHeight w:val="480"/>
        </w:trPr>
        <w:tc>
          <w:tcPr>
            <w:tcW w:w="3686" w:type="dxa"/>
            <w:shd w:val="clear" w:color="auto" w:fill="auto"/>
            <w:vAlign w:val="bottom"/>
            <w:hideMark/>
          </w:tcPr>
          <w:p w14:paraId="7DC5831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xml:space="preserve">Võidu pargi ja Joala tn 8c (Gerassimovi pargi) projekteerimine ja rekonstrueerimine </w:t>
            </w:r>
          </w:p>
        </w:tc>
        <w:tc>
          <w:tcPr>
            <w:tcW w:w="1300" w:type="dxa"/>
            <w:shd w:val="clear" w:color="auto" w:fill="auto"/>
            <w:noWrap/>
            <w:vAlign w:val="bottom"/>
            <w:hideMark/>
          </w:tcPr>
          <w:p w14:paraId="1D42FB53"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15 731</w:t>
            </w:r>
          </w:p>
        </w:tc>
        <w:tc>
          <w:tcPr>
            <w:tcW w:w="1300" w:type="dxa"/>
            <w:shd w:val="clear" w:color="auto" w:fill="auto"/>
            <w:noWrap/>
            <w:vAlign w:val="bottom"/>
            <w:hideMark/>
          </w:tcPr>
          <w:p w14:paraId="2DB05D45"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717 847</w:t>
            </w:r>
          </w:p>
        </w:tc>
        <w:tc>
          <w:tcPr>
            <w:tcW w:w="1228" w:type="dxa"/>
            <w:shd w:val="clear" w:color="auto" w:fill="auto"/>
            <w:noWrap/>
            <w:vAlign w:val="bottom"/>
            <w:hideMark/>
          </w:tcPr>
          <w:p w14:paraId="61F6E9CB"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587406C2"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76341D8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485E018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0211D220" w14:textId="77777777" w:rsidTr="009E1321">
        <w:trPr>
          <w:trHeight w:val="264"/>
        </w:trPr>
        <w:tc>
          <w:tcPr>
            <w:tcW w:w="3686" w:type="dxa"/>
            <w:shd w:val="clear" w:color="auto" w:fill="auto"/>
            <w:vAlign w:val="bottom"/>
            <w:hideMark/>
          </w:tcPr>
          <w:p w14:paraId="64585FC5"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2D5EF89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2F735B2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777D882A"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5DDA3A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2DC02D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0D654B9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49CA57B8" w14:textId="77777777" w:rsidTr="009E1321">
        <w:trPr>
          <w:trHeight w:val="264"/>
        </w:trPr>
        <w:tc>
          <w:tcPr>
            <w:tcW w:w="3686" w:type="dxa"/>
            <w:shd w:val="clear" w:color="auto" w:fill="auto"/>
            <w:vAlign w:val="bottom"/>
            <w:hideMark/>
          </w:tcPr>
          <w:p w14:paraId="00B6C92E"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7F509BF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15 731</w:t>
            </w:r>
          </w:p>
        </w:tc>
        <w:tc>
          <w:tcPr>
            <w:tcW w:w="1300" w:type="dxa"/>
            <w:shd w:val="clear" w:color="auto" w:fill="auto"/>
            <w:noWrap/>
            <w:vAlign w:val="bottom"/>
            <w:hideMark/>
          </w:tcPr>
          <w:p w14:paraId="527D252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717 847</w:t>
            </w:r>
          </w:p>
        </w:tc>
        <w:tc>
          <w:tcPr>
            <w:tcW w:w="1228" w:type="dxa"/>
            <w:shd w:val="clear" w:color="auto" w:fill="auto"/>
            <w:noWrap/>
            <w:vAlign w:val="bottom"/>
            <w:hideMark/>
          </w:tcPr>
          <w:p w14:paraId="2608082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D2D09E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3E2691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FE686B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7F93388" w14:textId="77777777" w:rsidTr="009E1321">
        <w:trPr>
          <w:trHeight w:val="264"/>
        </w:trPr>
        <w:tc>
          <w:tcPr>
            <w:tcW w:w="3686" w:type="dxa"/>
            <w:shd w:val="clear" w:color="auto" w:fill="auto"/>
            <w:vAlign w:val="bottom"/>
            <w:hideMark/>
          </w:tcPr>
          <w:p w14:paraId="72940DD3"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Kultuurimaja Rugodiv rekonstrueerimine</w:t>
            </w:r>
          </w:p>
        </w:tc>
        <w:tc>
          <w:tcPr>
            <w:tcW w:w="1300" w:type="dxa"/>
            <w:shd w:val="clear" w:color="auto" w:fill="auto"/>
            <w:noWrap/>
            <w:vAlign w:val="bottom"/>
            <w:hideMark/>
          </w:tcPr>
          <w:p w14:paraId="34E34BA4"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2 526 705</w:t>
            </w:r>
          </w:p>
        </w:tc>
        <w:tc>
          <w:tcPr>
            <w:tcW w:w="1300" w:type="dxa"/>
            <w:shd w:val="clear" w:color="auto" w:fill="auto"/>
            <w:noWrap/>
            <w:vAlign w:val="bottom"/>
            <w:hideMark/>
          </w:tcPr>
          <w:p w14:paraId="0ED9B350"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530 400</w:t>
            </w:r>
          </w:p>
        </w:tc>
        <w:tc>
          <w:tcPr>
            <w:tcW w:w="1228" w:type="dxa"/>
            <w:shd w:val="clear" w:color="auto" w:fill="auto"/>
            <w:noWrap/>
            <w:vAlign w:val="bottom"/>
            <w:hideMark/>
          </w:tcPr>
          <w:p w14:paraId="50C0CAA5"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0F2AF9D4"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7EBF045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01168501"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0BC2ED57" w14:textId="77777777" w:rsidTr="009E1321">
        <w:trPr>
          <w:trHeight w:val="264"/>
        </w:trPr>
        <w:tc>
          <w:tcPr>
            <w:tcW w:w="3686" w:type="dxa"/>
            <w:shd w:val="clear" w:color="auto" w:fill="auto"/>
            <w:vAlign w:val="bottom"/>
            <w:hideMark/>
          </w:tcPr>
          <w:p w14:paraId="0E3ABCC8"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7E68F17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1B042D8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0A53A96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695A21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5781A8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B9DB20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276C105" w14:textId="77777777" w:rsidTr="009E1321">
        <w:trPr>
          <w:trHeight w:val="264"/>
        </w:trPr>
        <w:tc>
          <w:tcPr>
            <w:tcW w:w="3686" w:type="dxa"/>
            <w:shd w:val="clear" w:color="auto" w:fill="auto"/>
            <w:vAlign w:val="bottom"/>
            <w:hideMark/>
          </w:tcPr>
          <w:p w14:paraId="5017EAB0"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409331B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2 526 705</w:t>
            </w:r>
          </w:p>
        </w:tc>
        <w:tc>
          <w:tcPr>
            <w:tcW w:w="1300" w:type="dxa"/>
            <w:shd w:val="clear" w:color="auto" w:fill="auto"/>
            <w:noWrap/>
            <w:vAlign w:val="bottom"/>
            <w:hideMark/>
          </w:tcPr>
          <w:p w14:paraId="69E7E44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530 400</w:t>
            </w:r>
          </w:p>
        </w:tc>
        <w:tc>
          <w:tcPr>
            <w:tcW w:w="1228" w:type="dxa"/>
            <w:shd w:val="clear" w:color="auto" w:fill="auto"/>
            <w:noWrap/>
            <w:vAlign w:val="bottom"/>
            <w:hideMark/>
          </w:tcPr>
          <w:p w14:paraId="002DF9C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ED3E35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1C471B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084B793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8D6DC59" w14:textId="77777777" w:rsidTr="009E1321">
        <w:trPr>
          <w:trHeight w:val="480"/>
        </w:trPr>
        <w:tc>
          <w:tcPr>
            <w:tcW w:w="3686" w:type="dxa"/>
            <w:shd w:val="clear" w:color="auto" w:fill="auto"/>
            <w:vAlign w:val="bottom"/>
            <w:hideMark/>
          </w:tcPr>
          <w:p w14:paraId="30D7CEEF"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Kreenholmi Gümnaasiumi juures asuva staadioni rekonstrueerimine, sh projekteerimine</w:t>
            </w:r>
          </w:p>
        </w:tc>
        <w:tc>
          <w:tcPr>
            <w:tcW w:w="1300" w:type="dxa"/>
            <w:shd w:val="clear" w:color="auto" w:fill="auto"/>
            <w:noWrap/>
            <w:vAlign w:val="bottom"/>
            <w:hideMark/>
          </w:tcPr>
          <w:p w14:paraId="622A72CD"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1183035C"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710 000</w:t>
            </w:r>
          </w:p>
        </w:tc>
        <w:tc>
          <w:tcPr>
            <w:tcW w:w="1228" w:type="dxa"/>
            <w:shd w:val="clear" w:color="auto" w:fill="auto"/>
            <w:noWrap/>
            <w:vAlign w:val="bottom"/>
            <w:hideMark/>
          </w:tcPr>
          <w:p w14:paraId="6A248E93"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1 790 000</w:t>
            </w:r>
          </w:p>
        </w:tc>
        <w:tc>
          <w:tcPr>
            <w:tcW w:w="1134" w:type="dxa"/>
            <w:shd w:val="clear" w:color="auto" w:fill="auto"/>
            <w:noWrap/>
            <w:vAlign w:val="bottom"/>
            <w:hideMark/>
          </w:tcPr>
          <w:p w14:paraId="177E996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6ED01C38"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40D790B2"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004B87F0" w14:textId="77777777" w:rsidTr="009E1321">
        <w:trPr>
          <w:trHeight w:val="264"/>
        </w:trPr>
        <w:tc>
          <w:tcPr>
            <w:tcW w:w="3686" w:type="dxa"/>
            <w:shd w:val="clear" w:color="auto" w:fill="auto"/>
            <w:vAlign w:val="bottom"/>
            <w:hideMark/>
          </w:tcPr>
          <w:p w14:paraId="55D01A72"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2B9378A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5387A3E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15A8F3CC"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0D9DA92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46E56E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80844F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66920C3" w14:textId="77777777" w:rsidTr="009E1321">
        <w:trPr>
          <w:trHeight w:val="264"/>
        </w:trPr>
        <w:tc>
          <w:tcPr>
            <w:tcW w:w="3686" w:type="dxa"/>
            <w:shd w:val="clear" w:color="auto" w:fill="auto"/>
            <w:vAlign w:val="bottom"/>
            <w:hideMark/>
          </w:tcPr>
          <w:p w14:paraId="6CAAB67C"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6C27AB0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48D84C9C"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710 000</w:t>
            </w:r>
          </w:p>
        </w:tc>
        <w:tc>
          <w:tcPr>
            <w:tcW w:w="1228" w:type="dxa"/>
            <w:shd w:val="clear" w:color="auto" w:fill="auto"/>
            <w:noWrap/>
            <w:vAlign w:val="bottom"/>
            <w:hideMark/>
          </w:tcPr>
          <w:p w14:paraId="2CFFD144"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1 790 000</w:t>
            </w:r>
          </w:p>
        </w:tc>
        <w:tc>
          <w:tcPr>
            <w:tcW w:w="1134" w:type="dxa"/>
            <w:shd w:val="clear" w:color="auto" w:fill="auto"/>
            <w:noWrap/>
            <w:vAlign w:val="bottom"/>
            <w:hideMark/>
          </w:tcPr>
          <w:p w14:paraId="6D0BFA50"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F8EBC61"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1DDD60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0F00EE75" w14:textId="77777777" w:rsidTr="009E1321">
        <w:trPr>
          <w:trHeight w:val="264"/>
        </w:trPr>
        <w:tc>
          <w:tcPr>
            <w:tcW w:w="3686" w:type="dxa"/>
            <w:shd w:val="clear" w:color="auto" w:fill="auto"/>
            <w:vAlign w:val="bottom"/>
            <w:hideMark/>
          </w:tcPr>
          <w:p w14:paraId="1A1ABE98"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Teede ehitamine ja rekonstrueerimine</w:t>
            </w:r>
          </w:p>
        </w:tc>
        <w:tc>
          <w:tcPr>
            <w:tcW w:w="1300" w:type="dxa"/>
            <w:shd w:val="clear" w:color="auto" w:fill="auto"/>
            <w:noWrap/>
            <w:vAlign w:val="bottom"/>
            <w:hideMark/>
          </w:tcPr>
          <w:p w14:paraId="0F0E9A53"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506 389</w:t>
            </w:r>
          </w:p>
        </w:tc>
        <w:tc>
          <w:tcPr>
            <w:tcW w:w="1300" w:type="dxa"/>
            <w:shd w:val="clear" w:color="auto" w:fill="auto"/>
            <w:noWrap/>
            <w:vAlign w:val="bottom"/>
            <w:hideMark/>
          </w:tcPr>
          <w:p w14:paraId="3E43121B"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3 863 846</w:t>
            </w:r>
          </w:p>
        </w:tc>
        <w:tc>
          <w:tcPr>
            <w:tcW w:w="1228" w:type="dxa"/>
            <w:shd w:val="clear" w:color="auto" w:fill="auto"/>
            <w:noWrap/>
            <w:vAlign w:val="bottom"/>
            <w:hideMark/>
          </w:tcPr>
          <w:p w14:paraId="2E1A793D"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1 020 000</w:t>
            </w:r>
          </w:p>
        </w:tc>
        <w:tc>
          <w:tcPr>
            <w:tcW w:w="1134" w:type="dxa"/>
            <w:shd w:val="clear" w:color="auto" w:fill="auto"/>
            <w:noWrap/>
            <w:vAlign w:val="bottom"/>
            <w:hideMark/>
          </w:tcPr>
          <w:p w14:paraId="48A9F46C"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1 130 000</w:t>
            </w:r>
          </w:p>
        </w:tc>
        <w:tc>
          <w:tcPr>
            <w:tcW w:w="1134" w:type="dxa"/>
            <w:shd w:val="clear" w:color="auto" w:fill="auto"/>
            <w:noWrap/>
            <w:vAlign w:val="bottom"/>
            <w:hideMark/>
          </w:tcPr>
          <w:p w14:paraId="3B12B637"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1 000 000</w:t>
            </w:r>
          </w:p>
        </w:tc>
        <w:tc>
          <w:tcPr>
            <w:tcW w:w="1134" w:type="dxa"/>
            <w:shd w:val="clear" w:color="auto" w:fill="auto"/>
            <w:noWrap/>
            <w:vAlign w:val="bottom"/>
            <w:hideMark/>
          </w:tcPr>
          <w:p w14:paraId="57E533CC"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700 000</w:t>
            </w:r>
          </w:p>
        </w:tc>
      </w:tr>
      <w:tr w:rsidR="009E1321" w:rsidRPr="009E1321" w14:paraId="5855BB61" w14:textId="77777777" w:rsidTr="009E1321">
        <w:trPr>
          <w:trHeight w:val="264"/>
        </w:trPr>
        <w:tc>
          <w:tcPr>
            <w:tcW w:w="3686" w:type="dxa"/>
            <w:shd w:val="clear" w:color="auto" w:fill="auto"/>
            <w:vAlign w:val="bottom"/>
            <w:hideMark/>
          </w:tcPr>
          <w:p w14:paraId="31C8ADB6"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7ABCE33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3B66062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5407F1F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FD9A59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6BB228B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2CD090F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77D0DC42" w14:textId="77777777" w:rsidTr="009E1321">
        <w:trPr>
          <w:trHeight w:val="264"/>
        </w:trPr>
        <w:tc>
          <w:tcPr>
            <w:tcW w:w="3686" w:type="dxa"/>
            <w:shd w:val="clear" w:color="auto" w:fill="auto"/>
            <w:vAlign w:val="bottom"/>
            <w:hideMark/>
          </w:tcPr>
          <w:p w14:paraId="6C0250CD"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2FE2BD2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506 389</w:t>
            </w:r>
          </w:p>
        </w:tc>
        <w:tc>
          <w:tcPr>
            <w:tcW w:w="1300" w:type="dxa"/>
            <w:shd w:val="clear" w:color="auto" w:fill="auto"/>
            <w:noWrap/>
            <w:vAlign w:val="bottom"/>
            <w:hideMark/>
          </w:tcPr>
          <w:p w14:paraId="287EBA8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3 863 846</w:t>
            </w:r>
          </w:p>
        </w:tc>
        <w:tc>
          <w:tcPr>
            <w:tcW w:w="1228" w:type="dxa"/>
            <w:shd w:val="clear" w:color="auto" w:fill="auto"/>
            <w:noWrap/>
            <w:vAlign w:val="bottom"/>
            <w:hideMark/>
          </w:tcPr>
          <w:p w14:paraId="20C6026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1 020 000</w:t>
            </w:r>
          </w:p>
        </w:tc>
        <w:tc>
          <w:tcPr>
            <w:tcW w:w="1134" w:type="dxa"/>
            <w:shd w:val="clear" w:color="auto" w:fill="auto"/>
            <w:noWrap/>
            <w:vAlign w:val="bottom"/>
            <w:hideMark/>
          </w:tcPr>
          <w:p w14:paraId="675779A4"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1 130 000</w:t>
            </w:r>
          </w:p>
        </w:tc>
        <w:tc>
          <w:tcPr>
            <w:tcW w:w="1134" w:type="dxa"/>
            <w:shd w:val="clear" w:color="auto" w:fill="auto"/>
            <w:noWrap/>
            <w:vAlign w:val="bottom"/>
            <w:hideMark/>
          </w:tcPr>
          <w:p w14:paraId="21E28051"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1 000 000</w:t>
            </w:r>
          </w:p>
        </w:tc>
        <w:tc>
          <w:tcPr>
            <w:tcW w:w="1134" w:type="dxa"/>
            <w:shd w:val="clear" w:color="auto" w:fill="auto"/>
            <w:noWrap/>
            <w:vAlign w:val="bottom"/>
            <w:hideMark/>
          </w:tcPr>
          <w:p w14:paraId="096160F2"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700 000</w:t>
            </w:r>
          </w:p>
        </w:tc>
      </w:tr>
      <w:tr w:rsidR="009E1321" w:rsidRPr="009E1321" w14:paraId="268DB37B" w14:textId="77777777" w:rsidTr="009E1321">
        <w:trPr>
          <w:trHeight w:val="264"/>
        </w:trPr>
        <w:tc>
          <w:tcPr>
            <w:tcW w:w="3686" w:type="dxa"/>
            <w:shd w:val="clear" w:color="auto" w:fill="auto"/>
            <w:vAlign w:val="bottom"/>
            <w:hideMark/>
          </w:tcPr>
          <w:p w14:paraId="229EC09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Viitade ja kaartide uuendus ja paigaldus</w:t>
            </w:r>
          </w:p>
        </w:tc>
        <w:tc>
          <w:tcPr>
            <w:tcW w:w="1300" w:type="dxa"/>
            <w:shd w:val="clear" w:color="auto" w:fill="auto"/>
            <w:noWrap/>
            <w:vAlign w:val="bottom"/>
            <w:hideMark/>
          </w:tcPr>
          <w:p w14:paraId="3F4F615C"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6356CD9A"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228" w:type="dxa"/>
            <w:shd w:val="clear" w:color="auto" w:fill="auto"/>
            <w:noWrap/>
            <w:vAlign w:val="bottom"/>
            <w:hideMark/>
          </w:tcPr>
          <w:p w14:paraId="141A7C38"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35 800</w:t>
            </w:r>
          </w:p>
        </w:tc>
        <w:tc>
          <w:tcPr>
            <w:tcW w:w="1134" w:type="dxa"/>
            <w:shd w:val="clear" w:color="auto" w:fill="auto"/>
            <w:noWrap/>
            <w:vAlign w:val="bottom"/>
            <w:hideMark/>
          </w:tcPr>
          <w:p w14:paraId="571C19B4"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40 000</w:t>
            </w:r>
          </w:p>
        </w:tc>
        <w:tc>
          <w:tcPr>
            <w:tcW w:w="1134" w:type="dxa"/>
            <w:shd w:val="clear" w:color="auto" w:fill="auto"/>
            <w:noWrap/>
            <w:vAlign w:val="bottom"/>
            <w:hideMark/>
          </w:tcPr>
          <w:p w14:paraId="6C12F26B"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2DEADF85"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36DDA078" w14:textId="77777777" w:rsidTr="009E1321">
        <w:trPr>
          <w:trHeight w:val="264"/>
        </w:trPr>
        <w:tc>
          <w:tcPr>
            <w:tcW w:w="3686" w:type="dxa"/>
            <w:shd w:val="clear" w:color="auto" w:fill="auto"/>
            <w:vAlign w:val="bottom"/>
            <w:hideMark/>
          </w:tcPr>
          <w:p w14:paraId="252B3812"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0612E1D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1D6E734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314A69C1"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26 850</w:t>
            </w:r>
          </w:p>
        </w:tc>
        <w:tc>
          <w:tcPr>
            <w:tcW w:w="1134" w:type="dxa"/>
            <w:shd w:val="clear" w:color="auto" w:fill="auto"/>
            <w:noWrap/>
            <w:vAlign w:val="bottom"/>
            <w:hideMark/>
          </w:tcPr>
          <w:p w14:paraId="0EC7D29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30 000</w:t>
            </w:r>
          </w:p>
        </w:tc>
        <w:tc>
          <w:tcPr>
            <w:tcW w:w="1134" w:type="dxa"/>
            <w:shd w:val="clear" w:color="auto" w:fill="auto"/>
            <w:noWrap/>
            <w:vAlign w:val="bottom"/>
            <w:hideMark/>
          </w:tcPr>
          <w:p w14:paraId="22E72E5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19E9BBFD"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72E56B68" w14:textId="77777777" w:rsidTr="009E1321">
        <w:trPr>
          <w:trHeight w:val="264"/>
        </w:trPr>
        <w:tc>
          <w:tcPr>
            <w:tcW w:w="3686" w:type="dxa"/>
            <w:shd w:val="clear" w:color="auto" w:fill="auto"/>
            <w:vAlign w:val="bottom"/>
            <w:hideMark/>
          </w:tcPr>
          <w:p w14:paraId="6F61E0FA"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1900B84E"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4BAB47F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04F4174A"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8 950</w:t>
            </w:r>
          </w:p>
        </w:tc>
        <w:tc>
          <w:tcPr>
            <w:tcW w:w="1134" w:type="dxa"/>
            <w:shd w:val="clear" w:color="auto" w:fill="auto"/>
            <w:noWrap/>
            <w:vAlign w:val="bottom"/>
            <w:hideMark/>
          </w:tcPr>
          <w:p w14:paraId="232E157A"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10 000</w:t>
            </w:r>
          </w:p>
        </w:tc>
        <w:tc>
          <w:tcPr>
            <w:tcW w:w="1134" w:type="dxa"/>
            <w:shd w:val="clear" w:color="auto" w:fill="auto"/>
            <w:noWrap/>
            <w:vAlign w:val="bottom"/>
            <w:hideMark/>
          </w:tcPr>
          <w:p w14:paraId="39FAA78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FF91D4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5299669" w14:textId="77777777" w:rsidTr="009E1321">
        <w:trPr>
          <w:trHeight w:val="720"/>
        </w:trPr>
        <w:tc>
          <w:tcPr>
            <w:tcW w:w="3686" w:type="dxa"/>
            <w:shd w:val="clear" w:color="auto" w:fill="auto"/>
            <w:vAlign w:val="bottom"/>
            <w:hideMark/>
          </w:tcPr>
          <w:p w14:paraId="66567894"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Narva Joaorus ja Kulgu sadamas sportimis- ja vaba aja veetmise võimaluste arendamine, I etapp: laste mängu ja spordiväljak Jaoorus</w:t>
            </w:r>
          </w:p>
        </w:tc>
        <w:tc>
          <w:tcPr>
            <w:tcW w:w="1300" w:type="dxa"/>
            <w:shd w:val="clear" w:color="auto" w:fill="auto"/>
            <w:noWrap/>
            <w:vAlign w:val="bottom"/>
            <w:hideMark/>
          </w:tcPr>
          <w:p w14:paraId="1E5CB317"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300" w:type="dxa"/>
            <w:shd w:val="clear" w:color="auto" w:fill="auto"/>
            <w:noWrap/>
            <w:vAlign w:val="bottom"/>
            <w:hideMark/>
          </w:tcPr>
          <w:p w14:paraId="654F2D5B"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228" w:type="dxa"/>
            <w:shd w:val="clear" w:color="auto" w:fill="auto"/>
            <w:noWrap/>
            <w:vAlign w:val="bottom"/>
            <w:hideMark/>
          </w:tcPr>
          <w:p w14:paraId="298BD826"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40 000</w:t>
            </w:r>
          </w:p>
        </w:tc>
        <w:tc>
          <w:tcPr>
            <w:tcW w:w="1134" w:type="dxa"/>
            <w:shd w:val="clear" w:color="auto" w:fill="auto"/>
            <w:noWrap/>
            <w:vAlign w:val="bottom"/>
            <w:hideMark/>
          </w:tcPr>
          <w:p w14:paraId="74EFE658"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40 000</w:t>
            </w:r>
          </w:p>
        </w:tc>
        <w:tc>
          <w:tcPr>
            <w:tcW w:w="1134" w:type="dxa"/>
            <w:shd w:val="clear" w:color="auto" w:fill="auto"/>
            <w:noWrap/>
            <w:vAlign w:val="bottom"/>
            <w:hideMark/>
          </w:tcPr>
          <w:p w14:paraId="3264B52E"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c>
          <w:tcPr>
            <w:tcW w:w="1134" w:type="dxa"/>
            <w:shd w:val="clear" w:color="auto" w:fill="auto"/>
            <w:noWrap/>
            <w:vAlign w:val="bottom"/>
            <w:hideMark/>
          </w:tcPr>
          <w:p w14:paraId="5C877F40"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 </w:t>
            </w:r>
          </w:p>
        </w:tc>
      </w:tr>
      <w:tr w:rsidR="009E1321" w:rsidRPr="009E1321" w14:paraId="4A632E3C" w14:textId="77777777" w:rsidTr="009E1321">
        <w:trPr>
          <w:trHeight w:val="264"/>
        </w:trPr>
        <w:tc>
          <w:tcPr>
            <w:tcW w:w="3686" w:type="dxa"/>
            <w:shd w:val="clear" w:color="auto" w:fill="auto"/>
            <w:vAlign w:val="bottom"/>
            <w:hideMark/>
          </w:tcPr>
          <w:p w14:paraId="377C2405"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307EA08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04E1CE5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65B58AE9"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30 000</w:t>
            </w:r>
          </w:p>
        </w:tc>
        <w:tc>
          <w:tcPr>
            <w:tcW w:w="1134" w:type="dxa"/>
            <w:shd w:val="clear" w:color="auto" w:fill="auto"/>
            <w:noWrap/>
            <w:vAlign w:val="bottom"/>
            <w:hideMark/>
          </w:tcPr>
          <w:p w14:paraId="009F0C6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30 000</w:t>
            </w:r>
          </w:p>
        </w:tc>
        <w:tc>
          <w:tcPr>
            <w:tcW w:w="1134" w:type="dxa"/>
            <w:shd w:val="clear" w:color="auto" w:fill="auto"/>
            <w:noWrap/>
            <w:vAlign w:val="bottom"/>
            <w:hideMark/>
          </w:tcPr>
          <w:p w14:paraId="70AB734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C725CE8"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24E40B4A" w14:textId="77777777" w:rsidTr="009E1321">
        <w:trPr>
          <w:trHeight w:val="264"/>
        </w:trPr>
        <w:tc>
          <w:tcPr>
            <w:tcW w:w="3686" w:type="dxa"/>
            <w:shd w:val="clear" w:color="auto" w:fill="auto"/>
            <w:vAlign w:val="bottom"/>
            <w:hideMark/>
          </w:tcPr>
          <w:p w14:paraId="59F19AAC"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24C7A16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198711D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6DC3DB10"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10 000</w:t>
            </w:r>
          </w:p>
        </w:tc>
        <w:tc>
          <w:tcPr>
            <w:tcW w:w="1134" w:type="dxa"/>
            <w:shd w:val="clear" w:color="auto" w:fill="auto"/>
            <w:noWrap/>
            <w:vAlign w:val="bottom"/>
            <w:hideMark/>
          </w:tcPr>
          <w:p w14:paraId="0DB7E7F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10 000</w:t>
            </w:r>
          </w:p>
        </w:tc>
        <w:tc>
          <w:tcPr>
            <w:tcW w:w="1134" w:type="dxa"/>
            <w:shd w:val="clear" w:color="auto" w:fill="auto"/>
            <w:noWrap/>
            <w:vAlign w:val="bottom"/>
            <w:hideMark/>
          </w:tcPr>
          <w:p w14:paraId="634B42B3"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94AC7E9"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75CC1AF5" w14:textId="77777777" w:rsidTr="009E1321">
        <w:trPr>
          <w:trHeight w:val="264"/>
        </w:trPr>
        <w:tc>
          <w:tcPr>
            <w:tcW w:w="3686" w:type="dxa"/>
            <w:shd w:val="clear" w:color="auto" w:fill="auto"/>
            <w:vAlign w:val="bottom"/>
            <w:hideMark/>
          </w:tcPr>
          <w:p w14:paraId="25EAD53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3D026C4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2101D78F"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228" w:type="dxa"/>
            <w:shd w:val="clear" w:color="auto" w:fill="auto"/>
            <w:noWrap/>
            <w:vAlign w:val="bottom"/>
            <w:hideMark/>
          </w:tcPr>
          <w:p w14:paraId="5EB76004"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3BEB55D7"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4E48F185"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F66620B"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63AF7EC8" w14:textId="77777777" w:rsidTr="009E1321">
        <w:trPr>
          <w:trHeight w:val="264"/>
        </w:trPr>
        <w:tc>
          <w:tcPr>
            <w:tcW w:w="3686" w:type="dxa"/>
            <w:shd w:val="clear" w:color="auto" w:fill="auto"/>
            <w:vAlign w:val="bottom"/>
            <w:hideMark/>
          </w:tcPr>
          <w:p w14:paraId="3233167A"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Eelpool nimetamata muud investeeringud kokku</w:t>
            </w:r>
          </w:p>
        </w:tc>
        <w:tc>
          <w:tcPr>
            <w:tcW w:w="1300" w:type="dxa"/>
            <w:shd w:val="clear" w:color="auto" w:fill="auto"/>
            <w:noWrap/>
            <w:vAlign w:val="bottom"/>
            <w:hideMark/>
          </w:tcPr>
          <w:p w14:paraId="6CF20854"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3 506 344</w:t>
            </w:r>
          </w:p>
        </w:tc>
        <w:tc>
          <w:tcPr>
            <w:tcW w:w="1300" w:type="dxa"/>
            <w:shd w:val="clear" w:color="auto" w:fill="auto"/>
            <w:noWrap/>
            <w:vAlign w:val="bottom"/>
            <w:hideMark/>
          </w:tcPr>
          <w:p w14:paraId="1C367FB2"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4 198 944</w:t>
            </w:r>
          </w:p>
        </w:tc>
        <w:tc>
          <w:tcPr>
            <w:tcW w:w="1228" w:type="dxa"/>
            <w:shd w:val="clear" w:color="auto" w:fill="auto"/>
            <w:noWrap/>
            <w:vAlign w:val="bottom"/>
            <w:hideMark/>
          </w:tcPr>
          <w:p w14:paraId="71CD88D5"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7 417 267</w:t>
            </w:r>
          </w:p>
        </w:tc>
        <w:tc>
          <w:tcPr>
            <w:tcW w:w="1134" w:type="dxa"/>
            <w:shd w:val="clear" w:color="auto" w:fill="auto"/>
            <w:noWrap/>
            <w:vAlign w:val="bottom"/>
            <w:hideMark/>
          </w:tcPr>
          <w:p w14:paraId="750743EB"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6 896 773</w:t>
            </w:r>
          </w:p>
        </w:tc>
        <w:tc>
          <w:tcPr>
            <w:tcW w:w="1134" w:type="dxa"/>
            <w:shd w:val="clear" w:color="auto" w:fill="auto"/>
            <w:noWrap/>
            <w:vAlign w:val="bottom"/>
            <w:hideMark/>
          </w:tcPr>
          <w:p w14:paraId="32C587FB"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2 705 000</w:t>
            </w:r>
          </w:p>
        </w:tc>
        <w:tc>
          <w:tcPr>
            <w:tcW w:w="1134" w:type="dxa"/>
            <w:shd w:val="clear" w:color="auto" w:fill="auto"/>
            <w:noWrap/>
            <w:vAlign w:val="bottom"/>
            <w:hideMark/>
          </w:tcPr>
          <w:p w14:paraId="5EFE7A87"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500 000</w:t>
            </w:r>
          </w:p>
        </w:tc>
      </w:tr>
      <w:tr w:rsidR="009E1321" w:rsidRPr="009E1321" w14:paraId="1C7D8211" w14:textId="77777777" w:rsidTr="009E1321">
        <w:trPr>
          <w:trHeight w:val="264"/>
        </w:trPr>
        <w:tc>
          <w:tcPr>
            <w:tcW w:w="3686" w:type="dxa"/>
            <w:shd w:val="clear" w:color="auto" w:fill="auto"/>
            <w:vAlign w:val="bottom"/>
            <w:hideMark/>
          </w:tcPr>
          <w:p w14:paraId="5E9FB484"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toetuse arvelt</w:t>
            </w:r>
          </w:p>
        </w:tc>
        <w:tc>
          <w:tcPr>
            <w:tcW w:w="1300" w:type="dxa"/>
            <w:shd w:val="clear" w:color="auto" w:fill="auto"/>
            <w:noWrap/>
            <w:vAlign w:val="bottom"/>
            <w:hideMark/>
          </w:tcPr>
          <w:p w14:paraId="2FDD2171"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260 426</w:t>
            </w:r>
          </w:p>
        </w:tc>
        <w:tc>
          <w:tcPr>
            <w:tcW w:w="1300" w:type="dxa"/>
            <w:shd w:val="clear" w:color="auto" w:fill="auto"/>
            <w:noWrap/>
            <w:vAlign w:val="bottom"/>
            <w:hideMark/>
          </w:tcPr>
          <w:p w14:paraId="5158BEB2"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759 776</w:t>
            </w:r>
          </w:p>
        </w:tc>
        <w:tc>
          <w:tcPr>
            <w:tcW w:w="1228" w:type="dxa"/>
            <w:shd w:val="clear" w:color="auto" w:fill="auto"/>
            <w:noWrap/>
            <w:vAlign w:val="bottom"/>
            <w:hideMark/>
          </w:tcPr>
          <w:p w14:paraId="549899EA"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7D558B62"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5D12596"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c>
          <w:tcPr>
            <w:tcW w:w="1134" w:type="dxa"/>
            <w:shd w:val="clear" w:color="auto" w:fill="auto"/>
            <w:noWrap/>
            <w:vAlign w:val="bottom"/>
            <w:hideMark/>
          </w:tcPr>
          <w:p w14:paraId="539BD66A" w14:textId="77777777" w:rsidR="009E1321" w:rsidRPr="009E1321" w:rsidRDefault="009E1321" w:rsidP="009E1321">
            <w:pPr>
              <w:spacing w:after="0" w:line="240" w:lineRule="auto"/>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 </w:t>
            </w:r>
          </w:p>
        </w:tc>
      </w:tr>
      <w:tr w:rsidR="009E1321" w:rsidRPr="009E1321" w14:paraId="55814393" w14:textId="77777777" w:rsidTr="009E1321">
        <w:trPr>
          <w:trHeight w:val="276"/>
        </w:trPr>
        <w:tc>
          <w:tcPr>
            <w:tcW w:w="3686" w:type="dxa"/>
            <w:shd w:val="clear" w:color="auto" w:fill="auto"/>
            <w:vAlign w:val="bottom"/>
            <w:hideMark/>
          </w:tcPr>
          <w:p w14:paraId="15F38CB0"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sh muude vahendite arvelt (omaosalus)</w:t>
            </w:r>
          </w:p>
        </w:tc>
        <w:tc>
          <w:tcPr>
            <w:tcW w:w="1300" w:type="dxa"/>
            <w:shd w:val="clear" w:color="auto" w:fill="auto"/>
            <w:noWrap/>
            <w:vAlign w:val="bottom"/>
            <w:hideMark/>
          </w:tcPr>
          <w:p w14:paraId="3B68EC7E"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3 245 918</w:t>
            </w:r>
          </w:p>
        </w:tc>
        <w:tc>
          <w:tcPr>
            <w:tcW w:w="1300" w:type="dxa"/>
            <w:shd w:val="clear" w:color="auto" w:fill="auto"/>
            <w:noWrap/>
            <w:vAlign w:val="bottom"/>
            <w:hideMark/>
          </w:tcPr>
          <w:p w14:paraId="43456C39"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3 439 168</w:t>
            </w:r>
          </w:p>
        </w:tc>
        <w:tc>
          <w:tcPr>
            <w:tcW w:w="1228" w:type="dxa"/>
            <w:shd w:val="clear" w:color="auto" w:fill="auto"/>
            <w:noWrap/>
            <w:vAlign w:val="bottom"/>
            <w:hideMark/>
          </w:tcPr>
          <w:p w14:paraId="5955A75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7 417 267</w:t>
            </w:r>
          </w:p>
        </w:tc>
        <w:tc>
          <w:tcPr>
            <w:tcW w:w="1134" w:type="dxa"/>
            <w:shd w:val="clear" w:color="auto" w:fill="auto"/>
            <w:noWrap/>
            <w:vAlign w:val="bottom"/>
            <w:hideMark/>
          </w:tcPr>
          <w:p w14:paraId="460280C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6 896 773</w:t>
            </w:r>
          </w:p>
        </w:tc>
        <w:tc>
          <w:tcPr>
            <w:tcW w:w="1134" w:type="dxa"/>
            <w:shd w:val="clear" w:color="auto" w:fill="auto"/>
            <w:noWrap/>
            <w:vAlign w:val="bottom"/>
            <w:hideMark/>
          </w:tcPr>
          <w:p w14:paraId="69129AD8"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2 705 000</w:t>
            </w:r>
          </w:p>
        </w:tc>
        <w:tc>
          <w:tcPr>
            <w:tcW w:w="1134" w:type="dxa"/>
            <w:shd w:val="clear" w:color="auto" w:fill="auto"/>
            <w:noWrap/>
            <w:vAlign w:val="bottom"/>
            <w:hideMark/>
          </w:tcPr>
          <w:p w14:paraId="09CB40CA"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500 000</w:t>
            </w:r>
          </w:p>
        </w:tc>
      </w:tr>
      <w:tr w:rsidR="009E1321" w:rsidRPr="009E1321" w14:paraId="47422447" w14:textId="77777777" w:rsidTr="009E1321">
        <w:trPr>
          <w:trHeight w:val="276"/>
        </w:trPr>
        <w:tc>
          <w:tcPr>
            <w:tcW w:w="3686" w:type="dxa"/>
            <w:shd w:val="clear" w:color="auto" w:fill="auto"/>
            <w:vAlign w:val="bottom"/>
            <w:hideMark/>
          </w:tcPr>
          <w:p w14:paraId="5B0A2F19" w14:textId="77777777" w:rsidR="009E1321" w:rsidRPr="009E1321" w:rsidRDefault="009E1321" w:rsidP="009E1321">
            <w:pPr>
              <w:spacing w:after="0" w:line="240" w:lineRule="auto"/>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KÕIK KOKKU</w:t>
            </w:r>
          </w:p>
        </w:tc>
        <w:tc>
          <w:tcPr>
            <w:tcW w:w="1300" w:type="dxa"/>
            <w:shd w:val="clear" w:color="auto" w:fill="auto"/>
            <w:noWrap/>
            <w:vAlign w:val="bottom"/>
            <w:hideMark/>
          </w:tcPr>
          <w:p w14:paraId="30BDC3F9"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11 657 658</w:t>
            </w:r>
          </w:p>
        </w:tc>
        <w:tc>
          <w:tcPr>
            <w:tcW w:w="1300" w:type="dxa"/>
            <w:shd w:val="clear" w:color="auto" w:fill="auto"/>
            <w:noWrap/>
            <w:vAlign w:val="bottom"/>
            <w:hideMark/>
          </w:tcPr>
          <w:p w14:paraId="7B1404E4"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21 005 592</w:t>
            </w:r>
          </w:p>
        </w:tc>
        <w:tc>
          <w:tcPr>
            <w:tcW w:w="1228" w:type="dxa"/>
            <w:shd w:val="clear" w:color="auto" w:fill="auto"/>
            <w:noWrap/>
            <w:vAlign w:val="bottom"/>
            <w:hideMark/>
          </w:tcPr>
          <w:p w14:paraId="4A0C8C13"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25 128 842</w:t>
            </w:r>
          </w:p>
        </w:tc>
        <w:tc>
          <w:tcPr>
            <w:tcW w:w="1134" w:type="dxa"/>
            <w:shd w:val="clear" w:color="auto" w:fill="auto"/>
            <w:noWrap/>
            <w:vAlign w:val="bottom"/>
            <w:hideMark/>
          </w:tcPr>
          <w:p w14:paraId="5E668872"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19 423 977</w:t>
            </w:r>
          </w:p>
        </w:tc>
        <w:tc>
          <w:tcPr>
            <w:tcW w:w="1134" w:type="dxa"/>
            <w:shd w:val="clear" w:color="auto" w:fill="auto"/>
            <w:noWrap/>
            <w:vAlign w:val="bottom"/>
            <w:hideMark/>
          </w:tcPr>
          <w:p w14:paraId="1E8D6B90"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5 819 375</w:t>
            </w:r>
          </w:p>
        </w:tc>
        <w:tc>
          <w:tcPr>
            <w:tcW w:w="1134" w:type="dxa"/>
            <w:shd w:val="clear" w:color="auto" w:fill="auto"/>
            <w:noWrap/>
            <w:vAlign w:val="bottom"/>
            <w:hideMark/>
          </w:tcPr>
          <w:p w14:paraId="3264273D" w14:textId="77777777" w:rsidR="009E1321" w:rsidRPr="009E1321" w:rsidRDefault="009E1321" w:rsidP="009E1321">
            <w:pPr>
              <w:spacing w:after="0" w:line="240" w:lineRule="auto"/>
              <w:jc w:val="right"/>
              <w:rPr>
                <w:rFonts w:ascii="Times New Roman" w:eastAsia="Times New Roman" w:hAnsi="Times New Roman" w:cs="Times New Roman"/>
                <w:b/>
                <w:bCs/>
                <w:sz w:val="20"/>
                <w:szCs w:val="20"/>
                <w:lang w:val="en-US"/>
              </w:rPr>
            </w:pPr>
            <w:r w:rsidRPr="009E1321">
              <w:rPr>
                <w:rFonts w:ascii="Times New Roman" w:eastAsia="Times New Roman" w:hAnsi="Times New Roman" w:cs="Times New Roman"/>
                <w:b/>
                <w:bCs/>
                <w:sz w:val="20"/>
                <w:szCs w:val="20"/>
                <w:lang w:val="en-US"/>
              </w:rPr>
              <w:t>1 200 000</w:t>
            </w:r>
          </w:p>
        </w:tc>
      </w:tr>
      <w:tr w:rsidR="009E1321" w:rsidRPr="009E1321" w14:paraId="5367BFE7" w14:textId="77777777" w:rsidTr="009E1321">
        <w:trPr>
          <w:trHeight w:val="264"/>
        </w:trPr>
        <w:tc>
          <w:tcPr>
            <w:tcW w:w="3686" w:type="dxa"/>
            <w:shd w:val="clear" w:color="auto" w:fill="auto"/>
            <w:vAlign w:val="bottom"/>
            <w:hideMark/>
          </w:tcPr>
          <w:p w14:paraId="4F769ED2"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 xml:space="preserve"> toetuse arvelt</w:t>
            </w:r>
          </w:p>
        </w:tc>
        <w:tc>
          <w:tcPr>
            <w:tcW w:w="1300" w:type="dxa"/>
            <w:shd w:val="clear" w:color="auto" w:fill="auto"/>
            <w:noWrap/>
            <w:vAlign w:val="bottom"/>
            <w:hideMark/>
          </w:tcPr>
          <w:p w14:paraId="14B7AEC4"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4 111 311</w:t>
            </w:r>
          </w:p>
        </w:tc>
        <w:tc>
          <w:tcPr>
            <w:tcW w:w="1300" w:type="dxa"/>
            <w:shd w:val="clear" w:color="auto" w:fill="auto"/>
            <w:noWrap/>
            <w:vAlign w:val="bottom"/>
            <w:hideMark/>
          </w:tcPr>
          <w:p w14:paraId="65B84BD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759 776</w:t>
            </w:r>
          </w:p>
        </w:tc>
        <w:tc>
          <w:tcPr>
            <w:tcW w:w="1228" w:type="dxa"/>
            <w:shd w:val="clear" w:color="auto" w:fill="auto"/>
            <w:noWrap/>
            <w:vAlign w:val="bottom"/>
            <w:hideMark/>
          </w:tcPr>
          <w:p w14:paraId="6A41C77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12 412 823</w:t>
            </w:r>
          </w:p>
        </w:tc>
        <w:tc>
          <w:tcPr>
            <w:tcW w:w="1134" w:type="dxa"/>
            <w:shd w:val="clear" w:color="auto" w:fill="auto"/>
            <w:noWrap/>
            <w:vAlign w:val="bottom"/>
            <w:hideMark/>
          </w:tcPr>
          <w:p w14:paraId="788D72E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9 428 003</w:t>
            </w:r>
          </w:p>
        </w:tc>
        <w:tc>
          <w:tcPr>
            <w:tcW w:w="1134" w:type="dxa"/>
            <w:shd w:val="clear" w:color="auto" w:fill="auto"/>
            <w:noWrap/>
            <w:vAlign w:val="bottom"/>
            <w:hideMark/>
          </w:tcPr>
          <w:p w14:paraId="657DBF83"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1 886 670</w:t>
            </w:r>
          </w:p>
        </w:tc>
        <w:tc>
          <w:tcPr>
            <w:tcW w:w="1134" w:type="dxa"/>
            <w:shd w:val="clear" w:color="auto" w:fill="auto"/>
            <w:noWrap/>
            <w:vAlign w:val="bottom"/>
            <w:hideMark/>
          </w:tcPr>
          <w:p w14:paraId="2428FC67"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0</w:t>
            </w:r>
          </w:p>
        </w:tc>
      </w:tr>
      <w:tr w:rsidR="009E1321" w:rsidRPr="009E1321" w14:paraId="00CDBE8E" w14:textId="77777777" w:rsidTr="009E1321">
        <w:trPr>
          <w:trHeight w:val="276"/>
        </w:trPr>
        <w:tc>
          <w:tcPr>
            <w:tcW w:w="3686" w:type="dxa"/>
            <w:shd w:val="clear" w:color="auto" w:fill="auto"/>
            <w:vAlign w:val="bottom"/>
            <w:hideMark/>
          </w:tcPr>
          <w:p w14:paraId="4E39DB81" w14:textId="77777777" w:rsidR="009E1321" w:rsidRPr="009E1321" w:rsidRDefault="009E1321" w:rsidP="009E1321">
            <w:pPr>
              <w:spacing w:after="0" w:line="240" w:lineRule="auto"/>
              <w:rPr>
                <w:rFonts w:ascii="Times New Roman" w:eastAsia="Times New Roman" w:hAnsi="Times New Roman" w:cs="Times New Roman"/>
                <w:i/>
                <w:iCs/>
                <w:sz w:val="20"/>
                <w:szCs w:val="20"/>
                <w:lang w:val="en-US"/>
              </w:rPr>
            </w:pPr>
            <w:r w:rsidRPr="009E1321">
              <w:rPr>
                <w:rFonts w:ascii="Times New Roman" w:eastAsia="Times New Roman" w:hAnsi="Times New Roman" w:cs="Times New Roman"/>
                <w:i/>
                <w:iCs/>
                <w:sz w:val="20"/>
                <w:szCs w:val="20"/>
                <w:lang w:val="en-US"/>
              </w:rPr>
              <w:t>muude vahendite arvelt (omaosalus)</w:t>
            </w:r>
          </w:p>
        </w:tc>
        <w:tc>
          <w:tcPr>
            <w:tcW w:w="1300" w:type="dxa"/>
            <w:shd w:val="clear" w:color="auto" w:fill="auto"/>
            <w:noWrap/>
            <w:vAlign w:val="bottom"/>
            <w:hideMark/>
          </w:tcPr>
          <w:p w14:paraId="1CA6D4DC"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7 546 347</w:t>
            </w:r>
          </w:p>
        </w:tc>
        <w:tc>
          <w:tcPr>
            <w:tcW w:w="1300" w:type="dxa"/>
            <w:shd w:val="clear" w:color="auto" w:fill="auto"/>
            <w:noWrap/>
            <w:vAlign w:val="bottom"/>
            <w:hideMark/>
          </w:tcPr>
          <w:p w14:paraId="4740AC1A"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20 245 816</w:t>
            </w:r>
          </w:p>
        </w:tc>
        <w:tc>
          <w:tcPr>
            <w:tcW w:w="1228" w:type="dxa"/>
            <w:shd w:val="clear" w:color="auto" w:fill="auto"/>
            <w:noWrap/>
            <w:vAlign w:val="bottom"/>
            <w:hideMark/>
          </w:tcPr>
          <w:p w14:paraId="1717336B"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12 716 019</w:t>
            </w:r>
          </w:p>
        </w:tc>
        <w:tc>
          <w:tcPr>
            <w:tcW w:w="1134" w:type="dxa"/>
            <w:shd w:val="clear" w:color="auto" w:fill="auto"/>
            <w:noWrap/>
            <w:vAlign w:val="bottom"/>
            <w:hideMark/>
          </w:tcPr>
          <w:p w14:paraId="701C5EC5"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9 995 974</w:t>
            </w:r>
          </w:p>
        </w:tc>
        <w:tc>
          <w:tcPr>
            <w:tcW w:w="1134" w:type="dxa"/>
            <w:shd w:val="clear" w:color="auto" w:fill="auto"/>
            <w:noWrap/>
            <w:vAlign w:val="bottom"/>
            <w:hideMark/>
          </w:tcPr>
          <w:p w14:paraId="0B6C8FAD"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3 932 705</w:t>
            </w:r>
          </w:p>
        </w:tc>
        <w:tc>
          <w:tcPr>
            <w:tcW w:w="1134" w:type="dxa"/>
            <w:shd w:val="clear" w:color="auto" w:fill="auto"/>
            <w:noWrap/>
            <w:vAlign w:val="bottom"/>
            <w:hideMark/>
          </w:tcPr>
          <w:p w14:paraId="5ED086BC" w14:textId="77777777" w:rsidR="009E1321" w:rsidRPr="009E1321" w:rsidRDefault="009E1321" w:rsidP="009E1321">
            <w:pPr>
              <w:spacing w:after="0" w:line="240" w:lineRule="auto"/>
              <w:jc w:val="right"/>
              <w:rPr>
                <w:rFonts w:ascii="Times New Roman" w:eastAsia="Times New Roman" w:hAnsi="Times New Roman" w:cs="Times New Roman"/>
                <w:sz w:val="20"/>
                <w:szCs w:val="20"/>
                <w:lang w:val="en-US"/>
              </w:rPr>
            </w:pPr>
            <w:r w:rsidRPr="009E1321">
              <w:rPr>
                <w:rFonts w:ascii="Times New Roman" w:eastAsia="Times New Roman" w:hAnsi="Times New Roman" w:cs="Times New Roman"/>
                <w:sz w:val="20"/>
                <w:szCs w:val="20"/>
                <w:lang w:val="en-US"/>
              </w:rPr>
              <w:t>1 200 000</w:t>
            </w:r>
          </w:p>
        </w:tc>
      </w:tr>
    </w:tbl>
    <w:p w14:paraId="02D52DCF" w14:textId="77777777" w:rsidR="00775B2B" w:rsidRDefault="00775B2B"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14:paraId="474B218F" w14:textId="77777777" w:rsidR="00775B2B" w:rsidRDefault="00775B2B"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14:paraId="2853501B" w14:textId="77777777" w:rsidR="00775B2B" w:rsidRDefault="00775B2B"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14:paraId="1F34EE88" w14:textId="77777777" w:rsidR="00775B2B" w:rsidRPr="002D2C33" w:rsidRDefault="00775B2B"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sectPr w:rsidR="00775B2B" w:rsidRPr="002D2C33" w:rsidSect="00F43C1E">
          <w:pgSz w:w="11906" w:h="16838"/>
          <w:pgMar w:top="357" w:right="1418" w:bottom="249" w:left="1134" w:header="709" w:footer="709" w:gutter="0"/>
          <w:cols w:space="708"/>
          <w:docGrid w:linePitch="360"/>
        </w:sectPr>
      </w:pPr>
    </w:p>
    <w:p w14:paraId="71D13DBE" w14:textId="77777777" w:rsidR="00AC3EE1" w:rsidRDefault="00AC3EE1" w:rsidP="00003B31">
      <w:pPr>
        <w:spacing w:after="0" w:line="240" w:lineRule="auto"/>
        <w:rPr>
          <w:rFonts w:ascii="Times New Roman" w:eastAsia="Times New Roman" w:hAnsi="Times New Roman" w:cs="Times New Roman"/>
          <w:b/>
          <w:sz w:val="24"/>
          <w:szCs w:val="24"/>
          <w:lang w:val="fi-FI" w:eastAsia="ru-RU"/>
        </w:rPr>
      </w:pPr>
    </w:p>
    <w:p w14:paraId="033AA381" w14:textId="77777777" w:rsidR="00AC3EE1" w:rsidRDefault="00AC3EE1" w:rsidP="00003B31">
      <w:pPr>
        <w:spacing w:after="0" w:line="240" w:lineRule="auto"/>
        <w:rPr>
          <w:rFonts w:ascii="Times New Roman" w:eastAsia="Times New Roman" w:hAnsi="Times New Roman" w:cs="Times New Roman"/>
          <w:b/>
          <w:sz w:val="24"/>
          <w:szCs w:val="24"/>
          <w:lang w:val="fi-FI" w:eastAsia="ru-RU"/>
        </w:rPr>
      </w:pPr>
    </w:p>
    <w:p w14:paraId="7B9F3A8A" w14:textId="77777777" w:rsidR="00AC3EE1" w:rsidRDefault="00AC3EE1" w:rsidP="00003B31">
      <w:pPr>
        <w:spacing w:after="0" w:line="240" w:lineRule="auto"/>
        <w:rPr>
          <w:rFonts w:ascii="Times New Roman" w:eastAsia="Times New Roman" w:hAnsi="Times New Roman" w:cs="Times New Roman"/>
          <w:b/>
          <w:sz w:val="24"/>
          <w:szCs w:val="24"/>
          <w:lang w:val="fi-FI" w:eastAsia="ru-RU"/>
        </w:rPr>
      </w:pPr>
    </w:p>
    <w:p w14:paraId="23BDF02F" w14:textId="1F648190" w:rsidR="00003B31" w:rsidRPr="00F504AC" w:rsidRDefault="00003B31" w:rsidP="00003B31">
      <w:pPr>
        <w:spacing w:after="0" w:line="240" w:lineRule="auto"/>
        <w:rPr>
          <w:rFonts w:ascii="Times New Roman" w:eastAsia="Times New Roman" w:hAnsi="Times New Roman" w:cs="Times New Roman"/>
          <w:b/>
          <w:sz w:val="24"/>
          <w:szCs w:val="24"/>
          <w:lang w:val="fi-FI" w:eastAsia="ru-RU"/>
        </w:rPr>
      </w:pPr>
      <w:r w:rsidRPr="00F504AC">
        <w:rPr>
          <w:rFonts w:ascii="Times New Roman" w:eastAsia="Times New Roman" w:hAnsi="Times New Roman" w:cs="Times New Roman"/>
          <w:b/>
          <w:sz w:val="24"/>
          <w:szCs w:val="24"/>
          <w:lang w:val="fi-FI" w:eastAsia="ru-RU"/>
        </w:rPr>
        <w:t>Narva linna sõltuvat</w:t>
      </w:r>
      <w:r w:rsidR="00F504AC" w:rsidRPr="00F504AC">
        <w:rPr>
          <w:rFonts w:ascii="Times New Roman" w:eastAsia="Times New Roman" w:hAnsi="Times New Roman" w:cs="Times New Roman"/>
          <w:b/>
          <w:sz w:val="24"/>
          <w:szCs w:val="24"/>
          <w:lang w:val="fi-FI" w:eastAsia="ru-RU"/>
        </w:rPr>
        <w:t>e üksuste eelarvestrateegia 2020-2023</w:t>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p>
    <w:p w14:paraId="48B3F452" w14:textId="5F7E5C2A" w:rsidR="00003B31" w:rsidRPr="00F504AC" w:rsidRDefault="00003B31" w:rsidP="00F504AC">
      <w:pPr>
        <w:spacing w:after="0" w:line="240" w:lineRule="auto"/>
        <w:ind w:left="-900"/>
        <w:jc w:val="right"/>
        <w:rPr>
          <w:rFonts w:ascii="Times New Roman" w:eastAsia="Times New Roman" w:hAnsi="Times New Roman" w:cs="Times New Roman"/>
          <w:b/>
          <w:sz w:val="24"/>
          <w:szCs w:val="24"/>
          <w:lang w:val="fi-FI" w:eastAsia="ru-RU"/>
        </w:rPr>
      </w:pPr>
      <w:r w:rsidRP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P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i/>
          <w:lang w:val="fi-FI" w:eastAsia="ru-RU"/>
        </w:rPr>
        <w:tab/>
      </w:r>
      <w:r w:rsidR="00F504AC">
        <w:rPr>
          <w:rFonts w:ascii="Times New Roman" w:eastAsia="Times New Roman" w:hAnsi="Times New Roman" w:cs="Times New Roman"/>
          <w:i/>
          <w:lang w:val="fi-FI" w:eastAsia="ru-RU"/>
        </w:rPr>
        <w:tab/>
      </w:r>
      <w:r w:rsidR="00F504AC">
        <w:rPr>
          <w:rFonts w:ascii="Times New Roman" w:eastAsia="Times New Roman" w:hAnsi="Times New Roman" w:cs="Times New Roman"/>
          <w:i/>
          <w:lang w:val="fi-FI" w:eastAsia="ru-RU"/>
        </w:rPr>
        <w:tab/>
      </w:r>
      <w:r w:rsidR="00F504AC">
        <w:rPr>
          <w:rFonts w:ascii="Times New Roman" w:eastAsia="Times New Roman" w:hAnsi="Times New Roman" w:cs="Times New Roman"/>
          <w:i/>
          <w:lang w:val="fi-FI" w:eastAsia="ru-RU"/>
        </w:rPr>
        <w:tab/>
        <w:t xml:space="preserve"> </w:t>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sidRPr="00F504AC">
        <w:rPr>
          <w:rFonts w:ascii="Times New Roman" w:eastAsia="Times New Roman" w:hAnsi="Times New Roman" w:cs="Times New Roman"/>
          <w:i/>
          <w:sz w:val="20"/>
          <w:szCs w:val="20"/>
          <w:lang w:val="fi-FI" w:eastAsia="ru-RU"/>
        </w:rPr>
        <w:t>eurodes</w:t>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r w:rsidR="00F504AC">
        <w:rPr>
          <w:rFonts w:ascii="Times New Roman" w:eastAsia="Times New Roman" w:hAnsi="Times New Roman" w:cs="Times New Roman"/>
          <w:b/>
          <w:sz w:val="24"/>
          <w:szCs w:val="24"/>
          <w:lang w:val="fi-FI" w:eastAsia="ru-RU"/>
        </w:rPr>
        <w:tab/>
      </w:r>
    </w:p>
    <w:tbl>
      <w:tblPr>
        <w:tblW w:w="101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275"/>
        <w:gridCol w:w="1141"/>
        <w:gridCol w:w="1127"/>
        <w:gridCol w:w="1134"/>
        <w:gridCol w:w="993"/>
        <w:gridCol w:w="1061"/>
      </w:tblGrid>
      <w:tr w:rsidR="002D2C33" w:rsidRPr="002D2C33" w14:paraId="4E70E188" w14:textId="77777777" w:rsidTr="00682446">
        <w:trPr>
          <w:trHeight w:val="765"/>
        </w:trPr>
        <w:tc>
          <w:tcPr>
            <w:tcW w:w="3403" w:type="dxa"/>
            <w:shd w:val="clear" w:color="auto" w:fill="CCFFCC"/>
            <w:vAlign w:val="bottom"/>
            <w:hideMark/>
          </w:tcPr>
          <w:p w14:paraId="3AB0BEF0" w14:textId="77777777" w:rsidR="00B30051" w:rsidRPr="002D2C33" w:rsidRDefault="00B30051" w:rsidP="00CB2DFF">
            <w:pPr>
              <w:spacing w:after="0" w:line="240" w:lineRule="auto"/>
              <w:outlineLvl w:val="0"/>
              <w:rPr>
                <w:rFonts w:ascii="Times New Roman" w:eastAsia="Times New Roman" w:hAnsi="Times New Roman" w:cs="Times New Roman"/>
                <w:b/>
                <w:bCs/>
                <w:color w:val="FF0000"/>
                <w:sz w:val="20"/>
                <w:szCs w:val="20"/>
                <w:highlight w:val="yellow"/>
                <w:lang w:eastAsia="et-EE"/>
              </w:rPr>
            </w:pPr>
            <w:bookmarkStart w:id="21" w:name="RANGE!A1:G21"/>
            <w:r w:rsidRPr="00D70537">
              <w:rPr>
                <w:rFonts w:ascii="Times New Roman" w:eastAsia="Times New Roman" w:hAnsi="Times New Roman" w:cs="Times New Roman"/>
                <w:b/>
                <w:bCs/>
                <w:sz w:val="20"/>
                <w:szCs w:val="20"/>
                <w:lang w:eastAsia="et-EE"/>
              </w:rPr>
              <w:t>Narva Linnaelamu SA</w:t>
            </w:r>
            <w:bookmarkEnd w:id="21"/>
          </w:p>
        </w:tc>
        <w:tc>
          <w:tcPr>
            <w:tcW w:w="1275" w:type="dxa"/>
            <w:shd w:val="clear" w:color="auto" w:fill="CCFFCC"/>
            <w:vAlign w:val="bottom"/>
            <w:hideMark/>
          </w:tcPr>
          <w:p w14:paraId="2999CC2A" w14:textId="0A011259"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2018</w:t>
            </w:r>
            <w:r w:rsidR="00B30051" w:rsidRPr="00D70537">
              <w:rPr>
                <w:rFonts w:ascii="Times New Roman" w:eastAsia="Times New Roman" w:hAnsi="Times New Roman" w:cs="Times New Roman"/>
                <w:b/>
                <w:bCs/>
                <w:sz w:val="20"/>
                <w:szCs w:val="20"/>
                <w:lang w:eastAsia="et-EE"/>
              </w:rPr>
              <w:t xml:space="preserve"> täitmine</w:t>
            </w:r>
          </w:p>
        </w:tc>
        <w:tc>
          <w:tcPr>
            <w:tcW w:w="1141" w:type="dxa"/>
            <w:shd w:val="clear" w:color="auto" w:fill="CCFFCC"/>
            <w:vAlign w:val="bottom"/>
            <w:hideMark/>
          </w:tcPr>
          <w:p w14:paraId="0C3A2BF8" w14:textId="63D340F9"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2019</w:t>
            </w:r>
            <w:r w:rsidR="00B30051" w:rsidRPr="00D70537">
              <w:rPr>
                <w:rFonts w:ascii="Times New Roman" w:eastAsia="Times New Roman" w:hAnsi="Times New Roman" w:cs="Times New Roman"/>
                <w:b/>
                <w:bCs/>
                <w:sz w:val="20"/>
                <w:szCs w:val="20"/>
                <w:lang w:eastAsia="et-EE"/>
              </w:rPr>
              <w:t xml:space="preserve">  eelarve</w:t>
            </w:r>
          </w:p>
        </w:tc>
        <w:tc>
          <w:tcPr>
            <w:tcW w:w="1127" w:type="dxa"/>
            <w:shd w:val="clear" w:color="auto" w:fill="CCFFCC"/>
            <w:vAlign w:val="bottom"/>
            <w:hideMark/>
          </w:tcPr>
          <w:p w14:paraId="2EB5923A" w14:textId="08EC51C8"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2020</w:t>
            </w:r>
            <w:r w:rsidR="00B30051" w:rsidRPr="00D70537">
              <w:rPr>
                <w:rFonts w:ascii="Times New Roman" w:eastAsia="Times New Roman" w:hAnsi="Times New Roman" w:cs="Times New Roman"/>
                <w:b/>
                <w:bCs/>
                <w:sz w:val="20"/>
                <w:szCs w:val="20"/>
                <w:lang w:eastAsia="et-EE"/>
              </w:rPr>
              <w:t xml:space="preserve"> eelarve  </w:t>
            </w:r>
          </w:p>
        </w:tc>
        <w:tc>
          <w:tcPr>
            <w:tcW w:w="1134" w:type="dxa"/>
            <w:shd w:val="clear" w:color="auto" w:fill="CCFFCC"/>
            <w:vAlign w:val="bottom"/>
            <w:hideMark/>
          </w:tcPr>
          <w:p w14:paraId="06B77957" w14:textId="368189E3"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2021</w:t>
            </w:r>
            <w:r w:rsidR="00B30051" w:rsidRPr="00D70537">
              <w:rPr>
                <w:rFonts w:ascii="Times New Roman" w:eastAsia="Times New Roman" w:hAnsi="Times New Roman" w:cs="Times New Roman"/>
                <w:b/>
                <w:bCs/>
                <w:sz w:val="20"/>
                <w:szCs w:val="20"/>
                <w:lang w:eastAsia="et-EE"/>
              </w:rPr>
              <w:t xml:space="preserve"> eelarve  </w:t>
            </w:r>
          </w:p>
        </w:tc>
        <w:tc>
          <w:tcPr>
            <w:tcW w:w="993" w:type="dxa"/>
            <w:shd w:val="clear" w:color="auto" w:fill="CCFFCC"/>
            <w:vAlign w:val="bottom"/>
            <w:hideMark/>
          </w:tcPr>
          <w:p w14:paraId="47B6AFE8" w14:textId="1503B7FA"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2022</w:t>
            </w:r>
            <w:r w:rsidR="00B30051" w:rsidRPr="00D70537">
              <w:rPr>
                <w:rFonts w:ascii="Times New Roman" w:eastAsia="Times New Roman" w:hAnsi="Times New Roman" w:cs="Times New Roman"/>
                <w:b/>
                <w:bCs/>
                <w:sz w:val="20"/>
                <w:szCs w:val="20"/>
                <w:lang w:eastAsia="et-EE"/>
              </w:rPr>
              <w:t xml:space="preserve"> eelarve  </w:t>
            </w:r>
          </w:p>
        </w:tc>
        <w:tc>
          <w:tcPr>
            <w:tcW w:w="1061" w:type="dxa"/>
            <w:shd w:val="clear" w:color="auto" w:fill="CCFFCC"/>
            <w:vAlign w:val="bottom"/>
            <w:hideMark/>
          </w:tcPr>
          <w:p w14:paraId="4687450D" w14:textId="3650DDBF" w:rsidR="00B30051" w:rsidRPr="00D70537" w:rsidRDefault="00D70537" w:rsidP="00A73B16">
            <w:pPr>
              <w:spacing w:after="0" w:line="240" w:lineRule="auto"/>
              <w:jc w:val="center"/>
              <w:rPr>
                <w:rFonts w:ascii="Times New Roman" w:eastAsia="Times New Roman" w:hAnsi="Times New Roman" w:cs="Times New Roman"/>
                <w:b/>
                <w:bCs/>
                <w:sz w:val="20"/>
                <w:szCs w:val="20"/>
                <w:lang w:eastAsia="et-EE"/>
              </w:rPr>
            </w:pPr>
            <w:r w:rsidRPr="00D70537">
              <w:rPr>
                <w:rFonts w:ascii="Times New Roman" w:eastAsia="Times New Roman" w:hAnsi="Times New Roman" w:cs="Times New Roman"/>
                <w:b/>
                <w:bCs/>
                <w:sz w:val="20"/>
                <w:szCs w:val="20"/>
                <w:lang w:eastAsia="et-EE"/>
              </w:rPr>
              <w:t>2023</w:t>
            </w:r>
            <w:r w:rsidR="00B30051" w:rsidRPr="00D70537">
              <w:rPr>
                <w:rFonts w:ascii="Times New Roman" w:eastAsia="Times New Roman" w:hAnsi="Times New Roman" w:cs="Times New Roman"/>
                <w:b/>
                <w:bCs/>
                <w:sz w:val="20"/>
                <w:szCs w:val="20"/>
                <w:lang w:eastAsia="et-EE"/>
              </w:rPr>
              <w:t xml:space="preserve"> eelarve  </w:t>
            </w:r>
          </w:p>
        </w:tc>
      </w:tr>
      <w:tr w:rsidR="00234245" w:rsidRPr="002D2C33" w14:paraId="6E899929" w14:textId="77777777" w:rsidTr="000D0302">
        <w:trPr>
          <w:trHeight w:val="300"/>
        </w:trPr>
        <w:tc>
          <w:tcPr>
            <w:tcW w:w="3403" w:type="dxa"/>
            <w:shd w:val="clear" w:color="auto" w:fill="auto"/>
            <w:noWrap/>
            <w:vAlign w:val="center"/>
            <w:hideMark/>
          </w:tcPr>
          <w:p w14:paraId="5B890821"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Põhitegevuse tulud kokku (+)</w:t>
            </w:r>
          </w:p>
        </w:tc>
        <w:tc>
          <w:tcPr>
            <w:tcW w:w="1275" w:type="dxa"/>
            <w:shd w:val="clear" w:color="auto" w:fill="auto"/>
            <w:vAlign w:val="bottom"/>
            <w:hideMark/>
          </w:tcPr>
          <w:p w14:paraId="3309BF25" w14:textId="2FBD5B3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1 337 505</w:t>
            </w:r>
          </w:p>
        </w:tc>
        <w:tc>
          <w:tcPr>
            <w:tcW w:w="1141" w:type="dxa"/>
            <w:shd w:val="clear" w:color="auto" w:fill="auto"/>
            <w:vAlign w:val="bottom"/>
            <w:hideMark/>
          </w:tcPr>
          <w:p w14:paraId="17F6AA29" w14:textId="1D40A964"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1 308 556</w:t>
            </w:r>
          </w:p>
        </w:tc>
        <w:tc>
          <w:tcPr>
            <w:tcW w:w="1127" w:type="dxa"/>
            <w:shd w:val="clear" w:color="auto" w:fill="auto"/>
            <w:vAlign w:val="bottom"/>
            <w:hideMark/>
          </w:tcPr>
          <w:p w14:paraId="6CEAB7D1" w14:textId="5E309850"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1 321 500</w:t>
            </w:r>
          </w:p>
        </w:tc>
        <w:tc>
          <w:tcPr>
            <w:tcW w:w="1134" w:type="dxa"/>
            <w:shd w:val="clear" w:color="auto" w:fill="auto"/>
            <w:vAlign w:val="bottom"/>
            <w:hideMark/>
          </w:tcPr>
          <w:p w14:paraId="039AAD5D" w14:textId="629FDFD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1 350 500</w:t>
            </w:r>
          </w:p>
        </w:tc>
        <w:tc>
          <w:tcPr>
            <w:tcW w:w="993" w:type="dxa"/>
            <w:shd w:val="clear" w:color="auto" w:fill="auto"/>
            <w:vAlign w:val="bottom"/>
            <w:hideMark/>
          </w:tcPr>
          <w:p w14:paraId="5FF97391" w14:textId="6FD2795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1 380 000</w:t>
            </w:r>
          </w:p>
        </w:tc>
        <w:tc>
          <w:tcPr>
            <w:tcW w:w="1061" w:type="dxa"/>
            <w:shd w:val="clear" w:color="auto" w:fill="auto"/>
            <w:vAlign w:val="bottom"/>
            <w:hideMark/>
          </w:tcPr>
          <w:p w14:paraId="7FD37703" w14:textId="2411B59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1 410 000</w:t>
            </w:r>
          </w:p>
        </w:tc>
      </w:tr>
      <w:tr w:rsidR="00234245" w:rsidRPr="002D2C33" w14:paraId="3A92F3AF" w14:textId="77777777" w:rsidTr="000D0302">
        <w:trPr>
          <w:trHeight w:val="420"/>
        </w:trPr>
        <w:tc>
          <w:tcPr>
            <w:tcW w:w="3403" w:type="dxa"/>
            <w:shd w:val="clear" w:color="auto" w:fill="auto"/>
            <w:vAlign w:val="center"/>
            <w:hideMark/>
          </w:tcPr>
          <w:p w14:paraId="2FC5A977"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kohalikult omavalitsuselt</w:t>
            </w:r>
          </w:p>
        </w:tc>
        <w:tc>
          <w:tcPr>
            <w:tcW w:w="1275" w:type="dxa"/>
            <w:shd w:val="clear" w:color="auto" w:fill="auto"/>
            <w:vAlign w:val="bottom"/>
            <w:hideMark/>
          </w:tcPr>
          <w:p w14:paraId="4D02FF8A" w14:textId="50C536A9"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706 028</w:t>
            </w:r>
          </w:p>
        </w:tc>
        <w:tc>
          <w:tcPr>
            <w:tcW w:w="1141" w:type="dxa"/>
            <w:shd w:val="clear" w:color="auto" w:fill="auto"/>
            <w:vAlign w:val="bottom"/>
            <w:hideMark/>
          </w:tcPr>
          <w:p w14:paraId="07122BA6" w14:textId="04C13606" w:rsidR="00234245" w:rsidRPr="008B493A" w:rsidRDefault="00503309"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Pr>
                <w:rFonts w:ascii="Times New Roman" w:hAnsi="Times New Roman" w:cs="Times New Roman"/>
                <w:i/>
                <w:color w:val="000000"/>
                <w:sz w:val="20"/>
                <w:szCs w:val="20"/>
              </w:rPr>
              <w:t>697 754</w:t>
            </w:r>
          </w:p>
        </w:tc>
        <w:tc>
          <w:tcPr>
            <w:tcW w:w="1127" w:type="dxa"/>
            <w:shd w:val="clear" w:color="auto" w:fill="auto"/>
            <w:vAlign w:val="bottom"/>
            <w:hideMark/>
          </w:tcPr>
          <w:p w14:paraId="5F2142F7" w14:textId="5F0C7384"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c>
          <w:tcPr>
            <w:tcW w:w="1134" w:type="dxa"/>
            <w:shd w:val="clear" w:color="auto" w:fill="auto"/>
            <w:vAlign w:val="bottom"/>
            <w:hideMark/>
          </w:tcPr>
          <w:p w14:paraId="1A12D865" w14:textId="6C8AA610"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c>
          <w:tcPr>
            <w:tcW w:w="993" w:type="dxa"/>
            <w:shd w:val="clear" w:color="auto" w:fill="auto"/>
            <w:vAlign w:val="bottom"/>
            <w:hideMark/>
          </w:tcPr>
          <w:p w14:paraId="60046C49" w14:textId="257C2E80"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c>
          <w:tcPr>
            <w:tcW w:w="1061" w:type="dxa"/>
            <w:shd w:val="clear" w:color="auto" w:fill="auto"/>
            <w:vAlign w:val="bottom"/>
            <w:hideMark/>
          </w:tcPr>
          <w:p w14:paraId="24BB254E" w14:textId="20977880" w:rsidR="00234245" w:rsidRPr="008B493A" w:rsidRDefault="00234245" w:rsidP="00234245">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8B493A">
              <w:rPr>
                <w:rFonts w:ascii="Times New Roman" w:hAnsi="Times New Roman" w:cs="Times New Roman"/>
                <w:i/>
                <w:color w:val="000000"/>
                <w:sz w:val="20"/>
                <w:szCs w:val="20"/>
              </w:rPr>
              <w:t>673 410</w:t>
            </w:r>
          </w:p>
        </w:tc>
      </w:tr>
      <w:tr w:rsidR="00234245" w:rsidRPr="002D2C33" w14:paraId="09C3EFF2" w14:textId="77777777" w:rsidTr="000D0302">
        <w:trPr>
          <w:trHeight w:val="420"/>
        </w:trPr>
        <w:tc>
          <w:tcPr>
            <w:tcW w:w="3403" w:type="dxa"/>
            <w:shd w:val="clear" w:color="auto" w:fill="auto"/>
            <w:vAlign w:val="center"/>
            <w:hideMark/>
          </w:tcPr>
          <w:p w14:paraId="329B4BF4" w14:textId="77777777" w:rsidR="00234245" w:rsidRPr="008B493A" w:rsidRDefault="00234245" w:rsidP="00234245">
            <w:pPr>
              <w:spacing w:after="0" w:line="240" w:lineRule="auto"/>
              <w:rPr>
                <w:rFonts w:ascii="Times New Roman" w:eastAsia="Times New Roman" w:hAnsi="Times New Roman" w:cs="Times New Roman"/>
                <w:i/>
                <w:iCs/>
                <w:sz w:val="20"/>
                <w:szCs w:val="20"/>
                <w:lang w:eastAsia="et-EE"/>
              </w:rPr>
            </w:pPr>
            <w:r w:rsidRPr="008B493A">
              <w:rPr>
                <w:rFonts w:ascii="Times New Roman" w:eastAsia="Times New Roman" w:hAnsi="Times New Roman" w:cs="Times New Roman"/>
                <w:i/>
                <w:iCs/>
                <w:sz w:val="20"/>
                <w:szCs w:val="20"/>
                <w:lang w:eastAsia="et-EE"/>
              </w:rPr>
              <w:t xml:space="preserve">     sh alates </w:t>
            </w:r>
            <w:r w:rsidRPr="008B493A">
              <w:rPr>
                <w:rFonts w:ascii="Times New Roman" w:eastAsia="Times New Roman" w:hAnsi="Times New Roman" w:cs="Times New Roman"/>
                <w:bCs/>
                <w:i/>
                <w:iCs/>
                <w:sz w:val="20"/>
                <w:szCs w:val="20"/>
                <w:lang w:eastAsia="et-EE"/>
              </w:rPr>
              <w:t>2012</w:t>
            </w:r>
            <w:r w:rsidRPr="008B493A">
              <w:rPr>
                <w:rFonts w:ascii="Times New Roman" w:eastAsia="Times New Roman" w:hAnsi="Times New Roman" w:cs="Times New Roman"/>
                <w:i/>
                <w:iCs/>
                <w:sz w:val="20"/>
                <w:szCs w:val="20"/>
                <w:lang w:eastAsia="et-EE"/>
              </w:rPr>
              <w:t xml:space="preserve"> sõlmitud katkestamatud kasutusrendimaksed</w:t>
            </w:r>
          </w:p>
        </w:tc>
        <w:tc>
          <w:tcPr>
            <w:tcW w:w="1275" w:type="dxa"/>
            <w:shd w:val="clear" w:color="auto" w:fill="auto"/>
            <w:vAlign w:val="bottom"/>
            <w:hideMark/>
          </w:tcPr>
          <w:p w14:paraId="0ABD9F25" w14:textId="6DF69ADE"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41" w:type="dxa"/>
            <w:shd w:val="clear" w:color="auto" w:fill="auto"/>
            <w:vAlign w:val="bottom"/>
            <w:hideMark/>
          </w:tcPr>
          <w:p w14:paraId="278EF734" w14:textId="28A024B8"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27" w:type="dxa"/>
            <w:shd w:val="clear" w:color="auto" w:fill="auto"/>
            <w:vAlign w:val="bottom"/>
            <w:hideMark/>
          </w:tcPr>
          <w:p w14:paraId="32AE588A" w14:textId="22AD7A3E"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65876705" w14:textId="7437565D"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993" w:type="dxa"/>
            <w:shd w:val="clear" w:color="auto" w:fill="auto"/>
            <w:vAlign w:val="bottom"/>
            <w:hideMark/>
          </w:tcPr>
          <w:p w14:paraId="16881032" w14:textId="09F936AF"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061" w:type="dxa"/>
            <w:shd w:val="clear" w:color="auto" w:fill="auto"/>
            <w:vAlign w:val="bottom"/>
            <w:hideMark/>
          </w:tcPr>
          <w:p w14:paraId="7CE21EC9" w14:textId="38B385A8"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r>
      <w:tr w:rsidR="00234245" w:rsidRPr="002D2C33" w14:paraId="728BE39C" w14:textId="77777777" w:rsidTr="000D0302">
        <w:trPr>
          <w:trHeight w:val="260"/>
        </w:trPr>
        <w:tc>
          <w:tcPr>
            <w:tcW w:w="3403" w:type="dxa"/>
            <w:shd w:val="clear" w:color="auto" w:fill="auto"/>
            <w:noWrap/>
            <w:vAlign w:val="center"/>
            <w:hideMark/>
          </w:tcPr>
          <w:p w14:paraId="3CD8D22F"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muudelt arvestusüksusesse kuuluvatelt üksustelt</w:t>
            </w:r>
          </w:p>
        </w:tc>
        <w:tc>
          <w:tcPr>
            <w:tcW w:w="1275" w:type="dxa"/>
            <w:shd w:val="clear" w:color="auto" w:fill="auto"/>
            <w:vAlign w:val="bottom"/>
            <w:hideMark/>
          </w:tcPr>
          <w:p w14:paraId="6504228C" w14:textId="5A1B4CB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6AAE4E04" w14:textId="645A8AF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3BF3E4A4" w14:textId="00918C42"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169744B8" w14:textId="6ABE7CBE"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4433F1DA" w14:textId="28C46AC7"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17D21C14" w14:textId="12412CDC"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67B25D34" w14:textId="77777777" w:rsidTr="000D0302">
        <w:trPr>
          <w:trHeight w:val="260"/>
        </w:trPr>
        <w:tc>
          <w:tcPr>
            <w:tcW w:w="3403" w:type="dxa"/>
            <w:shd w:val="clear" w:color="auto" w:fill="auto"/>
            <w:noWrap/>
            <w:vAlign w:val="center"/>
            <w:hideMark/>
          </w:tcPr>
          <w:p w14:paraId="7BA7C849"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Põhitegevuse kulud kokku (+)</w:t>
            </w:r>
          </w:p>
        </w:tc>
        <w:tc>
          <w:tcPr>
            <w:tcW w:w="1275" w:type="dxa"/>
            <w:shd w:val="clear" w:color="auto" w:fill="auto"/>
            <w:vAlign w:val="bottom"/>
            <w:hideMark/>
          </w:tcPr>
          <w:p w14:paraId="6EBB9905" w14:textId="0CC1D76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1 330 715</w:t>
            </w:r>
          </w:p>
        </w:tc>
        <w:tc>
          <w:tcPr>
            <w:tcW w:w="1141" w:type="dxa"/>
            <w:shd w:val="clear" w:color="auto" w:fill="auto"/>
            <w:vAlign w:val="bottom"/>
            <w:hideMark/>
          </w:tcPr>
          <w:p w14:paraId="2DEA4270" w14:textId="55AC592F"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1 308 556</w:t>
            </w:r>
          </w:p>
        </w:tc>
        <w:tc>
          <w:tcPr>
            <w:tcW w:w="1127" w:type="dxa"/>
            <w:shd w:val="clear" w:color="auto" w:fill="auto"/>
            <w:vAlign w:val="bottom"/>
            <w:hideMark/>
          </w:tcPr>
          <w:p w14:paraId="0F0392A4" w14:textId="4CF566F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1 321 500</w:t>
            </w:r>
          </w:p>
        </w:tc>
        <w:tc>
          <w:tcPr>
            <w:tcW w:w="1134" w:type="dxa"/>
            <w:shd w:val="clear" w:color="auto" w:fill="auto"/>
            <w:vAlign w:val="bottom"/>
            <w:hideMark/>
          </w:tcPr>
          <w:p w14:paraId="171D49CA" w14:textId="719C353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1 350 500</w:t>
            </w:r>
          </w:p>
        </w:tc>
        <w:tc>
          <w:tcPr>
            <w:tcW w:w="993" w:type="dxa"/>
            <w:shd w:val="clear" w:color="auto" w:fill="auto"/>
            <w:vAlign w:val="bottom"/>
            <w:hideMark/>
          </w:tcPr>
          <w:p w14:paraId="59A4844D" w14:textId="4FF6537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1 380 000</w:t>
            </w:r>
          </w:p>
        </w:tc>
        <w:tc>
          <w:tcPr>
            <w:tcW w:w="1061" w:type="dxa"/>
            <w:shd w:val="clear" w:color="auto" w:fill="auto"/>
            <w:vAlign w:val="bottom"/>
            <w:hideMark/>
          </w:tcPr>
          <w:p w14:paraId="17746779" w14:textId="3E5778F9"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1 410 000</w:t>
            </w:r>
          </w:p>
        </w:tc>
      </w:tr>
      <w:tr w:rsidR="00234245" w:rsidRPr="002D2C33" w14:paraId="62F6D2D9" w14:textId="77777777" w:rsidTr="000D0302">
        <w:trPr>
          <w:trHeight w:val="420"/>
        </w:trPr>
        <w:tc>
          <w:tcPr>
            <w:tcW w:w="3403" w:type="dxa"/>
            <w:shd w:val="clear" w:color="auto" w:fill="auto"/>
            <w:vAlign w:val="center"/>
            <w:hideMark/>
          </w:tcPr>
          <w:p w14:paraId="40AE8256"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tehingud kohaliku omavalitsuse üksusega</w:t>
            </w:r>
          </w:p>
        </w:tc>
        <w:tc>
          <w:tcPr>
            <w:tcW w:w="1275" w:type="dxa"/>
            <w:shd w:val="clear" w:color="auto" w:fill="auto"/>
            <w:vAlign w:val="bottom"/>
            <w:hideMark/>
          </w:tcPr>
          <w:p w14:paraId="01CAED0C" w14:textId="3CC8B363"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41" w:type="dxa"/>
            <w:shd w:val="clear" w:color="auto" w:fill="auto"/>
            <w:vAlign w:val="bottom"/>
            <w:hideMark/>
          </w:tcPr>
          <w:p w14:paraId="60F483A1" w14:textId="7A96A904"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27" w:type="dxa"/>
            <w:shd w:val="clear" w:color="auto" w:fill="auto"/>
            <w:vAlign w:val="bottom"/>
            <w:hideMark/>
          </w:tcPr>
          <w:p w14:paraId="1F6AA005" w14:textId="00DEE64F"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588992D7" w14:textId="02360EE3"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993" w:type="dxa"/>
            <w:shd w:val="clear" w:color="auto" w:fill="auto"/>
            <w:vAlign w:val="bottom"/>
            <w:hideMark/>
          </w:tcPr>
          <w:p w14:paraId="30D336B2" w14:textId="6EE5D80E"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061" w:type="dxa"/>
            <w:shd w:val="clear" w:color="auto" w:fill="auto"/>
            <w:vAlign w:val="bottom"/>
            <w:hideMark/>
          </w:tcPr>
          <w:p w14:paraId="31E6166B" w14:textId="029E8244" w:rsidR="00234245" w:rsidRPr="008B493A" w:rsidRDefault="00234245" w:rsidP="00234245">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r>
      <w:tr w:rsidR="00234245" w:rsidRPr="002D2C33" w14:paraId="2A216B30" w14:textId="77777777" w:rsidTr="000D0302">
        <w:trPr>
          <w:trHeight w:val="420"/>
        </w:trPr>
        <w:tc>
          <w:tcPr>
            <w:tcW w:w="3403" w:type="dxa"/>
            <w:shd w:val="clear" w:color="auto" w:fill="auto"/>
            <w:vAlign w:val="center"/>
            <w:hideMark/>
          </w:tcPr>
          <w:p w14:paraId="3203AFB7"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tehingud muude arvestusüksusesse kuuluvate üksustega</w:t>
            </w:r>
          </w:p>
        </w:tc>
        <w:tc>
          <w:tcPr>
            <w:tcW w:w="1275" w:type="dxa"/>
            <w:shd w:val="clear" w:color="auto" w:fill="auto"/>
            <w:vAlign w:val="bottom"/>
            <w:hideMark/>
          </w:tcPr>
          <w:p w14:paraId="5278D400" w14:textId="6C374A89"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141" w:type="dxa"/>
            <w:shd w:val="clear" w:color="auto" w:fill="auto"/>
            <w:vAlign w:val="bottom"/>
            <w:hideMark/>
          </w:tcPr>
          <w:p w14:paraId="0069D9A6" w14:textId="6E1976ED"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127" w:type="dxa"/>
            <w:shd w:val="clear" w:color="auto" w:fill="auto"/>
            <w:vAlign w:val="bottom"/>
            <w:hideMark/>
          </w:tcPr>
          <w:p w14:paraId="77CF5A04" w14:textId="73AEC0DB"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134" w:type="dxa"/>
            <w:shd w:val="clear" w:color="auto" w:fill="auto"/>
            <w:vAlign w:val="bottom"/>
            <w:hideMark/>
          </w:tcPr>
          <w:p w14:paraId="68BD4BCE" w14:textId="607ECF83"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993" w:type="dxa"/>
            <w:shd w:val="clear" w:color="auto" w:fill="auto"/>
            <w:vAlign w:val="bottom"/>
            <w:hideMark/>
          </w:tcPr>
          <w:p w14:paraId="41120BE8" w14:textId="1EEAFCF7"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c>
          <w:tcPr>
            <w:tcW w:w="1061" w:type="dxa"/>
            <w:shd w:val="clear" w:color="auto" w:fill="auto"/>
            <w:vAlign w:val="bottom"/>
            <w:hideMark/>
          </w:tcPr>
          <w:p w14:paraId="6C5F9699" w14:textId="28DC2040"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6 338</w:t>
            </w:r>
          </w:p>
        </w:tc>
      </w:tr>
      <w:tr w:rsidR="00234245" w:rsidRPr="002D2C33" w14:paraId="7EAE5BB0" w14:textId="77777777" w:rsidTr="000D0302">
        <w:trPr>
          <w:trHeight w:val="840"/>
        </w:trPr>
        <w:tc>
          <w:tcPr>
            <w:tcW w:w="3403" w:type="dxa"/>
            <w:shd w:val="clear" w:color="auto" w:fill="auto"/>
            <w:vAlign w:val="center"/>
            <w:hideMark/>
          </w:tcPr>
          <w:p w14:paraId="5F19D0CD" w14:textId="77777777" w:rsidR="00234245" w:rsidRPr="008B493A" w:rsidRDefault="00234245" w:rsidP="00234245">
            <w:pPr>
              <w:spacing w:after="0" w:line="240" w:lineRule="auto"/>
              <w:rPr>
                <w:rFonts w:ascii="Times New Roman" w:eastAsia="Times New Roman" w:hAnsi="Times New Roman" w:cs="Times New Roman"/>
                <w:i/>
                <w:iCs/>
                <w:sz w:val="20"/>
                <w:szCs w:val="20"/>
                <w:lang w:eastAsia="et-EE"/>
              </w:rPr>
            </w:pPr>
            <w:r w:rsidRPr="008B493A">
              <w:rPr>
                <w:rFonts w:ascii="Times New Roman" w:eastAsia="Times New Roman" w:hAnsi="Times New Roman" w:cs="Times New Roman"/>
                <w:i/>
                <w:iCs/>
                <w:sz w:val="20"/>
                <w:szCs w:val="20"/>
                <w:lang w:eastAsia="et-EE"/>
              </w:rPr>
              <w:t xml:space="preserve">    sh alates </w:t>
            </w:r>
            <w:r w:rsidRPr="008B493A">
              <w:rPr>
                <w:rFonts w:ascii="Times New Roman" w:eastAsia="Times New Roman" w:hAnsi="Times New Roman" w:cs="Times New Roman"/>
                <w:b/>
                <w:bCs/>
                <w:i/>
                <w:iCs/>
                <w:sz w:val="20"/>
                <w:szCs w:val="20"/>
                <w:lang w:eastAsia="et-EE"/>
              </w:rPr>
              <w:t>2</w:t>
            </w:r>
            <w:r w:rsidRPr="008B493A">
              <w:rPr>
                <w:rFonts w:ascii="Times New Roman" w:eastAsia="Times New Roman" w:hAnsi="Times New Roman" w:cs="Times New Roman"/>
                <w:bCs/>
                <w:i/>
                <w:iCs/>
                <w:sz w:val="20"/>
                <w:szCs w:val="20"/>
                <w:lang w:eastAsia="et-EE"/>
              </w:rPr>
              <w:t>012</w:t>
            </w:r>
            <w:r w:rsidRPr="008B493A">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75" w:type="dxa"/>
            <w:shd w:val="clear" w:color="auto" w:fill="auto"/>
            <w:vAlign w:val="bottom"/>
            <w:hideMark/>
          </w:tcPr>
          <w:p w14:paraId="7C6C236F" w14:textId="1FCDEDBA"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vAlign w:val="bottom"/>
            <w:hideMark/>
          </w:tcPr>
          <w:p w14:paraId="5B9846CB" w14:textId="3A25AE12"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vAlign w:val="bottom"/>
            <w:hideMark/>
          </w:tcPr>
          <w:p w14:paraId="7BE0C21E" w14:textId="5293B68A"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vAlign w:val="bottom"/>
            <w:hideMark/>
          </w:tcPr>
          <w:p w14:paraId="7883FA12" w14:textId="07CEA959"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vAlign w:val="bottom"/>
            <w:hideMark/>
          </w:tcPr>
          <w:p w14:paraId="7A1D8A6F" w14:textId="1E436D50"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vAlign w:val="bottom"/>
            <w:hideMark/>
          </w:tcPr>
          <w:p w14:paraId="5A54B4F1" w14:textId="1BC54F76"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6311FC18" w14:textId="77777777" w:rsidTr="000D0302">
        <w:trPr>
          <w:trHeight w:val="260"/>
        </w:trPr>
        <w:tc>
          <w:tcPr>
            <w:tcW w:w="3403" w:type="dxa"/>
            <w:shd w:val="clear" w:color="auto" w:fill="auto"/>
            <w:noWrap/>
            <w:vAlign w:val="center"/>
            <w:hideMark/>
          </w:tcPr>
          <w:p w14:paraId="02005C7D"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Põhitegevustulem</w:t>
            </w:r>
          </w:p>
        </w:tc>
        <w:tc>
          <w:tcPr>
            <w:tcW w:w="1275" w:type="dxa"/>
            <w:shd w:val="clear" w:color="auto" w:fill="auto"/>
            <w:vAlign w:val="bottom"/>
            <w:hideMark/>
          </w:tcPr>
          <w:p w14:paraId="62E8CA1A" w14:textId="62B6D996"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6 790</w:t>
            </w:r>
          </w:p>
        </w:tc>
        <w:tc>
          <w:tcPr>
            <w:tcW w:w="1141" w:type="dxa"/>
            <w:shd w:val="clear" w:color="auto" w:fill="auto"/>
            <w:vAlign w:val="bottom"/>
            <w:hideMark/>
          </w:tcPr>
          <w:p w14:paraId="179E251C" w14:textId="1EDE5484"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27" w:type="dxa"/>
            <w:shd w:val="clear" w:color="auto" w:fill="auto"/>
            <w:vAlign w:val="bottom"/>
            <w:hideMark/>
          </w:tcPr>
          <w:p w14:paraId="29026F9A" w14:textId="55F0A2EC"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34" w:type="dxa"/>
            <w:shd w:val="clear" w:color="auto" w:fill="auto"/>
            <w:vAlign w:val="bottom"/>
            <w:hideMark/>
          </w:tcPr>
          <w:p w14:paraId="5D8024E9" w14:textId="26CF5E3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993" w:type="dxa"/>
            <w:shd w:val="clear" w:color="auto" w:fill="auto"/>
            <w:vAlign w:val="bottom"/>
            <w:hideMark/>
          </w:tcPr>
          <w:p w14:paraId="1814E0CE" w14:textId="6E24E9EC"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061" w:type="dxa"/>
            <w:shd w:val="clear" w:color="auto" w:fill="auto"/>
            <w:vAlign w:val="bottom"/>
            <w:hideMark/>
          </w:tcPr>
          <w:p w14:paraId="7400F05C" w14:textId="37E1AD5B"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r>
      <w:tr w:rsidR="00234245" w:rsidRPr="002D2C33" w14:paraId="3D7E8906" w14:textId="77777777" w:rsidTr="000D0302">
        <w:trPr>
          <w:trHeight w:val="520"/>
        </w:trPr>
        <w:tc>
          <w:tcPr>
            <w:tcW w:w="3403" w:type="dxa"/>
            <w:shd w:val="clear" w:color="auto" w:fill="auto"/>
            <w:vAlign w:val="bottom"/>
            <w:hideMark/>
          </w:tcPr>
          <w:p w14:paraId="44011C87"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Investeerimistegevus kokku (+/-)</w:t>
            </w:r>
          </w:p>
        </w:tc>
        <w:tc>
          <w:tcPr>
            <w:tcW w:w="1275" w:type="dxa"/>
            <w:shd w:val="clear" w:color="auto" w:fill="auto"/>
            <w:vAlign w:val="bottom"/>
            <w:hideMark/>
          </w:tcPr>
          <w:p w14:paraId="79B051E3" w14:textId="67C43F0B"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42</w:t>
            </w:r>
          </w:p>
        </w:tc>
        <w:tc>
          <w:tcPr>
            <w:tcW w:w="1141" w:type="dxa"/>
            <w:shd w:val="clear" w:color="auto" w:fill="auto"/>
            <w:vAlign w:val="bottom"/>
            <w:hideMark/>
          </w:tcPr>
          <w:p w14:paraId="7C42726A" w14:textId="6EB371AB"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27" w:type="dxa"/>
            <w:shd w:val="clear" w:color="auto" w:fill="auto"/>
            <w:vAlign w:val="bottom"/>
            <w:hideMark/>
          </w:tcPr>
          <w:p w14:paraId="1C2C3D94" w14:textId="751CA3C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34" w:type="dxa"/>
            <w:shd w:val="clear" w:color="auto" w:fill="auto"/>
            <w:vAlign w:val="bottom"/>
            <w:hideMark/>
          </w:tcPr>
          <w:p w14:paraId="68430DFC" w14:textId="66C50B3F"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993" w:type="dxa"/>
            <w:shd w:val="clear" w:color="auto" w:fill="auto"/>
            <w:vAlign w:val="bottom"/>
            <w:hideMark/>
          </w:tcPr>
          <w:p w14:paraId="6F7C77BA" w14:textId="304D620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061" w:type="dxa"/>
            <w:shd w:val="clear" w:color="auto" w:fill="auto"/>
            <w:vAlign w:val="bottom"/>
            <w:hideMark/>
          </w:tcPr>
          <w:p w14:paraId="150A0C17" w14:textId="23B58C58"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r>
      <w:tr w:rsidR="00234245" w:rsidRPr="002D2C33" w14:paraId="69094FF8" w14:textId="77777777" w:rsidTr="000D0302">
        <w:trPr>
          <w:trHeight w:val="260"/>
        </w:trPr>
        <w:tc>
          <w:tcPr>
            <w:tcW w:w="3403" w:type="dxa"/>
            <w:shd w:val="clear" w:color="auto" w:fill="auto"/>
            <w:vAlign w:val="bottom"/>
            <w:hideMark/>
          </w:tcPr>
          <w:p w14:paraId="3A5B8DA3"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Eelarve tulem</w:t>
            </w:r>
          </w:p>
        </w:tc>
        <w:tc>
          <w:tcPr>
            <w:tcW w:w="1275" w:type="dxa"/>
            <w:shd w:val="clear" w:color="auto" w:fill="auto"/>
            <w:vAlign w:val="bottom"/>
            <w:hideMark/>
          </w:tcPr>
          <w:p w14:paraId="6555739D" w14:textId="522C7DE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6 832</w:t>
            </w:r>
          </w:p>
        </w:tc>
        <w:tc>
          <w:tcPr>
            <w:tcW w:w="1141" w:type="dxa"/>
            <w:shd w:val="clear" w:color="auto" w:fill="auto"/>
            <w:vAlign w:val="bottom"/>
            <w:hideMark/>
          </w:tcPr>
          <w:p w14:paraId="1A41403A" w14:textId="4EE67BE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27" w:type="dxa"/>
            <w:shd w:val="clear" w:color="auto" w:fill="auto"/>
            <w:vAlign w:val="bottom"/>
            <w:hideMark/>
          </w:tcPr>
          <w:p w14:paraId="5449C404" w14:textId="50DE7AC0"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134" w:type="dxa"/>
            <w:shd w:val="clear" w:color="auto" w:fill="auto"/>
            <w:vAlign w:val="bottom"/>
            <w:hideMark/>
          </w:tcPr>
          <w:p w14:paraId="2CF1AA37" w14:textId="6A4E8E87"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993" w:type="dxa"/>
            <w:shd w:val="clear" w:color="auto" w:fill="auto"/>
            <w:vAlign w:val="bottom"/>
            <w:hideMark/>
          </w:tcPr>
          <w:p w14:paraId="4E1BD4E0" w14:textId="4A43AB08"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c>
          <w:tcPr>
            <w:tcW w:w="1061" w:type="dxa"/>
            <w:shd w:val="clear" w:color="auto" w:fill="auto"/>
            <w:vAlign w:val="bottom"/>
            <w:hideMark/>
          </w:tcPr>
          <w:p w14:paraId="1CC26780" w14:textId="5EAE2D15"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0</w:t>
            </w:r>
          </w:p>
        </w:tc>
      </w:tr>
      <w:tr w:rsidR="00234245" w:rsidRPr="002D2C33" w14:paraId="2D450591" w14:textId="77777777" w:rsidTr="000D0302">
        <w:trPr>
          <w:trHeight w:val="520"/>
        </w:trPr>
        <w:tc>
          <w:tcPr>
            <w:tcW w:w="3403" w:type="dxa"/>
            <w:shd w:val="clear" w:color="auto" w:fill="auto"/>
            <w:vAlign w:val="bottom"/>
            <w:hideMark/>
          </w:tcPr>
          <w:p w14:paraId="254DDF52"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Finantseerimistegevus (-/+)</w:t>
            </w:r>
          </w:p>
        </w:tc>
        <w:tc>
          <w:tcPr>
            <w:tcW w:w="1275" w:type="dxa"/>
            <w:shd w:val="clear" w:color="auto" w:fill="auto"/>
            <w:vAlign w:val="bottom"/>
            <w:hideMark/>
          </w:tcPr>
          <w:p w14:paraId="377D1ACA" w14:textId="5B046C5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41" w:type="dxa"/>
            <w:shd w:val="clear" w:color="auto" w:fill="auto"/>
            <w:vAlign w:val="bottom"/>
            <w:hideMark/>
          </w:tcPr>
          <w:p w14:paraId="55799498" w14:textId="53BC82FE"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27" w:type="dxa"/>
            <w:shd w:val="clear" w:color="auto" w:fill="auto"/>
            <w:vAlign w:val="bottom"/>
            <w:hideMark/>
          </w:tcPr>
          <w:p w14:paraId="3446638F" w14:textId="01FA381F"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134" w:type="dxa"/>
            <w:shd w:val="clear" w:color="auto" w:fill="auto"/>
            <w:vAlign w:val="bottom"/>
            <w:hideMark/>
          </w:tcPr>
          <w:p w14:paraId="0B6644B6" w14:textId="7747BBAD"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993" w:type="dxa"/>
            <w:shd w:val="clear" w:color="auto" w:fill="auto"/>
            <w:vAlign w:val="bottom"/>
            <w:hideMark/>
          </w:tcPr>
          <w:p w14:paraId="6D66B2D6" w14:textId="15F7C175"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c>
          <w:tcPr>
            <w:tcW w:w="1061" w:type="dxa"/>
            <w:shd w:val="clear" w:color="auto" w:fill="auto"/>
            <w:vAlign w:val="bottom"/>
            <w:hideMark/>
          </w:tcPr>
          <w:p w14:paraId="17E7A8D7" w14:textId="5CC55562"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 </w:t>
            </w:r>
          </w:p>
        </w:tc>
      </w:tr>
      <w:tr w:rsidR="00234245" w:rsidRPr="002D2C33" w14:paraId="281E6CD1" w14:textId="77777777" w:rsidTr="000D0302">
        <w:trPr>
          <w:trHeight w:val="450"/>
        </w:trPr>
        <w:tc>
          <w:tcPr>
            <w:tcW w:w="3403" w:type="dxa"/>
            <w:shd w:val="clear" w:color="auto" w:fill="auto"/>
            <w:vAlign w:val="bottom"/>
            <w:hideMark/>
          </w:tcPr>
          <w:p w14:paraId="4BF34DC3"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Likviidsete varade muutus (+ suurenemine, - vähenemine)</w:t>
            </w:r>
          </w:p>
        </w:tc>
        <w:tc>
          <w:tcPr>
            <w:tcW w:w="1275" w:type="dxa"/>
            <w:shd w:val="clear" w:color="auto" w:fill="auto"/>
            <w:vAlign w:val="bottom"/>
            <w:hideMark/>
          </w:tcPr>
          <w:p w14:paraId="4FFB139F" w14:textId="7C89DE31"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44 090</w:t>
            </w:r>
          </w:p>
        </w:tc>
        <w:tc>
          <w:tcPr>
            <w:tcW w:w="1141" w:type="dxa"/>
            <w:shd w:val="clear" w:color="auto" w:fill="auto"/>
            <w:noWrap/>
            <w:vAlign w:val="bottom"/>
            <w:hideMark/>
          </w:tcPr>
          <w:p w14:paraId="6E2C962C" w14:textId="501E06C5"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-32 000</w:t>
            </w:r>
          </w:p>
        </w:tc>
        <w:tc>
          <w:tcPr>
            <w:tcW w:w="1127" w:type="dxa"/>
            <w:shd w:val="clear" w:color="auto" w:fill="auto"/>
            <w:noWrap/>
            <w:vAlign w:val="bottom"/>
            <w:hideMark/>
          </w:tcPr>
          <w:p w14:paraId="3F8A06E7" w14:textId="2AF68EE8"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134" w:type="dxa"/>
            <w:shd w:val="clear" w:color="auto" w:fill="auto"/>
            <w:noWrap/>
            <w:vAlign w:val="bottom"/>
            <w:hideMark/>
          </w:tcPr>
          <w:p w14:paraId="2D379B91" w14:textId="4FD51DDE"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993" w:type="dxa"/>
            <w:shd w:val="clear" w:color="auto" w:fill="auto"/>
            <w:noWrap/>
            <w:vAlign w:val="bottom"/>
            <w:hideMark/>
          </w:tcPr>
          <w:p w14:paraId="4957E6BD" w14:textId="3DE7A158"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061" w:type="dxa"/>
            <w:shd w:val="clear" w:color="auto" w:fill="auto"/>
            <w:noWrap/>
            <w:vAlign w:val="bottom"/>
            <w:hideMark/>
          </w:tcPr>
          <w:p w14:paraId="4C3BAB10" w14:textId="7A2582AF"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r>
      <w:tr w:rsidR="00234245" w:rsidRPr="002D2C33" w14:paraId="66AB9AFB" w14:textId="77777777" w:rsidTr="000D0302">
        <w:trPr>
          <w:trHeight w:val="760"/>
        </w:trPr>
        <w:tc>
          <w:tcPr>
            <w:tcW w:w="3403" w:type="dxa"/>
            <w:shd w:val="clear" w:color="auto" w:fill="auto"/>
            <w:vAlign w:val="bottom"/>
            <w:hideMark/>
          </w:tcPr>
          <w:p w14:paraId="324145E6"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Nõuete ja kohustuste saldode muutus (tekkepõhise e/a korral) (+/-)</w:t>
            </w:r>
          </w:p>
        </w:tc>
        <w:tc>
          <w:tcPr>
            <w:tcW w:w="1275" w:type="dxa"/>
            <w:shd w:val="clear" w:color="auto" w:fill="auto"/>
            <w:vAlign w:val="bottom"/>
            <w:hideMark/>
          </w:tcPr>
          <w:p w14:paraId="0D235655" w14:textId="6022787D"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37 258</w:t>
            </w:r>
          </w:p>
        </w:tc>
        <w:tc>
          <w:tcPr>
            <w:tcW w:w="1141" w:type="dxa"/>
            <w:shd w:val="clear" w:color="auto" w:fill="auto"/>
            <w:noWrap/>
            <w:vAlign w:val="bottom"/>
            <w:hideMark/>
          </w:tcPr>
          <w:p w14:paraId="1FB3C330" w14:textId="25753A5D"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-32 000</w:t>
            </w:r>
          </w:p>
        </w:tc>
        <w:tc>
          <w:tcPr>
            <w:tcW w:w="1127" w:type="dxa"/>
            <w:shd w:val="clear" w:color="auto" w:fill="auto"/>
            <w:noWrap/>
            <w:vAlign w:val="bottom"/>
            <w:hideMark/>
          </w:tcPr>
          <w:p w14:paraId="4E53C6C7" w14:textId="1D4CCB4B"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134" w:type="dxa"/>
            <w:shd w:val="clear" w:color="auto" w:fill="auto"/>
            <w:noWrap/>
            <w:vAlign w:val="bottom"/>
            <w:hideMark/>
          </w:tcPr>
          <w:p w14:paraId="7EFD9EED" w14:textId="261FB6FE"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993" w:type="dxa"/>
            <w:shd w:val="clear" w:color="auto" w:fill="auto"/>
            <w:noWrap/>
            <w:vAlign w:val="bottom"/>
            <w:hideMark/>
          </w:tcPr>
          <w:p w14:paraId="62C6D3BF" w14:textId="29BBF156"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061" w:type="dxa"/>
            <w:shd w:val="clear" w:color="auto" w:fill="auto"/>
            <w:noWrap/>
            <w:vAlign w:val="bottom"/>
            <w:hideMark/>
          </w:tcPr>
          <w:p w14:paraId="00B624BA" w14:textId="2A263986"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r>
      <w:tr w:rsidR="00234245" w:rsidRPr="002D2C33" w14:paraId="191A2507" w14:textId="77777777" w:rsidTr="000D0302">
        <w:trPr>
          <w:trHeight w:val="260"/>
        </w:trPr>
        <w:tc>
          <w:tcPr>
            <w:tcW w:w="3403" w:type="dxa"/>
            <w:shd w:val="clear" w:color="auto" w:fill="auto"/>
            <w:noWrap/>
            <w:vAlign w:val="bottom"/>
            <w:hideMark/>
          </w:tcPr>
          <w:p w14:paraId="60657DDA" w14:textId="77777777" w:rsidR="00234245" w:rsidRPr="00234245" w:rsidRDefault="00234245" w:rsidP="00234245">
            <w:pPr>
              <w:spacing w:after="0" w:line="240" w:lineRule="auto"/>
              <w:rPr>
                <w:rFonts w:ascii="Times New Roman" w:eastAsia="Times New Roman" w:hAnsi="Times New Roman" w:cs="Times New Roman"/>
                <w:sz w:val="20"/>
                <w:szCs w:val="20"/>
                <w:lang w:eastAsia="et-EE"/>
              </w:rPr>
            </w:pPr>
            <w:r w:rsidRPr="00234245">
              <w:rPr>
                <w:rFonts w:ascii="Times New Roman" w:eastAsia="Times New Roman" w:hAnsi="Times New Roman" w:cs="Times New Roman"/>
                <w:sz w:val="20"/>
                <w:szCs w:val="20"/>
                <w:lang w:eastAsia="et-EE"/>
              </w:rPr>
              <w:t> </w:t>
            </w:r>
          </w:p>
        </w:tc>
        <w:tc>
          <w:tcPr>
            <w:tcW w:w="1275" w:type="dxa"/>
            <w:shd w:val="clear" w:color="auto" w:fill="auto"/>
            <w:noWrap/>
            <w:vAlign w:val="bottom"/>
            <w:hideMark/>
          </w:tcPr>
          <w:p w14:paraId="309A045D" w14:textId="177995E2"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141" w:type="dxa"/>
            <w:shd w:val="clear" w:color="auto" w:fill="auto"/>
            <w:noWrap/>
            <w:vAlign w:val="bottom"/>
            <w:hideMark/>
          </w:tcPr>
          <w:p w14:paraId="1FA63A68" w14:textId="2E77CE87"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127" w:type="dxa"/>
            <w:shd w:val="clear" w:color="auto" w:fill="auto"/>
            <w:noWrap/>
            <w:vAlign w:val="bottom"/>
            <w:hideMark/>
          </w:tcPr>
          <w:p w14:paraId="471B5A5C" w14:textId="453AD933"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134" w:type="dxa"/>
            <w:shd w:val="clear" w:color="auto" w:fill="auto"/>
            <w:noWrap/>
            <w:vAlign w:val="bottom"/>
            <w:hideMark/>
          </w:tcPr>
          <w:p w14:paraId="7F664632" w14:textId="7DAB504A"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993" w:type="dxa"/>
            <w:shd w:val="clear" w:color="auto" w:fill="auto"/>
            <w:noWrap/>
            <w:vAlign w:val="bottom"/>
            <w:hideMark/>
          </w:tcPr>
          <w:p w14:paraId="119FF702" w14:textId="30343420"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c>
          <w:tcPr>
            <w:tcW w:w="1061" w:type="dxa"/>
            <w:shd w:val="clear" w:color="auto" w:fill="auto"/>
            <w:noWrap/>
            <w:vAlign w:val="bottom"/>
            <w:hideMark/>
          </w:tcPr>
          <w:p w14:paraId="40D3D188" w14:textId="5DC0723C" w:rsidR="00234245" w:rsidRPr="00234245" w:rsidRDefault="00234245" w:rsidP="00234245">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34245">
              <w:rPr>
                <w:rFonts w:ascii="Times New Roman" w:hAnsi="Times New Roman" w:cs="Times New Roman"/>
                <w:color w:val="000000"/>
                <w:sz w:val="20"/>
                <w:szCs w:val="20"/>
              </w:rPr>
              <w:t> </w:t>
            </w:r>
          </w:p>
        </w:tc>
      </w:tr>
      <w:tr w:rsidR="00234245" w:rsidRPr="002D2C33" w14:paraId="50BFAE34" w14:textId="77777777" w:rsidTr="000D0302">
        <w:trPr>
          <w:trHeight w:val="450"/>
        </w:trPr>
        <w:tc>
          <w:tcPr>
            <w:tcW w:w="3403" w:type="dxa"/>
            <w:shd w:val="clear" w:color="auto" w:fill="auto"/>
            <w:vAlign w:val="bottom"/>
            <w:hideMark/>
          </w:tcPr>
          <w:p w14:paraId="1B0B301F"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Likviidsete varade suunamata jääk aasta lõpuks</w:t>
            </w:r>
          </w:p>
        </w:tc>
        <w:tc>
          <w:tcPr>
            <w:tcW w:w="1275" w:type="dxa"/>
            <w:shd w:val="clear" w:color="auto" w:fill="auto"/>
            <w:vAlign w:val="bottom"/>
            <w:hideMark/>
          </w:tcPr>
          <w:p w14:paraId="1741E00B" w14:textId="71021C3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257 760</w:t>
            </w:r>
          </w:p>
        </w:tc>
        <w:tc>
          <w:tcPr>
            <w:tcW w:w="1141" w:type="dxa"/>
            <w:shd w:val="clear" w:color="auto" w:fill="auto"/>
            <w:noWrap/>
            <w:vAlign w:val="bottom"/>
            <w:hideMark/>
          </w:tcPr>
          <w:p w14:paraId="553CC41C" w14:textId="2D6E9D9D"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1127" w:type="dxa"/>
            <w:shd w:val="clear" w:color="auto" w:fill="auto"/>
            <w:noWrap/>
            <w:vAlign w:val="bottom"/>
            <w:hideMark/>
          </w:tcPr>
          <w:p w14:paraId="173C5644" w14:textId="539328A3"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1134" w:type="dxa"/>
            <w:shd w:val="clear" w:color="auto" w:fill="auto"/>
            <w:noWrap/>
            <w:vAlign w:val="bottom"/>
            <w:hideMark/>
          </w:tcPr>
          <w:p w14:paraId="00C63E5B" w14:textId="1B8C59E1"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993" w:type="dxa"/>
            <w:shd w:val="clear" w:color="auto" w:fill="auto"/>
            <w:noWrap/>
            <w:vAlign w:val="bottom"/>
            <w:hideMark/>
          </w:tcPr>
          <w:p w14:paraId="5052DFC1" w14:textId="09219CF6"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c>
          <w:tcPr>
            <w:tcW w:w="1061" w:type="dxa"/>
            <w:shd w:val="clear" w:color="auto" w:fill="auto"/>
            <w:noWrap/>
            <w:vAlign w:val="bottom"/>
            <w:hideMark/>
          </w:tcPr>
          <w:p w14:paraId="165EDFE2" w14:textId="367183E7" w:rsidR="00234245" w:rsidRPr="00234245" w:rsidRDefault="00234245" w:rsidP="00234245">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34245">
              <w:rPr>
                <w:rFonts w:ascii="Times New Roman" w:hAnsi="Times New Roman" w:cs="Times New Roman"/>
                <w:b/>
                <w:bCs/>
                <w:color w:val="000000"/>
                <w:sz w:val="20"/>
                <w:szCs w:val="20"/>
              </w:rPr>
              <w:t>225 760</w:t>
            </w:r>
          </w:p>
        </w:tc>
      </w:tr>
      <w:tr w:rsidR="00234245" w:rsidRPr="002D2C33" w14:paraId="7B73145B" w14:textId="77777777" w:rsidTr="00610C65">
        <w:trPr>
          <w:trHeight w:val="520"/>
        </w:trPr>
        <w:tc>
          <w:tcPr>
            <w:tcW w:w="3403" w:type="dxa"/>
            <w:shd w:val="clear" w:color="auto" w:fill="auto"/>
            <w:hideMark/>
          </w:tcPr>
          <w:p w14:paraId="648AD735" w14:textId="77777777" w:rsidR="00234245" w:rsidRPr="00234245" w:rsidRDefault="00234245" w:rsidP="00234245">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Võlakohustused kokku aasta lõpu seisuga</w:t>
            </w:r>
          </w:p>
        </w:tc>
        <w:tc>
          <w:tcPr>
            <w:tcW w:w="1275" w:type="dxa"/>
            <w:shd w:val="clear" w:color="auto" w:fill="auto"/>
            <w:noWrap/>
            <w:vAlign w:val="center"/>
            <w:hideMark/>
          </w:tcPr>
          <w:p w14:paraId="3D6EEFAF" w14:textId="4DA75FA7"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315FAC">
              <w:rPr>
                <w:rFonts w:ascii="Times New Roman" w:hAnsi="Times New Roman" w:cs="Times New Roman"/>
                <w:b/>
                <w:color w:val="000000"/>
                <w:sz w:val="20"/>
                <w:szCs w:val="20"/>
              </w:rPr>
              <w:t> </w:t>
            </w:r>
          </w:p>
        </w:tc>
        <w:tc>
          <w:tcPr>
            <w:tcW w:w="1141" w:type="dxa"/>
            <w:shd w:val="clear" w:color="auto" w:fill="auto"/>
            <w:noWrap/>
            <w:vAlign w:val="bottom"/>
            <w:hideMark/>
          </w:tcPr>
          <w:p w14:paraId="63EDE7D6" w14:textId="6ABB8ACF"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27" w:type="dxa"/>
            <w:shd w:val="clear" w:color="auto" w:fill="auto"/>
            <w:noWrap/>
            <w:vAlign w:val="bottom"/>
            <w:hideMark/>
          </w:tcPr>
          <w:p w14:paraId="38E3DFB9" w14:textId="37C928AD"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134" w:type="dxa"/>
            <w:shd w:val="clear" w:color="auto" w:fill="auto"/>
            <w:noWrap/>
            <w:vAlign w:val="bottom"/>
            <w:hideMark/>
          </w:tcPr>
          <w:p w14:paraId="190A9407" w14:textId="3B2A49E4"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993" w:type="dxa"/>
            <w:shd w:val="clear" w:color="auto" w:fill="auto"/>
            <w:noWrap/>
            <w:vAlign w:val="bottom"/>
            <w:hideMark/>
          </w:tcPr>
          <w:p w14:paraId="45DD7F86" w14:textId="60618FE2"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c>
          <w:tcPr>
            <w:tcW w:w="1061" w:type="dxa"/>
            <w:shd w:val="clear" w:color="auto" w:fill="auto"/>
            <w:noWrap/>
            <w:vAlign w:val="bottom"/>
            <w:hideMark/>
          </w:tcPr>
          <w:p w14:paraId="5D720D3F" w14:textId="19D9CC10" w:rsidR="00234245" w:rsidRPr="00315FAC" w:rsidRDefault="00234245" w:rsidP="00234245">
            <w:pPr>
              <w:autoSpaceDE w:val="0"/>
              <w:autoSpaceDN w:val="0"/>
              <w:adjustRightInd w:val="0"/>
              <w:spacing w:after="0" w:line="240" w:lineRule="auto"/>
              <w:jc w:val="right"/>
              <w:rPr>
                <w:rFonts w:ascii="Times New Roman" w:hAnsi="Times New Roman" w:cs="Times New Roman"/>
                <w:b/>
                <w:color w:val="FF0000"/>
                <w:sz w:val="20"/>
                <w:szCs w:val="20"/>
                <w:highlight w:val="yellow"/>
              </w:rPr>
            </w:pPr>
          </w:p>
        </w:tc>
      </w:tr>
      <w:tr w:rsidR="00234245" w:rsidRPr="002D2C33" w14:paraId="0EBE5386" w14:textId="77777777" w:rsidTr="00610C65">
        <w:trPr>
          <w:trHeight w:val="680"/>
        </w:trPr>
        <w:tc>
          <w:tcPr>
            <w:tcW w:w="3403" w:type="dxa"/>
            <w:shd w:val="clear" w:color="auto" w:fill="auto"/>
            <w:hideMark/>
          </w:tcPr>
          <w:p w14:paraId="08E0EB89"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75" w:type="dxa"/>
            <w:shd w:val="clear" w:color="auto" w:fill="auto"/>
            <w:noWrap/>
            <w:vAlign w:val="center"/>
            <w:hideMark/>
          </w:tcPr>
          <w:p w14:paraId="37B89FA4" w14:textId="0C1EB8C3"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40D12B3F" w14:textId="11A2CD4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3374F378" w14:textId="2DAB199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28AD056E" w14:textId="1801205B"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10B627B4" w14:textId="7E42F183"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371DD698" w14:textId="6938201B"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0C9A4833" w14:textId="77777777" w:rsidTr="00610C65">
        <w:trPr>
          <w:trHeight w:val="420"/>
        </w:trPr>
        <w:tc>
          <w:tcPr>
            <w:tcW w:w="3403" w:type="dxa"/>
            <w:shd w:val="clear" w:color="auto" w:fill="auto"/>
            <w:hideMark/>
          </w:tcPr>
          <w:p w14:paraId="3696E80A"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võlakohustused (arvestusüksuse sisene)</w:t>
            </w:r>
          </w:p>
        </w:tc>
        <w:tc>
          <w:tcPr>
            <w:tcW w:w="1275" w:type="dxa"/>
            <w:shd w:val="clear" w:color="auto" w:fill="auto"/>
            <w:noWrap/>
            <w:vAlign w:val="center"/>
            <w:hideMark/>
          </w:tcPr>
          <w:p w14:paraId="56508F7D" w14:textId="29348CD8"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6B9D8FAA" w14:textId="600BF68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169D641F" w14:textId="45FEBFB7"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2F16BA60" w14:textId="590D9B4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15F8C8CC" w14:textId="7A0BF8A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043BFE5F" w14:textId="384EAEB4"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234245" w:rsidRPr="002D2C33" w14:paraId="075B08A7" w14:textId="77777777" w:rsidTr="00610C65">
        <w:trPr>
          <w:trHeight w:val="420"/>
        </w:trPr>
        <w:tc>
          <w:tcPr>
            <w:tcW w:w="3403" w:type="dxa"/>
            <w:shd w:val="clear" w:color="auto" w:fill="auto"/>
            <w:hideMark/>
          </w:tcPr>
          <w:p w14:paraId="15D07D29" w14:textId="77777777" w:rsidR="00234245" w:rsidRPr="008B493A" w:rsidRDefault="00234245" w:rsidP="00234245">
            <w:pPr>
              <w:spacing w:after="0" w:line="240" w:lineRule="auto"/>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muud võlakohustused, mis kajastuvad ka KOV bilansis</w:t>
            </w:r>
          </w:p>
        </w:tc>
        <w:tc>
          <w:tcPr>
            <w:tcW w:w="1275" w:type="dxa"/>
            <w:shd w:val="clear" w:color="auto" w:fill="auto"/>
            <w:noWrap/>
            <w:vAlign w:val="center"/>
            <w:hideMark/>
          </w:tcPr>
          <w:p w14:paraId="7A5E3CF2" w14:textId="3D91046F"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41" w:type="dxa"/>
            <w:shd w:val="clear" w:color="auto" w:fill="auto"/>
            <w:noWrap/>
            <w:vAlign w:val="bottom"/>
            <w:hideMark/>
          </w:tcPr>
          <w:p w14:paraId="0C5512D1" w14:textId="7F63F661"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27" w:type="dxa"/>
            <w:shd w:val="clear" w:color="auto" w:fill="auto"/>
            <w:noWrap/>
            <w:vAlign w:val="bottom"/>
            <w:hideMark/>
          </w:tcPr>
          <w:p w14:paraId="36BF9BFE" w14:textId="38EFE232"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134" w:type="dxa"/>
            <w:shd w:val="clear" w:color="auto" w:fill="auto"/>
            <w:noWrap/>
            <w:vAlign w:val="bottom"/>
            <w:hideMark/>
          </w:tcPr>
          <w:p w14:paraId="6FD01E5C" w14:textId="65C574D9"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993" w:type="dxa"/>
            <w:shd w:val="clear" w:color="auto" w:fill="auto"/>
            <w:noWrap/>
            <w:vAlign w:val="bottom"/>
            <w:hideMark/>
          </w:tcPr>
          <w:p w14:paraId="1E29AD61" w14:textId="63209D1E"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c>
          <w:tcPr>
            <w:tcW w:w="1061" w:type="dxa"/>
            <w:shd w:val="clear" w:color="auto" w:fill="auto"/>
            <w:noWrap/>
            <w:vAlign w:val="bottom"/>
            <w:hideMark/>
          </w:tcPr>
          <w:p w14:paraId="3FED22C0" w14:textId="75388480" w:rsidR="00234245" w:rsidRPr="008B493A" w:rsidRDefault="00234245" w:rsidP="00234245">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 </w:t>
            </w:r>
          </w:p>
        </w:tc>
      </w:tr>
      <w:tr w:rsidR="00D90658" w:rsidRPr="002D2C33" w14:paraId="004891D5" w14:textId="77777777" w:rsidTr="000D0302">
        <w:trPr>
          <w:trHeight w:val="555"/>
        </w:trPr>
        <w:tc>
          <w:tcPr>
            <w:tcW w:w="3403" w:type="dxa"/>
            <w:shd w:val="clear" w:color="auto" w:fill="auto"/>
            <w:vAlign w:val="bottom"/>
            <w:hideMark/>
          </w:tcPr>
          <w:p w14:paraId="4A67AD88" w14:textId="77777777" w:rsidR="00D90658" w:rsidRPr="00234245" w:rsidRDefault="00D90658" w:rsidP="00D90658">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Netovõlakoormus (eurodes)</w:t>
            </w:r>
          </w:p>
        </w:tc>
        <w:tc>
          <w:tcPr>
            <w:tcW w:w="1275" w:type="dxa"/>
            <w:shd w:val="clear" w:color="auto" w:fill="auto"/>
            <w:vAlign w:val="bottom"/>
            <w:hideMark/>
          </w:tcPr>
          <w:p w14:paraId="06792376" w14:textId="317B5C07" w:rsidR="00D90658" w:rsidRPr="00653562" w:rsidRDefault="00653562" w:rsidP="00D90658">
            <w:pPr>
              <w:autoSpaceDE w:val="0"/>
              <w:autoSpaceDN w:val="0"/>
              <w:adjustRightInd w:val="0"/>
              <w:spacing w:after="0" w:line="240" w:lineRule="auto"/>
              <w:jc w:val="right"/>
              <w:rPr>
                <w:rFonts w:ascii="Times New Roman" w:hAnsi="Times New Roman" w:cs="Times New Roman"/>
                <w:b/>
                <w:sz w:val="20"/>
                <w:szCs w:val="20"/>
              </w:rPr>
            </w:pPr>
            <w:r w:rsidRPr="00653562">
              <w:rPr>
                <w:rFonts w:ascii="Times New Roman" w:hAnsi="Times New Roman" w:cs="Times New Roman"/>
                <w:b/>
                <w:sz w:val="20"/>
                <w:szCs w:val="20"/>
              </w:rPr>
              <w:t>0</w:t>
            </w:r>
          </w:p>
        </w:tc>
        <w:tc>
          <w:tcPr>
            <w:tcW w:w="1141" w:type="dxa"/>
            <w:shd w:val="clear" w:color="auto" w:fill="auto"/>
            <w:vAlign w:val="bottom"/>
            <w:hideMark/>
          </w:tcPr>
          <w:p w14:paraId="70520C4E" w14:textId="2C256408" w:rsidR="00D90658" w:rsidRPr="00653562" w:rsidRDefault="00653562" w:rsidP="00D90658">
            <w:pPr>
              <w:autoSpaceDE w:val="0"/>
              <w:autoSpaceDN w:val="0"/>
              <w:adjustRightInd w:val="0"/>
              <w:spacing w:after="0" w:line="240" w:lineRule="auto"/>
              <w:jc w:val="right"/>
              <w:rPr>
                <w:rFonts w:ascii="Times New Roman" w:hAnsi="Times New Roman" w:cs="Times New Roman"/>
                <w:b/>
                <w:sz w:val="20"/>
                <w:szCs w:val="20"/>
              </w:rPr>
            </w:pPr>
            <w:r w:rsidRPr="00653562">
              <w:rPr>
                <w:rFonts w:ascii="Times New Roman" w:hAnsi="Times New Roman" w:cs="Times New Roman"/>
                <w:b/>
                <w:sz w:val="20"/>
                <w:szCs w:val="20"/>
              </w:rPr>
              <w:t>0</w:t>
            </w:r>
          </w:p>
        </w:tc>
        <w:tc>
          <w:tcPr>
            <w:tcW w:w="1127" w:type="dxa"/>
            <w:shd w:val="clear" w:color="auto" w:fill="auto"/>
            <w:vAlign w:val="bottom"/>
            <w:hideMark/>
          </w:tcPr>
          <w:p w14:paraId="16AEED25" w14:textId="1A46EC97" w:rsidR="00D90658" w:rsidRPr="00653562" w:rsidRDefault="00D90658" w:rsidP="00D90658">
            <w:pPr>
              <w:autoSpaceDE w:val="0"/>
              <w:autoSpaceDN w:val="0"/>
              <w:adjustRightInd w:val="0"/>
              <w:spacing w:after="0" w:line="240" w:lineRule="auto"/>
              <w:jc w:val="right"/>
              <w:rPr>
                <w:rFonts w:ascii="Times New Roman" w:hAnsi="Times New Roman" w:cs="Times New Roman"/>
                <w:b/>
                <w:sz w:val="20"/>
                <w:szCs w:val="20"/>
              </w:rPr>
            </w:pPr>
            <w:r w:rsidRPr="00653562">
              <w:rPr>
                <w:rFonts w:ascii="Times New Roman" w:hAnsi="Times New Roman" w:cs="Times New Roman"/>
                <w:b/>
                <w:sz w:val="20"/>
                <w:szCs w:val="20"/>
              </w:rPr>
              <w:t>0</w:t>
            </w:r>
          </w:p>
        </w:tc>
        <w:tc>
          <w:tcPr>
            <w:tcW w:w="1134" w:type="dxa"/>
            <w:shd w:val="clear" w:color="auto" w:fill="auto"/>
            <w:vAlign w:val="bottom"/>
            <w:hideMark/>
          </w:tcPr>
          <w:p w14:paraId="4FCC71FE" w14:textId="46E52377"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w:t>
            </w:r>
          </w:p>
        </w:tc>
        <w:tc>
          <w:tcPr>
            <w:tcW w:w="993" w:type="dxa"/>
            <w:shd w:val="clear" w:color="auto" w:fill="auto"/>
            <w:vAlign w:val="bottom"/>
            <w:hideMark/>
          </w:tcPr>
          <w:p w14:paraId="713DF709" w14:textId="75560D8D"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w:t>
            </w:r>
          </w:p>
        </w:tc>
        <w:tc>
          <w:tcPr>
            <w:tcW w:w="1061" w:type="dxa"/>
            <w:shd w:val="clear" w:color="auto" w:fill="auto"/>
            <w:vAlign w:val="bottom"/>
            <w:hideMark/>
          </w:tcPr>
          <w:p w14:paraId="713B0555" w14:textId="63449153"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w:t>
            </w:r>
          </w:p>
        </w:tc>
      </w:tr>
      <w:tr w:rsidR="00D90658" w:rsidRPr="002D2C33" w14:paraId="1DC1948F" w14:textId="77777777" w:rsidTr="000D0302">
        <w:trPr>
          <w:trHeight w:val="270"/>
        </w:trPr>
        <w:tc>
          <w:tcPr>
            <w:tcW w:w="3403" w:type="dxa"/>
            <w:shd w:val="clear" w:color="auto" w:fill="auto"/>
            <w:vAlign w:val="bottom"/>
            <w:hideMark/>
          </w:tcPr>
          <w:p w14:paraId="7B0F46E8" w14:textId="77777777" w:rsidR="00D90658" w:rsidRPr="00234245" w:rsidRDefault="00D90658" w:rsidP="00D90658">
            <w:pPr>
              <w:spacing w:after="0" w:line="240" w:lineRule="auto"/>
              <w:rPr>
                <w:rFonts w:ascii="Times New Roman" w:eastAsia="Times New Roman" w:hAnsi="Times New Roman" w:cs="Times New Roman"/>
                <w:b/>
                <w:bCs/>
                <w:sz w:val="20"/>
                <w:szCs w:val="20"/>
                <w:lang w:eastAsia="et-EE"/>
              </w:rPr>
            </w:pPr>
            <w:r w:rsidRPr="00234245">
              <w:rPr>
                <w:rFonts w:ascii="Times New Roman" w:eastAsia="Times New Roman" w:hAnsi="Times New Roman" w:cs="Times New Roman"/>
                <w:b/>
                <w:bCs/>
                <w:sz w:val="20"/>
                <w:szCs w:val="20"/>
                <w:lang w:eastAsia="et-EE"/>
              </w:rPr>
              <w:t>Netovõlakoormus (%)</w:t>
            </w:r>
          </w:p>
        </w:tc>
        <w:tc>
          <w:tcPr>
            <w:tcW w:w="1275" w:type="dxa"/>
            <w:shd w:val="clear" w:color="auto" w:fill="auto"/>
            <w:vAlign w:val="bottom"/>
            <w:hideMark/>
          </w:tcPr>
          <w:p w14:paraId="14202AC5" w14:textId="760989A7"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141" w:type="dxa"/>
            <w:shd w:val="clear" w:color="auto" w:fill="auto"/>
            <w:vAlign w:val="bottom"/>
            <w:hideMark/>
          </w:tcPr>
          <w:p w14:paraId="31158C6D" w14:textId="0A088CD5"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127" w:type="dxa"/>
            <w:shd w:val="clear" w:color="auto" w:fill="auto"/>
            <w:vAlign w:val="bottom"/>
            <w:hideMark/>
          </w:tcPr>
          <w:p w14:paraId="22B908AB" w14:textId="3FEB7E15"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134" w:type="dxa"/>
            <w:shd w:val="clear" w:color="auto" w:fill="auto"/>
            <w:vAlign w:val="bottom"/>
            <w:hideMark/>
          </w:tcPr>
          <w:p w14:paraId="2F8E3E25" w14:textId="5C52CE2C"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993" w:type="dxa"/>
            <w:shd w:val="clear" w:color="auto" w:fill="auto"/>
            <w:vAlign w:val="bottom"/>
            <w:hideMark/>
          </w:tcPr>
          <w:p w14:paraId="7EF2E9DA" w14:textId="26444E01"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c>
          <w:tcPr>
            <w:tcW w:w="1061" w:type="dxa"/>
            <w:shd w:val="clear" w:color="auto" w:fill="auto"/>
            <w:vAlign w:val="bottom"/>
            <w:hideMark/>
          </w:tcPr>
          <w:p w14:paraId="48025D49" w14:textId="07979F7B" w:rsidR="00D90658" w:rsidRPr="00653562" w:rsidRDefault="00D90658" w:rsidP="00D90658">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653562">
              <w:rPr>
                <w:rFonts w:ascii="Times New Roman" w:hAnsi="Times New Roman" w:cs="Times New Roman"/>
                <w:b/>
                <w:color w:val="000000"/>
                <w:sz w:val="20"/>
                <w:szCs w:val="20"/>
              </w:rPr>
              <w:t>0.0%</w:t>
            </w:r>
          </w:p>
        </w:tc>
      </w:tr>
    </w:tbl>
    <w:p w14:paraId="266D0007" w14:textId="77777777" w:rsidR="00B32900" w:rsidRPr="002D2C33"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3EA6CA5C" w14:textId="77777777" w:rsidR="00003B31" w:rsidRPr="002D2C33"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14:paraId="3F71105A" w14:textId="28FACEA7" w:rsidR="008A5914" w:rsidRDefault="008A5914">
      <w:pPr>
        <w:rPr>
          <w:rFonts w:ascii="Times New Roman" w:eastAsia="Times New Roman" w:hAnsi="Times New Roman" w:cs="Times New Roman"/>
          <w:b/>
          <w:color w:val="FF0000"/>
          <w:sz w:val="24"/>
          <w:szCs w:val="24"/>
          <w:highlight w:val="yellow"/>
          <w:lang w:val="fi-FI" w:eastAsia="ru-RU"/>
        </w:rPr>
      </w:pPr>
      <w:r>
        <w:rPr>
          <w:rFonts w:ascii="Times New Roman" w:eastAsia="Times New Roman" w:hAnsi="Times New Roman" w:cs="Times New Roman"/>
          <w:b/>
          <w:color w:val="FF0000"/>
          <w:sz w:val="24"/>
          <w:szCs w:val="24"/>
          <w:highlight w:val="yellow"/>
          <w:lang w:val="fi-FI" w:eastAsia="ru-RU"/>
        </w:rPr>
        <w:br w:type="page"/>
      </w:r>
    </w:p>
    <w:p w14:paraId="6F8D2230" w14:textId="77777777" w:rsidR="00B32900" w:rsidRPr="00723490" w:rsidRDefault="00B32900" w:rsidP="00B32900">
      <w:pPr>
        <w:spacing w:before="100" w:beforeAutospacing="1" w:after="100" w:afterAutospacing="1" w:line="240" w:lineRule="auto"/>
        <w:rPr>
          <w:rFonts w:ascii="Times New Roman" w:eastAsia="Times New Roman" w:hAnsi="Times New Roman" w:cs="Times New Roman"/>
          <w:sz w:val="24"/>
          <w:szCs w:val="20"/>
          <w:lang w:val="fi-FI" w:eastAsia="ru-RU"/>
        </w:rPr>
      </w:pPr>
      <w:bookmarkStart w:id="22" w:name="_GoBack"/>
      <w:bookmarkEnd w:id="22"/>
    </w:p>
    <w:p w14:paraId="14656EF2" w14:textId="77777777" w:rsidR="00257CF1" w:rsidRPr="00723490" w:rsidRDefault="00257CF1" w:rsidP="00257CF1">
      <w:pPr>
        <w:spacing w:after="0" w:line="240" w:lineRule="auto"/>
        <w:ind w:left="-900"/>
        <w:rPr>
          <w:rFonts w:ascii="Times New Roman" w:eastAsia="Times New Roman" w:hAnsi="Times New Roman" w:cs="Times New Roman"/>
          <w:sz w:val="24"/>
          <w:szCs w:val="20"/>
          <w:lang w:val="fi-FI" w:eastAsia="ru-RU"/>
        </w:rPr>
      </w:pP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r w:rsidRPr="00723490">
        <w:rPr>
          <w:rFonts w:ascii="Times New Roman" w:eastAsia="Times New Roman" w:hAnsi="Times New Roman" w:cs="Times New Roman"/>
          <w:sz w:val="24"/>
          <w:szCs w:val="20"/>
          <w:lang w:val="fi-FI" w:eastAsia="ru-RU"/>
        </w:rPr>
        <w:tab/>
      </w:r>
    </w:p>
    <w:p w14:paraId="125DF5C9" w14:textId="77777777" w:rsidR="005B48DD" w:rsidRPr="00723490" w:rsidRDefault="00257CF1" w:rsidP="00257CF1">
      <w:pPr>
        <w:spacing w:after="0" w:line="240" w:lineRule="auto"/>
        <w:ind w:left="6180" w:firstLine="900"/>
        <w:rPr>
          <w:rFonts w:ascii="Times New Roman" w:eastAsia="Times New Roman" w:hAnsi="Times New Roman" w:cs="Times New Roman"/>
          <w:b/>
          <w:sz w:val="24"/>
          <w:szCs w:val="24"/>
          <w:lang w:val="fi-FI" w:eastAsia="ru-RU"/>
        </w:rPr>
      </w:pPr>
      <w:r w:rsidRPr="00723490">
        <w:rPr>
          <w:rFonts w:ascii="Times New Roman" w:eastAsia="Times New Roman" w:hAnsi="Times New Roman" w:cs="Times New Roman"/>
          <w:i/>
          <w:lang w:val="fi-FI" w:eastAsia="ru-RU"/>
        </w:rPr>
        <w:t>eurodes</w:t>
      </w:r>
      <w:r w:rsidRPr="00723490">
        <w:rPr>
          <w:rFonts w:ascii="Times New Roman" w:eastAsia="Times New Roman" w:hAnsi="Times New Roman" w:cs="Times New Roman"/>
          <w:b/>
          <w:sz w:val="24"/>
          <w:szCs w:val="24"/>
          <w:lang w:val="fi-FI" w:eastAsia="ru-RU"/>
        </w:rPr>
        <w:tab/>
      </w:r>
    </w:p>
    <w:tbl>
      <w:tblPr>
        <w:tblW w:w="1020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9"/>
        <w:gridCol w:w="1238"/>
        <w:gridCol w:w="1134"/>
        <w:gridCol w:w="1134"/>
        <w:gridCol w:w="1134"/>
        <w:gridCol w:w="1134"/>
        <w:gridCol w:w="1134"/>
      </w:tblGrid>
      <w:tr w:rsidR="00723490" w:rsidRPr="002D2C33" w14:paraId="07D1F9AD" w14:textId="77777777" w:rsidTr="00257CF1">
        <w:trPr>
          <w:trHeight w:val="790"/>
        </w:trPr>
        <w:tc>
          <w:tcPr>
            <w:tcW w:w="3299" w:type="dxa"/>
            <w:shd w:val="clear" w:color="auto" w:fill="CCFFCC"/>
            <w:vAlign w:val="bottom"/>
            <w:hideMark/>
          </w:tcPr>
          <w:p w14:paraId="39AAD884" w14:textId="77777777" w:rsidR="00723490" w:rsidRPr="005F44F3" w:rsidRDefault="00723490" w:rsidP="00723490">
            <w:pPr>
              <w:spacing w:after="0" w:line="240" w:lineRule="auto"/>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Narva Haigla SA</w:t>
            </w:r>
          </w:p>
        </w:tc>
        <w:tc>
          <w:tcPr>
            <w:tcW w:w="1238" w:type="dxa"/>
            <w:shd w:val="clear" w:color="auto" w:fill="CCFFCC"/>
            <w:vAlign w:val="bottom"/>
            <w:hideMark/>
          </w:tcPr>
          <w:p w14:paraId="6A411824" w14:textId="52103AB0"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2018 täitmine</w:t>
            </w:r>
          </w:p>
        </w:tc>
        <w:tc>
          <w:tcPr>
            <w:tcW w:w="1134" w:type="dxa"/>
            <w:shd w:val="clear" w:color="auto" w:fill="CCFFCC"/>
            <w:vAlign w:val="bottom"/>
            <w:hideMark/>
          </w:tcPr>
          <w:p w14:paraId="5E481543" w14:textId="7CA3499D"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2019  eelarve</w:t>
            </w:r>
          </w:p>
        </w:tc>
        <w:tc>
          <w:tcPr>
            <w:tcW w:w="1134" w:type="dxa"/>
            <w:shd w:val="clear" w:color="auto" w:fill="CCFFCC"/>
            <w:vAlign w:val="bottom"/>
            <w:hideMark/>
          </w:tcPr>
          <w:p w14:paraId="0E6492AB" w14:textId="431C964E"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2020 eelarve  </w:t>
            </w:r>
          </w:p>
        </w:tc>
        <w:tc>
          <w:tcPr>
            <w:tcW w:w="1134" w:type="dxa"/>
            <w:shd w:val="clear" w:color="auto" w:fill="CCFFCC"/>
            <w:vAlign w:val="bottom"/>
            <w:hideMark/>
          </w:tcPr>
          <w:p w14:paraId="435B701B" w14:textId="4CA3E3CA"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2021 eelarve  </w:t>
            </w:r>
          </w:p>
        </w:tc>
        <w:tc>
          <w:tcPr>
            <w:tcW w:w="1134" w:type="dxa"/>
            <w:shd w:val="clear" w:color="auto" w:fill="CCFFCC"/>
            <w:vAlign w:val="bottom"/>
            <w:hideMark/>
          </w:tcPr>
          <w:p w14:paraId="25E88850" w14:textId="67420A06"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2022 eelarve  </w:t>
            </w:r>
          </w:p>
        </w:tc>
        <w:tc>
          <w:tcPr>
            <w:tcW w:w="1134" w:type="dxa"/>
            <w:shd w:val="clear" w:color="auto" w:fill="CCFFCC"/>
            <w:vAlign w:val="bottom"/>
            <w:hideMark/>
          </w:tcPr>
          <w:p w14:paraId="64C229FF" w14:textId="4973CA2E" w:rsidR="00723490" w:rsidRPr="002D2C33" w:rsidRDefault="00723490" w:rsidP="00723490">
            <w:pPr>
              <w:spacing w:after="0" w:line="240" w:lineRule="auto"/>
              <w:jc w:val="center"/>
              <w:rPr>
                <w:rFonts w:ascii="Times New Roman" w:eastAsia="Times New Roman" w:hAnsi="Times New Roman" w:cs="Times New Roman"/>
                <w:b/>
                <w:bCs/>
                <w:color w:val="FF0000"/>
                <w:sz w:val="20"/>
                <w:szCs w:val="20"/>
                <w:highlight w:val="yellow"/>
                <w:lang w:eastAsia="et-EE"/>
              </w:rPr>
            </w:pPr>
            <w:r w:rsidRPr="00D70537">
              <w:rPr>
                <w:rFonts w:ascii="Times New Roman" w:eastAsia="Times New Roman" w:hAnsi="Times New Roman" w:cs="Times New Roman"/>
                <w:b/>
                <w:bCs/>
                <w:sz w:val="20"/>
                <w:szCs w:val="20"/>
                <w:lang w:eastAsia="et-EE"/>
              </w:rPr>
              <w:t xml:space="preserve">2023 eelarve  </w:t>
            </w:r>
          </w:p>
        </w:tc>
      </w:tr>
      <w:tr w:rsidR="00736A8B" w:rsidRPr="002D2C33" w14:paraId="71F43AB2" w14:textId="77777777" w:rsidTr="0024641F">
        <w:trPr>
          <w:trHeight w:val="260"/>
        </w:trPr>
        <w:tc>
          <w:tcPr>
            <w:tcW w:w="3299" w:type="dxa"/>
            <w:shd w:val="clear" w:color="auto" w:fill="auto"/>
            <w:noWrap/>
            <w:vAlign w:val="center"/>
            <w:hideMark/>
          </w:tcPr>
          <w:p w14:paraId="1D6413C1"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Põhitegevuse tulud kokku (+)</w:t>
            </w:r>
          </w:p>
        </w:tc>
        <w:tc>
          <w:tcPr>
            <w:tcW w:w="1238" w:type="dxa"/>
            <w:shd w:val="clear" w:color="auto" w:fill="auto"/>
            <w:vAlign w:val="bottom"/>
            <w:hideMark/>
          </w:tcPr>
          <w:p w14:paraId="2356858B" w14:textId="2522AE62"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19 248 159</w:t>
            </w:r>
          </w:p>
        </w:tc>
        <w:tc>
          <w:tcPr>
            <w:tcW w:w="1134" w:type="dxa"/>
            <w:shd w:val="clear" w:color="auto" w:fill="auto"/>
            <w:vAlign w:val="bottom"/>
            <w:hideMark/>
          </w:tcPr>
          <w:p w14:paraId="494DE256" w14:textId="1B22F1E5"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21 052 746</w:t>
            </w:r>
          </w:p>
        </w:tc>
        <w:tc>
          <w:tcPr>
            <w:tcW w:w="1134" w:type="dxa"/>
            <w:shd w:val="clear" w:color="auto" w:fill="auto"/>
            <w:vAlign w:val="bottom"/>
            <w:hideMark/>
          </w:tcPr>
          <w:p w14:paraId="4BF0E9F6" w14:textId="6120686B"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22 073 996</w:t>
            </w:r>
          </w:p>
        </w:tc>
        <w:tc>
          <w:tcPr>
            <w:tcW w:w="1134" w:type="dxa"/>
            <w:shd w:val="clear" w:color="auto" w:fill="auto"/>
            <w:vAlign w:val="bottom"/>
            <w:hideMark/>
          </w:tcPr>
          <w:p w14:paraId="744C71B5" w14:textId="07BEDF0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22 948 715</w:t>
            </w:r>
          </w:p>
        </w:tc>
        <w:tc>
          <w:tcPr>
            <w:tcW w:w="1134" w:type="dxa"/>
            <w:shd w:val="clear" w:color="auto" w:fill="auto"/>
            <w:vAlign w:val="bottom"/>
            <w:hideMark/>
          </w:tcPr>
          <w:p w14:paraId="33B329CF" w14:textId="52DF9B20"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23 171 915</w:t>
            </w:r>
          </w:p>
        </w:tc>
        <w:tc>
          <w:tcPr>
            <w:tcW w:w="1134" w:type="dxa"/>
            <w:shd w:val="clear" w:color="auto" w:fill="auto"/>
            <w:vAlign w:val="bottom"/>
            <w:hideMark/>
          </w:tcPr>
          <w:p w14:paraId="7B57CA2E" w14:textId="5EA5C121"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23 171 915</w:t>
            </w:r>
          </w:p>
        </w:tc>
      </w:tr>
      <w:tr w:rsidR="00736A8B" w:rsidRPr="002D2C33" w14:paraId="29C93CB3" w14:textId="77777777" w:rsidTr="0024641F">
        <w:trPr>
          <w:trHeight w:val="420"/>
        </w:trPr>
        <w:tc>
          <w:tcPr>
            <w:tcW w:w="3299" w:type="dxa"/>
            <w:shd w:val="clear" w:color="auto" w:fill="auto"/>
            <w:vAlign w:val="center"/>
            <w:hideMark/>
          </w:tcPr>
          <w:p w14:paraId="417CC5C3" w14:textId="77777777" w:rsidR="00736A8B" w:rsidRPr="008B493A" w:rsidRDefault="00736A8B" w:rsidP="00736A8B">
            <w:pPr>
              <w:spacing w:after="0" w:line="240" w:lineRule="auto"/>
              <w:outlineLvl w:val="0"/>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kohalikult omavalitsuselt</w:t>
            </w:r>
          </w:p>
        </w:tc>
        <w:tc>
          <w:tcPr>
            <w:tcW w:w="1238" w:type="dxa"/>
            <w:shd w:val="clear" w:color="auto" w:fill="auto"/>
            <w:vAlign w:val="bottom"/>
            <w:hideMark/>
          </w:tcPr>
          <w:p w14:paraId="6ABB907F" w14:textId="45132B6B"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214 892</w:t>
            </w:r>
          </w:p>
        </w:tc>
        <w:tc>
          <w:tcPr>
            <w:tcW w:w="1134" w:type="dxa"/>
            <w:shd w:val="clear" w:color="auto" w:fill="auto"/>
            <w:noWrap/>
            <w:vAlign w:val="bottom"/>
            <w:hideMark/>
          </w:tcPr>
          <w:p w14:paraId="38A33CFE" w14:textId="35E415F4"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6967A27B" w14:textId="30222255"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47D12A17" w14:textId="18825857"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3E48934A" w14:textId="6B0DE706"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c>
          <w:tcPr>
            <w:tcW w:w="1134" w:type="dxa"/>
            <w:shd w:val="clear" w:color="auto" w:fill="auto"/>
            <w:noWrap/>
            <w:vAlign w:val="bottom"/>
            <w:hideMark/>
          </w:tcPr>
          <w:p w14:paraId="01475D0C" w14:textId="2A1A8A6A"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235 394</w:t>
            </w:r>
          </w:p>
        </w:tc>
      </w:tr>
      <w:tr w:rsidR="00736A8B" w:rsidRPr="002D2C33" w14:paraId="2CF45B28" w14:textId="77777777" w:rsidTr="0024641F">
        <w:trPr>
          <w:trHeight w:val="420"/>
        </w:trPr>
        <w:tc>
          <w:tcPr>
            <w:tcW w:w="3299" w:type="dxa"/>
            <w:shd w:val="clear" w:color="auto" w:fill="auto"/>
            <w:vAlign w:val="center"/>
            <w:hideMark/>
          </w:tcPr>
          <w:p w14:paraId="282A605E" w14:textId="77777777" w:rsidR="00736A8B" w:rsidRPr="008B493A" w:rsidRDefault="00736A8B" w:rsidP="00736A8B">
            <w:pPr>
              <w:spacing w:after="0" w:line="240" w:lineRule="auto"/>
              <w:outlineLvl w:val="0"/>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iCs/>
                <w:sz w:val="20"/>
                <w:szCs w:val="20"/>
                <w:lang w:eastAsia="et-EE"/>
              </w:rPr>
              <w:t xml:space="preserve">   sh alates </w:t>
            </w:r>
            <w:r w:rsidRPr="008B493A">
              <w:rPr>
                <w:rFonts w:ascii="Times New Roman" w:eastAsia="Times New Roman" w:hAnsi="Times New Roman" w:cs="Times New Roman"/>
                <w:bCs/>
                <w:i/>
                <w:iCs/>
                <w:sz w:val="20"/>
                <w:szCs w:val="20"/>
                <w:lang w:eastAsia="et-EE"/>
              </w:rPr>
              <w:t>2012</w:t>
            </w:r>
            <w:r w:rsidRPr="008B493A">
              <w:rPr>
                <w:rFonts w:ascii="Times New Roman" w:eastAsia="Times New Roman" w:hAnsi="Times New Roman" w:cs="Times New Roman"/>
                <w:i/>
                <w:iCs/>
                <w:sz w:val="20"/>
                <w:szCs w:val="20"/>
                <w:lang w:eastAsia="et-EE"/>
              </w:rPr>
              <w:t xml:space="preserve"> sõlmitud katkestamatud kasutusrendimaksed</w:t>
            </w:r>
          </w:p>
        </w:tc>
        <w:tc>
          <w:tcPr>
            <w:tcW w:w="1238" w:type="dxa"/>
            <w:shd w:val="clear" w:color="auto" w:fill="auto"/>
            <w:vAlign w:val="bottom"/>
            <w:hideMark/>
          </w:tcPr>
          <w:p w14:paraId="7CBFC41C" w14:textId="573CDF2C"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63D35314" w14:textId="554A6C95"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3D2713E3" w14:textId="2334628D"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1F32BB57" w14:textId="2BB58D92"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7849C434" w14:textId="6F04E56A"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c>
          <w:tcPr>
            <w:tcW w:w="1134" w:type="dxa"/>
            <w:shd w:val="clear" w:color="auto" w:fill="auto"/>
            <w:vAlign w:val="bottom"/>
            <w:hideMark/>
          </w:tcPr>
          <w:p w14:paraId="40F909A8" w14:textId="29E2095F" w:rsidR="00736A8B" w:rsidRPr="008B493A" w:rsidRDefault="00736A8B" w:rsidP="00736A8B">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8B493A">
              <w:rPr>
                <w:rFonts w:ascii="Times New Roman" w:hAnsi="Times New Roman" w:cs="Times New Roman"/>
                <w:b/>
                <w:bCs/>
                <w:i/>
                <w:color w:val="000000"/>
                <w:sz w:val="20"/>
                <w:szCs w:val="20"/>
              </w:rPr>
              <w:t> </w:t>
            </w:r>
          </w:p>
        </w:tc>
      </w:tr>
      <w:tr w:rsidR="00736A8B" w:rsidRPr="002D2C33" w14:paraId="1F40C26E" w14:textId="77777777" w:rsidTr="0024641F">
        <w:trPr>
          <w:trHeight w:val="420"/>
        </w:trPr>
        <w:tc>
          <w:tcPr>
            <w:tcW w:w="3299" w:type="dxa"/>
            <w:shd w:val="clear" w:color="auto" w:fill="auto"/>
            <w:vAlign w:val="center"/>
            <w:hideMark/>
          </w:tcPr>
          <w:p w14:paraId="3559E14D" w14:textId="77777777" w:rsidR="00736A8B" w:rsidRPr="008B493A" w:rsidRDefault="00736A8B" w:rsidP="00736A8B">
            <w:pPr>
              <w:spacing w:after="0" w:line="240" w:lineRule="auto"/>
              <w:outlineLvl w:val="0"/>
              <w:rPr>
                <w:rFonts w:ascii="Times New Roman" w:eastAsia="Times New Roman" w:hAnsi="Times New Roman" w:cs="Times New Roman"/>
                <w:i/>
                <w:sz w:val="20"/>
                <w:szCs w:val="20"/>
                <w:lang w:eastAsia="et-EE"/>
              </w:rPr>
            </w:pPr>
            <w:r w:rsidRPr="008B493A">
              <w:rPr>
                <w:rFonts w:ascii="Times New Roman" w:eastAsia="Times New Roman" w:hAnsi="Times New Roman" w:cs="Times New Roman"/>
                <w:i/>
                <w:sz w:val="20"/>
                <w:szCs w:val="20"/>
                <w:lang w:eastAsia="et-EE"/>
              </w:rPr>
              <w:t xml:space="preserve">    sh saadud tulud muudelt arvestusüksusesse kuuluvatelt üksustelt</w:t>
            </w:r>
          </w:p>
        </w:tc>
        <w:tc>
          <w:tcPr>
            <w:tcW w:w="1238" w:type="dxa"/>
            <w:shd w:val="clear" w:color="auto" w:fill="auto"/>
            <w:vAlign w:val="bottom"/>
            <w:hideMark/>
          </w:tcPr>
          <w:p w14:paraId="542523A8" w14:textId="71BB2FBB"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2FD5D852" w14:textId="1A2CD7A5"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39D89808" w14:textId="15F5EC81"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454D475E" w14:textId="19BD5E14"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40B7C088" w14:textId="6E65B444"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c>
          <w:tcPr>
            <w:tcW w:w="1134" w:type="dxa"/>
            <w:shd w:val="clear" w:color="auto" w:fill="auto"/>
            <w:vAlign w:val="bottom"/>
            <w:hideMark/>
          </w:tcPr>
          <w:p w14:paraId="64620403" w14:textId="702A601A" w:rsidR="00736A8B" w:rsidRPr="008B493A"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8B493A">
              <w:rPr>
                <w:rFonts w:ascii="Times New Roman" w:hAnsi="Times New Roman" w:cs="Times New Roman"/>
                <w:i/>
                <w:color w:val="000000"/>
                <w:sz w:val="20"/>
                <w:szCs w:val="20"/>
              </w:rPr>
              <w:t>736</w:t>
            </w:r>
          </w:p>
        </w:tc>
      </w:tr>
      <w:tr w:rsidR="00736A8B" w:rsidRPr="002D2C33" w14:paraId="07D92E44" w14:textId="77777777" w:rsidTr="0024641F">
        <w:trPr>
          <w:trHeight w:val="520"/>
        </w:trPr>
        <w:tc>
          <w:tcPr>
            <w:tcW w:w="3299" w:type="dxa"/>
            <w:shd w:val="clear" w:color="auto" w:fill="auto"/>
            <w:vAlign w:val="bottom"/>
            <w:hideMark/>
          </w:tcPr>
          <w:p w14:paraId="126FB98D"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Põhitegevuse kulud kokku (+)</w:t>
            </w:r>
          </w:p>
        </w:tc>
        <w:tc>
          <w:tcPr>
            <w:tcW w:w="1238" w:type="dxa"/>
            <w:shd w:val="clear" w:color="auto" w:fill="auto"/>
            <w:vAlign w:val="bottom"/>
            <w:hideMark/>
          </w:tcPr>
          <w:p w14:paraId="632E038D" w14:textId="6A91F87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18 183 859</w:t>
            </w:r>
          </w:p>
        </w:tc>
        <w:tc>
          <w:tcPr>
            <w:tcW w:w="1134" w:type="dxa"/>
            <w:shd w:val="clear" w:color="auto" w:fill="auto"/>
            <w:vAlign w:val="bottom"/>
            <w:hideMark/>
          </w:tcPr>
          <w:p w14:paraId="774B344D" w14:textId="7C52EA2A"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20 685 225</w:t>
            </w:r>
          </w:p>
        </w:tc>
        <w:tc>
          <w:tcPr>
            <w:tcW w:w="1134" w:type="dxa"/>
            <w:shd w:val="clear" w:color="auto" w:fill="auto"/>
            <w:vAlign w:val="bottom"/>
            <w:hideMark/>
          </w:tcPr>
          <w:p w14:paraId="1B226663" w14:textId="36F946CE"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21 353 810</w:t>
            </w:r>
          </w:p>
        </w:tc>
        <w:tc>
          <w:tcPr>
            <w:tcW w:w="1134" w:type="dxa"/>
            <w:shd w:val="clear" w:color="auto" w:fill="auto"/>
            <w:vAlign w:val="bottom"/>
            <w:hideMark/>
          </w:tcPr>
          <w:p w14:paraId="11BE938C" w14:textId="6479641D"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22 395 853</w:t>
            </w:r>
          </w:p>
        </w:tc>
        <w:tc>
          <w:tcPr>
            <w:tcW w:w="1134" w:type="dxa"/>
            <w:shd w:val="clear" w:color="auto" w:fill="auto"/>
            <w:vAlign w:val="bottom"/>
            <w:hideMark/>
          </w:tcPr>
          <w:p w14:paraId="572F2272" w14:textId="1BF28229"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22 353 728</w:t>
            </w:r>
          </w:p>
        </w:tc>
        <w:tc>
          <w:tcPr>
            <w:tcW w:w="1134" w:type="dxa"/>
            <w:shd w:val="clear" w:color="auto" w:fill="auto"/>
            <w:vAlign w:val="bottom"/>
            <w:hideMark/>
          </w:tcPr>
          <w:p w14:paraId="46495F48" w14:textId="3A39CC1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22 354 978</w:t>
            </w:r>
          </w:p>
        </w:tc>
      </w:tr>
      <w:tr w:rsidR="00736A8B" w:rsidRPr="002D2C33" w14:paraId="415D8543" w14:textId="77777777" w:rsidTr="0024641F">
        <w:trPr>
          <w:trHeight w:val="420"/>
        </w:trPr>
        <w:tc>
          <w:tcPr>
            <w:tcW w:w="3299" w:type="dxa"/>
            <w:shd w:val="clear" w:color="auto" w:fill="auto"/>
            <w:vAlign w:val="center"/>
            <w:hideMark/>
          </w:tcPr>
          <w:p w14:paraId="31D0A9C4" w14:textId="77777777" w:rsidR="00736A8B" w:rsidRPr="002A5047" w:rsidRDefault="00736A8B" w:rsidP="00736A8B">
            <w:pPr>
              <w:spacing w:after="0" w:line="240" w:lineRule="auto"/>
              <w:outlineLvl w:val="0"/>
              <w:rPr>
                <w:rFonts w:ascii="Times New Roman" w:eastAsia="Times New Roman" w:hAnsi="Times New Roman" w:cs="Times New Roman"/>
                <w:i/>
                <w:sz w:val="20"/>
                <w:szCs w:val="20"/>
                <w:lang w:eastAsia="et-EE"/>
              </w:rPr>
            </w:pPr>
            <w:r w:rsidRPr="002A5047">
              <w:rPr>
                <w:rFonts w:ascii="Times New Roman" w:eastAsia="Times New Roman" w:hAnsi="Times New Roman" w:cs="Times New Roman"/>
                <w:i/>
                <w:sz w:val="20"/>
                <w:szCs w:val="20"/>
                <w:lang w:eastAsia="et-EE"/>
              </w:rPr>
              <w:t xml:space="preserve">    sh tehingud kohaliku omavalitsuse üksusega</w:t>
            </w:r>
          </w:p>
        </w:tc>
        <w:tc>
          <w:tcPr>
            <w:tcW w:w="1238" w:type="dxa"/>
            <w:shd w:val="clear" w:color="auto" w:fill="auto"/>
            <w:vAlign w:val="bottom"/>
            <w:hideMark/>
          </w:tcPr>
          <w:p w14:paraId="2D0D8D7C" w14:textId="68D3A499"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9 981</w:t>
            </w:r>
          </w:p>
        </w:tc>
        <w:tc>
          <w:tcPr>
            <w:tcW w:w="1134" w:type="dxa"/>
            <w:shd w:val="clear" w:color="auto" w:fill="auto"/>
            <w:vAlign w:val="bottom"/>
            <w:hideMark/>
          </w:tcPr>
          <w:p w14:paraId="7BF99A3F" w14:textId="32CBDA0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319F58AD" w14:textId="28D656FB"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4919AD01" w14:textId="6CC4132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790ED621" w14:textId="313D296C"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c>
          <w:tcPr>
            <w:tcW w:w="1134" w:type="dxa"/>
            <w:shd w:val="clear" w:color="auto" w:fill="auto"/>
            <w:vAlign w:val="bottom"/>
            <w:hideMark/>
          </w:tcPr>
          <w:p w14:paraId="493996DD" w14:textId="27C3E88A"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bCs/>
                <w:i/>
                <w:color w:val="000000"/>
                <w:sz w:val="20"/>
                <w:szCs w:val="20"/>
              </w:rPr>
              <w:t>9 531</w:t>
            </w:r>
          </w:p>
        </w:tc>
      </w:tr>
      <w:tr w:rsidR="00736A8B" w:rsidRPr="002D2C33" w14:paraId="1D2C1073" w14:textId="77777777" w:rsidTr="0024641F">
        <w:trPr>
          <w:trHeight w:val="490"/>
        </w:trPr>
        <w:tc>
          <w:tcPr>
            <w:tcW w:w="3299" w:type="dxa"/>
            <w:shd w:val="clear" w:color="auto" w:fill="auto"/>
            <w:vAlign w:val="center"/>
            <w:hideMark/>
          </w:tcPr>
          <w:p w14:paraId="3BCE212C" w14:textId="77777777" w:rsidR="00736A8B" w:rsidRPr="002A5047" w:rsidRDefault="00736A8B" w:rsidP="00736A8B">
            <w:pPr>
              <w:spacing w:after="0" w:line="240" w:lineRule="auto"/>
              <w:outlineLvl w:val="0"/>
              <w:rPr>
                <w:rFonts w:ascii="Times New Roman" w:eastAsia="Times New Roman" w:hAnsi="Times New Roman" w:cs="Times New Roman"/>
                <w:i/>
                <w:sz w:val="20"/>
                <w:szCs w:val="20"/>
                <w:lang w:eastAsia="et-EE"/>
              </w:rPr>
            </w:pPr>
            <w:r w:rsidRPr="002A5047">
              <w:rPr>
                <w:rFonts w:ascii="Times New Roman" w:eastAsia="Times New Roman" w:hAnsi="Times New Roman" w:cs="Times New Roman"/>
                <w:i/>
                <w:sz w:val="20"/>
                <w:szCs w:val="20"/>
                <w:lang w:eastAsia="et-EE"/>
              </w:rPr>
              <w:t xml:space="preserve">    sh tehingud muude arvestusüksusesse kuuluvate üksustega</w:t>
            </w:r>
          </w:p>
        </w:tc>
        <w:tc>
          <w:tcPr>
            <w:tcW w:w="1238" w:type="dxa"/>
            <w:shd w:val="clear" w:color="auto" w:fill="auto"/>
            <w:vAlign w:val="bottom"/>
            <w:hideMark/>
          </w:tcPr>
          <w:p w14:paraId="6DDB79E9" w14:textId="21BCB094"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17E0D330" w14:textId="5ECEEB51"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27128F83" w14:textId="43265C31"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0E185B7A" w14:textId="31AB8E81"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577A045A" w14:textId="1D86C860"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c>
          <w:tcPr>
            <w:tcW w:w="1134" w:type="dxa"/>
            <w:shd w:val="clear" w:color="auto" w:fill="auto"/>
            <w:vAlign w:val="bottom"/>
            <w:hideMark/>
          </w:tcPr>
          <w:p w14:paraId="7F05D0E6" w14:textId="56C1D8B9"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1 014</w:t>
            </w:r>
          </w:p>
        </w:tc>
      </w:tr>
      <w:tr w:rsidR="00736A8B" w:rsidRPr="002D2C33" w14:paraId="72E122FA" w14:textId="77777777" w:rsidTr="0024641F">
        <w:trPr>
          <w:trHeight w:val="630"/>
        </w:trPr>
        <w:tc>
          <w:tcPr>
            <w:tcW w:w="3299" w:type="dxa"/>
            <w:shd w:val="clear" w:color="auto" w:fill="auto"/>
            <w:vAlign w:val="center"/>
            <w:hideMark/>
          </w:tcPr>
          <w:p w14:paraId="3E7FE039" w14:textId="77777777" w:rsidR="00736A8B" w:rsidRPr="002A5047" w:rsidRDefault="00736A8B" w:rsidP="00736A8B">
            <w:pPr>
              <w:spacing w:after="0" w:line="240" w:lineRule="auto"/>
              <w:outlineLvl w:val="0"/>
              <w:rPr>
                <w:rFonts w:ascii="Times New Roman" w:eastAsia="Times New Roman" w:hAnsi="Times New Roman" w:cs="Times New Roman"/>
                <w:i/>
                <w:sz w:val="20"/>
                <w:szCs w:val="20"/>
                <w:lang w:eastAsia="et-EE"/>
              </w:rPr>
            </w:pPr>
            <w:r w:rsidRPr="002A5047">
              <w:rPr>
                <w:rFonts w:ascii="Times New Roman" w:eastAsia="Times New Roman" w:hAnsi="Times New Roman" w:cs="Times New Roman"/>
                <w:i/>
                <w:sz w:val="20"/>
                <w:szCs w:val="20"/>
                <w:lang w:eastAsia="et-EE"/>
              </w:rPr>
              <w:t xml:space="preserve">   </w:t>
            </w:r>
            <w:r w:rsidRPr="002A5047">
              <w:rPr>
                <w:rFonts w:ascii="Times New Roman" w:eastAsia="Times New Roman" w:hAnsi="Times New Roman" w:cs="Times New Roman"/>
                <w:i/>
                <w:iCs/>
                <w:sz w:val="20"/>
                <w:szCs w:val="20"/>
                <w:lang w:eastAsia="et-EE"/>
              </w:rPr>
              <w:t xml:space="preserve"> sh alates </w:t>
            </w:r>
            <w:r w:rsidRPr="002A5047">
              <w:rPr>
                <w:rFonts w:ascii="Times New Roman" w:eastAsia="Times New Roman" w:hAnsi="Times New Roman" w:cs="Times New Roman"/>
                <w:b/>
                <w:bCs/>
                <w:i/>
                <w:iCs/>
                <w:sz w:val="20"/>
                <w:szCs w:val="20"/>
                <w:lang w:eastAsia="et-EE"/>
              </w:rPr>
              <w:t>2</w:t>
            </w:r>
            <w:r w:rsidRPr="002A5047">
              <w:rPr>
                <w:rFonts w:ascii="Times New Roman" w:eastAsia="Times New Roman" w:hAnsi="Times New Roman" w:cs="Times New Roman"/>
                <w:bCs/>
                <w:i/>
                <w:iCs/>
                <w:sz w:val="20"/>
                <w:szCs w:val="20"/>
                <w:lang w:eastAsia="et-EE"/>
              </w:rPr>
              <w:t>012</w:t>
            </w:r>
            <w:r w:rsidRPr="002A5047">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38" w:type="dxa"/>
            <w:shd w:val="clear" w:color="auto" w:fill="auto"/>
            <w:vAlign w:val="bottom"/>
            <w:hideMark/>
          </w:tcPr>
          <w:p w14:paraId="4AC9B962" w14:textId="65A426D8"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37D9B3CD" w14:textId="65730D0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35D39916" w14:textId="09C88ABC"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11A4C420" w14:textId="6D7F0E0F"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7904BF03" w14:textId="3E4B4564"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c>
          <w:tcPr>
            <w:tcW w:w="1134" w:type="dxa"/>
            <w:shd w:val="clear" w:color="auto" w:fill="auto"/>
            <w:vAlign w:val="bottom"/>
            <w:hideMark/>
          </w:tcPr>
          <w:p w14:paraId="4620C98E" w14:textId="68B1F58D" w:rsidR="00736A8B" w:rsidRPr="002A5047" w:rsidRDefault="00736A8B" w:rsidP="00736A8B">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2A5047">
              <w:rPr>
                <w:rFonts w:ascii="Times New Roman" w:hAnsi="Times New Roman" w:cs="Times New Roman"/>
                <w:i/>
                <w:color w:val="000000"/>
                <w:sz w:val="20"/>
                <w:szCs w:val="20"/>
              </w:rPr>
              <w:t> </w:t>
            </w:r>
          </w:p>
        </w:tc>
      </w:tr>
      <w:tr w:rsidR="00736A8B" w:rsidRPr="002D2C33" w14:paraId="54439C46" w14:textId="77777777" w:rsidTr="0024641F">
        <w:trPr>
          <w:trHeight w:val="260"/>
        </w:trPr>
        <w:tc>
          <w:tcPr>
            <w:tcW w:w="3299" w:type="dxa"/>
            <w:shd w:val="clear" w:color="auto" w:fill="auto"/>
            <w:vAlign w:val="center"/>
            <w:hideMark/>
          </w:tcPr>
          <w:p w14:paraId="4207BB38"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Põhitegevustulem</w:t>
            </w:r>
          </w:p>
        </w:tc>
        <w:tc>
          <w:tcPr>
            <w:tcW w:w="1238" w:type="dxa"/>
            <w:shd w:val="clear" w:color="auto" w:fill="auto"/>
            <w:vAlign w:val="bottom"/>
            <w:hideMark/>
          </w:tcPr>
          <w:p w14:paraId="3DA62A7C" w14:textId="661237A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1 064 300</w:t>
            </w:r>
          </w:p>
        </w:tc>
        <w:tc>
          <w:tcPr>
            <w:tcW w:w="1134" w:type="dxa"/>
            <w:shd w:val="clear" w:color="auto" w:fill="auto"/>
            <w:vAlign w:val="bottom"/>
            <w:hideMark/>
          </w:tcPr>
          <w:p w14:paraId="2AB8BA67" w14:textId="2915DCA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367 521</w:t>
            </w:r>
          </w:p>
        </w:tc>
        <w:tc>
          <w:tcPr>
            <w:tcW w:w="1134" w:type="dxa"/>
            <w:shd w:val="clear" w:color="auto" w:fill="auto"/>
            <w:vAlign w:val="bottom"/>
            <w:hideMark/>
          </w:tcPr>
          <w:p w14:paraId="0BD3D5B7" w14:textId="1DECA91A"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720 186</w:t>
            </w:r>
          </w:p>
        </w:tc>
        <w:tc>
          <w:tcPr>
            <w:tcW w:w="1134" w:type="dxa"/>
            <w:shd w:val="clear" w:color="auto" w:fill="auto"/>
            <w:vAlign w:val="bottom"/>
            <w:hideMark/>
          </w:tcPr>
          <w:p w14:paraId="58BA8E38" w14:textId="3998C7A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552 862</w:t>
            </w:r>
          </w:p>
        </w:tc>
        <w:tc>
          <w:tcPr>
            <w:tcW w:w="1134" w:type="dxa"/>
            <w:shd w:val="clear" w:color="auto" w:fill="auto"/>
            <w:vAlign w:val="bottom"/>
            <w:hideMark/>
          </w:tcPr>
          <w:p w14:paraId="07EED1CA" w14:textId="1113ADA8"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818 187</w:t>
            </w:r>
          </w:p>
        </w:tc>
        <w:tc>
          <w:tcPr>
            <w:tcW w:w="1134" w:type="dxa"/>
            <w:shd w:val="clear" w:color="auto" w:fill="auto"/>
            <w:vAlign w:val="bottom"/>
            <w:hideMark/>
          </w:tcPr>
          <w:p w14:paraId="6FF2E4E2" w14:textId="1973E038"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816 937</w:t>
            </w:r>
          </w:p>
        </w:tc>
      </w:tr>
      <w:tr w:rsidR="00736A8B" w:rsidRPr="002D2C33" w14:paraId="4A8D7BD7" w14:textId="77777777" w:rsidTr="00181131">
        <w:trPr>
          <w:trHeight w:val="389"/>
        </w:trPr>
        <w:tc>
          <w:tcPr>
            <w:tcW w:w="3299" w:type="dxa"/>
            <w:shd w:val="clear" w:color="auto" w:fill="auto"/>
            <w:vAlign w:val="bottom"/>
            <w:hideMark/>
          </w:tcPr>
          <w:p w14:paraId="40CF121B"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Investeerimistegevus kokku (+/-)</w:t>
            </w:r>
          </w:p>
        </w:tc>
        <w:tc>
          <w:tcPr>
            <w:tcW w:w="1238" w:type="dxa"/>
            <w:shd w:val="clear" w:color="auto" w:fill="auto"/>
            <w:vAlign w:val="bottom"/>
            <w:hideMark/>
          </w:tcPr>
          <w:p w14:paraId="62F66621" w14:textId="3F017DC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-501 296</w:t>
            </w:r>
          </w:p>
        </w:tc>
        <w:tc>
          <w:tcPr>
            <w:tcW w:w="1134" w:type="dxa"/>
            <w:shd w:val="clear" w:color="auto" w:fill="auto"/>
            <w:vAlign w:val="bottom"/>
            <w:hideMark/>
          </w:tcPr>
          <w:p w14:paraId="21B8F567" w14:textId="2055902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-2 803 574</w:t>
            </w:r>
          </w:p>
        </w:tc>
        <w:tc>
          <w:tcPr>
            <w:tcW w:w="1134" w:type="dxa"/>
            <w:shd w:val="clear" w:color="auto" w:fill="auto"/>
            <w:vAlign w:val="bottom"/>
            <w:hideMark/>
          </w:tcPr>
          <w:p w14:paraId="4FAB3C18" w14:textId="23774B1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-1 103 431</w:t>
            </w:r>
          </w:p>
        </w:tc>
        <w:tc>
          <w:tcPr>
            <w:tcW w:w="1134" w:type="dxa"/>
            <w:shd w:val="clear" w:color="auto" w:fill="auto"/>
            <w:vAlign w:val="bottom"/>
            <w:hideMark/>
          </w:tcPr>
          <w:p w14:paraId="772D5017" w14:textId="1E727B5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-605 706</w:t>
            </w:r>
          </w:p>
        </w:tc>
        <w:tc>
          <w:tcPr>
            <w:tcW w:w="1134" w:type="dxa"/>
            <w:shd w:val="clear" w:color="auto" w:fill="auto"/>
            <w:vAlign w:val="bottom"/>
            <w:hideMark/>
          </w:tcPr>
          <w:p w14:paraId="2066675C" w14:textId="72638A4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-624 654</w:t>
            </w:r>
          </w:p>
        </w:tc>
        <w:tc>
          <w:tcPr>
            <w:tcW w:w="1134" w:type="dxa"/>
            <w:shd w:val="clear" w:color="auto" w:fill="auto"/>
            <w:vAlign w:val="bottom"/>
            <w:hideMark/>
          </w:tcPr>
          <w:p w14:paraId="13980892" w14:textId="1EF799D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-635 050</w:t>
            </w:r>
          </w:p>
        </w:tc>
      </w:tr>
      <w:tr w:rsidR="00736A8B" w:rsidRPr="002D2C33" w14:paraId="235636A1" w14:textId="77777777" w:rsidTr="0024641F">
        <w:trPr>
          <w:trHeight w:val="260"/>
        </w:trPr>
        <w:tc>
          <w:tcPr>
            <w:tcW w:w="3299" w:type="dxa"/>
            <w:shd w:val="clear" w:color="auto" w:fill="auto"/>
            <w:vAlign w:val="bottom"/>
            <w:hideMark/>
          </w:tcPr>
          <w:p w14:paraId="30D4C6CA"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Eelarve tulem</w:t>
            </w:r>
          </w:p>
        </w:tc>
        <w:tc>
          <w:tcPr>
            <w:tcW w:w="1238" w:type="dxa"/>
            <w:shd w:val="clear" w:color="auto" w:fill="auto"/>
            <w:vAlign w:val="bottom"/>
            <w:hideMark/>
          </w:tcPr>
          <w:p w14:paraId="6DDB0B7F" w14:textId="66AD3D1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563 004</w:t>
            </w:r>
          </w:p>
        </w:tc>
        <w:tc>
          <w:tcPr>
            <w:tcW w:w="1134" w:type="dxa"/>
            <w:shd w:val="clear" w:color="auto" w:fill="auto"/>
            <w:vAlign w:val="bottom"/>
            <w:hideMark/>
          </w:tcPr>
          <w:p w14:paraId="0754F85B" w14:textId="52F3C20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-2 436 053</w:t>
            </w:r>
          </w:p>
        </w:tc>
        <w:tc>
          <w:tcPr>
            <w:tcW w:w="1134" w:type="dxa"/>
            <w:shd w:val="clear" w:color="auto" w:fill="auto"/>
            <w:vAlign w:val="bottom"/>
            <w:hideMark/>
          </w:tcPr>
          <w:p w14:paraId="61C88037" w14:textId="3ED05FCA"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-383 245</w:t>
            </w:r>
          </w:p>
        </w:tc>
        <w:tc>
          <w:tcPr>
            <w:tcW w:w="1134" w:type="dxa"/>
            <w:shd w:val="clear" w:color="auto" w:fill="auto"/>
            <w:vAlign w:val="bottom"/>
            <w:hideMark/>
          </w:tcPr>
          <w:p w14:paraId="63EBB0EB" w14:textId="65A1DE3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-52 844</w:t>
            </w:r>
          </w:p>
        </w:tc>
        <w:tc>
          <w:tcPr>
            <w:tcW w:w="1134" w:type="dxa"/>
            <w:shd w:val="clear" w:color="auto" w:fill="auto"/>
            <w:vAlign w:val="bottom"/>
            <w:hideMark/>
          </w:tcPr>
          <w:p w14:paraId="63EF19A3" w14:textId="7CEA7042"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193 533</w:t>
            </w:r>
          </w:p>
        </w:tc>
        <w:tc>
          <w:tcPr>
            <w:tcW w:w="1134" w:type="dxa"/>
            <w:shd w:val="clear" w:color="auto" w:fill="auto"/>
            <w:vAlign w:val="bottom"/>
            <w:hideMark/>
          </w:tcPr>
          <w:p w14:paraId="66B75C20" w14:textId="107480AB"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181 887</w:t>
            </w:r>
          </w:p>
        </w:tc>
      </w:tr>
      <w:tr w:rsidR="00736A8B" w:rsidRPr="002D2C33" w14:paraId="754463FC" w14:textId="77777777" w:rsidTr="0024641F">
        <w:trPr>
          <w:trHeight w:val="260"/>
        </w:trPr>
        <w:tc>
          <w:tcPr>
            <w:tcW w:w="3299" w:type="dxa"/>
            <w:shd w:val="clear" w:color="auto" w:fill="auto"/>
            <w:vAlign w:val="bottom"/>
            <w:hideMark/>
          </w:tcPr>
          <w:p w14:paraId="3D7A93C2"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Finantseerimistegevus (-/+)</w:t>
            </w:r>
          </w:p>
        </w:tc>
        <w:tc>
          <w:tcPr>
            <w:tcW w:w="1238" w:type="dxa"/>
            <w:shd w:val="clear" w:color="auto" w:fill="auto"/>
            <w:vAlign w:val="bottom"/>
            <w:hideMark/>
          </w:tcPr>
          <w:p w14:paraId="22834814" w14:textId="183A70A9"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-62 706</w:t>
            </w:r>
          </w:p>
        </w:tc>
        <w:tc>
          <w:tcPr>
            <w:tcW w:w="1134" w:type="dxa"/>
            <w:shd w:val="clear" w:color="auto" w:fill="auto"/>
            <w:vAlign w:val="bottom"/>
            <w:hideMark/>
          </w:tcPr>
          <w:p w14:paraId="2170EF80" w14:textId="57BC377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-63 479</w:t>
            </w:r>
          </w:p>
        </w:tc>
        <w:tc>
          <w:tcPr>
            <w:tcW w:w="1134" w:type="dxa"/>
            <w:shd w:val="clear" w:color="auto" w:fill="auto"/>
            <w:vAlign w:val="bottom"/>
            <w:hideMark/>
          </w:tcPr>
          <w:p w14:paraId="04A0B8E0" w14:textId="4E4FDB06"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-4 258</w:t>
            </w:r>
          </w:p>
        </w:tc>
        <w:tc>
          <w:tcPr>
            <w:tcW w:w="1134" w:type="dxa"/>
            <w:shd w:val="clear" w:color="auto" w:fill="auto"/>
            <w:vAlign w:val="bottom"/>
            <w:hideMark/>
          </w:tcPr>
          <w:p w14:paraId="24E125C5" w14:textId="51DF8E1D"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-20 085</w:t>
            </w:r>
          </w:p>
        </w:tc>
        <w:tc>
          <w:tcPr>
            <w:tcW w:w="1134" w:type="dxa"/>
            <w:shd w:val="clear" w:color="auto" w:fill="auto"/>
            <w:vAlign w:val="bottom"/>
            <w:hideMark/>
          </w:tcPr>
          <w:p w14:paraId="6C72B97A" w14:textId="4675E1C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-35 905</w:t>
            </w:r>
          </w:p>
        </w:tc>
        <w:tc>
          <w:tcPr>
            <w:tcW w:w="1134" w:type="dxa"/>
            <w:shd w:val="clear" w:color="auto" w:fill="auto"/>
            <w:vAlign w:val="bottom"/>
            <w:hideMark/>
          </w:tcPr>
          <w:p w14:paraId="08425F08" w14:textId="0657FF74"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-51 738</w:t>
            </w:r>
          </w:p>
        </w:tc>
      </w:tr>
      <w:tr w:rsidR="00736A8B" w:rsidRPr="002D2C33" w14:paraId="6DE51C70" w14:textId="77777777" w:rsidTr="0024641F">
        <w:trPr>
          <w:trHeight w:val="520"/>
        </w:trPr>
        <w:tc>
          <w:tcPr>
            <w:tcW w:w="3299" w:type="dxa"/>
            <w:shd w:val="clear" w:color="auto" w:fill="auto"/>
            <w:vAlign w:val="bottom"/>
            <w:hideMark/>
          </w:tcPr>
          <w:p w14:paraId="5BBCAF95"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Likviidsete varade muutus (+ suurenemine, - vähenemine)</w:t>
            </w:r>
          </w:p>
        </w:tc>
        <w:tc>
          <w:tcPr>
            <w:tcW w:w="1238" w:type="dxa"/>
            <w:shd w:val="clear" w:color="auto" w:fill="auto"/>
            <w:vAlign w:val="bottom"/>
            <w:hideMark/>
          </w:tcPr>
          <w:p w14:paraId="70A8DCD7" w14:textId="1D6B0F84"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525 777</w:t>
            </w:r>
          </w:p>
        </w:tc>
        <w:tc>
          <w:tcPr>
            <w:tcW w:w="1134" w:type="dxa"/>
            <w:shd w:val="clear" w:color="auto" w:fill="auto"/>
            <w:noWrap/>
            <w:vAlign w:val="bottom"/>
            <w:hideMark/>
          </w:tcPr>
          <w:p w14:paraId="192D0BA9" w14:textId="1DFCF03C"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-2 540 493</w:t>
            </w:r>
          </w:p>
        </w:tc>
        <w:tc>
          <w:tcPr>
            <w:tcW w:w="1134" w:type="dxa"/>
            <w:shd w:val="clear" w:color="auto" w:fill="auto"/>
            <w:noWrap/>
            <w:vAlign w:val="bottom"/>
            <w:hideMark/>
          </w:tcPr>
          <w:p w14:paraId="70250711" w14:textId="080ED22B"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-363 303</w:t>
            </w:r>
          </w:p>
        </w:tc>
        <w:tc>
          <w:tcPr>
            <w:tcW w:w="1134" w:type="dxa"/>
            <w:shd w:val="clear" w:color="auto" w:fill="auto"/>
            <w:noWrap/>
            <w:vAlign w:val="bottom"/>
            <w:hideMark/>
          </w:tcPr>
          <w:p w14:paraId="578D0B9D" w14:textId="3A66ACCF"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-14 700</w:t>
            </w:r>
          </w:p>
        </w:tc>
        <w:tc>
          <w:tcPr>
            <w:tcW w:w="1134" w:type="dxa"/>
            <w:shd w:val="clear" w:color="auto" w:fill="auto"/>
            <w:noWrap/>
            <w:vAlign w:val="bottom"/>
            <w:hideMark/>
          </w:tcPr>
          <w:p w14:paraId="59036A5D" w14:textId="75DD00E4"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114 578</w:t>
            </w:r>
          </w:p>
        </w:tc>
        <w:tc>
          <w:tcPr>
            <w:tcW w:w="1134" w:type="dxa"/>
            <w:shd w:val="clear" w:color="auto" w:fill="auto"/>
            <w:noWrap/>
            <w:vAlign w:val="bottom"/>
            <w:hideMark/>
          </w:tcPr>
          <w:p w14:paraId="731453F0" w14:textId="2F6DDFC6"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146 986</w:t>
            </w:r>
          </w:p>
        </w:tc>
      </w:tr>
      <w:tr w:rsidR="00736A8B" w:rsidRPr="002D2C33" w14:paraId="564057A6" w14:textId="77777777" w:rsidTr="00181131">
        <w:trPr>
          <w:trHeight w:val="497"/>
        </w:trPr>
        <w:tc>
          <w:tcPr>
            <w:tcW w:w="3299" w:type="dxa"/>
            <w:shd w:val="clear" w:color="auto" w:fill="auto"/>
            <w:vAlign w:val="bottom"/>
            <w:hideMark/>
          </w:tcPr>
          <w:p w14:paraId="0980F771"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Nõuete ja kohustuste saldode muutus (tekkepõhise e/a korral) (+/-)</w:t>
            </w:r>
          </w:p>
        </w:tc>
        <w:tc>
          <w:tcPr>
            <w:tcW w:w="1238" w:type="dxa"/>
            <w:shd w:val="clear" w:color="auto" w:fill="auto"/>
            <w:vAlign w:val="bottom"/>
            <w:hideMark/>
          </w:tcPr>
          <w:p w14:paraId="33A15C2E" w14:textId="04F422BC"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25 479</w:t>
            </w:r>
          </w:p>
        </w:tc>
        <w:tc>
          <w:tcPr>
            <w:tcW w:w="1134" w:type="dxa"/>
            <w:shd w:val="clear" w:color="auto" w:fill="auto"/>
            <w:noWrap/>
            <w:vAlign w:val="bottom"/>
            <w:hideMark/>
          </w:tcPr>
          <w:p w14:paraId="505A180B" w14:textId="084259FA"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-40 961</w:t>
            </w:r>
          </w:p>
        </w:tc>
        <w:tc>
          <w:tcPr>
            <w:tcW w:w="1134" w:type="dxa"/>
            <w:shd w:val="clear" w:color="auto" w:fill="auto"/>
            <w:noWrap/>
            <w:vAlign w:val="bottom"/>
            <w:hideMark/>
          </w:tcPr>
          <w:p w14:paraId="2B5934D7" w14:textId="4DFE30E9"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24 200</w:t>
            </w:r>
          </w:p>
        </w:tc>
        <w:tc>
          <w:tcPr>
            <w:tcW w:w="1134" w:type="dxa"/>
            <w:shd w:val="clear" w:color="auto" w:fill="auto"/>
            <w:noWrap/>
            <w:vAlign w:val="bottom"/>
            <w:hideMark/>
          </w:tcPr>
          <w:p w14:paraId="184CE397" w14:textId="47D1D383"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58 229</w:t>
            </w:r>
          </w:p>
        </w:tc>
        <w:tc>
          <w:tcPr>
            <w:tcW w:w="1134" w:type="dxa"/>
            <w:shd w:val="clear" w:color="auto" w:fill="auto"/>
            <w:noWrap/>
            <w:vAlign w:val="bottom"/>
            <w:hideMark/>
          </w:tcPr>
          <w:p w14:paraId="58C3D645" w14:textId="0360D43D"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-43 050</w:t>
            </w:r>
          </w:p>
        </w:tc>
        <w:tc>
          <w:tcPr>
            <w:tcW w:w="1134" w:type="dxa"/>
            <w:shd w:val="clear" w:color="auto" w:fill="auto"/>
            <w:noWrap/>
            <w:vAlign w:val="bottom"/>
            <w:hideMark/>
          </w:tcPr>
          <w:p w14:paraId="6BFFFAAB" w14:textId="7ED0D629"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16 837</w:t>
            </w:r>
          </w:p>
        </w:tc>
      </w:tr>
      <w:tr w:rsidR="00736A8B" w:rsidRPr="002D2C33" w14:paraId="5549917B" w14:textId="77777777" w:rsidTr="0024641F">
        <w:trPr>
          <w:trHeight w:val="260"/>
        </w:trPr>
        <w:tc>
          <w:tcPr>
            <w:tcW w:w="3299" w:type="dxa"/>
            <w:shd w:val="clear" w:color="auto" w:fill="auto"/>
            <w:vAlign w:val="bottom"/>
            <w:hideMark/>
          </w:tcPr>
          <w:p w14:paraId="7D6F59F0" w14:textId="77777777" w:rsidR="00736A8B" w:rsidRPr="005F44F3" w:rsidRDefault="00736A8B" w:rsidP="00736A8B">
            <w:pPr>
              <w:spacing w:after="0" w:line="240" w:lineRule="auto"/>
              <w:outlineLvl w:val="0"/>
              <w:rPr>
                <w:rFonts w:ascii="Times New Roman" w:eastAsia="Times New Roman" w:hAnsi="Times New Roman" w:cs="Times New Roman"/>
                <w:sz w:val="20"/>
                <w:szCs w:val="20"/>
                <w:lang w:eastAsia="et-EE"/>
              </w:rPr>
            </w:pPr>
            <w:r w:rsidRPr="005F44F3">
              <w:rPr>
                <w:rFonts w:ascii="Times New Roman" w:eastAsia="Times New Roman" w:hAnsi="Times New Roman" w:cs="Times New Roman"/>
                <w:sz w:val="20"/>
                <w:szCs w:val="20"/>
                <w:lang w:eastAsia="et-EE"/>
              </w:rPr>
              <w:t> </w:t>
            </w:r>
          </w:p>
        </w:tc>
        <w:tc>
          <w:tcPr>
            <w:tcW w:w="1238" w:type="dxa"/>
            <w:shd w:val="clear" w:color="auto" w:fill="auto"/>
            <w:noWrap/>
            <w:vAlign w:val="bottom"/>
            <w:hideMark/>
          </w:tcPr>
          <w:p w14:paraId="33DA35D6" w14:textId="2CB4DDDA"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55503113" w14:textId="31AFD0E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0779A0C" w14:textId="40ED3C07"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75D604E" w14:textId="6824AEC9"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24444EAE" w14:textId="6252317B"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6B8B2CFB" w14:textId="06411B1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494F0CA1" w14:textId="77777777" w:rsidTr="0024641F">
        <w:trPr>
          <w:trHeight w:val="520"/>
        </w:trPr>
        <w:tc>
          <w:tcPr>
            <w:tcW w:w="3299" w:type="dxa"/>
            <w:shd w:val="clear" w:color="auto" w:fill="auto"/>
            <w:vAlign w:val="bottom"/>
            <w:hideMark/>
          </w:tcPr>
          <w:p w14:paraId="025EFA52"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Likviidsete varade suunamata jääk aasta lõpuks</w:t>
            </w:r>
          </w:p>
        </w:tc>
        <w:tc>
          <w:tcPr>
            <w:tcW w:w="1238" w:type="dxa"/>
            <w:shd w:val="clear" w:color="auto" w:fill="auto"/>
            <w:vAlign w:val="bottom"/>
            <w:hideMark/>
          </w:tcPr>
          <w:p w14:paraId="10B5DF14" w14:textId="5926FCFE"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5 008 533</w:t>
            </w:r>
          </w:p>
        </w:tc>
        <w:tc>
          <w:tcPr>
            <w:tcW w:w="1134" w:type="dxa"/>
            <w:shd w:val="clear" w:color="auto" w:fill="auto"/>
            <w:noWrap/>
            <w:vAlign w:val="bottom"/>
            <w:hideMark/>
          </w:tcPr>
          <w:p w14:paraId="2C3BBA17" w14:textId="595E0C67"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2 468 040</w:t>
            </w:r>
          </w:p>
        </w:tc>
        <w:tc>
          <w:tcPr>
            <w:tcW w:w="1134" w:type="dxa"/>
            <w:shd w:val="clear" w:color="auto" w:fill="auto"/>
            <w:noWrap/>
            <w:vAlign w:val="bottom"/>
            <w:hideMark/>
          </w:tcPr>
          <w:p w14:paraId="0A5EDB33" w14:textId="34488DC3"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2 104 737</w:t>
            </w:r>
          </w:p>
        </w:tc>
        <w:tc>
          <w:tcPr>
            <w:tcW w:w="1134" w:type="dxa"/>
            <w:shd w:val="clear" w:color="auto" w:fill="auto"/>
            <w:noWrap/>
            <w:vAlign w:val="bottom"/>
            <w:hideMark/>
          </w:tcPr>
          <w:p w14:paraId="740BFB02" w14:textId="0792CABE"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2 090 037</w:t>
            </w:r>
          </w:p>
        </w:tc>
        <w:tc>
          <w:tcPr>
            <w:tcW w:w="1134" w:type="dxa"/>
            <w:shd w:val="clear" w:color="auto" w:fill="auto"/>
            <w:noWrap/>
            <w:vAlign w:val="bottom"/>
            <w:hideMark/>
          </w:tcPr>
          <w:p w14:paraId="0AA96082" w14:textId="1B2B0B41"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2 204 615</w:t>
            </w:r>
          </w:p>
        </w:tc>
        <w:tc>
          <w:tcPr>
            <w:tcW w:w="1134" w:type="dxa"/>
            <w:shd w:val="clear" w:color="auto" w:fill="auto"/>
            <w:noWrap/>
            <w:vAlign w:val="bottom"/>
            <w:hideMark/>
          </w:tcPr>
          <w:p w14:paraId="1EE81A8B" w14:textId="1AC4F30D" w:rsidR="00736A8B" w:rsidRPr="00736A8B" w:rsidRDefault="00736A8B" w:rsidP="00736A8B">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736A8B">
              <w:rPr>
                <w:rFonts w:ascii="Times New Roman" w:hAnsi="Times New Roman" w:cs="Times New Roman"/>
                <w:b/>
                <w:bCs/>
                <w:color w:val="000000"/>
                <w:sz w:val="20"/>
                <w:szCs w:val="20"/>
              </w:rPr>
              <w:t>2 351 601</w:t>
            </w:r>
          </w:p>
        </w:tc>
      </w:tr>
      <w:tr w:rsidR="00736A8B" w:rsidRPr="002D2C33" w14:paraId="7D591B7E" w14:textId="77777777" w:rsidTr="002A5047">
        <w:trPr>
          <w:trHeight w:val="520"/>
        </w:trPr>
        <w:tc>
          <w:tcPr>
            <w:tcW w:w="3299" w:type="dxa"/>
            <w:shd w:val="clear" w:color="auto" w:fill="auto"/>
            <w:hideMark/>
          </w:tcPr>
          <w:p w14:paraId="78A456EC"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Võlakohustused kokku aasta lõpu seisuga</w:t>
            </w:r>
          </w:p>
        </w:tc>
        <w:tc>
          <w:tcPr>
            <w:tcW w:w="1238" w:type="dxa"/>
            <w:shd w:val="clear" w:color="auto" w:fill="auto"/>
            <w:noWrap/>
            <w:vAlign w:val="bottom"/>
            <w:hideMark/>
          </w:tcPr>
          <w:p w14:paraId="53A7A527" w14:textId="588147C1" w:rsidR="00736A8B" w:rsidRPr="002A5047" w:rsidRDefault="00736A8B" w:rsidP="002A5047">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545 869</w:t>
            </w:r>
          </w:p>
        </w:tc>
        <w:tc>
          <w:tcPr>
            <w:tcW w:w="1134" w:type="dxa"/>
            <w:shd w:val="clear" w:color="auto" w:fill="auto"/>
            <w:noWrap/>
            <w:vAlign w:val="bottom"/>
            <w:hideMark/>
          </w:tcPr>
          <w:p w14:paraId="6177A81A" w14:textId="15D24371"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482 390</w:t>
            </w:r>
          </w:p>
        </w:tc>
        <w:tc>
          <w:tcPr>
            <w:tcW w:w="1134" w:type="dxa"/>
            <w:shd w:val="clear" w:color="auto" w:fill="auto"/>
            <w:noWrap/>
            <w:vAlign w:val="bottom"/>
            <w:hideMark/>
          </w:tcPr>
          <w:p w14:paraId="4678CC9B" w14:textId="3927978E"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478 132</w:t>
            </w:r>
          </w:p>
        </w:tc>
        <w:tc>
          <w:tcPr>
            <w:tcW w:w="1134" w:type="dxa"/>
            <w:shd w:val="clear" w:color="auto" w:fill="auto"/>
            <w:noWrap/>
            <w:vAlign w:val="bottom"/>
            <w:hideMark/>
          </w:tcPr>
          <w:p w14:paraId="234E2403" w14:textId="4ACBB557"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458 047</w:t>
            </w:r>
          </w:p>
        </w:tc>
        <w:tc>
          <w:tcPr>
            <w:tcW w:w="1134" w:type="dxa"/>
            <w:shd w:val="clear" w:color="auto" w:fill="auto"/>
            <w:noWrap/>
            <w:vAlign w:val="bottom"/>
            <w:hideMark/>
          </w:tcPr>
          <w:p w14:paraId="07C8486E" w14:textId="731A4E7B"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422 142</w:t>
            </w:r>
          </w:p>
        </w:tc>
        <w:tc>
          <w:tcPr>
            <w:tcW w:w="1134" w:type="dxa"/>
            <w:shd w:val="clear" w:color="auto" w:fill="auto"/>
            <w:noWrap/>
            <w:vAlign w:val="bottom"/>
            <w:hideMark/>
          </w:tcPr>
          <w:p w14:paraId="298F666D" w14:textId="1DC0837D" w:rsidR="00736A8B" w:rsidRPr="002A5047"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2A5047">
              <w:rPr>
                <w:rFonts w:ascii="Times New Roman" w:hAnsi="Times New Roman" w:cs="Times New Roman"/>
                <w:b/>
                <w:color w:val="000000"/>
                <w:sz w:val="20"/>
                <w:szCs w:val="20"/>
              </w:rPr>
              <w:t>370 404</w:t>
            </w:r>
          </w:p>
        </w:tc>
      </w:tr>
      <w:tr w:rsidR="00736A8B" w:rsidRPr="002D2C33" w14:paraId="362FD962" w14:textId="77777777" w:rsidTr="00610C65">
        <w:trPr>
          <w:trHeight w:val="495"/>
        </w:trPr>
        <w:tc>
          <w:tcPr>
            <w:tcW w:w="3299" w:type="dxa"/>
            <w:shd w:val="clear" w:color="auto" w:fill="auto"/>
            <w:hideMark/>
          </w:tcPr>
          <w:p w14:paraId="5E809DF1" w14:textId="77777777" w:rsidR="00736A8B" w:rsidRPr="00DF2714" w:rsidRDefault="00736A8B" w:rsidP="00736A8B">
            <w:pPr>
              <w:spacing w:after="0" w:line="240" w:lineRule="auto"/>
              <w:outlineLvl w:val="0"/>
              <w:rPr>
                <w:rFonts w:ascii="Times New Roman" w:eastAsia="Times New Roman" w:hAnsi="Times New Roman" w:cs="Times New Roman"/>
                <w:i/>
                <w:sz w:val="20"/>
                <w:szCs w:val="20"/>
                <w:lang w:eastAsia="et-EE"/>
              </w:rPr>
            </w:pPr>
            <w:r w:rsidRPr="00DF2714">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38" w:type="dxa"/>
            <w:shd w:val="clear" w:color="auto" w:fill="auto"/>
            <w:noWrap/>
            <w:vAlign w:val="center"/>
            <w:hideMark/>
          </w:tcPr>
          <w:p w14:paraId="0738196B" w14:textId="7D811C49"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E33E2CF" w14:textId="5D272078"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7790D6DE" w14:textId="4115707D"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A900148" w14:textId="6E893D87"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518DD9BB" w14:textId="220A673F"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9E6CC13" w14:textId="04279177"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3E219135" w14:textId="77777777" w:rsidTr="00610C65">
        <w:trPr>
          <w:trHeight w:val="420"/>
        </w:trPr>
        <w:tc>
          <w:tcPr>
            <w:tcW w:w="3299" w:type="dxa"/>
            <w:shd w:val="clear" w:color="auto" w:fill="auto"/>
            <w:hideMark/>
          </w:tcPr>
          <w:p w14:paraId="64B34E54" w14:textId="77777777" w:rsidR="00736A8B" w:rsidRPr="00DF2714" w:rsidRDefault="00736A8B" w:rsidP="00736A8B">
            <w:pPr>
              <w:spacing w:after="0" w:line="240" w:lineRule="auto"/>
              <w:outlineLvl w:val="0"/>
              <w:rPr>
                <w:rFonts w:ascii="Times New Roman" w:eastAsia="Times New Roman" w:hAnsi="Times New Roman" w:cs="Times New Roman"/>
                <w:i/>
                <w:sz w:val="20"/>
                <w:szCs w:val="20"/>
                <w:lang w:eastAsia="et-EE"/>
              </w:rPr>
            </w:pPr>
            <w:r w:rsidRPr="00DF2714">
              <w:rPr>
                <w:rFonts w:ascii="Times New Roman" w:eastAsia="Times New Roman" w:hAnsi="Times New Roman" w:cs="Times New Roman"/>
                <w:i/>
                <w:sz w:val="20"/>
                <w:szCs w:val="20"/>
                <w:lang w:eastAsia="et-EE"/>
              </w:rPr>
              <w:t xml:space="preserve">    sh võlakohustused (arvestusüksuse sisene)</w:t>
            </w:r>
          </w:p>
        </w:tc>
        <w:tc>
          <w:tcPr>
            <w:tcW w:w="1238" w:type="dxa"/>
            <w:shd w:val="clear" w:color="auto" w:fill="auto"/>
            <w:noWrap/>
            <w:vAlign w:val="center"/>
            <w:hideMark/>
          </w:tcPr>
          <w:p w14:paraId="4DD0E287" w14:textId="7D0430D5"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618F321A" w14:textId="24D25AD5"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D820036" w14:textId="34F3762C"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0F4EFF9F" w14:textId="7B0932D3"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64B12EBB" w14:textId="2AEFB560"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7C5AB012" w14:textId="490DECEE"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7EB60E25" w14:textId="77777777" w:rsidTr="00610C65">
        <w:trPr>
          <w:trHeight w:val="420"/>
        </w:trPr>
        <w:tc>
          <w:tcPr>
            <w:tcW w:w="3299" w:type="dxa"/>
            <w:shd w:val="clear" w:color="auto" w:fill="auto"/>
            <w:hideMark/>
          </w:tcPr>
          <w:p w14:paraId="28CC8309" w14:textId="77777777" w:rsidR="00736A8B" w:rsidRPr="00DF2714" w:rsidRDefault="00736A8B" w:rsidP="00736A8B">
            <w:pPr>
              <w:spacing w:after="0" w:line="240" w:lineRule="auto"/>
              <w:outlineLvl w:val="0"/>
              <w:rPr>
                <w:rFonts w:ascii="Times New Roman" w:eastAsia="Times New Roman" w:hAnsi="Times New Roman" w:cs="Times New Roman"/>
                <w:i/>
                <w:sz w:val="20"/>
                <w:szCs w:val="20"/>
                <w:lang w:eastAsia="et-EE"/>
              </w:rPr>
            </w:pPr>
            <w:r w:rsidRPr="00DF2714">
              <w:rPr>
                <w:rFonts w:ascii="Times New Roman" w:eastAsia="Times New Roman" w:hAnsi="Times New Roman" w:cs="Times New Roman"/>
                <w:i/>
                <w:sz w:val="20"/>
                <w:szCs w:val="20"/>
                <w:lang w:eastAsia="et-EE"/>
              </w:rPr>
              <w:t xml:space="preserve">    sh muud võlakohustused, mis kajastuvad ka KOV bilansis</w:t>
            </w:r>
          </w:p>
        </w:tc>
        <w:tc>
          <w:tcPr>
            <w:tcW w:w="1238" w:type="dxa"/>
            <w:shd w:val="clear" w:color="auto" w:fill="auto"/>
            <w:noWrap/>
            <w:vAlign w:val="center"/>
            <w:hideMark/>
          </w:tcPr>
          <w:p w14:paraId="48CBAF82" w14:textId="3647441F"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918F3C1" w14:textId="670D350C"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5D4C11AC" w14:textId="00B8FAC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A4ED62A" w14:textId="53789F72"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4D7AEB90" w14:textId="5589B061"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c>
          <w:tcPr>
            <w:tcW w:w="1134" w:type="dxa"/>
            <w:shd w:val="clear" w:color="auto" w:fill="auto"/>
            <w:noWrap/>
            <w:vAlign w:val="bottom"/>
            <w:hideMark/>
          </w:tcPr>
          <w:p w14:paraId="7FABD923" w14:textId="1E4067FC" w:rsidR="00736A8B" w:rsidRPr="00736A8B" w:rsidRDefault="00736A8B" w:rsidP="00736A8B">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736A8B">
              <w:rPr>
                <w:rFonts w:ascii="Times New Roman" w:hAnsi="Times New Roman" w:cs="Times New Roman"/>
                <w:color w:val="000000"/>
                <w:sz w:val="20"/>
                <w:szCs w:val="20"/>
              </w:rPr>
              <w:t> </w:t>
            </w:r>
          </w:p>
        </w:tc>
      </w:tr>
      <w:tr w:rsidR="00736A8B" w:rsidRPr="002D2C33" w14:paraId="5E518EC9" w14:textId="77777777" w:rsidTr="0024641F">
        <w:trPr>
          <w:trHeight w:val="260"/>
        </w:trPr>
        <w:tc>
          <w:tcPr>
            <w:tcW w:w="3299" w:type="dxa"/>
            <w:shd w:val="clear" w:color="auto" w:fill="auto"/>
            <w:vAlign w:val="bottom"/>
            <w:hideMark/>
          </w:tcPr>
          <w:p w14:paraId="29499A27"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Netovõlakoormus (eurodes)</w:t>
            </w:r>
          </w:p>
        </w:tc>
        <w:tc>
          <w:tcPr>
            <w:tcW w:w="1238" w:type="dxa"/>
            <w:shd w:val="clear" w:color="auto" w:fill="auto"/>
            <w:vAlign w:val="bottom"/>
            <w:hideMark/>
          </w:tcPr>
          <w:p w14:paraId="07AB95A0" w14:textId="2254F313"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5C97CB3A" w14:textId="3A0FE5FA"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465C6170" w14:textId="209CD04B"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6112D8B5" w14:textId="15CA5599"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2B107B7C" w14:textId="2CB75AC1"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c>
          <w:tcPr>
            <w:tcW w:w="1134" w:type="dxa"/>
            <w:shd w:val="clear" w:color="auto" w:fill="auto"/>
            <w:vAlign w:val="bottom"/>
            <w:hideMark/>
          </w:tcPr>
          <w:p w14:paraId="325E14D2" w14:textId="4AEFA9BA"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w:t>
            </w:r>
          </w:p>
        </w:tc>
      </w:tr>
      <w:tr w:rsidR="00736A8B" w:rsidRPr="002D2C33" w14:paraId="41EDF24E" w14:textId="77777777" w:rsidTr="0024641F">
        <w:trPr>
          <w:trHeight w:val="270"/>
        </w:trPr>
        <w:tc>
          <w:tcPr>
            <w:tcW w:w="3299" w:type="dxa"/>
            <w:shd w:val="clear" w:color="auto" w:fill="auto"/>
            <w:vAlign w:val="bottom"/>
            <w:hideMark/>
          </w:tcPr>
          <w:p w14:paraId="79DF8E55" w14:textId="77777777" w:rsidR="00736A8B" w:rsidRPr="005F44F3" w:rsidRDefault="00736A8B" w:rsidP="00736A8B">
            <w:pPr>
              <w:spacing w:after="0" w:line="240" w:lineRule="auto"/>
              <w:outlineLvl w:val="0"/>
              <w:rPr>
                <w:rFonts w:ascii="Times New Roman" w:eastAsia="Times New Roman" w:hAnsi="Times New Roman" w:cs="Times New Roman"/>
                <w:b/>
                <w:bCs/>
                <w:sz w:val="20"/>
                <w:szCs w:val="20"/>
                <w:lang w:eastAsia="et-EE"/>
              </w:rPr>
            </w:pPr>
            <w:r w:rsidRPr="005F44F3">
              <w:rPr>
                <w:rFonts w:ascii="Times New Roman" w:eastAsia="Times New Roman" w:hAnsi="Times New Roman" w:cs="Times New Roman"/>
                <w:b/>
                <w:bCs/>
                <w:sz w:val="20"/>
                <w:szCs w:val="20"/>
                <w:lang w:eastAsia="et-EE"/>
              </w:rPr>
              <w:t>Netovõlakoormus (%)</w:t>
            </w:r>
          </w:p>
        </w:tc>
        <w:tc>
          <w:tcPr>
            <w:tcW w:w="1238" w:type="dxa"/>
            <w:shd w:val="clear" w:color="auto" w:fill="auto"/>
            <w:vAlign w:val="bottom"/>
            <w:hideMark/>
          </w:tcPr>
          <w:p w14:paraId="10644081" w14:textId="63091FE6"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710B3E72" w14:textId="22EE1AE1"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57679459" w14:textId="7DD8378B"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3BB2FAC4" w14:textId="7156B9A8"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5C4B0246" w14:textId="296056CF"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c>
          <w:tcPr>
            <w:tcW w:w="1134" w:type="dxa"/>
            <w:shd w:val="clear" w:color="auto" w:fill="auto"/>
            <w:vAlign w:val="bottom"/>
            <w:hideMark/>
          </w:tcPr>
          <w:p w14:paraId="44A325CD" w14:textId="41E3C9B2" w:rsidR="00736A8B" w:rsidRPr="00DF2714" w:rsidRDefault="00736A8B" w:rsidP="00736A8B">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F2714">
              <w:rPr>
                <w:rFonts w:ascii="Times New Roman" w:hAnsi="Times New Roman" w:cs="Times New Roman"/>
                <w:b/>
                <w:color w:val="000000"/>
                <w:sz w:val="20"/>
                <w:szCs w:val="20"/>
              </w:rPr>
              <w:t>0.0%</w:t>
            </w:r>
          </w:p>
        </w:tc>
      </w:tr>
    </w:tbl>
    <w:p w14:paraId="60756317"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r w:rsidRPr="002D2C33">
        <w:rPr>
          <w:rFonts w:ascii="Times New Roman" w:eastAsia="Times New Roman" w:hAnsi="Times New Roman" w:cs="Times New Roman"/>
          <w:color w:val="FF0000"/>
          <w:sz w:val="24"/>
          <w:szCs w:val="20"/>
          <w:highlight w:val="yellow"/>
          <w:lang w:val="fi-FI" w:eastAsia="ru-RU"/>
        </w:rPr>
        <w:br w:type="page"/>
      </w:r>
    </w:p>
    <w:p w14:paraId="12675182" w14:textId="77777777" w:rsidR="00AC4FB6" w:rsidRPr="002539FB"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2539FB">
        <w:rPr>
          <w:rFonts w:ascii="Times New Roman" w:eastAsia="Times New Roman" w:hAnsi="Times New Roman" w:cs="Times New Roman"/>
          <w:color w:val="FF0000"/>
          <w:sz w:val="24"/>
          <w:szCs w:val="20"/>
          <w:lang w:val="en-GB" w:eastAsia="ru-RU"/>
        </w:rPr>
        <w:lastRenderedPageBreak/>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color w:val="FF0000"/>
          <w:sz w:val="24"/>
          <w:szCs w:val="20"/>
          <w:lang w:val="en-GB" w:eastAsia="ru-RU"/>
        </w:rPr>
        <w:tab/>
      </w:r>
      <w:r w:rsidRPr="002539FB">
        <w:rPr>
          <w:rFonts w:ascii="Times New Roman" w:eastAsia="Times New Roman" w:hAnsi="Times New Roman" w:cs="Times New Roman"/>
          <w:sz w:val="24"/>
          <w:szCs w:val="20"/>
          <w:lang w:val="en-GB" w:eastAsia="ru-RU"/>
        </w:rPr>
        <w:tab/>
      </w:r>
    </w:p>
    <w:p w14:paraId="20AEAE23" w14:textId="77777777" w:rsidR="006C54E9" w:rsidRPr="002539FB"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r w:rsidRPr="002539FB">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2539FB" w:rsidRPr="002539FB" w14:paraId="261642C4" w14:textId="77777777" w:rsidTr="00B64794">
        <w:trPr>
          <w:trHeight w:val="790"/>
        </w:trPr>
        <w:tc>
          <w:tcPr>
            <w:tcW w:w="3403" w:type="dxa"/>
            <w:shd w:val="clear" w:color="auto" w:fill="CCFFCC"/>
            <w:vAlign w:val="bottom"/>
            <w:hideMark/>
          </w:tcPr>
          <w:p w14:paraId="685B3A3F" w14:textId="77777777" w:rsidR="00DF17D9" w:rsidRPr="002539FB" w:rsidRDefault="00DF17D9" w:rsidP="00DF17D9">
            <w:pPr>
              <w:spacing w:after="0" w:line="240" w:lineRule="auto"/>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Narva Linna Arendus SA</w:t>
            </w:r>
          </w:p>
        </w:tc>
        <w:tc>
          <w:tcPr>
            <w:tcW w:w="1015" w:type="dxa"/>
            <w:shd w:val="clear" w:color="auto" w:fill="CCFFCC"/>
            <w:vAlign w:val="bottom"/>
            <w:hideMark/>
          </w:tcPr>
          <w:p w14:paraId="0ED6724F" w14:textId="1F99DA12"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53EBF7FF" w14:textId="47CEFD5D"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1E95CD6D" w14:textId="60DB8EA0"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73F695A0" w14:textId="08A9518A"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55D722D2" w14:textId="27A74580"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395FAA55" w14:textId="500B091B" w:rsidR="00DF17D9" w:rsidRPr="002539FB" w:rsidRDefault="00DF17D9" w:rsidP="00DF17D9">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CD0751" w:rsidRPr="002D2C33" w14:paraId="3909C9D0" w14:textId="77777777" w:rsidTr="002B4E9B">
        <w:trPr>
          <w:trHeight w:val="260"/>
        </w:trPr>
        <w:tc>
          <w:tcPr>
            <w:tcW w:w="3403" w:type="dxa"/>
            <w:shd w:val="clear" w:color="auto" w:fill="auto"/>
            <w:vAlign w:val="center"/>
            <w:hideMark/>
          </w:tcPr>
          <w:p w14:paraId="3F0C2269"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4F90DB61" w14:textId="5EEE58D7"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434 874</w:t>
            </w:r>
          </w:p>
        </w:tc>
        <w:tc>
          <w:tcPr>
            <w:tcW w:w="1141" w:type="dxa"/>
            <w:shd w:val="clear" w:color="auto" w:fill="auto"/>
            <w:vAlign w:val="bottom"/>
            <w:hideMark/>
          </w:tcPr>
          <w:p w14:paraId="033CEBCA" w14:textId="560B79BC"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060" w:type="dxa"/>
            <w:shd w:val="clear" w:color="auto" w:fill="auto"/>
            <w:vAlign w:val="bottom"/>
            <w:hideMark/>
          </w:tcPr>
          <w:p w14:paraId="532E45CD" w14:textId="623F10D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140" w:type="dxa"/>
            <w:shd w:val="clear" w:color="auto" w:fill="auto"/>
            <w:vAlign w:val="bottom"/>
            <w:hideMark/>
          </w:tcPr>
          <w:p w14:paraId="3138A3C4" w14:textId="3DFC444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140" w:type="dxa"/>
            <w:shd w:val="clear" w:color="auto" w:fill="auto"/>
            <w:vAlign w:val="bottom"/>
            <w:hideMark/>
          </w:tcPr>
          <w:p w14:paraId="64EF5BF6" w14:textId="17DF3EB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c>
          <w:tcPr>
            <w:tcW w:w="1120" w:type="dxa"/>
            <w:shd w:val="clear" w:color="auto" w:fill="auto"/>
            <w:vAlign w:val="bottom"/>
            <w:hideMark/>
          </w:tcPr>
          <w:p w14:paraId="4DA7CA54" w14:textId="540CC09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470 000</w:t>
            </w:r>
          </w:p>
        </w:tc>
      </w:tr>
      <w:tr w:rsidR="00CD0751" w:rsidRPr="002D2C33" w14:paraId="713B3170" w14:textId="77777777" w:rsidTr="002B4E9B">
        <w:trPr>
          <w:trHeight w:val="420"/>
        </w:trPr>
        <w:tc>
          <w:tcPr>
            <w:tcW w:w="3403" w:type="dxa"/>
            <w:shd w:val="clear" w:color="auto" w:fill="auto"/>
            <w:vAlign w:val="center"/>
            <w:hideMark/>
          </w:tcPr>
          <w:p w14:paraId="47900D79"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7C61BDC9" w14:textId="693347E9"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276 808</w:t>
            </w:r>
          </w:p>
        </w:tc>
        <w:tc>
          <w:tcPr>
            <w:tcW w:w="1141" w:type="dxa"/>
            <w:shd w:val="clear" w:color="auto" w:fill="auto"/>
            <w:vAlign w:val="bottom"/>
            <w:hideMark/>
          </w:tcPr>
          <w:p w14:paraId="4CBAB843" w14:textId="6F37BEA8" w:rsidR="00CD0751" w:rsidRPr="00181131" w:rsidRDefault="0018113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283 734</w:t>
            </w:r>
          </w:p>
        </w:tc>
        <w:tc>
          <w:tcPr>
            <w:tcW w:w="1060" w:type="dxa"/>
            <w:shd w:val="clear" w:color="auto" w:fill="auto"/>
            <w:vAlign w:val="bottom"/>
            <w:hideMark/>
          </w:tcPr>
          <w:p w14:paraId="323BC014" w14:textId="533C5F66"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266 000</w:t>
            </w:r>
          </w:p>
        </w:tc>
        <w:tc>
          <w:tcPr>
            <w:tcW w:w="1140" w:type="dxa"/>
            <w:shd w:val="clear" w:color="auto" w:fill="auto"/>
            <w:vAlign w:val="bottom"/>
            <w:hideMark/>
          </w:tcPr>
          <w:p w14:paraId="39447BA9" w14:textId="720530F1"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266 000</w:t>
            </w:r>
          </w:p>
        </w:tc>
        <w:tc>
          <w:tcPr>
            <w:tcW w:w="1140" w:type="dxa"/>
            <w:shd w:val="clear" w:color="auto" w:fill="auto"/>
            <w:vAlign w:val="bottom"/>
            <w:hideMark/>
          </w:tcPr>
          <w:p w14:paraId="1348C54F" w14:textId="70BAF7E4"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266 000</w:t>
            </w:r>
          </w:p>
        </w:tc>
        <w:tc>
          <w:tcPr>
            <w:tcW w:w="1120" w:type="dxa"/>
            <w:shd w:val="clear" w:color="auto" w:fill="auto"/>
            <w:vAlign w:val="bottom"/>
            <w:hideMark/>
          </w:tcPr>
          <w:p w14:paraId="69C6230A" w14:textId="4FE4B0CA"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266 000</w:t>
            </w:r>
          </w:p>
        </w:tc>
      </w:tr>
      <w:tr w:rsidR="00CD0751" w:rsidRPr="002D2C33" w14:paraId="30FE8FBF" w14:textId="77777777" w:rsidTr="002B4E9B">
        <w:trPr>
          <w:trHeight w:val="420"/>
        </w:trPr>
        <w:tc>
          <w:tcPr>
            <w:tcW w:w="3403" w:type="dxa"/>
            <w:shd w:val="clear" w:color="auto" w:fill="auto"/>
            <w:vAlign w:val="center"/>
            <w:hideMark/>
          </w:tcPr>
          <w:p w14:paraId="06E48ABB"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iCs/>
                <w:sz w:val="20"/>
                <w:szCs w:val="20"/>
                <w:lang w:eastAsia="et-EE"/>
              </w:rPr>
              <w:t xml:space="preserve">   sh alates </w:t>
            </w:r>
            <w:r w:rsidRPr="00CE316B">
              <w:rPr>
                <w:rFonts w:ascii="Times New Roman" w:eastAsia="Times New Roman" w:hAnsi="Times New Roman" w:cs="Times New Roman"/>
                <w:bCs/>
                <w:i/>
                <w:iCs/>
                <w:sz w:val="20"/>
                <w:szCs w:val="20"/>
                <w:lang w:eastAsia="et-EE"/>
              </w:rPr>
              <w:t>2012</w:t>
            </w:r>
            <w:r w:rsidRPr="00CE316B">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08AAD0EC" w14:textId="135F0542" w:rsidR="00CD0751" w:rsidRPr="00181131" w:rsidRDefault="00CD0751" w:rsidP="00CD0751">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81131">
              <w:rPr>
                <w:rFonts w:ascii="Times New Roman" w:hAnsi="Times New Roman" w:cs="Times New Roman"/>
                <w:b/>
                <w:bCs/>
                <w:i/>
                <w:color w:val="000000"/>
                <w:sz w:val="20"/>
                <w:szCs w:val="20"/>
              </w:rPr>
              <w:t> </w:t>
            </w:r>
          </w:p>
        </w:tc>
        <w:tc>
          <w:tcPr>
            <w:tcW w:w="1141" w:type="dxa"/>
            <w:shd w:val="clear" w:color="auto" w:fill="auto"/>
            <w:vAlign w:val="bottom"/>
            <w:hideMark/>
          </w:tcPr>
          <w:p w14:paraId="1C1DAEED" w14:textId="3F598094" w:rsidR="00CD0751" w:rsidRPr="00181131" w:rsidRDefault="00CD0751" w:rsidP="00CD0751">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81131">
              <w:rPr>
                <w:rFonts w:ascii="Times New Roman" w:hAnsi="Times New Roman" w:cs="Times New Roman"/>
                <w:b/>
                <w:bCs/>
                <w:i/>
                <w:color w:val="000000"/>
                <w:sz w:val="20"/>
                <w:szCs w:val="20"/>
              </w:rPr>
              <w:t> </w:t>
            </w:r>
          </w:p>
        </w:tc>
        <w:tc>
          <w:tcPr>
            <w:tcW w:w="1060" w:type="dxa"/>
            <w:shd w:val="clear" w:color="auto" w:fill="auto"/>
            <w:vAlign w:val="bottom"/>
            <w:hideMark/>
          </w:tcPr>
          <w:p w14:paraId="39CC6EA0" w14:textId="67A6922B" w:rsidR="00CD0751" w:rsidRPr="00181131" w:rsidRDefault="00CD0751" w:rsidP="00CD0751">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81131">
              <w:rPr>
                <w:rFonts w:ascii="Times New Roman" w:hAnsi="Times New Roman" w:cs="Times New Roman"/>
                <w:b/>
                <w:bCs/>
                <w:i/>
                <w:color w:val="000000"/>
                <w:sz w:val="20"/>
                <w:szCs w:val="20"/>
              </w:rPr>
              <w:t> </w:t>
            </w:r>
          </w:p>
        </w:tc>
        <w:tc>
          <w:tcPr>
            <w:tcW w:w="1140" w:type="dxa"/>
            <w:shd w:val="clear" w:color="auto" w:fill="auto"/>
            <w:vAlign w:val="bottom"/>
            <w:hideMark/>
          </w:tcPr>
          <w:p w14:paraId="72BCB043" w14:textId="7C4264BE" w:rsidR="00CD0751" w:rsidRPr="00181131" w:rsidRDefault="00CD0751" w:rsidP="00CD0751">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81131">
              <w:rPr>
                <w:rFonts w:ascii="Times New Roman" w:hAnsi="Times New Roman" w:cs="Times New Roman"/>
                <w:b/>
                <w:bCs/>
                <w:i/>
                <w:color w:val="000000"/>
                <w:sz w:val="20"/>
                <w:szCs w:val="20"/>
              </w:rPr>
              <w:t> </w:t>
            </w:r>
          </w:p>
        </w:tc>
        <w:tc>
          <w:tcPr>
            <w:tcW w:w="1140" w:type="dxa"/>
            <w:shd w:val="clear" w:color="auto" w:fill="auto"/>
            <w:vAlign w:val="bottom"/>
            <w:hideMark/>
          </w:tcPr>
          <w:p w14:paraId="4BC2E6C3" w14:textId="1A1FC729" w:rsidR="00CD0751" w:rsidRPr="00181131" w:rsidRDefault="00CD0751" w:rsidP="00CD0751">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81131">
              <w:rPr>
                <w:rFonts w:ascii="Times New Roman" w:hAnsi="Times New Roman" w:cs="Times New Roman"/>
                <w:b/>
                <w:bCs/>
                <w:i/>
                <w:color w:val="000000"/>
                <w:sz w:val="20"/>
                <w:szCs w:val="20"/>
              </w:rPr>
              <w:t> </w:t>
            </w:r>
          </w:p>
        </w:tc>
        <w:tc>
          <w:tcPr>
            <w:tcW w:w="1120" w:type="dxa"/>
            <w:shd w:val="clear" w:color="auto" w:fill="auto"/>
            <w:vAlign w:val="bottom"/>
            <w:hideMark/>
          </w:tcPr>
          <w:p w14:paraId="0F1B9A63" w14:textId="5028265E" w:rsidR="00CD0751" w:rsidRPr="00181131" w:rsidRDefault="00CD0751" w:rsidP="00CD0751">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181131">
              <w:rPr>
                <w:rFonts w:ascii="Times New Roman" w:hAnsi="Times New Roman" w:cs="Times New Roman"/>
                <w:b/>
                <w:bCs/>
                <w:i/>
                <w:color w:val="000000"/>
                <w:sz w:val="20"/>
                <w:szCs w:val="20"/>
              </w:rPr>
              <w:t> </w:t>
            </w:r>
          </w:p>
        </w:tc>
      </w:tr>
      <w:tr w:rsidR="00CD0751" w:rsidRPr="002D2C33" w14:paraId="59DE01B3" w14:textId="77777777" w:rsidTr="002B4E9B">
        <w:trPr>
          <w:trHeight w:val="420"/>
        </w:trPr>
        <w:tc>
          <w:tcPr>
            <w:tcW w:w="3403" w:type="dxa"/>
            <w:shd w:val="clear" w:color="auto" w:fill="auto"/>
            <w:vAlign w:val="center"/>
            <w:hideMark/>
          </w:tcPr>
          <w:p w14:paraId="30DD6CAD"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399EFDF8" w14:textId="2F54C003"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 </w:t>
            </w:r>
          </w:p>
        </w:tc>
        <w:tc>
          <w:tcPr>
            <w:tcW w:w="1141" w:type="dxa"/>
            <w:shd w:val="clear" w:color="auto" w:fill="auto"/>
            <w:noWrap/>
            <w:vAlign w:val="bottom"/>
            <w:hideMark/>
          </w:tcPr>
          <w:p w14:paraId="2381D3C2" w14:textId="61570117"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 </w:t>
            </w:r>
          </w:p>
        </w:tc>
        <w:tc>
          <w:tcPr>
            <w:tcW w:w="1060" w:type="dxa"/>
            <w:shd w:val="clear" w:color="auto" w:fill="auto"/>
            <w:noWrap/>
            <w:vAlign w:val="bottom"/>
            <w:hideMark/>
          </w:tcPr>
          <w:p w14:paraId="46A589F3" w14:textId="61D1AC91"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 </w:t>
            </w:r>
          </w:p>
        </w:tc>
        <w:tc>
          <w:tcPr>
            <w:tcW w:w="1140" w:type="dxa"/>
            <w:shd w:val="clear" w:color="auto" w:fill="auto"/>
            <w:noWrap/>
            <w:vAlign w:val="bottom"/>
            <w:hideMark/>
          </w:tcPr>
          <w:p w14:paraId="57AA0C43" w14:textId="43D60F04"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 </w:t>
            </w:r>
          </w:p>
        </w:tc>
        <w:tc>
          <w:tcPr>
            <w:tcW w:w="1140" w:type="dxa"/>
            <w:shd w:val="clear" w:color="auto" w:fill="auto"/>
            <w:noWrap/>
            <w:vAlign w:val="bottom"/>
            <w:hideMark/>
          </w:tcPr>
          <w:p w14:paraId="31A55024" w14:textId="060AEC37"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 </w:t>
            </w:r>
          </w:p>
        </w:tc>
        <w:tc>
          <w:tcPr>
            <w:tcW w:w="1120" w:type="dxa"/>
            <w:shd w:val="clear" w:color="auto" w:fill="auto"/>
            <w:noWrap/>
            <w:vAlign w:val="bottom"/>
            <w:hideMark/>
          </w:tcPr>
          <w:p w14:paraId="2E003AD6" w14:textId="6C14B2B3"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 </w:t>
            </w:r>
          </w:p>
        </w:tc>
      </w:tr>
      <w:tr w:rsidR="00CD0751" w:rsidRPr="002D2C33" w14:paraId="305F5603" w14:textId="77777777" w:rsidTr="002B4E9B">
        <w:trPr>
          <w:trHeight w:val="520"/>
        </w:trPr>
        <w:tc>
          <w:tcPr>
            <w:tcW w:w="3403" w:type="dxa"/>
            <w:shd w:val="clear" w:color="auto" w:fill="auto"/>
            <w:vAlign w:val="bottom"/>
            <w:hideMark/>
          </w:tcPr>
          <w:p w14:paraId="34F427B0"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15A367DA" w14:textId="50AC1315"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398 864</w:t>
            </w:r>
          </w:p>
        </w:tc>
        <w:tc>
          <w:tcPr>
            <w:tcW w:w="1141" w:type="dxa"/>
            <w:shd w:val="clear" w:color="auto" w:fill="auto"/>
            <w:vAlign w:val="bottom"/>
            <w:hideMark/>
          </w:tcPr>
          <w:p w14:paraId="38D3D2AA" w14:textId="601DC1EB"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060" w:type="dxa"/>
            <w:shd w:val="clear" w:color="auto" w:fill="auto"/>
            <w:vAlign w:val="bottom"/>
            <w:hideMark/>
          </w:tcPr>
          <w:p w14:paraId="31458DA3" w14:textId="0B8EA36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140" w:type="dxa"/>
            <w:shd w:val="clear" w:color="auto" w:fill="auto"/>
            <w:vAlign w:val="bottom"/>
            <w:hideMark/>
          </w:tcPr>
          <w:p w14:paraId="545783CD" w14:textId="4A7F0BE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140" w:type="dxa"/>
            <w:shd w:val="clear" w:color="auto" w:fill="auto"/>
            <w:vAlign w:val="bottom"/>
            <w:hideMark/>
          </w:tcPr>
          <w:p w14:paraId="3C68244B" w14:textId="0CC1682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c>
          <w:tcPr>
            <w:tcW w:w="1120" w:type="dxa"/>
            <w:shd w:val="clear" w:color="auto" w:fill="auto"/>
            <w:vAlign w:val="bottom"/>
            <w:hideMark/>
          </w:tcPr>
          <w:p w14:paraId="02451C67" w14:textId="072F2A85"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420 000</w:t>
            </w:r>
          </w:p>
        </w:tc>
      </w:tr>
      <w:tr w:rsidR="00CD0751" w:rsidRPr="002D2C33" w14:paraId="7B53D32C" w14:textId="77777777" w:rsidTr="002B4E9B">
        <w:trPr>
          <w:trHeight w:val="420"/>
        </w:trPr>
        <w:tc>
          <w:tcPr>
            <w:tcW w:w="3403" w:type="dxa"/>
            <w:shd w:val="clear" w:color="auto" w:fill="auto"/>
            <w:vAlign w:val="center"/>
            <w:hideMark/>
          </w:tcPr>
          <w:p w14:paraId="54738C94"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6FE4F24A" w14:textId="187A457E"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7 068</w:t>
            </w:r>
          </w:p>
        </w:tc>
        <w:tc>
          <w:tcPr>
            <w:tcW w:w="1141" w:type="dxa"/>
            <w:shd w:val="clear" w:color="auto" w:fill="auto"/>
            <w:vAlign w:val="bottom"/>
            <w:hideMark/>
          </w:tcPr>
          <w:p w14:paraId="3D2FE9A2" w14:textId="1E95EBCD"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7 100</w:t>
            </w:r>
          </w:p>
        </w:tc>
        <w:tc>
          <w:tcPr>
            <w:tcW w:w="1060" w:type="dxa"/>
            <w:shd w:val="clear" w:color="auto" w:fill="auto"/>
            <w:vAlign w:val="bottom"/>
            <w:hideMark/>
          </w:tcPr>
          <w:p w14:paraId="7222C34A" w14:textId="775D6C49"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7 100</w:t>
            </w:r>
          </w:p>
        </w:tc>
        <w:tc>
          <w:tcPr>
            <w:tcW w:w="1140" w:type="dxa"/>
            <w:shd w:val="clear" w:color="auto" w:fill="auto"/>
            <w:vAlign w:val="bottom"/>
            <w:hideMark/>
          </w:tcPr>
          <w:p w14:paraId="3AAAED1D" w14:textId="44151806"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7 100</w:t>
            </w:r>
          </w:p>
        </w:tc>
        <w:tc>
          <w:tcPr>
            <w:tcW w:w="1140" w:type="dxa"/>
            <w:shd w:val="clear" w:color="auto" w:fill="auto"/>
            <w:vAlign w:val="bottom"/>
            <w:hideMark/>
          </w:tcPr>
          <w:p w14:paraId="4A57357F" w14:textId="6AD6B256"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7 100</w:t>
            </w:r>
          </w:p>
        </w:tc>
        <w:tc>
          <w:tcPr>
            <w:tcW w:w="1120" w:type="dxa"/>
            <w:shd w:val="clear" w:color="auto" w:fill="auto"/>
            <w:vAlign w:val="bottom"/>
            <w:hideMark/>
          </w:tcPr>
          <w:p w14:paraId="0EAC1950" w14:textId="7BD46FEF" w:rsidR="00CD0751" w:rsidRPr="00181131" w:rsidRDefault="00CD0751" w:rsidP="00CD0751">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181131">
              <w:rPr>
                <w:rFonts w:ascii="Times New Roman" w:hAnsi="Times New Roman" w:cs="Times New Roman"/>
                <w:bCs/>
                <w:i/>
                <w:color w:val="000000"/>
                <w:sz w:val="20"/>
                <w:szCs w:val="20"/>
              </w:rPr>
              <w:t>7 100</w:t>
            </w:r>
          </w:p>
        </w:tc>
      </w:tr>
      <w:tr w:rsidR="00CD0751" w:rsidRPr="002D2C33" w14:paraId="6EAD7E27" w14:textId="77777777" w:rsidTr="002B4E9B">
        <w:trPr>
          <w:trHeight w:val="420"/>
        </w:trPr>
        <w:tc>
          <w:tcPr>
            <w:tcW w:w="3403" w:type="dxa"/>
            <w:shd w:val="clear" w:color="auto" w:fill="auto"/>
            <w:vAlign w:val="center"/>
            <w:hideMark/>
          </w:tcPr>
          <w:p w14:paraId="59D93944"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7D76D053" w14:textId="1FD72E98"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155</w:t>
            </w:r>
          </w:p>
        </w:tc>
        <w:tc>
          <w:tcPr>
            <w:tcW w:w="1141" w:type="dxa"/>
            <w:shd w:val="clear" w:color="auto" w:fill="auto"/>
            <w:vAlign w:val="bottom"/>
            <w:hideMark/>
          </w:tcPr>
          <w:p w14:paraId="5222EC33" w14:textId="6C5A53F3"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155</w:t>
            </w:r>
          </w:p>
        </w:tc>
        <w:tc>
          <w:tcPr>
            <w:tcW w:w="1060" w:type="dxa"/>
            <w:shd w:val="clear" w:color="auto" w:fill="auto"/>
            <w:vAlign w:val="bottom"/>
            <w:hideMark/>
          </w:tcPr>
          <w:p w14:paraId="20CC37AC" w14:textId="016E2885"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155</w:t>
            </w:r>
          </w:p>
        </w:tc>
        <w:tc>
          <w:tcPr>
            <w:tcW w:w="1140" w:type="dxa"/>
            <w:shd w:val="clear" w:color="auto" w:fill="auto"/>
            <w:vAlign w:val="bottom"/>
            <w:hideMark/>
          </w:tcPr>
          <w:p w14:paraId="55807E7A" w14:textId="19727C9A"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155</w:t>
            </w:r>
          </w:p>
        </w:tc>
        <w:tc>
          <w:tcPr>
            <w:tcW w:w="1140" w:type="dxa"/>
            <w:shd w:val="clear" w:color="auto" w:fill="auto"/>
            <w:vAlign w:val="bottom"/>
            <w:hideMark/>
          </w:tcPr>
          <w:p w14:paraId="3D80E29D" w14:textId="4DB649A5"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155</w:t>
            </w:r>
          </w:p>
        </w:tc>
        <w:tc>
          <w:tcPr>
            <w:tcW w:w="1120" w:type="dxa"/>
            <w:shd w:val="clear" w:color="auto" w:fill="auto"/>
            <w:vAlign w:val="bottom"/>
            <w:hideMark/>
          </w:tcPr>
          <w:p w14:paraId="14828824" w14:textId="19CD0C29" w:rsidR="00CD0751" w:rsidRPr="00181131"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181131">
              <w:rPr>
                <w:rFonts w:ascii="Times New Roman" w:hAnsi="Times New Roman" w:cs="Times New Roman"/>
                <w:i/>
                <w:color w:val="000000"/>
                <w:sz w:val="20"/>
                <w:szCs w:val="20"/>
              </w:rPr>
              <w:t>155</w:t>
            </w:r>
          </w:p>
        </w:tc>
      </w:tr>
      <w:tr w:rsidR="00CD0751" w:rsidRPr="002D2C33" w14:paraId="3B8B3482" w14:textId="77777777" w:rsidTr="002B4E9B">
        <w:trPr>
          <w:trHeight w:val="630"/>
        </w:trPr>
        <w:tc>
          <w:tcPr>
            <w:tcW w:w="3403" w:type="dxa"/>
            <w:shd w:val="clear" w:color="auto" w:fill="auto"/>
            <w:vAlign w:val="center"/>
            <w:hideMark/>
          </w:tcPr>
          <w:p w14:paraId="10CD9D66"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w:t>
            </w:r>
            <w:r w:rsidRPr="00CE316B">
              <w:rPr>
                <w:rFonts w:ascii="Times New Roman" w:eastAsia="Times New Roman" w:hAnsi="Times New Roman" w:cs="Times New Roman"/>
                <w:i/>
                <w:iCs/>
                <w:sz w:val="20"/>
                <w:szCs w:val="20"/>
                <w:lang w:eastAsia="et-EE"/>
              </w:rPr>
              <w:t xml:space="preserve"> sh alates </w:t>
            </w:r>
            <w:r w:rsidRPr="00CE316B">
              <w:rPr>
                <w:rFonts w:ascii="Times New Roman" w:eastAsia="Times New Roman" w:hAnsi="Times New Roman" w:cs="Times New Roman"/>
                <w:bCs/>
                <w:i/>
                <w:iCs/>
                <w:sz w:val="20"/>
                <w:szCs w:val="20"/>
                <w:lang w:eastAsia="et-EE"/>
              </w:rPr>
              <w:t>2012</w:t>
            </w:r>
            <w:r w:rsidRPr="00CE316B">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3B1C1604" w14:textId="6A583A36"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1" w:type="dxa"/>
            <w:shd w:val="clear" w:color="auto" w:fill="auto"/>
            <w:vAlign w:val="bottom"/>
            <w:hideMark/>
          </w:tcPr>
          <w:p w14:paraId="3F8567A0" w14:textId="55BE2818"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060" w:type="dxa"/>
            <w:shd w:val="clear" w:color="auto" w:fill="auto"/>
            <w:vAlign w:val="bottom"/>
            <w:hideMark/>
          </w:tcPr>
          <w:p w14:paraId="7BE54C99" w14:textId="7B1511EF"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vAlign w:val="bottom"/>
            <w:hideMark/>
          </w:tcPr>
          <w:p w14:paraId="26B883DE" w14:textId="725DE945"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vAlign w:val="bottom"/>
            <w:hideMark/>
          </w:tcPr>
          <w:p w14:paraId="0FA79FE9" w14:textId="17CAE831"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20" w:type="dxa"/>
            <w:shd w:val="clear" w:color="auto" w:fill="auto"/>
            <w:vAlign w:val="bottom"/>
            <w:hideMark/>
          </w:tcPr>
          <w:p w14:paraId="2CAE7354" w14:textId="5E3A5779"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r>
      <w:tr w:rsidR="00CD0751" w:rsidRPr="002D2C33" w14:paraId="7D264055" w14:textId="77777777" w:rsidTr="002B4E9B">
        <w:trPr>
          <w:trHeight w:val="260"/>
        </w:trPr>
        <w:tc>
          <w:tcPr>
            <w:tcW w:w="3403" w:type="dxa"/>
            <w:shd w:val="clear" w:color="auto" w:fill="auto"/>
            <w:vAlign w:val="center"/>
            <w:hideMark/>
          </w:tcPr>
          <w:p w14:paraId="666A34A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13727A7B" w14:textId="057B8480"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36 010</w:t>
            </w:r>
          </w:p>
        </w:tc>
        <w:tc>
          <w:tcPr>
            <w:tcW w:w="1141" w:type="dxa"/>
            <w:shd w:val="clear" w:color="auto" w:fill="auto"/>
            <w:vAlign w:val="bottom"/>
            <w:hideMark/>
          </w:tcPr>
          <w:p w14:paraId="29D180AD" w14:textId="2D05D933"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060" w:type="dxa"/>
            <w:shd w:val="clear" w:color="auto" w:fill="auto"/>
            <w:vAlign w:val="bottom"/>
            <w:hideMark/>
          </w:tcPr>
          <w:p w14:paraId="654224F8" w14:textId="0AE83309"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359119CF" w14:textId="106493A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1A97DA44" w14:textId="710EFD39"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20" w:type="dxa"/>
            <w:shd w:val="clear" w:color="auto" w:fill="auto"/>
            <w:vAlign w:val="bottom"/>
            <w:hideMark/>
          </w:tcPr>
          <w:p w14:paraId="4E9D21CB" w14:textId="3A43A377"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r>
      <w:tr w:rsidR="00CD0751" w:rsidRPr="002D2C33" w14:paraId="608C46D3" w14:textId="77777777" w:rsidTr="002B4E9B">
        <w:trPr>
          <w:trHeight w:val="520"/>
        </w:trPr>
        <w:tc>
          <w:tcPr>
            <w:tcW w:w="3403" w:type="dxa"/>
            <w:shd w:val="clear" w:color="auto" w:fill="auto"/>
            <w:vAlign w:val="bottom"/>
            <w:hideMark/>
          </w:tcPr>
          <w:p w14:paraId="3F7F0A0B"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07B129EE" w14:textId="4D8A3EC1"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-29 014</w:t>
            </w:r>
          </w:p>
        </w:tc>
        <w:tc>
          <w:tcPr>
            <w:tcW w:w="1141" w:type="dxa"/>
            <w:shd w:val="clear" w:color="auto" w:fill="auto"/>
            <w:vAlign w:val="bottom"/>
            <w:hideMark/>
          </w:tcPr>
          <w:p w14:paraId="32A25273" w14:textId="6245664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060" w:type="dxa"/>
            <w:shd w:val="clear" w:color="auto" w:fill="auto"/>
            <w:vAlign w:val="bottom"/>
            <w:hideMark/>
          </w:tcPr>
          <w:p w14:paraId="1841C817" w14:textId="76DCD1B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2EA5EAAE" w14:textId="669C1557"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40" w:type="dxa"/>
            <w:shd w:val="clear" w:color="auto" w:fill="auto"/>
            <w:vAlign w:val="bottom"/>
            <w:hideMark/>
          </w:tcPr>
          <w:p w14:paraId="2E28E443" w14:textId="4480E15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c>
          <w:tcPr>
            <w:tcW w:w="1120" w:type="dxa"/>
            <w:shd w:val="clear" w:color="auto" w:fill="auto"/>
            <w:vAlign w:val="bottom"/>
            <w:hideMark/>
          </w:tcPr>
          <w:p w14:paraId="71C9AA04" w14:textId="28883A2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-50 000</w:t>
            </w:r>
          </w:p>
        </w:tc>
      </w:tr>
      <w:tr w:rsidR="00CD0751" w:rsidRPr="002D2C33" w14:paraId="4FD0A24B" w14:textId="77777777" w:rsidTr="002B4E9B">
        <w:trPr>
          <w:trHeight w:val="260"/>
        </w:trPr>
        <w:tc>
          <w:tcPr>
            <w:tcW w:w="3403" w:type="dxa"/>
            <w:shd w:val="clear" w:color="auto" w:fill="auto"/>
            <w:vAlign w:val="bottom"/>
            <w:hideMark/>
          </w:tcPr>
          <w:p w14:paraId="0085F1BC"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2D976E0C" w14:textId="07A34CE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6 996</w:t>
            </w:r>
          </w:p>
        </w:tc>
        <w:tc>
          <w:tcPr>
            <w:tcW w:w="1141" w:type="dxa"/>
            <w:shd w:val="clear" w:color="auto" w:fill="auto"/>
            <w:vAlign w:val="bottom"/>
            <w:hideMark/>
          </w:tcPr>
          <w:p w14:paraId="25659768" w14:textId="6B50A47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060" w:type="dxa"/>
            <w:shd w:val="clear" w:color="auto" w:fill="auto"/>
            <w:vAlign w:val="bottom"/>
            <w:hideMark/>
          </w:tcPr>
          <w:p w14:paraId="456E35FA" w14:textId="1C03A319"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140" w:type="dxa"/>
            <w:shd w:val="clear" w:color="auto" w:fill="auto"/>
            <w:vAlign w:val="bottom"/>
            <w:hideMark/>
          </w:tcPr>
          <w:p w14:paraId="30199B10" w14:textId="301F17BF"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140" w:type="dxa"/>
            <w:shd w:val="clear" w:color="auto" w:fill="auto"/>
            <w:vAlign w:val="bottom"/>
            <w:hideMark/>
          </w:tcPr>
          <w:p w14:paraId="615E91DF" w14:textId="04D9F9C2"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c>
          <w:tcPr>
            <w:tcW w:w="1120" w:type="dxa"/>
            <w:shd w:val="clear" w:color="auto" w:fill="auto"/>
            <w:vAlign w:val="bottom"/>
            <w:hideMark/>
          </w:tcPr>
          <w:p w14:paraId="040F08C8" w14:textId="2E50A2ED"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0</w:t>
            </w:r>
          </w:p>
        </w:tc>
      </w:tr>
      <w:tr w:rsidR="00CD0751" w:rsidRPr="002D2C33" w14:paraId="379C4599" w14:textId="77777777" w:rsidTr="002B4E9B">
        <w:trPr>
          <w:trHeight w:val="260"/>
        </w:trPr>
        <w:tc>
          <w:tcPr>
            <w:tcW w:w="3403" w:type="dxa"/>
            <w:shd w:val="clear" w:color="auto" w:fill="auto"/>
            <w:vAlign w:val="bottom"/>
            <w:hideMark/>
          </w:tcPr>
          <w:p w14:paraId="11EEF59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175022E8" w14:textId="66873CC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1" w:type="dxa"/>
            <w:shd w:val="clear" w:color="auto" w:fill="auto"/>
            <w:vAlign w:val="bottom"/>
            <w:hideMark/>
          </w:tcPr>
          <w:p w14:paraId="7857E695" w14:textId="6D349B73"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-2 070</w:t>
            </w:r>
          </w:p>
        </w:tc>
        <w:tc>
          <w:tcPr>
            <w:tcW w:w="1060" w:type="dxa"/>
            <w:shd w:val="clear" w:color="auto" w:fill="auto"/>
            <w:vAlign w:val="bottom"/>
            <w:hideMark/>
          </w:tcPr>
          <w:p w14:paraId="5F35ED32" w14:textId="163C8B35"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0" w:type="dxa"/>
            <w:shd w:val="clear" w:color="auto" w:fill="auto"/>
            <w:vAlign w:val="bottom"/>
            <w:hideMark/>
          </w:tcPr>
          <w:p w14:paraId="32D975CD" w14:textId="2BB5309E"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40" w:type="dxa"/>
            <w:shd w:val="clear" w:color="auto" w:fill="auto"/>
            <w:vAlign w:val="bottom"/>
            <w:hideMark/>
          </w:tcPr>
          <w:p w14:paraId="5B88FCC2" w14:textId="6116F85C"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c>
          <w:tcPr>
            <w:tcW w:w="1120" w:type="dxa"/>
            <w:shd w:val="clear" w:color="auto" w:fill="auto"/>
            <w:vAlign w:val="bottom"/>
            <w:hideMark/>
          </w:tcPr>
          <w:p w14:paraId="31557CAA" w14:textId="4942CEE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 </w:t>
            </w:r>
          </w:p>
        </w:tc>
      </w:tr>
      <w:tr w:rsidR="00CD0751" w:rsidRPr="002D2C33" w14:paraId="0B723743" w14:textId="77777777" w:rsidTr="002B4E9B">
        <w:trPr>
          <w:trHeight w:val="520"/>
        </w:trPr>
        <w:tc>
          <w:tcPr>
            <w:tcW w:w="3403" w:type="dxa"/>
            <w:shd w:val="clear" w:color="auto" w:fill="auto"/>
            <w:vAlign w:val="bottom"/>
            <w:hideMark/>
          </w:tcPr>
          <w:p w14:paraId="0126CF22"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48E508F1" w14:textId="01876AD6"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-13 617</w:t>
            </w:r>
          </w:p>
        </w:tc>
        <w:tc>
          <w:tcPr>
            <w:tcW w:w="1141" w:type="dxa"/>
            <w:shd w:val="clear" w:color="auto" w:fill="auto"/>
            <w:noWrap/>
            <w:vAlign w:val="bottom"/>
            <w:hideMark/>
          </w:tcPr>
          <w:p w14:paraId="1594EB3C" w14:textId="63A39013"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-12 070</w:t>
            </w:r>
          </w:p>
        </w:tc>
        <w:tc>
          <w:tcPr>
            <w:tcW w:w="1060" w:type="dxa"/>
            <w:shd w:val="clear" w:color="auto" w:fill="auto"/>
            <w:noWrap/>
            <w:vAlign w:val="bottom"/>
            <w:hideMark/>
          </w:tcPr>
          <w:p w14:paraId="0D110809" w14:textId="32413678"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616DED53" w14:textId="6DFD2F9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513681DC" w14:textId="3935C6B0"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c>
          <w:tcPr>
            <w:tcW w:w="1120" w:type="dxa"/>
            <w:shd w:val="clear" w:color="auto" w:fill="auto"/>
            <w:noWrap/>
            <w:vAlign w:val="bottom"/>
            <w:hideMark/>
          </w:tcPr>
          <w:p w14:paraId="3320C6AA" w14:textId="21C2C06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r>
      <w:tr w:rsidR="00CD0751" w:rsidRPr="002D2C33" w14:paraId="3B5C3D8C" w14:textId="77777777" w:rsidTr="002B4E9B">
        <w:trPr>
          <w:trHeight w:val="780"/>
        </w:trPr>
        <w:tc>
          <w:tcPr>
            <w:tcW w:w="3403" w:type="dxa"/>
            <w:shd w:val="clear" w:color="auto" w:fill="auto"/>
            <w:vAlign w:val="bottom"/>
            <w:hideMark/>
          </w:tcPr>
          <w:p w14:paraId="37BEAE1A"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2929EE18" w14:textId="506C2F1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-20 613</w:t>
            </w:r>
          </w:p>
        </w:tc>
        <w:tc>
          <w:tcPr>
            <w:tcW w:w="1141" w:type="dxa"/>
            <w:shd w:val="clear" w:color="auto" w:fill="auto"/>
            <w:noWrap/>
            <w:vAlign w:val="bottom"/>
            <w:hideMark/>
          </w:tcPr>
          <w:p w14:paraId="489FCF9B" w14:textId="128FA3DE"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060" w:type="dxa"/>
            <w:shd w:val="clear" w:color="auto" w:fill="auto"/>
            <w:noWrap/>
            <w:vAlign w:val="bottom"/>
            <w:hideMark/>
          </w:tcPr>
          <w:p w14:paraId="35EC52B0" w14:textId="0C19A91D"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462CFA8F" w14:textId="037814A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-10 000</w:t>
            </w:r>
          </w:p>
        </w:tc>
        <w:tc>
          <w:tcPr>
            <w:tcW w:w="1140" w:type="dxa"/>
            <w:shd w:val="clear" w:color="auto" w:fill="auto"/>
            <w:noWrap/>
            <w:vAlign w:val="bottom"/>
            <w:hideMark/>
          </w:tcPr>
          <w:p w14:paraId="46952ADF" w14:textId="73624647"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c>
          <w:tcPr>
            <w:tcW w:w="1120" w:type="dxa"/>
            <w:shd w:val="clear" w:color="auto" w:fill="auto"/>
            <w:noWrap/>
            <w:vAlign w:val="bottom"/>
            <w:hideMark/>
          </w:tcPr>
          <w:p w14:paraId="639A8E91" w14:textId="54B296B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-5 000</w:t>
            </w:r>
          </w:p>
        </w:tc>
      </w:tr>
      <w:tr w:rsidR="00CD0751" w:rsidRPr="002D2C33" w14:paraId="162AD03E" w14:textId="77777777" w:rsidTr="002B4E9B">
        <w:trPr>
          <w:trHeight w:val="495"/>
        </w:trPr>
        <w:tc>
          <w:tcPr>
            <w:tcW w:w="3403" w:type="dxa"/>
            <w:shd w:val="clear" w:color="auto" w:fill="auto"/>
            <w:vAlign w:val="bottom"/>
            <w:hideMark/>
          </w:tcPr>
          <w:p w14:paraId="5CB1FAC6" w14:textId="77777777" w:rsidR="00CD0751" w:rsidRPr="00375C8A" w:rsidRDefault="00CD0751" w:rsidP="00CD0751">
            <w:pPr>
              <w:spacing w:after="0" w:line="240" w:lineRule="auto"/>
              <w:outlineLvl w:val="0"/>
              <w:rPr>
                <w:rFonts w:ascii="Times New Roman" w:eastAsia="Times New Roman" w:hAnsi="Times New Roman" w:cs="Times New Roman"/>
                <w:sz w:val="20"/>
                <w:szCs w:val="20"/>
                <w:lang w:eastAsia="et-EE"/>
              </w:rPr>
            </w:pPr>
            <w:r w:rsidRPr="00375C8A">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32EE72BE" w14:textId="624D644A"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1" w:type="dxa"/>
            <w:shd w:val="clear" w:color="auto" w:fill="auto"/>
            <w:noWrap/>
            <w:vAlign w:val="bottom"/>
            <w:hideMark/>
          </w:tcPr>
          <w:p w14:paraId="00B4C3AF" w14:textId="4E0D5B5A"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060" w:type="dxa"/>
            <w:shd w:val="clear" w:color="auto" w:fill="auto"/>
            <w:noWrap/>
            <w:vAlign w:val="bottom"/>
            <w:hideMark/>
          </w:tcPr>
          <w:p w14:paraId="31C3D031" w14:textId="717657D2"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noWrap/>
            <w:vAlign w:val="bottom"/>
            <w:hideMark/>
          </w:tcPr>
          <w:p w14:paraId="4016A372" w14:textId="6414021B"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40" w:type="dxa"/>
            <w:shd w:val="clear" w:color="auto" w:fill="auto"/>
            <w:noWrap/>
            <w:vAlign w:val="bottom"/>
            <w:hideMark/>
          </w:tcPr>
          <w:p w14:paraId="3F8921DF" w14:textId="6EA1B885"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c>
          <w:tcPr>
            <w:tcW w:w="1120" w:type="dxa"/>
            <w:shd w:val="clear" w:color="auto" w:fill="auto"/>
            <w:noWrap/>
            <w:vAlign w:val="bottom"/>
            <w:hideMark/>
          </w:tcPr>
          <w:p w14:paraId="0AE534E4" w14:textId="4D30CA0A" w:rsidR="00CD0751" w:rsidRPr="00CD0751" w:rsidRDefault="00CD0751" w:rsidP="00CD0751">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D0751">
              <w:rPr>
                <w:rFonts w:ascii="Times New Roman" w:hAnsi="Times New Roman" w:cs="Times New Roman"/>
                <w:color w:val="000000"/>
                <w:sz w:val="20"/>
                <w:szCs w:val="20"/>
              </w:rPr>
              <w:t> </w:t>
            </w:r>
          </w:p>
        </w:tc>
      </w:tr>
      <w:tr w:rsidR="00CD0751" w:rsidRPr="002D2C33" w14:paraId="0F4C408C" w14:textId="77777777" w:rsidTr="002B4E9B">
        <w:trPr>
          <w:trHeight w:val="520"/>
        </w:trPr>
        <w:tc>
          <w:tcPr>
            <w:tcW w:w="3403" w:type="dxa"/>
            <w:shd w:val="clear" w:color="auto" w:fill="auto"/>
            <w:vAlign w:val="bottom"/>
            <w:hideMark/>
          </w:tcPr>
          <w:p w14:paraId="0383A3F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6C35A1C7" w14:textId="68DECCE6"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88 696</w:t>
            </w:r>
          </w:p>
        </w:tc>
        <w:tc>
          <w:tcPr>
            <w:tcW w:w="1141" w:type="dxa"/>
            <w:shd w:val="clear" w:color="auto" w:fill="auto"/>
            <w:noWrap/>
            <w:vAlign w:val="bottom"/>
            <w:hideMark/>
          </w:tcPr>
          <w:p w14:paraId="608C3CD6" w14:textId="0E460F08"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76 626</w:t>
            </w:r>
          </w:p>
        </w:tc>
        <w:tc>
          <w:tcPr>
            <w:tcW w:w="1060" w:type="dxa"/>
            <w:shd w:val="clear" w:color="auto" w:fill="auto"/>
            <w:noWrap/>
            <w:vAlign w:val="bottom"/>
            <w:hideMark/>
          </w:tcPr>
          <w:p w14:paraId="7F06CD28" w14:textId="1F97484F"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66 626</w:t>
            </w:r>
          </w:p>
        </w:tc>
        <w:tc>
          <w:tcPr>
            <w:tcW w:w="1140" w:type="dxa"/>
            <w:shd w:val="clear" w:color="auto" w:fill="auto"/>
            <w:noWrap/>
            <w:vAlign w:val="bottom"/>
            <w:hideMark/>
          </w:tcPr>
          <w:p w14:paraId="42F97B8E" w14:textId="4FA2606A"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56 626</w:t>
            </w:r>
          </w:p>
        </w:tc>
        <w:tc>
          <w:tcPr>
            <w:tcW w:w="1140" w:type="dxa"/>
            <w:shd w:val="clear" w:color="auto" w:fill="auto"/>
            <w:noWrap/>
            <w:vAlign w:val="bottom"/>
            <w:hideMark/>
          </w:tcPr>
          <w:p w14:paraId="7805D285" w14:textId="3E31E6A1"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51 626</w:t>
            </w:r>
          </w:p>
        </w:tc>
        <w:tc>
          <w:tcPr>
            <w:tcW w:w="1120" w:type="dxa"/>
            <w:shd w:val="clear" w:color="auto" w:fill="auto"/>
            <w:noWrap/>
            <w:vAlign w:val="bottom"/>
            <w:hideMark/>
          </w:tcPr>
          <w:p w14:paraId="126A33A7" w14:textId="3780B424" w:rsidR="00CD0751" w:rsidRPr="00CD0751" w:rsidRDefault="00CD0751" w:rsidP="00CD0751">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D0751">
              <w:rPr>
                <w:rFonts w:ascii="Times New Roman" w:hAnsi="Times New Roman" w:cs="Times New Roman"/>
                <w:b/>
                <w:bCs/>
                <w:color w:val="000000"/>
                <w:sz w:val="20"/>
                <w:szCs w:val="20"/>
              </w:rPr>
              <w:t>46 626</w:t>
            </w:r>
          </w:p>
        </w:tc>
      </w:tr>
      <w:tr w:rsidR="00CD0751" w:rsidRPr="002D2C33" w14:paraId="0A530939" w14:textId="77777777" w:rsidTr="00610C65">
        <w:trPr>
          <w:trHeight w:val="520"/>
        </w:trPr>
        <w:tc>
          <w:tcPr>
            <w:tcW w:w="3403" w:type="dxa"/>
            <w:shd w:val="clear" w:color="auto" w:fill="auto"/>
            <w:vAlign w:val="bottom"/>
            <w:hideMark/>
          </w:tcPr>
          <w:p w14:paraId="7B54FB25"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center"/>
            <w:hideMark/>
          </w:tcPr>
          <w:p w14:paraId="0633B4CE" w14:textId="0A1B6CE0"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2 070</w:t>
            </w:r>
          </w:p>
        </w:tc>
        <w:tc>
          <w:tcPr>
            <w:tcW w:w="1141" w:type="dxa"/>
            <w:shd w:val="clear" w:color="auto" w:fill="auto"/>
            <w:noWrap/>
            <w:vAlign w:val="bottom"/>
            <w:hideMark/>
          </w:tcPr>
          <w:p w14:paraId="08ABE7C7" w14:textId="1C3832C8"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060" w:type="dxa"/>
            <w:shd w:val="clear" w:color="auto" w:fill="auto"/>
            <w:noWrap/>
            <w:vAlign w:val="bottom"/>
            <w:hideMark/>
          </w:tcPr>
          <w:p w14:paraId="45E785D3" w14:textId="45A47FA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noWrap/>
            <w:vAlign w:val="bottom"/>
            <w:hideMark/>
          </w:tcPr>
          <w:p w14:paraId="5E05C2E5" w14:textId="1783B988"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noWrap/>
            <w:vAlign w:val="bottom"/>
            <w:hideMark/>
          </w:tcPr>
          <w:p w14:paraId="1E12C3D4" w14:textId="1C20B54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20" w:type="dxa"/>
            <w:shd w:val="clear" w:color="auto" w:fill="auto"/>
            <w:noWrap/>
            <w:vAlign w:val="bottom"/>
            <w:hideMark/>
          </w:tcPr>
          <w:p w14:paraId="50EF606D" w14:textId="4930FC34"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r>
      <w:tr w:rsidR="00CD0751" w:rsidRPr="002D2C33" w14:paraId="7765E288" w14:textId="77777777" w:rsidTr="00610C65">
        <w:trPr>
          <w:trHeight w:val="630"/>
        </w:trPr>
        <w:tc>
          <w:tcPr>
            <w:tcW w:w="3403" w:type="dxa"/>
            <w:shd w:val="clear" w:color="auto" w:fill="auto"/>
            <w:hideMark/>
          </w:tcPr>
          <w:p w14:paraId="2E957818"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372D06E3" w14:textId="774830BA"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2 070</w:t>
            </w:r>
          </w:p>
        </w:tc>
        <w:tc>
          <w:tcPr>
            <w:tcW w:w="1141" w:type="dxa"/>
            <w:shd w:val="clear" w:color="auto" w:fill="auto"/>
            <w:noWrap/>
            <w:vAlign w:val="bottom"/>
            <w:hideMark/>
          </w:tcPr>
          <w:p w14:paraId="556E07F5" w14:textId="2782479B"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060" w:type="dxa"/>
            <w:shd w:val="clear" w:color="auto" w:fill="auto"/>
            <w:noWrap/>
            <w:vAlign w:val="bottom"/>
            <w:hideMark/>
          </w:tcPr>
          <w:p w14:paraId="79342581" w14:textId="4C01DED9"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608FCE75" w14:textId="7ECF06FE"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07F03D71" w14:textId="674C2825"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20" w:type="dxa"/>
            <w:shd w:val="clear" w:color="auto" w:fill="auto"/>
            <w:noWrap/>
            <w:vAlign w:val="bottom"/>
            <w:hideMark/>
          </w:tcPr>
          <w:p w14:paraId="2671D0D9" w14:textId="6FAD069B"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r>
      <w:tr w:rsidR="00CD0751" w:rsidRPr="002D2C33" w14:paraId="7A179249" w14:textId="77777777" w:rsidTr="00610C65">
        <w:trPr>
          <w:trHeight w:val="420"/>
        </w:trPr>
        <w:tc>
          <w:tcPr>
            <w:tcW w:w="3403" w:type="dxa"/>
            <w:shd w:val="clear" w:color="auto" w:fill="auto"/>
            <w:hideMark/>
          </w:tcPr>
          <w:p w14:paraId="1AB0631C"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7BD6EBA1" w14:textId="3978D173"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1" w:type="dxa"/>
            <w:shd w:val="clear" w:color="auto" w:fill="auto"/>
            <w:noWrap/>
            <w:vAlign w:val="bottom"/>
            <w:hideMark/>
          </w:tcPr>
          <w:p w14:paraId="7F1A841C" w14:textId="6B08028A"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060" w:type="dxa"/>
            <w:shd w:val="clear" w:color="auto" w:fill="auto"/>
            <w:noWrap/>
            <w:vAlign w:val="bottom"/>
            <w:hideMark/>
          </w:tcPr>
          <w:p w14:paraId="374B137E" w14:textId="2D565933"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5637A336" w14:textId="64A8D71C"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2F7D31AC" w14:textId="3C51485B"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20" w:type="dxa"/>
            <w:shd w:val="clear" w:color="auto" w:fill="auto"/>
            <w:noWrap/>
            <w:vAlign w:val="bottom"/>
            <w:hideMark/>
          </w:tcPr>
          <w:p w14:paraId="70E77244" w14:textId="15519637"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r>
      <w:tr w:rsidR="00CD0751" w:rsidRPr="002D2C33" w14:paraId="65FEB8A4" w14:textId="77777777" w:rsidTr="00610C65">
        <w:trPr>
          <w:trHeight w:val="420"/>
        </w:trPr>
        <w:tc>
          <w:tcPr>
            <w:tcW w:w="3403" w:type="dxa"/>
            <w:shd w:val="clear" w:color="auto" w:fill="auto"/>
            <w:hideMark/>
          </w:tcPr>
          <w:p w14:paraId="7553F6D3" w14:textId="77777777" w:rsidR="00CD0751" w:rsidRPr="00CE316B" w:rsidRDefault="00CD0751" w:rsidP="00CD0751">
            <w:pPr>
              <w:spacing w:after="0" w:line="240" w:lineRule="auto"/>
              <w:outlineLvl w:val="0"/>
              <w:rPr>
                <w:rFonts w:ascii="Times New Roman" w:eastAsia="Times New Roman" w:hAnsi="Times New Roman" w:cs="Times New Roman"/>
                <w:i/>
                <w:sz w:val="20"/>
                <w:szCs w:val="20"/>
                <w:lang w:eastAsia="et-EE"/>
              </w:rPr>
            </w:pPr>
            <w:r w:rsidRPr="00CE316B">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3130E3AE" w14:textId="75FC7692"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1" w:type="dxa"/>
            <w:shd w:val="clear" w:color="auto" w:fill="auto"/>
            <w:noWrap/>
            <w:vAlign w:val="bottom"/>
            <w:hideMark/>
          </w:tcPr>
          <w:p w14:paraId="3B9B5AC2" w14:textId="715DC0E3"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060" w:type="dxa"/>
            <w:shd w:val="clear" w:color="auto" w:fill="auto"/>
            <w:noWrap/>
            <w:vAlign w:val="bottom"/>
            <w:hideMark/>
          </w:tcPr>
          <w:p w14:paraId="51F5A86E" w14:textId="34BDBC6D"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584B69A3" w14:textId="6DF27417"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40" w:type="dxa"/>
            <w:shd w:val="clear" w:color="auto" w:fill="auto"/>
            <w:noWrap/>
            <w:vAlign w:val="bottom"/>
            <w:hideMark/>
          </w:tcPr>
          <w:p w14:paraId="60207EB6" w14:textId="095C9609"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c>
          <w:tcPr>
            <w:tcW w:w="1120" w:type="dxa"/>
            <w:shd w:val="clear" w:color="auto" w:fill="auto"/>
            <w:noWrap/>
            <w:vAlign w:val="bottom"/>
            <w:hideMark/>
          </w:tcPr>
          <w:p w14:paraId="59A9E68E" w14:textId="3FF49E87" w:rsidR="00CD0751" w:rsidRPr="00CE316B" w:rsidRDefault="00CD0751" w:rsidP="00CD0751">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CE316B">
              <w:rPr>
                <w:rFonts w:ascii="Times New Roman" w:hAnsi="Times New Roman" w:cs="Times New Roman"/>
                <w:i/>
                <w:color w:val="000000"/>
                <w:sz w:val="20"/>
                <w:szCs w:val="20"/>
              </w:rPr>
              <w:t> </w:t>
            </w:r>
          </w:p>
        </w:tc>
      </w:tr>
      <w:tr w:rsidR="00CD0751" w:rsidRPr="002D2C33" w14:paraId="6263507A" w14:textId="77777777" w:rsidTr="002B4E9B">
        <w:trPr>
          <w:trHeight w:val="260"/>
        </w:trPr>
        <w:tc>
          <w:tcPr>
            <w:tcW w:w="3403" w:type="dxa"/>
            <w:shd w:val="clear" w:color="auto" w:fill="auto"/>
            <w:vAlign w:val="bottom"/>
            <w:hideMark/>
          </w:tcPr>
          <w:p w14:paraId="77FE4A5C"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7177A301" w14:textId="0F62B2FA"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1" w:type="dxa"/>
            <w:shd w:val="clear" w:color="auto" w:fill="auto"/>
            <w:vAlign w:val="bottom"/>
            <w:hideMark/>
          </w:tcPr>
          <w:p w14:paraId="15B559AC" w14:textId="300A870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060" w:type="dxa"/>
            <w:shd w:val="clear" w:color="auto" w:fill="auto"/>
            <w:vAlign w:val="bottom"/>
            <w:hideMark/>
          </w:tcPr>
          <w:p w14:paraId="693DDC25" w14:textId="5210EDA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vAlign w:val="bottom"/>
            <w:hideMark/>
          </w:tcPr>
          <w:p w14:paraId="05336E48" w14:textId="791B292B"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40" w:type="dxa"/>
            <w:shd w:val="clear" w:color="auto" w:fill="auto"/>
            <w:vAlign w:val="bottom"/>
            <w:hideMark/>
          </w:tcPr>
          <w:p w14:paraId="211A76C8" w14:textId="0F0229BF"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c>
          <w:tcPr>
            <w:tcW w:w="1120" w:type="dxa"/>
            <w:shd w:val="clear" w:color="auto" w:fill="auto"/>
            <w:vAlign w:val="bottom"/>
            <w:hideMark/>
          </w:tcPr>
          <w:p w14:paraId="0F4B9A18" w14:textId="151176EA"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w:t>
            </w:r>
          </w:p>
        </w:tc>
      </w:tr>
      <w:tr w:rsidR="00CD0751" w:rsidRPr="002D2C33" w14:paraId="70DC188A" w14:textId="77777777" w:rsidTr="002B4E9B">
        <w:trPr>
          <w:trHeight w:val="270"/>
        </w:trPr>
        <w:tc>
          <w:tcPr>
            <w:tcW w:w="3403" w:type="dxa"/>
            <w:shd w:val="clear" w:color="auto" w:fill="auto"/>
            <w:vAlign w:val="bottom"/>
            <w:hideMark/>
          </w:tcPr>
          <w:p w14:paraId="17133649" w14:textId="77777777" w:rsidR="00CD0751" w:rsidRPr="00375C8A" w:rsidRDefault="00CD0751" w:rsidP="00CD0751">
            <w:pPr>
              <w:spacing w:after="0" w:line="240" w:lineRule="auto"/>
              <w:outlineLvl w:val="0"/>
              <w:rPr>
                <w:rFonts w:ascii="Times New Roman" w:eastAsia="Times New Roman" w:hAnsi="Times New Roman" w:cs="Times New Roman"/>
                <w:b/>
                <w:bCs/>
                <w:sz w:val="20"/>
                <w:szCs w:val="20"/>
                <w:lang w:eastAsia="et-EE"/>
              </w:rPr>
            </w:pPr>
            <w:r w:rsidRPr="00375C8A">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57163974" w14:textId="0D568A59"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41" w:type="dxa"/>
            <w:shd w:val="clear" w:color="auto" w:fill="auto"/>
            <w:vAlign w:val="bottom"/>
            <w:hideMark/>
          </w:tcPr>
          <w:p w14:paraId="0AA6F40E" w14:textId="261E7B1A"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060" w:type="dxa"/>
            <w:shd w:val="clear" w:color="auto" w:fill="auto"/>
            <w:vAlign w:val="bottom"/>
            <w:hideMark/>
          </w:tcPr>
          <w:p w14:paraId="41ED798E" w14:textId="1ED7A89E"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40" w:type="dxa"/>
            <w:shd w:val="clear" w:color="auto" w:fill="auto"/>
            <w:vAlign w:val="bottom"/>
            <w:hideMark/>
          </w:tcPr>
          <w:p w14:paraId="4E5D0677" w14:textId="27A38126"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40" w:type="dxa"/>
            <w:shd w:val="clear" w:color="auto" w:fill="auto"/>
            <w:vAlign w:val="bottom"/>
            <w:hideMark/>
          </w:tcPr>
          <w:p w14:paraId="61CDE0D0" w14:textId="416FC9AC"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c>
          <w:tcPr>
            <w:tcW w:w="1120" w:type="dxa"/>
            <w:shd w:val="clear" w:color="auto" w:fill="auto"/>
            <w:vAlign w:val="bottom"/>
            <w:hideMark/>
          </w:tcPr>
          <w:p w14:paraId="323686BF" w14:textId="126A3A12" w:rsidR="00CD0751" w:rsidRPr="00CE316B" w:rsidRDefault="00CD0751" w:rsidP="00CD0751">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CE316B">
              <w:rPr>
                <w:rFonts w:ascii="Times New Roman" w:hAnsi="Times New Roman" w:cs="Times New Roman"/>
                <w:b/>
                <w:color w:val="000000"/>
                <w:sz w:val="20"/>
                <w:szCs w:val="20"/>
              </w:rPr>
              <w:t>0.0%</w:t>
            </w:r>
          </w:p>
        </w:tc>
      </w:tr>
    </w:tbl>
    <w:p w14:paraId="46A64717" w14:textId="77777777" w:rsidR="00B32900" w:rsidRPr="002D2C33"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p>
    <w:p w14:paraId="740218FD" w14:textId="77777777" w:rsidR="00B32900" w:rsidRPr="002D2C33"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r w:rsidRPr="002D2C33">
        <w:rPr>
          <w:rFonts w:ascii="Times New Roman" w:eastAsia="Times New Roman" w:hAnsi="Times New Roman" w:cs="Times New Roman"/>
          <w:color w:val="FF0000"/>
          <w:sz w:val="24"/>
          <w:szCs w:val="20"/>
          <w:highlight w:val="yellow"/>
          <w:lang w:val="en-GB" w:eastAsia="ru-RU"/>
        </w:rPr>
        <w:br w:type="page"/>
      </w:r>
    </w:p>
    <w:p w14:paraId="0F85A7BC" w14:textId="77777777" w:rsidR="00195FAD" w:rsidRPr="002D2C33" w:rsidRDefault="006C54E9" w:rsidP="006C54E9">
      <w:pPr>
        <w:spacing w:before="100" w:beforeAutospacing="1" w:after="100" w:afterAutospacing="1" w:line="240" w:lineRule="auto"/>
        <w:ind w:left="-720"/>
        <w:contextualSpacing/>
        <w:rPr>
          <w:rFonts w:ascii="Times New Roman" w:eastAsia="Times New Roman" w:hAnsi="Times New Roman" w:cs="Times New Roman"/>
          <w:color w:val="FF0000"/>
          <w:sz w:val="24"/>
          <w:szCs w:val="20"/>
          <w:highlight w:val="yellow"/>
          <w:lang w:val="en-GB" w:eastAsia="ru-RU"/>
        </w:rPr>
      </w:pPr>
      <w:r w:rsidRPr="002D2C33">
        <w:rPr>
          <w:rFonts w:ascii="Times New Roman" w:eastAsia="Times New Roman" w:hAnsi="Times New Roman" w:cs="Times New Roman"/>
          <w:color w:val="FF0000"/>
          <w:sz w:val="24"/>
          <w:szCs w:val="20"/>
          <w:highlight w:val="yellow"/>
          <w:lang w:val="en-GB" w:eastAsia="ru-RU"/>
        </w:rPr>
        <w:lastRenderedPageBreak/>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r w:rsidRPr="002D2C33">
        <w:rPr>
          <w:rFonts w:ascii="Times New Roman" w:eastAsia="Times New Roman" w:hAnsi="Times New Roman" w:cs="Times New Roman"/>
          <w:color w:val="FF0000"/>
          <w:sz w:val="24"/>
          <w:szCs w:val="20"/>
          <w:highlight w:val="yellow"/>
          <w:lang w:val="en-GB" w:eastAsia="ru-RU"/>
        </w:rPr>
        <w:tab/>
      </w:r>
    </w:p>
    <w:p w14:paraId="15809AA9" w14:textId="77777777" w:rsidR="006C54E9" w:rsidRPr="00E032C5"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val="en-GB" w:eastAsia="ru-RU"/>
        </w:rPr>
      </w:pPr>
      <w:r w:rsidRPr="00E032C5">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E032C5" w:rsidRPr="00E032C5" w14:paraId="419FAE5F" w14:textId="77777777" w:rsidTr="00F43C1E">
        <w:trPr>
          <w:trHeight w:val="790"/>
        </w:trPr>
        <w:tc>
          <w:tcPr>
            <w:tcW w:w="3403" w:type="dxa"/>
            <w:shd w:val="clear" w:color="auto" w:fill="CCFFCC"/>
            <w:vAlign w:val="bottom"/>
            <w:hideMark/>
          </w:tcPr>
          <w:p w14:paraId="01BA0430" w14:textId="77777777" w:rsidR="00E032C5" w:rsidRPr="00E032C5" w:rsidRDefault="00E032C5" w:rsidP="00E032C5">
            <w:pPr>
              <w:spacing w:after="0" w:line="240" w:lineRule="auto"/>
              <w:rPr>
                <w:rFonts w:ascii="Times New Roman" w:eastAsia="Times New Roman" w:hAnsi="Times New Roman" w:cs="Times New Roman"/>
                <w:b/>
                <w:bCs/>
                <w:sz w:val="20"/>
                <w:szCs w:val="20"/>
                <w:lang w:eastAsia="et-EE"/>
              </w:rPr>
            </w:pPr>
            <w:r w:rsidRPr="00E032C5">
              <w:rPr>
                <w:rFonts w:ascii="Times New Roman" w:eastAsia="Times New Roman" w:hAnsi="Times New Roman" w:cs="Times New Roman"/>
                <w:b/>
                <w:bCs/>
                <w:sz w:val="20"/>
                <w:szCs w:val="20"/>
                <w:lang w:eastAsia="et-EE"/>
              </w:rPr>
              <w:t>Narva Sadam SA</w:t>
            </w:r>
          </w:p>
        </w:tc>
        <w:tc>
          <w:tcPr>
            <w:tcW w:w="1015" w:type="dxa"/>
            <w:shd w:val="clear" w:color="auto" w:fill="CCFFCC"/>
            <w:vAlign w:val="bottom"/>
            <w:hideMark/>
          </w:tcPr>
          <w:p w14:paraId="583F6127" w14:textId="08FF9A15"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127F0C76" w14:textId="740BEC41"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2F0DB594" w14:textId="519F1277"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3BFBB6C6" w14:textId="7772584D"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429F92C3" w14:textId="74949A5E"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7ECE0B97" w14:textId="1D88B6F6" w:rsidR="00E032C5" w:rsidRPr="00E032C5" w:rsidRDefault="00E032C5" w:rsidP="00E032C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AB6184" w:rsidRPr="002D2C33" w14:paraId="1C20FA18" w14:textId="77777777" w:rsidTr="009F5301">
        <w:trPr>
          <w:trHeight w:val="260"/>
        </w:trPr>
        <w:tc>
          <w:tcPr>
            <w:tcW w:w="3403" w:type="dxa"/>
            <w:shd w:val="clear" w:color="auto" w:fill="auto"/>
            <w:vAlign w:val="center"/>
            <w:hideMark/>
          </w:tcPr>
          <w:p w14:paraId="25F13892"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32140C83" w14:textId="3D67F76B"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37 235</w:t>
            </w:r>
          </w:p>
        </w:tc>
        <w:tc>
          <w:tcPr>
            <w:tcW w:w="1141" w:type="dxa"/>
            <w:shd w:val="clear" w:color="auto" w:fill="auto"/>
            <w:vAlign w:val="bottom"/>
            <w:hideMark/>
          </w:tcPr>
          <w:p w14:paraId="4630BE67" w14:textId="7E568A7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060" w:type="dxa"/>
            <w:shd w:val="clear" w:color="auto" w:fill="auto"/>
            <w:vAlign w:val="bottom"/>
            <w:hideMark/>
          </w:tcPr>
          <w:p w14:paraId="570553D4" w14:textId="31C40119"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140" w:type="dxa"/>
            <w:shd w:val="clear" w:color="auto" w:fill="auto"/>
            <w:vAlign w:val="bottom"/>
            <w:hideMark/>
          </w:tcPr>
          <w:p w14:paraId="026DC0C3" w14:textId="6CB9D84B"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140" w:type="dxa"/>
            <w:shd w:val="clear" w:color="auto" w:fill="auto"/>
            <w:vAlign w:val="bottom"/>
            <w:hideMark/>
          </w:tcPr>
          <w:p w14:paraId="4788BD06" w14:textId="43B94CD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c>
          <w:tcPr>
            <w:tcW w:w="1120" w:type="dxa"/>
            <w:shd w:val="clear" w:color="auto" w:fill="auto"/>
            <w:vAlign w:val="bottom"/>
            <w:hideMark/>
          </w:tcPr>
          <w:p w14:paraId="63C87442" w14:textId="5A04FF32"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37 000</w:t>
            </w:r>
          </w:p>
        </w:tc>
      </w:tr>
      <w:tr w:rsidR="00AB6184" w:rsidRPr="002D2C33" w14:paraId="6009CB24" w14:textId="77777777" w:rsidTr="009F5301">
        <w:trPr>
          <w:trHeight w:val="420"/>
        </w:trPr>
        <w:tc>
          <w:tcPr>
            <w:tcW w:w="3403" w:type="dxa"/>
            <w:shd w:val="clear" w:color="auto" w:fill="auto"/>
            <w:vAlign w:val="center"/>
            <w:hideMark/>
          </w:tcPr>
          <w:p w14:paraId="382736B2"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536A2B8C" w14:textId="16DDF975"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21600</w:t>
            </w:r>
          </w:p>
        </w:tc>
        <w:tc>
          <w:tcPr>
            <w:tcW w:w="1141" w:type="dxa"/>
            <w:shd w:val="clear" w:color="auto" w:fill="auto"/>
            <w:vAlign w:val="bottom"/>
            <w:hideMark/>
          </w:tcPr>
          <w:p w14:paraId="2B156E61" w14:textId="03282B66" w:rsidR="00AB6184" w:rsidRPr="00DD4A8A" w:rsidRDefault="00181131"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Pr>
                <w:rFonts w:ascii="Times New Roman" w:hAnsi="Times New Roman" w:cs="Times New Roman"/>
                <w:bCs/>
                <w:i/>
                <w:color w:val="000000"/>
                <w:sz w:val="20"/>
                <w:szCs w:val="20"/>
              </w:rPr>
              <w:t>33 470</w:t>
            </w:r>
          </w:p>
        </w:tc>
        <w:tc>
          <w:tcPr>
            <w:tcW w:w="1060" w:type="dxa"/>
            <w:shd w:val="clear" w:color="auto" w:fill="auto"/>
            <w:vAlign w:val="bottom"/>
            <w:hideMark/>
          </w:tcPr>
          <w:p w14:paraId="703854E1" w14:textId="781E821B"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c>
          <w:tcPr>
            <w:tcW w:w="1140" w:type="dxa"/>
            <w:shd w:val="clear" w:color="auto" w:fill="auto"/>
            <w:vAlign w:val="bottom"/>
            <w:hideMark/>
          </w:tcPr>
          <w:p w14:paraId="3C1D2D2E" w14:textId="47FE0090"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c>
          <w:tcPr>
            <w:tcW w:w="1140" w:type="dxa"/>
            <w:shd w:val="clear" w:color="auto" w:fill="auto"/>
            <w:vAlign w:val="bottom"/>
            <w:hideMark/>
          </w:tcPr>
          <w:p w14:paraId="465B17DA" w14:textId="20E62DDE"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c>
          <w:tcPr>
            <w:tcW w:w="1120" w:type="dxa"/>
            <w:shd w:val="clear" w:color="auto" w:fill="auto"/>
            <w:vAlign w:val="bottom"/>
            <w:hideMark/>
          </w:tcPr>
          <w:p w14:paraId="2FAECD61" w14:textId="24DD466B"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21000</w:t>
            </w:r>
          </w:p>
        </w:tc>
      </w:tr>
      <w:tr w:rsidR="00AB6184" w:rsidRPr="002D2C33" w14:paraId="5B467199" w14:textId="77777777" w:rsidTr="009F5301">
        <w:trPr>
          <w:trHeight w:val="420"/>
        </w:trPr>
        <w:tc>
          <w:tcPr>
            <w:tcW w:w="3403" w:type="dxa"/>
            <w:shd w:val="clear" w:color="auto" w:fill="auto"/>
            <w:vAlign w:val="center"/>
            <w:hideMark/>
          </w:tcPr>
          <w:p w14:paraId="72C31A2A"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iCs/>
                <w:sz w:val="20"/>
                <w:szCs w:val="20"/>
                <w:lang w:eastAsia="et-EE"/>
              </w:rPr>
              <w:t xml:space="preserve">   sh alates </w:t>
            </w:r>
            <w:r w:rsidRPr="00DD4A8A">
              <w:rPr>
                <w:rFonts w:ascii="Times New Roman" w:eastAsia="Times New Roman" w:hAnsi="Times New Roman" w:cs="Times New Roman"/>
                <w:bCs/>
                <w:i/>
                <w:iCs/>
                <w:sz w:val="20"/>
                <w:szCs w:val="20"/>
                <w:lang w:eastAsia="et-EE"/>
              </w:rPr>
              <w:t>2012</w:t>
            </w:r>
            <w:r w:rsidRPr="00DD4A8A">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41CFA14A" w14:textId="57E347B8"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41" w:type="dxa"/>
            <w:shd w:val="clear" w:color="auto" w:fill="auto"/>
            <w:vAlign w:val="bottom"/>
            <w:hideMark/>
          </w:tcPr>
          <w:p w14:paraId="556B5A3D" w14:textId="4543374F"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060" w:type="dxa"/>
            <w:shd w:val="clear" w:color="auto" w:fill="auto"/>
            <w:vAlign w:val="bottom"/>
            <w:hideMark/>
          </w:tcPr>
          <w:p w14:paraId="1271C582" w14:textId="3EADA6E5"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40" w:type="dxa"/>
            <w:shd w:val="clear" w:color="auto" w:fill="auto"/>
            <w:vAlign w:val="bottom"/>
            <w:hideMark/>
          </w:tcPr>
          <w:p w14:paraId="31B2BC8E" w14:textId="26E866D3"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40" w:type="dxa"/>
            <w:shd w:val="clear" w:color="auto" w:fill="auto"/>
            <w:vAlign w:val="bottom"/>
            <w:hideMark/>
          </w:tcPr>
          <w:p w14:paraId="30F8737F" w14:textId="3CBD7901"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c>
          <w:tcPr>
            <w:tcW w:w="1120" w:type="dxa"/>
            <w:shd w:val="clear" w:color="auto" w:fill="auto"/>
            <w:vAlign w:val="bottom"/>
            <w:hideMark/>
          </w:tcPr>
          <w:p w14:paraId="467395CB" w14:textId="4BD7F8B9" w:rsidR="00AB6184" w:rsidRPr="00DD4A8A" w:rsidRDefault="00AB6184" w:rsidP="00AB6184">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D4A8A">
              <w:rPr>
                <w:rFonts w:ascii="Times New Roman" w:hAnsi="Times New Roman" w:cs="Times New Roman"/>
                <w:b/>
                <w:bCs/>
                <w:i/>
                <w:color w:val="000000"/>
                <w:sz w:val="20"/>
                <w:szCs w:val="20"/>
              </w:rPr>
              <w:t> </w:t>
            </w:r>
          </w:p>
        </w:tc>
      </w:tr>
      <w:tr w:rsidR="00AB6184" w:rsidRPr="002D2C33" w14:paraId="7BA716CD" w14:textId="77777777" w:rsidTr="009F5301">
        <w:trPr>
          <w:trHeight w:val="420"/>
        </w:trPr>
        <w:tc>
          <w:tcPr>
            <w:tcW w:w="3403" w:type="dxa"/>
            <w:shd w:val="clear" w:color="auto" w:fill="auto"/>
            <w:vAlign w:val="center"/>
            <w:hideMark/>
          </w:tcPr>
          <w:p w14:paraId="3880E727"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4430A493" w14:textId="376DB77C"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1" w:type="dxa"/>
            <w:shd w:val="clear" w:color="auto" w:fill="auto"/>
            <w:noWrap/>
            <w:vAlign w:val="bottom"/>
            <w:hideMark/>
          </w:tcPr>
          <w:p w14:paraId="19267A57" w14:textId="0724E791"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060" w:type="dxa"/>
            <w:shd w:val="clear" w:color="auto" w:fill="auto"/>
            <w:noWrap/>
            <w:vAlign w:val="bottom"/>
            <w:hideMark/>
          </w:tcPr>
          <w:p w14:paraId="74301466" w14:textId="2DD45F26"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noWrap/>
            <w:vAlign w:val="bottom"/>
            <w:hideMark/>
          </w:tcPr>
          <w:p w14:paraId="738B811E" w14:textId="4752F47E"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noWrap/>
            <w:vAlign w:val="bottom"/>
            <w:hideMark/>
          </w:tcPr>
          <w:p w14:paraId="49E543AD" w14:textId="547A6EBF"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20" w:type="dxa"/>
            <w:shd w:val="clear" w:color="auto" w:fill="auto"/>
            <w:noWrap/>
            <w:vAlign w:val="bottom"/>
            <w:hideMark/>
          </w:tcPr>
          <w:p w14:paraId="7B620D59" w14:textId="77F78195"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r>
      <w:tr w:rsidR="00AB6184" w:rsidRPr="002D2C33" w14:paraId="5B1FF421" w14:textId="77777777" w:rsidTr="009F5301">
        <w:trPr>
          <w:trHeight w:val="520"/>
        </w:trPr>
        <w:tc>
          <w:tcPr>
            <w:tcW w:w="3403" w:type="dxa"/>
            <w:shd w:val="clear" w:color="auto" w:fill="auto"/>
            <w:vAlign w:val="bottom"/>
            <w:hideMark/>
          </w:tcPr>
          <w:p w14:paraId="54229FE5"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4F5D03E9" w14:textId="5BE20AB3"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34 576</w:t>
            </w:r>
          </w:p>
        </w:tc>
        <w:tc>
          <w:tcPr>
            <w:tcW w:w="1141" w:type="dxa"/>
            <w:shd w:val="clear" w:color="auto" w:fill="auto"/>
            <w:vAlign w:val="bottom"/>
            <w:hideMark/>
          </w:tcPr>
          <w:p w14:paraId="3E6BD4D1" w14:textId="598DDA3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060" w:type="dxa"/>
            <w:shd w:val="clear" w:color="auto" w:fill="auto"/>
            <w:vAlign w:val="bottom"/>
            <w:hideMark/>
          </w:tcPr>
          <w:p w14:paraId="49D0213A" w14:textId="43471253"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140" w:type="dxa"/>
            <w:shd w:val="clear" w:color="auto" w:fill="auto"/>
            <w:vAlign w:val="bottom"/>
            <w:hideMark/>
          </w:tcPr>
          <w:p w14:paraId="50979CF7" w14:textId="6C0D976D"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140" w:type="dxa"/>
            <w:shd w:val="clear" w:color="auto" w:fill="auto"/>
            <w:vAlign w:val="bottom"/>
            <w:hideMark/>
          </w:tcPr>
          <w:p w14:paraId="636D82F9" w14:textId="57B4B8ED"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c>
          <w:tcPr>
            <w:tcW w:w="1120" w:type="dxa"/>
            <w:shd w:val="clear" w:color="auto" w:fill="auto"/>
            <w:vAlign w:val="bottom"/>
            <w:hideMark/>
          </w:tcPr>
          <w:p w14:paraId="7B468317" w14:textId="3AD9E386"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36 000</w:t>
            </w:r>
          </w:p>
        </w:tc>
      </w:tr>
      <w:tr w:rsidR="00AB6184" w:rsidRPr="002D2C33" w14:paraId="02D80283" w14:textId="77777777" w:rsidTr="009F5301">
        <w:trPr>
          <w:trHeight w:val="420"/>
        </w:trPr>
        <w:tc>
          <w:tcPr>
            <w:tcW w:w="3403" w:type="dxa"/>
            <w:shd w:val="clear" w:color="auto" w:fill="auto"/>
            <w:vAlign w:val="center"/>
            <w:hideMark/>
          </w:tcPr>
          <w:p w14:paraId="73E569AE"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4314344B" w14:textId="46802339"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8 089</w:t>
            </w:r>
          </w:p>
        </w:tc>
        <w:tc>
          <w:tcPr>
            <w:tcW w:w="1141" w:type="dxa"/>
            <w:shd w:val="clear" w:color="auto" w:fill="auto"/>
            <w:vAlign w:val="bottom"/>
            <w:hideMark/>
          </w:tcPr>
          <w:p w14:paraId="7926F34A" w14:textId="30F7F29C"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060" w:type="dxa"/>
            <w:shd w:val="clear" w:color="auto" w:fill="auto"/>
            <w:vAlign w:val="bottom"/>
            <w:hideMark/>
          </w:tcPr>
          <w:p w14:paraId="66505A1D" w14:textId="63CCC353"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140" w:type="dxa"/>
            <w:shd w:val="clear" w:color="auto" w:fill="auto"/>
            <w:vAlign w:val="bottom"/>
            <w:hideMark/>
          </w:tcPr>
          <w:p w14:paraId="339DEAAB" w14:textId="3AAC4E29"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140" w:type="dxa"/>
            <w:shd w:val="clear" w:color="auto" w:fill="auto"/>
            <w:vAlign w:val="bottom"/>
            <w:hideMark/>
          </w:tcPr>
          <w:p w14:paraId="4C407DAF" w14:textId="39103F96"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c>
          <w:tcPr>
            <w:tcW w:w="1120" w:type="dxa"/>
            <w:shd w:val="clear" w:color="auto" w:fill="auto"/>
            <w:vAlign w:val="bottom"/>
            <w:hideMark/>
          </w:tcPr>
          <w:p w14:paraId="61227B10" w14:textId="004FE4B7" w:rsidR="00AB6184" w:rsidRPr="00DD4A8A" w:rsidRDefault="00AB6184" w:rsidP="00AB6184">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D4A8A">
              <w:rPr>
                <w:rFonts w:ascii="Times New Roman" w:hAnsi="Times New Roman" w:cs="Times New Roman"/>
                <w:bCs/>
                <w:i/>
                <w:color w:val="000000"/>
                <w:sz w:val="20"/>
                <w:szCs w:val="20"/>
              </w:rPr>
              <w:t>8 500</w:t>
            </w:r>
          </w:p>
        </w:tc>
      </w:tr>
      <w:tr w:rsidR="00AB6184" w:rsidRPr="002D2C33" w14:paraId="250FE028" w14:textId="77777777" w:rsidTr="009F5301">
        <w:trPr>
          <w:trHeight w:val="420"/>
        </w:trPr>
        <w:tc>
          <w:tcPr>
            <w:tcW w:w="3403" w:type="dxa"/>
            <w:shd w:val="clear" w:color="auto" w:fill="auto"/>
            <w:vAlign w:val="center"/>
            <w:hideMark/>
          </w:tcPr>
          <w:p w14:paraId="33E50C12"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750CD605" w14:textId="1405E293"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41" w:type="dxa"/>
            <w:shd w:val="clear" w:color="auto" w:fill="auto"/>
            <w:vAlign w:val="bottom"/>
            <w:hideMark/>
          </w:tcPr>
          <w:p w14:paraId="087B799A" w14:textId="40D1EDAE"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060" w:type="dxa"/>
            <w:shd w:val="clear" w:color="auto" w:fill="auto"/>
            <w:vAlign w:val="bottom"/>
            <w:hideMark/>
          </w:tcPr>
          <w:p w14:paraId="03F4BF1F" w14:textId="509810F8"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40" w:type="dxa"/>
            <w:shd w:val="clear" w:color="auto" w:fill="auto"/>
            <w:vAlign w:val="bottom"/>
            <w:hideMark/>
          </w:tcPr>
          <w:p w14:paraId="5F54C840" w14:textId="74CFE790"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40" w:type="dxa"/>
            <w:shd w:val="clear" w:color="auto" w:fill="auto"/>
            <w:vAlign w:val="bottom"/>
            <w:hideMark/>
          </w:tcPr>
          <w:p w14:paraId="52931DBC" w14:textId="66F3679C"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c>
          <w:tcPr>
            <w:tcW w:w="1120" w:type="dxa"/>
            <w:shd w:val="clear" w:color="auto" w:fill="auto"/>
            <w:vAlign w:val="bottom"/>
            <w:hideMark/>
          </w:tcPr>
          <w:p w14:paraId="70E89102" w14:textId="22DAC5E2"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25</w:t>
            </w:r>
          </w:p>
        </w:tc>
      </w:tr>
      <w:tr w:rsidR="00AB6184" w:rsidRPr="002D2C33" w14:paraId="7B039546" w14:textId="77777777" w:rsidTr="009F5301">
        <w:trPr>
          <w:trHeight w:val="630"/>
        </w:trPr>
        <w:tc>
          <w:tcPr>
            <w:tcW w:w="3403" w:type="dxa"/>
            <w:shd w:val="clear" w:color="auto" w:fill="auto"/>
            <w:vAlign w:val="center"/>
            <w:hideMark/>
          </w:tcPr>
          <w:p w14:paraId="6D171DB2" w14:textId="77777777" w:rsidR="00AB6184" w:rsidRPr="00DD4A8A" w:rsidRDefault="00AB6184" w:rsidP="00AB6184">
            <w:pPr>
              <w:spacing w:after="0" w:line="240" w:lineRule="auto"/>
              <w:outlineLvl w:val="0"/>
              <w:rPr>
                <w:rFonts w:ascii="Times New Roman" w:eastAsia="Times New Roman" w:hAnsi="Times New Roman" w:cs="Times New Roman"/>
                <w:i/>
                <w:sz w:val="20"/>
                <w:szCs w:val="20"/>
                <w:lang w:eastAsia="et-EE"/>
              </w:rPr>
            </w:pPr>
            <w:r w:rsidRPr="00DD4A8A">
              <w:rPr>
                <w:rFonts w:ascii="Times New Roman" w:eastAsia="Times New Roman" w:hAnsi="Times New Roman" w:cs="Times New Roman"/>
                <w:i/>
                <w:sz w:val="20"/>
                <w:szCs w:val="20"/>
                <w:lang w:eastAsia="et-EE"/>
              </w:rPr>
              <w:t xml:space="preserve">    </w:t>
            </w:r>
            <w:r w:rsidRPr="00DD4A8A">
              <w:rPr>
                <w:rFonts w:ascii="Times New Roman" w:eastAsia="Times New Roman" w:hAnsi="Times New Roman" w:cs="Times New Roman"/>
                <w:i/>
                <w:iCs/>
                <w:sz w:val="20"/>
                <w:szCs w:val="20"/>
                <w:lang w:eastAsia="et-EE"/>
              </w:rPr>
              <w:t xml:space="preserve">sh alates </w:t>
            </w:r>
            <w:r w:rsidRPr="00DD4A8A">
              <w:rPr>
                <w:rFonts w:ascii="Times New Roman" w:eastAsia="Times New Roman" w:hAnsi="Times New Roman" w:cs="Times New Roman"/>
                <w:bCs/>
                <w:i/>
                <w:iCs/>
                <w:sz w:val="20"/>
                <w:szCs w:val="20"/>
                <w:lang w:eastAsia="et-EE"/>
              </w:rPr>
              <w:t>2012</w:t>
            </w:r>
            <w:r w:rsidRPr="00DD4A8A">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2ADB143A" w14:textId="3DE62C65"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1" w:type="dxa"/>
            <w:shd w:val="clear" w:color="auto" w:fill="auto"/>
            <w:vAlign w:val="bottom"/>
            <w:hideMark/>
          </w:tcPr>
          <w:p w14:paraId="31A3B18A" w14:textId="4241E87F"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060" w:type="dxa"/>
            <w:shd w:val="clear" w:color="auto" w:fill="auto"/>
            <w:vAlign w:val="bottom"/>
            <w:hideMark/>
          </w:tcPr>
          <w:p w14:paraId="6FDEC502" w14:textId="758126C0"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vAlign w:val="bottom"/>
            <w:hideMark/>
          </w:tcPr>
          <w:p w14:paraId="5038E1AD" w14:textId="76B8930D"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40" w:type="dxa"/>
            <w:shd w:val="clear" w:color="auto" w:fill="auto"/>
            <w:vAlign w:val="bottom"/>
            <w:hideMark/>
          </w:tcPr>
          <w:p w14:paraId="31367EBE" w14:textId="21EE4AF1"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c>
          <w:tcPr>
            <w:tcW w:w="1120" w:type="dxa"/>
            <w:shd w:val="clear" w:color="auto" w:fill="auto"/>
            <w:vAlign w:val="bottom"/>
            <w:hideMark/>
          </w:tcPr>
          <w:p w14:paraId="12A91126" w14:textId="4DBDC4B6" w:rsidR="00AB6184" w:rsidRPr="00DD4A8A" w:rsidRDefault="00AB6184" w:rsidP="00AB6184">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D4A8A">
              <w:rPr>
                <w:rFonts w:ascii="Times New Roman" w:hAnsi="Times New Roman" w:cs="Times New Roman"/>
                <w:i/>
                <w:color w:val="000000"/>
                <w:sz w:val="20"/>
                <w:szCs w:val="20"/>
              </w:rPr>
              <w:t> </w:t>
            </w:r>
          </w:p>
        </w:tc>
      </w:tr>
      <w:tr w:rsidR="00AB6184" w:rsidRPr="002D2C33" w14:paraId="29B83C22" w14:textId="77777777" w:rsidTr="009F5301">
        <w:trPr>
          <w:trHeight w:val="260"/>
        </w:trPr>
        <w:tc>
          <w:tcPr>
            <w:tcW w:w="3403" w:type="dxa"/>
            <w:shd w:val="clear" w:color="auto" w:fill="auto"/>
            <w:vAlign w:val="center"/>
            <w:hideMark/>
          </w:tcPr>
          <w:p w14:paraId="5382A0A7"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555A1B2E" w14:textId="4B14E691"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2 659</w:t>
            </w:r>
          </w:p>
        </w:tc>
        <w:tc>
          <w:tcPr>
            <w:tcW w:w="1141" w:type="dxa"/>
            <w:shd w:val="clear" w:color="auto" w:fill="auto"/>
            <w:vAlign w:val="bottom"/>
            <w:hideMark/>
          </w:tcPr>
          <w:p w14:paraId="7CD19EDB" w14:textId="13E1D380"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060" w:type="dxa"/>
            <w:shd w:val="clear" w:color="auto" w:fill="auto"/>
            <w:vAlign w:val="bottom"/>
            <w:hideMark/>
          </w:tcPr>
          <w:p w14:paraId="10C82E06" w14:textId="72963840"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6A9A5666" w14:textId="70C56C64"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3DF16610" w14:textId="778C17F3"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20" w:type="dxa"/>
            <w:shd w:val="clear" w:color="auto" w:fill="auto"/>
            <w:vAlign w:val="bottom"/>
            <w:hideMark/>
          </w:tcPr>
          <w:p w14:paraId="70E559F0" w14:textId="464BE00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r>
      <w:tr w:rsidR="00AB6184" w:rsidRPr="002D2C33" w14:paraId="458BBF08" w14:textId="77777777" w:rsidTr="009F5301">
        <w:trPr>
          <w:trHeight w:val="520"/>
        </w:trPr>
        <w:tc>
          <w:tcPr>
            <w:tcW w:w="3403" w:type="dxa"/>
            <w:shd w:val="clear" w:color="auto" w:fill="auto"/>
            <w:vAlign w:val="bottom"/>
            <w:hideMark/>
          </w:tcPr>
          <w:p w14:paraId="1BE7A637"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20E058DC" w14:textId="71204E28" w:rsidR="00AB6184" w:rsidRPr="003B060B"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rPr>
            </w:pPr>
            <w:r w:rsidRPr="003B060B">
              <w:rPr>
                <w:rFonts w:ascii="Times New Roman" w:hAnsi="Times New Roman" w:cs="Times New Roman"/>
                <w:b/>
                <w:bCs/>
                <w:color w:val="000000"/>
                <w:sz w:val="20"/>
                <w:szCs w:val="20"/>
              </w:rPr>
              <w:t>1</w:t>
            </w:r>
          </w:p>
        </w:tc>
        <w:tc>
          <w:tcPr>
            <w:tcW w:w="1141" w:type="dxa"/>
            <w:shd w:val="clear" w:color="auto" w:fill="auto"/>
            <w:vAlign w:val="bottom"/>
            <w:hideMark/>
          </w:tcPr>
          <w:p w14:paraId="59BDB155" w14:textId="7F633855" w:rsidR="00AB6184" w:rsidRPr="003B060B"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rPr>
            </w:pPr>
            <w:r w:rsidRPr="003B060B">
              <w:rPr>
                <w:rFonts w:ascii="Times New Roman" w:hAnsi="Times New Roman" w:cs="Times New Roman"/>
                <w:b/>
                <w:bCs/>
                <w:color w:val="000000"/>
                <w:sz w:val="20"/>
                <w:szCs w:val="20"/>
              </w:rPr>
              <w:t> </w:t>
            </w:r>
          </w:p>
        </w:tc>
        <w:tc>
          <w:tcPr>
            <w:tcW w:w="1060" w:type="dxa"/>
            <w:shd w:val="clear" w:color="auto" w:fill="auto"/>
            <w:vAlign w:val="bottom"/>
            <w:hideMark/>
          </w:tcPr>
          <w:p w14:paraId="5D48F9AC" w14:textId="1C7512F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c>
          <w:tcPr>
            <w:tcW w:w="1140" w:type="dxa"/>
            <w:shd w:val="clear" w:color="auto" w:fill="auto"/>
            <w:vAlign w:val="bottom"/>
            <w:hideMark/>
          </w:tcPr>
          <w:p w14:paraId="539F159F" w14:textId="52661BFF"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c>
          <w:tcPr>
            <w:tcW w:w="1140" w:type="dxa"/>
            <w:shd w:val="clear" w:color="auto" w:fill="auto"/>
            <w:vAlign w:val="bottom"/>
            <w:hideMark/>
          </w:tcPr>
          <w:p w14:paraId="190D624F" w14:textId="324CE64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c>
          <w:tcPr>
            <w:tcW w:w="1120" w:type="dxa"/>
            <w:shd w:val="clear" w:color="auto" w:fill="auto"/>
            <w:vAlign w:val="bottom"/>
            <w:hideMark/>
          </w:tcPr>
          <w:p w14:paraId="3181399B" w14:textId="4B2BB139"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 </w:t>
            </w:r>
          </w:p>
        </w:tc>
      </w:tr>
      <w:tr w:rsidR="00AB6184" w:rsidRPr="002D2C33" w14:paraId="3A2B9082" w14:textId="77777777" w:rsidTr="009F5301">
        <w:trPr>
          <w:trHeight w:val="260"/>
        </w:trPr>
        <w:tc>
          <w:tcPr>
            <w:tcW w:w="3403" w:type="dxa"/>
            <w:shd w:val="clear" w:color="auto" w:fill="auto"/>
            <w:vAlign w:val="bottom"/>
            <w:hideMark/>
          </w:tcPr>
          <w:p w14:paraId="1D2C79F0"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4E4EB278" w14:textId="75F36B6F"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2 660</w:t>
            </w:r>
          </w:p>
        </w:tc>
        <w:tc>
          <w:tcPr>
            <w:tcW w:w="1141" w:type="dxa"/>
            <w:shd w:val="clear" w:color="auto" w:fill="auto"/>
            <w:vAlign w:val="bottom"/>
            <w:hideMark/>
          </w:tcPr>
          <w:p w14:paraId="3C218DF8" w14:textId="7DEA3995"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060" w:type="dxa"/>
            <w:shd w:val="clear" w:color="auto" w:fill="auto"/>
            <w:vAlign w:val="bottom"/>
            <w:hideMark/>
          </w:tcPr>
          <w:p w14:paraId="6E503DE8" w14:textId="0554745A"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1763CCD1" w14:textId="6B06150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40" w:type="dxa"/>
            <w:shd w:val="clear" w:color="auto" w:fill="auto"/>
            <w:vAlign w:val="bottom"/>
            <w:hideMark/>
          </w:tcPr>
          <w:p w14:paraId="6AB5382D" w14:textId="303764E7"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c>
          <w:tcPr>
            <w:tcW w:w="1120" w:type="dxa"/>
            <w:shd w:val="clear" w:color="auto" w:fill="auto"/>
            <w:vAlign w:val="bottom"/>
            <w:hideMark/>
          </w:tcPr>
          <w:p w14:paraId="453916C6" w14:textId="629D4C12"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1 000</w:t>
            </w:r>
          </w:p>
        </w:tc>
      </w:tr>
      <w:tr w:rsidR="00AB6184" w:rsidRPr="002D2C33" w14:paraId="43A6FAB9" w14:textId="77777777" w:rsidTr="009F5301">
        <w:trPr>
          <w:trHeight w:val="525"/>
        </w:trPr>
        <w:tc>
          <w:tcPr>
            <w:tcW w:w="3403" w:type="dxa"/>
            <w:shd w:val="clear" w:color="auto" w:fill="auto"/>
            <w:vAlign w:val="bottom"/>
            <w:hideMark/>
          </w:tcPr>
          <w:p w14:paraId="34539841"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0604C4F7" w14:textId="477C37BD"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41" w:type="dxa"/>
            <w:shd w:val="clear" w:color="auto" w:fill="auto"/>
            <w:vAlign w:val="bottom"/>
            <w:hideMark/>
          </w:tcPr>
          <w:p w14:paraId="0004F8EC" w14:textId="03732867"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060" w:type="dxa"/>
            <w:shd w:val="clear" w:color="auto" w:fill="auto"/>
            <w:vAlign w:val="bottom"/>
            <w:hideMark/>
          </w:tcPr>
          <w:p w14:paraId="59CE2A42" w14:textId="73E1A99E"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40" w:type="dxa"/>
            <w:shd w:val="clear" w:color="auto" w:fill="auto"/>
            <w:vAlign w:val="bottom"/>
            <w:hideMark/>
          </w:tcPr>
          <w:p w14:paraId="55380C7B" w14:textId="33350710"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40" w:type="dxa"/>
            <w:shd w:val="clear" w:color="auto" w:fill="auto"/>
            <w:vAlign w:val="bottom"/>
            <w:hideMark/>
          </w:tcPr>
          <w:p w14:paraId="62439E9A" w14:textId="145CC39C"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c>
          <w:tcPr>
            <w:tcW w:w="1120" w:type="dxa"/>
            <w:shd w:val="clear" w:color="auto" w:fill="auto"/>
            <w:vAlign w:val="bottom"/>
            <w:hideMark/>
          </w:tcPr>
          <w:p w14:paraId="57286491" w14:textId="45C9067F" w:rsidR="00AB6184" w:rsidRPr="00555FCE" w:rsidRDefault="00AB6184" w:rsidP="00AB6184">
            <w:pPr>
              <w:autoSpaceDE w:val="0"/>
              <w:autoSpaceDN w:val="0"/>
              <w:adjustRightInd w:val="0"/>
              <w:spacing w:after="0" w:line="240" w:lineRule="auto"/>
              <w:jc w:val="right"/>
              <w:rPr>
                <w:rFonts w:ascii="Times New Roman" w:hAnsi="Times New Roman" w:cs="Times New Roman"/>
                <w:bCs/>
                <w:color w:val="FF0000"/>
                <w:sz w:val="20"/>
                <w:szCs w:val="20"/>
                <w:highlight w:val="yellow"/>
              </w:rPr>
            </w:pPr>
            <w:r w:rsidRPr="00555FCE">
              <w:rPr>
                <w:rFonts w:ascii="Times New Roman" w:hAnsi="Times New Roman" w:cs="Times New Roman"/>
                <w:bCs/>
                <w:color w:val="000000"/>
                <w:sz w:val="20"/>
                <w:szCs w:val="20"/>
              </w:rPr>
              <w:t> </w:t>
            </w:r>
          </w:p>
        </w:tc>
      </w:tr>
      <w:tr w:rsidR="00AB6184" w:rsidRPr="002D2C33" w14:paraId="426C677B" w14:textId="77777777" w:rsidTr="009F5301">
        <w:trPr>
          <w:trHeight w:val="520"/>
        </w:trPr>
        <w:tc>
          <w:tcPr>
            <w:tcW w:w="3403" w:type="dxa"/>
            <w:shd w:val="clear" w:color="auto" w:fill="auto"/>
            <w:vAlign w:val="bottom"/>
            <w:hideMark/>
          </w:tcPr>
          <w:p w14:paraId="77ED6232"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68DD13F2" w14:textId="5FEF35CD"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7 165</w:t>
            </w:r>
          </w:p>
        </w:tc>
        <w:tc>
          <w:tcPr>
            <w:tcW w:w="1141" w:type="dxa"/>
            <w:shd w:val="clear" w:color="auto" w:fill="auto"/>
            <w:noWrap/>
            <w:vAlign w:val="bottom"/>
            <w:hideMark/>
          </w:tcPr>
          <w:p w14:paraId="04530774" w14:textId="76EFDD5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060" w:type="dxa"/>
            <w:shd w:val="clear" w:color="auto" w:fill="auto"/>
            <w:noWrap/>
            <w:vAlign w:val="bottom"/>
            <w:hideMark/>
          </w:tcPr>
          <w:p w14:paraId="0051AD22" w14:textId="38AEF40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140" w:type="dxa"/>
            <w:shd w:val="clear" w:color="auto" w:fill="auto"/>
            <w:noWrap/>
            <w:vAlign w:val="bottom"/>
            <w:hideMark/>
          </w:tcPr>
          <w:p w14:paraId="586BA979" w14:textId="42589E5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140" w:type="dxa"/>
            <w:shd w:val="clear" w:color="auto" w:fill="auto"/>
            <w:noWrap/>
            <w:vAlign w:val="bottom"/>
            <w:hideMark/>
          </w:tcPr>
          <w:p w14:paraId="355162AC" w14:textId="1DA88FF6"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120" w:type="dxa"/>
            <w:shd w:val="clear" w:color="auto" w:fill="auto"/>
            <w:noWrap/>
            <w:vAlign w:val="bottom"/>
            <w:hideMark/>
          </w:tcPr>
          <w:p w14:paraId="0E432EF0" w14:textId="4500B58D"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r>
      <w:tr w:rsidR="00AB6184" w:rsidRPr="002D2C33" w14:paraId="7FE2AEF0" w14:textId="77777777" w:rsidTr="009F5301">
        <w:trPr>
          <w:trHeight w:val="780"/>
        </w:trPr>
        <w:tc>
          <w:tcPr>
            <w:tcW w:w="3403" w:type="dxa"/>
            <w:shd w:val="clear" w:color="auto" w:fill="auto"/>
            <w:vAlign w:val="bottom"/>
            <w:hideMark/>
          </w:tcPr>
          <w:p w14:paraId="53CABFA9"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24279867" w14:textId="42062A6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4 505</w:t>
            </w:r>
          </w:p>
        </w:tc>
        <w:tc>
          <w:tcPr>
            <w:tcW w:w="1141" w:type="dxa"/>
            <w:shd w:val="clear" w:color="auto" w:fill="auto"/>
            <w:noWrap/>
            <w:vAlign w:val="bottom"/>
            <w:hideMark/>
          </w:tcPr>
          <w:p w14:paraId="1E0E7160" w14:textId="56672F40"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-1 000</w:t>
            </w:r>
          </w:p>
        </w:tc>
        <w:tc>
          <w:tcPr>
            <w:tcW w:w="1060" w:type="dxa"/>
            <w:shd w:val="clear" w:color="auto" w:fill="auto"/>
            <w:noWrap/>
            <w:vAlign w:val="bottom"/>
            <w:hideMark/>
          </w:tcPr>
          <w:p w14:paraId="2B202E11" w14:textId="4F8C7D5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40" w:type="dxa"/>
            <w:shd w:val="clear" w:color="auto" w:fill="auto"/>
            <w:noWrap/>
            <w:vAlign w:val="bottom"/>
            <w:hideMark/>
          </w:tcPr>
          <w:p w14:paraId="0C9412E1" w14:textId="5BB18F21"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40" w:type="dxa"/>
            <w:shd w:val="clear" w:color="auto" w:fill="auto"/>
            <w:noWrap/>
            <w:vAlign w:val="bottom"/>
            <w:hideMark/>
          </w:tcPr>
          <w:p w14:paraId="27A4E6E8" w14:textId="45CCCFFC"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20" w:type="dxa"/>
            <w:shd w:val="clear" w:color="auto" w:fill="auto"/>
            <w:noWrap/>
            <w:vAlign w:val="bottom"/>
            <w:hideMark/>
          </w:tcPr>
          <w:p w14:paraId="7C3B095A" w14:textId="5D53DF12"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r>
      <w:tr w:rsidR="00AB6184" w:rsidRPr="002D2C33" w14:paraId="6F9EA517" w14:textId="77777777" w:rsidTr="009F5301">
        <w:trPr>
          <w:trHeight w:val="260"/>
        </w:trPr>
        <w:tc>
          <w:tcPr>
            <w:tcW w:w="3403" w:type="dxa"/>
            <w:shd w:val="clear" w:color="auto" w:fill="auto"/>
            <w:vAlign w:val="bottom"/>
            <w:hideMark/>
          </w:tcPr>
          <w:p w14:paraId="365E2719" w14:textId="77777777" w:rsidR="00AB6184" w:rsidRPr="00551ADC" w:rsidRDefault="00AB6184" w:rsidP="00AB6184">
            <w:pPr>
              <w:spacing w:after="0" w:line="240" w:lineRule="auto"/>
              <w:outlineLvl w:val="0"/>
              <w:rPr>
                <w:rFonts w:ascii="Times New Roman" w:eastAsia="Times New Roman" w:hAnsi="Times New Roman" w:cs="Times New Roman"/>
                <w:sz w:val="20"/>
                <w:szCs w:val="20"/>
                <w:lang w:eastAsia="et-EE"/>
              </w:rPr>
            </w:pPr>
            <w:r w:rsidRPr="00551ADC">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550EB1F0" w14:textId="75A19E49"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2FCD2572" w14:textId="5442542C"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6C225769" w14:textId="0FA40D5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7C803E8B" w14:textId="23A108B8"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5EEC4DCF" w14:textId="73D83835"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2A71ED05" w14:textId="48F14064"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3D6526D4" w14:textId="77777777" w:rsidTr="009F5301">
        <w:trPr>
          <w:trHeight w:val="520"/>
        </w:trPr>
        <w:tc>
          <w:tcPr>
            <w:tcW w:w="3403" w:type="dxa"/>
            <w:shd w:val="clear" w:color="auto" w:fill="auto"/>
            <w:vAlign w:val="bottom"/>
            <w:hideMark/>
          </w:tcPr>
          <w:p w14:paraId="3430601D"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3EE3FCA5" w14:textId="368B4DB6"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11 439</w:t>
            </w:r>
          </w:p>
        </w:tc>
        <w:tc>
          <w:tcPr>
            <w:tcW w:w="1141" w:type="dxa"/>
            <w:shd w:val="clear" w:color="auto" w:fill="auto"/>
            <w:noWrap/>
            <w:vAlign w:val="bottom"/>
            <w:hideMark/>
          </w:tcPr>
          <w:p w14:paraId="4B60240D" w14:textId="07922EFA"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11 439</w:t>
            </w:r>
          </w:p>
        </w:tc>
        <w:tc>
          <w:tcPr>
            <w:tcW w:w="1060" w:type="dxa"/>
            <w:shd w:val="clear" w:color="auto" w:fill="auto"/>
            <w:noWrap/>
            <w:vAlign w:val="bottom"/>
            <w:hideMark/>
          </w:tcPr>
          <w:p w14:paraId="4253E5F5" w14:textId="20D8F7CC"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12 439</w:t>
            </w:r>
          </w:p>
        </w:tc>
        <w:tc>
          <w:tcPr>
            <w:tcW w:w="1140" w:type="dxa"/>
            <w:shd w:val="clear" w:color="auto" w:fill="auto"/>
            <w:noWrap/>
            <w:vAlign w:val="bottom"/>
            <w:hideMark/>
          </w:tcPr>
          <w:p w14:paraId="27A9BCAD" w14:textId="2AA86B51"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13 439</w:t>
            </w:r>
          </w:p>
        </w:tc>
        <w:tc>
          <w:tcPr>
            <w:tcW w:w="1140" w:type="dxa"/>
            <w:shd w:val="clear" w:color="auto" w:fill="auto"/>
            <w:noWrap/>
            <w:vAlign w:val="bottom"/>
            <w:hideMark/>
          </w:tcPr>
          <w:p w14:paraId="35B7F611" w14:textId="513F0208"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14 439</w:t>
            </w:r>
          </w:p>
        </w:tc>
        <w:tc>
          <w:tcPr>
            <w:tcW w:w="1120" w:type="dxa"/>
            <w:shd w:val="clear" w:color="auto" w:fill="auto"/>
            <w:noWrap/>
            <w:vAlign w:val="bottom"/>
            <w:hideMark/>
          </w:tcPr>
          <w:p w14:paraId="6D67AD02" w14:textId="53D00A1B" w:rsidR="00AB6184" w:rsidRPr="00AB6184" w:rsidRDefault="00AB6184" w:rsidP="00AB6184">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AB6184">
              <w:rPr>
                <w:rFonts w:ascii="Times New Roman" w:hAnsi="Times New Roman" w:cs="Times New Roman"/>
                <w:b/>
                <w:bCs/>
                <w:color w:val="000000"/>
                <w:sz w:val="20"/>
                <w:szCs w:val="20"/>
              </w:rPr>
              <w:t>15 439</w:t>
            </w:r>
          </w:p>
        </w:tc>
      </w:tr>
      <w:tr w:rsidR="00AB6184" w:rsidRPr="002D2C33" w14:paraId="649D6769" w14:textId="77777777" w:rsidTr="00610C65">
        <w:trPr>
          <w:trHeight w:val="520"/>
        </w:trPr>
        <w:tc>
          <w:tcPr>
            <w:tcW w:w="3403" w:type="dxa"/>
            <w:shd w:val="clear" w:color="auto" w:fill="auto"/>
            <w:vAlign w:val="bottom"/>
            <w:hideMark/>
          </w:tcPr>
          <w:p w14:paraId="6C8F6BA7"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center"/>
            <w:hideMark/>
          </w:tcPr>
          <w:p w14:paraId="5521E14C" w14:textId="515F162E"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 </w:t>
            </w:r>
          </w:p>
        </w:tc>
        <w:tc>
          <w:tcPr>
            <w:tcW w:w="1141" w:type="dxa"/>
            <w:shd w:val="clear" w:color="auto" w:fill="auto"/>
            <w:noWrap/>
            <w:vAlign w:val="bottom"/>
            <w:hideMark/>
          </w:tcPr>
          <w:p w14:paraId="0FCD15BA" w14:textId="5F0F4E6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060" w:type="dxa"/>
            <w:shd w:val="clear" w:color="auto" w:fill="auto"/>
            <w:noWrap/>
            <w:vAlign w:val="bottom"/>
            <w:hideMark/>
          </w:tcPr>
          <w:p w14:paraId="49C73060" w14:textId="595A7A0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noWrap/>
            <w:vAlign w:val="bottom"/>
            <w:hideMark/>
          </w:tcPr>
          <w:p w14:paraId="7997A85D" w14:textId="71A2B2C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noWrap/>
            <w:vAlign w:val="bottom"/>
            <w:hideMark/>
          </w:tcPr>
          <w:p w14:paraId="4A2301A7" w14:textId="63E5D90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20" w:type="dxa"/>
            <w:shd w:val="clear" w:color="auto" w:fill="auto"/>
            <w:noWrap/>
            <w:vAlign w:val="bottom"/>
            <w:hideMark/>
          </w:tcPr>
          <w:p w14:paraId="3C0345E6" w14:textId="766E4EC4"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r>
      <w:tr w:rsidR="00AB6184" w:rsidRPr="002D2C33" w14:paraId="5710A2CE" w14:textId="77777777" w:rsidTr="00610C65">
        <w:trPr>
          <w:trHeight w:val="630"/>
        </w:trPr>
        <w:tc>
          <w:tcPr>
            <w:tcW w:w="3403" w:type="dxa"/>
            <w:shd w:val="clear" w:color="auto" w:fill="auto"/>
            <w:hideMark/>
          </w:tcPr>
          <w:p w14:paraId="059525B4" w14:textId="77777777" w:rsidR="00AB6184" w:rsidRPr="00555FCE" w:rsidRDefault="00AB6184" w:rsidP="00AB6184">
            <w:pPr>
              <w:spacing w:after="0" w:line="240" w:lineRule="auto"/>
              <w:outlineLvl w:val="0"/>
              <w:rPr>
                <w:rFonts w:ascii="Times New Roman" w:eastAsia="Times New Roman" w:hAnsi="Times New Roman" w:cs="Times New Roman"/>
                <w:i/>
                <w:sz w:val="20"/>
                <w:szCs w:val="20"/>
                <w:lang w:eastAsia="et-EE"/>
              </w:rPr>
            </w:pPr>
            <w:r w:rsidRPr="00555FCE">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45D415D9" w14:textId="00D0BDE0"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74570D28" w14:textId="6310F9D6"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4AA0A3E1" w14:textId="1D4D812E"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0FBBBB65" w14:textId="41617902"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3010BE33" w14:textId="536C1D83"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0D5D8053" w14:textId="75B517F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162D7C46" w14:textId="77777777" w:rsidTr="00610C65">
        <w:trPr>
          <w:trHeight w:val="420"/>
        </w:trPr>
        <w:tc>
          <w:tcPr>
            <w:tcW w:w="3403" w:type="dxa"/>
            <w:shd w:val="clear" w:color="auto" w:fill="auto"/>
            <w:hideMark/>
          </w:tcPr>
          <w:p w14:paraId="34428A95" w14:textId="77777777" w:rsidR="00AB6184" w:rsidRPr="00555FCE" w:rsidRDefault="00AB6184" w:rsidP="00AB6184">
            <w:pPr>
              <w:spacing w:after="0" w:line="240" w:lineRule="auto"/>
              <w:outlineLvl w:val="0"/>
              <w:rPr>
                <w:rFonts w:ascii="Times New Roman" w:eastAsia="Times New Roman" w:hAnsi="Times New Roman" w:cs="Times New Roman"/>
                <w:i/>
                <w:sz w:val="20"/>
                <w:szCs w:val="20"/>
                <w:lang w:eastAsia="et-EE"/>
              </w:rPr>
            </w:pPr>
            <w:r w:rsidRPr="00555FCE">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77CB567C" w14:textId="3F65FFE1"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4EC1C383" w14:textId="471632C7"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7A766B27" w14:textId="39A6E68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2BF9ACF5" w14:textId="52E72BB3"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246CFB29" w14:textId="09845DA1"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03EC2AAA" w14:textId="360896AC"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6A47F4FD" w14:textId="77777777" w:rsidTr="00610C65">
        <w:trPr>
          <w:trHeight w:val="420"/>
        </w:trPr>
        <w:tc>
          <w:tcPr>
            <w:tcW w:w="3403" w:type="dxa"/>
            <w:shd w:val="clear" w:color="auto" w:fill="auto"/>
            <w:hideMark/>
          </w:tcPr>
          <w:p w14:paraId="6A054BF7" w14:textId="77777777" w:rsidR="00AB6184" w:rsidRPr="00555FCE" w:rsidRDefault="00AB6184" w:rsidP="00AB6184">
            <w:pPr>
              <w:spacing w:after="0" w:line="240" w:lineRule="auto"/>
              <w:outlineLvl w:val="0"/>
              <w:rPr>
                <w:rFonts w:ascii="Times New Roman" w:eastAsia="Times New Roman" w:hAnsi="Times New Roman" w:cs="Times New Roman"/>
                <w:i/>
                <w:sz w:val="20"/>
                <w:szCs w:val="20"/>
                <w:lang w:eastAsia="et-EE"/>
              </w:rPr>
            </w:pPr>
            <w:r w:rsidRPr="00555FCE">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684027F5" w14:textId="02890C45"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1" w:type="dxa"/>
            <w:shd w:val="clear" w:color="auto" w:fill="auto"/>
            <w:noWrap/>
            <w:vAlign w:val="bottom"/>
            <w:hideMark/>
          </w:tcPr>
          <w:p w14:paraId="0049CB0F" w14:textId="5EA866FD"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060" w:type="dxa"/>
            <w:shd w:val="clear" w:color="auto" w:fill="auto"/>
            <w:noWrap/>
            <w:vAlign w:val="bottom"/>
            <w:hideMark/>
          </w:tcPr>
          <w:p w14:paraId="29FFA4E4" w14:textId="7D83F364"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4F657946" w14:textId="4A1D415B"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40" w:type="dxa"/>
            <w:shd w:val="clear" w:color="auto" w:fill="auto"/>
            <w:noWrap/>
            <w:vAlign w:val="bottom"/>
            <w:hideMark/>
          </w:tcPr>
          <w:p w14:paraId="02EA4E5F" w14:textId="5F612DFA"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c>
          <w:tcPr>
            <w:tcW w:w="1120" w:type="dxa"/>
            <w:shd w:val="clear" w:color="auto" w:fill="auto"/>
            <w:noWrap/>
            <w:vAlign w:val="bottom"/>
            <w:hideMark/>
          </w:tcPr>
          <w:p w14:paraId="71CD411D" w14:textId="2E2DBB92" w:rsidR="00AB6184" w:rsidRPr="00AB6184" w:rsidRDefault="00AB6184" w:rsidP="00AB6184">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AB6184">
              <w:rPr>
                <w:rFonts w:ascii="Times New Roman" w:hAnsi="Times New Roman" w:cs="Times New Roman"/>
                <w:color w:val="000000"/>
                <w:sz w:val="20"/>
                <w:szCs w:val="20"/>
              </w:rPr>
              <w:t> </w:t>
            </w:r>
          </w:p>
        </w:tc>
      </w:tr>
      <w:tr w:rsidR="00AB6184" w:rsidRPr="002D2C33" w14:paraId="5E842DB3" w14:textId="77777777" w:rsidTr="009F5301">
        <w:trPr>
          <w:trHeight w:val="260"/>
        </w:trPr>
        <w:tc>
          <w:tcPr>
            <w:tcW w:w="3403" w:type="dxa"/>
            <w:shd w:val="clear" w:color="auto" w:fill="auto"/>
            <w:vAlign w:val="bottom"/>
            <w:hideMark/>
          </w:tcPr>
          <w:p w14:paraId="658E7DA0"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26765CA9" w14:textId="23C46370"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1" w:type="dxa"/>
            <w:shd w:val="clear" w:color="auto" w:fill="auto"/>
            <w:vAlign w:val="bottom"/>
            <w:hideMark/>
          </w:tcPr>
          <w:p w14:paraId="25CD8AB3" w14:textId="44A7E1DC"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060" w:type="dxa"/>
            <w:shd w:val="clear" w:color="auto" w:fill="auto"/>
            <w:vAlign w:val="bottom"/>
            <w:hideMark/>
          </w:tcPr>
          <w:p w14:paraId="594EBD8F" w14:textId="014E4EAB"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vAlign w:val="bottom"/>
            <w:hideMark/>
          </w:tcPr>
          <w:p w14:paraId="3CCAEA32" w14:textId="3164996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40" w:type="dxa"/>
            <w:shd w:val="clear" w:color="auto" w:fill="auto"/>
            <w:vAlign w:val="bottom"/>
            <w:hideMark/>
          </w:tcPr>
          <w:p w14:paraId="4F87526F" w14:textId="4B6AA0C5"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c>
          <w:tcPr>
            <w:tcW w:w="1120" w:type="dxa"/>
            <w:shd w:val="clear" w:color="auto" w:fill="auto"/>
            <w:vAlign w:val="bottom"/>
            <w:hideMark/>
          </w:tcPr>
          <w:p w14:paraId="1572571A" w14:textId="1210CEDA"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w:t>
            </w:r>
          </w:p>
        </w:tc>
      </w:tr>
      <w:tr w:rsidR="00AB6184" w:rsidRPr="002D2C33" w14:paraId="25EC0AB4" w14:textId="77777777" w:rsidTr="009F5301">
        <w:trPr>
          <w:trHeight w:val="270"/>
        </w:trPr>
        <w:tc>
          <w:tcPr>
            <w:tcW w:w="3403" w:type="dxa"/>
            <w:shd w:val="clear" w:color="auto" w:fill="auto"/>
            <w:vAlign w:val="bottom"/>
            <w:hideMark/>
          </w:tcPr>
          <w:p w14:paraId="0FDA2125" w14:textId="77777777" w:rsidR="00AB6184" w:rsidRPr="00551ADC" w:rsidRDefault="00AB6184" w:rsidP="00AB6184">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3E36383F" w14:textId="038C51BE"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41" w:type="dxa"/>
            <w:shd w:val="clear" w:color="auto" w:fill="auto"/>
            <w:vAlign w:val="bottom"/>
            <w:hideMark/>
          </w:tcPr>
          <w:p w14:paraId="41189E61" w14:textId="642B6577"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060" w:type="dxa"/>
            <w:shd w:val="clear" w:color="auto" w:fill="auto"/>
            <w:vAlign w:val="bottom"/>
            <w:hideMark/>
          </w:tcPr>
          <w:p w14:paraId="6880D2BE" w14:textId="10D4C18E"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40" w:type="dxa"/>
            <w:shd w:val="clear" w:color="auto" w:fill="auto"/>
            <w:vAlign w:val="bottom"/>
            <w:hideMark/>
          </w:tcPr>
          <w:p w14:paraId="3121A541" w14:textId="4B5CE209"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40" w:type="dxa"/>
            <w:shd w:val="clear" w:color="auto" w:fill="auto"/>
            <w:vAlign w:val="bottom"/>
            <w:hideMark/>
          </w:tcPr>
          <w:p w14:paraId="72CD8D78" w14:textId="6684C900"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c>
          <w:tcPr>
            <w:tcW w:w="1120" w:type="dxa"/>
            <w:shd w:val="clear" w:color="auto" w:fill="auto"/>
            <w:vAlign w:val="bottom"/>
            <w:hideMark/>
          </w:tcPr>
          <w:p w14:paraId="52B93326" w14:textId="55332A16" w:rsidR="00AB6184" w:rsidRPr="00555FCE" w:rsidRDefault="00AB6184" w:rsidP="00AB6184">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555FCE">
              <w:rPr>
                <w:rFonts w:ascii="Times New Roman" w:hAnsi="Times New Roman" w:cs="Times New Roman"/>
                <w:b/>
                <w:color w:val="000000"/>
                <w:sz w:val="20"/>
                <w:szCs w:val="20"/>
              </w:rPr>
              <w:t>0.0%</w:t>
            </w:r>
          </w:p>
        </w:tc>
      </w:tr>
    </w:tbl>
    <w:p w14:paraId="6B636352"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14:paraId="5EE62903" w14:textId="77777777" w:rsidR="00B32900" w:rsidRPr="002D2C33"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2D2C33">
        <w:rPr>
          <w:rFonts w:ascii="Times New Roman" w:eastAsia="Times New Roman" w:hAnsi="Times New Roman" w:cs="Times New Roman"/>
          <w:color w:val="FF0000"/>
          <w:sz w:val="24"/>
          <w:szCs w:val="20"/>
          <w:highlight w:val="yellow"/>
          <w:lang w:val="en-GB" w:eastAsia="ru-RU"/>
        </w:rPr>
        <w:br w:type="page"/>
      </w:r>
    </w:p>
    <w:p w14:paraId="574D3D3B" w14:textId="4D2837F2" w:rsidR="0047194C" w:rsidRDefault="0047194C" w:rsidP="0047194C">
      <w:pPr>
        <w:spacing w:after="0" w:line="240" w:lineRule="auto"/>
        <w:ind w:left="7080" w:firstLine="708"/>
        <w:rPr>
          <w:rFonts w:ascii="Times New Roman" w:eastAsia="Times New Roman" w:hAnsi="Times New Roman" w:cs="Times New Roman"/>
          <w:i/>
          <w:sz w:val="24"/>
          <w:szCs w:val="20"/>
          <w:lang w:val="en-GB" w:eastAsia="ru-RU"/>
        </w:rPr>
      </w:pPr>
    </w:p>
    <w:p w14:paraId="753A6C70" w14:textId="1D6BD71D" w:rsidR="0047194C" w:rsidRPr="0047194C" w:rsidRDefault="0047194C" w:rsidP="0047194C">
      <w:pPr>
        <w:spacing w:after="0" w:line="240" w:lineRule="auto"/>
        <w:ind w:left="7080" w:firstLine="708"/>
        <w:rPr>
          <w:rFonts w:ascii="Times New Roman" w:eastAsia="Times New Roman" w:hAnsi="Times New Roman" w:cs="Times New Roman"/>
          <w:i/>
          <w:lang w:val="en-GB" w:eastAsia="ru-RU"/>
        </w:rPr>
      </w:pPr>
      <w:r w:rsidRPr="0047194C">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C40119" w:rsidRPr="00E032C5" w14:paraId="5540D1FE" w14:textId="77777777" w:rsidTr="00610C65">
        <w:trPr>
          <w:trHeight w:val="790"/>
        </w:trPr>
        <w:tc>
          <w:tcPr>
            <w:tcW w:w="3403" w:type="dxa"/>
            <w:shd w:val="clear" w:color="auto" w:fill="CCFFCC"/>
            <w:vAlign w:val="bottom"/>
            <w:hideMark/>
          </w:tcPr>
          <w:p w14:paraId="3AAB3009" w14:textId="6286660D" w:rsidR="00C40119" w:rsidRPr="00E032C5" w:rsidRDefault="00615B51" w:rsidP="00615B51">
            <w:pPr>
              <w:spacing w:after="0" w:line="240" w:lineRule="auto"/>
              <w:rPr>
                <w:rFonts w:ascii="Times New Roman" w:eastAsia="Times New Roman" w:hAnsi="Times New Roman" w:cs="Times New Roman"/>
                <w:b/>
                <w:bCs/>
                <w:sz w:val="20"/>
                <w:szCs w:val="20"/>
                <w:lang w:eastAsia="et-EE"/>
              </w:rPr>
            </w:pPr>
            <w:r w:rsidRPr="00615B51">
              <w:rPr>
                <w:rFonts w:ascii="Times New Roman" w:eastAsia="Times New Roman" w:hAnsi="Times New Roman" w:cs="Times New Roman"/>
                <w:b/>
                <w:bCs/>
                <w:sz w:val="20"/>
                <w:szCs w:val="20"/>
                <w:lang w:eastAsia="et-EE"/>
              </w:rPr>
              <w:t xml:space="preserve">Narva Jäätmekäitluskeskus </w:t>
            </w:r>
            <w:r w:rsidR="008B12E2" w:rsidRPr="00615B51">
              <w:rPr>
                <w:rFonts w:ascii="Times New Roman" w:eastAsia="Times New Roman" w:hAnsi="Times New Roman" w:cs="Times New Roman"/>
                <w:b/>
                <w:bCs/>
                <w:sz w:val="20"/>
                <w:szCs w:val="20"/>
                <w:lang w:eastAsia="et-EE"/>
              </w:rPr>
              <w:t>OÜ</w:t>
            </w:r>
          </w:p>
        </w:tc>
        <w:tc>
          <w:tcPr>
            <w:tcW w:w="1015" w:type="dxa"/>
            <w:shd w:val="clear" w:color="auto" w:fill="CCFFCC"/>
            <w:vAlign w:val="bottom"/>
            <w:hideMark/>
          </w:tcPr>
          <w:p w14:paraId="545E91A6"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4B0678FA"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525BE955"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2B134BE7"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1E53B795"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0CB6A0BB"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C40119" w:rsidRPr="002D2C33" w14:paraId="687A5686" w14:textId="77777777" w:rsidTr="00610C65">
        <w:trPr>
          <w:trHeight w:val="260"/>
        </w:trPr>
        <w:tc>
          <w:tcPr>
            <w:tcW w:w="3403" w:type="dxa"/>
            <w:shd w:val="clear" w:color="auto" w:fill="auto"/>
            <w:vAlign w:val="center"/>
            <w:hideMark/>
          </w:tcPr>
          <w:p w14:paraId="32C4CF9F"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435DD224" w14:textId="7AB38FDD"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249 243</w:t>
            </w:r>
          </w:p>
        </w:tc>
        <w:tc>
          <w:tcPr>
            <w:tcW w:w="1141" w:type="dxa"/>
            <w:shd w:val="clear" w:color="auto" w:fill="auto"/>
            <w:vAlign w:val="bottom"/>
            <w:hideMark/>
          </w:tcPr>
          <w:p w14:paraId="01537E95" w14:textId="68C67E0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274 167</w:t>
            </w:r>
          </w:p>
        </w:tc>
        <w:tc>
          <w:tcPr>
            <w:tcW w:w="1060" w:type="dxa"/>
            <w:shd w:val="clear" w:color="auto" w:fill="auto"/>
            <w:vAlign w:val="bottom"/>
            <w:hideMark/>
          </w:tcPr>
          <w:p w14:paraId="7B2BC2E3" w14:textId="790746A7"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301 584</w:t>
            </w:r>
          </w:p>
        </w:tc>
        <w:tc>
          <w:tcPr>
            <w:tcW w:w="1140" w:type="dxa"/>
            <w:shd w:val="clear" w:color="auto" w:fill="auto"/>
            <w:vAlign w:val="bottom"/>
            <w:hideMark/>
          </w:tcPr>
          <w:p w14:paraId="58E07779" w14:textId="3CBC3B62"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331 742</w:t>
            </w:r>
          </w:p>
        </w:tc>
        <w:tc>
          <w:tcPr>
            <w:tcW w:w="1140" w:type="dxa"/>
            <w:shd w:val="clear" w:color="auto" w:fill="auto"/>
            <w:vAlign w:val="bottom"/>
            <w:hideMark/>
          </w:tcPr>
          <w:p w14:paraId="36544FD3" w14:textId="34699445"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364 916</w:t>
            </w:r>
          </w:p>
        </w:tc>
        <w:tc>
          <w:tcPr>
            <w:tcW w:w="1120" w:type="dxa"/>
            <w:shd w:val="clear" w:color="auto" w:fill="auto"/>
            <w:vAlign w:val="bottom"/>
            <w:hideMark/>
          </w:tcPr>
          <w:p w14:paraId="5B871696" w14:textId="6824A29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437 899</w:t>
            </w:r>
          </w:p>
        </w:tc>
      </w:tr>
      <w:tr w:rsidR="00C40119" w:rsidRPr="002D2C33" w14:paraId="2FA4861F" w14:textId="77777777" w:rsidTr="00610C65">
        <w:trPr>
          <w:trHeight w:val="420"/>
        </w:trPr>
        <w:tc>
          <w:tcPr>
            <w:tcW w:w="3403" w:type="dxa"/>
            <w:shd w:val="clear" w:color="auto" w:fill="auto"/>
            <w:vAlign w:val="center"/>
            <w:hideMark/>
          </w:tcPr>
          <w:p w14:paraId="3856514F"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627A1C7D" w14:textId="12D3468D"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15 067</w:t>
            </w:r>
          </w:p>
        </w:tc>
        <w:tc>
          <w:tcPr>
            <w:tcW w:w="1141" w:type="dxa"/>
            <w:shd w:val="clear" w:color="auto" w:fill="auto"/>
            <w:vAlign w:val="bottom"/>
            <w:hideMark/>
          </w:tcPr>
          <w:p w14:paraId="01A3CA9F" w14:textId="773A8D0D"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060" w:type="dxa"/>
            <w:shd w:val="clear" w:color="auto" w:fill="auto"/>
            <w:vAlign w:val="bottom"/>
            <w:hideMark/>
          </w:tcPr>
          <w:p w14:paraId="03A0D5C3" w14:textId="311A9ABE"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140" w:type="dxa"/>
            <w:shd w:val="clear" w:color="auto" w:fill="auto"/>
            <w:vAlign w:val="bottom"/>
            <w:hideMark/>
          </w:tcPr>
          <w:p w14:paraId="4C353C75" w14:textId="2E42F9E3"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140" w:type="dxa"/>
            <w:shd w:val="clear" w:color="auto" w:fill="auto"/>
            <w:vAlign w:val="bottom"/>
            <w:hideMark/>
          </w:tcPr>
          <w:p w14:paraId="315D36B2" w14:textId="7A3E975C"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c>
          <w:tcPr>
            <w:tcW w:w="1120" w:type="dxa"/>
            <w:shd w:val="clear" w:color="auto" w:fill="auto"/>
            <w:vAlign w:val="bottom"/>
            <w:hideMark/>
          </w:tcPr>
          <w:p w14:paraId="60080B40" w14:textId="46D405C4"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Cs/>
                <w:i/>
                <w:color w:val="000000"/>
                <w:sz w:val="20"/>
                <w:szCs w:val="20"/>
              </w:rPr>
              <w:t>20 000</w:t>
            </w:r>
          </w:p>
        </w:tc>
      </w:tr>
      <w:tr w:rsidR="00C40119" w:rsidRPr="002D2C33" w14:paraId="65765BF3" w14:textId="77777777" w:rsidTr="00610C65">
        <w:trPr>
          <w:trHeight w:val="420"/>
        </w:trPr>
        <w:tc>
          <w:tcPr>
            <w:tcW w:w="3403" w:type="dxa"/>
            <w:shd w:val="clear" w:color="auto" w:fill="auto"/>
            <w:vAlign w:val="center"/>
            <w:hideMark/>
          </w:tcPr>
          <w:p w14:paraId="55BA0E01"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iCs/>
                <w:sz w:val="20"/>
                <w:szCs w:val="20"/>
                <w:lang w:eastAsia="et-EE"/>
              </w:rPr>
              <w:t xml:space="preserve">   sh alates </w:t>
            </w:r>
            <w:r w:rsidRPr="00D52DBF">
              <w:rPr>
                <w:rFonts w:ascii="Times New Roman" w:eastAsia="Times New Roman" w:hAnsi="Times New Roman" w:cs="Times New Roman"/>
                <w:bCs/>
                <w:i/>
                <w:iCs/>
                <w:sz w:val="20"/>
                <w:szCs w:val="20"/>
                <w:lang w:eastAsia="et-EE"/>
              </w:rPr>
              <w:t>2012</w:t>
            </w:r>
            <w:r w:rsidRPr="00D52DBF">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5DB825C9" w14:textId="1E152D62"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41" w:type="dxa"/>
            <w:shd w:val="clear" w:color="auto" w:fill="auto"/>
            <w:vAlign w:val="bottom"/>
            <w:hideMark/>
          </w:tcPr>
          <w:p w14:paraId="7C8E7FA9" w14:textId="5D0EC914"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060" w:type="dxa"/>
            <w:shd w:val="clear" w:color="auto" w:fill="auto"/>
            <w:vAlign w:val="bottom"/>
            <w:hideMark/>
          </w:tcPr>
          <w:p w14:paraId="01C468F7" w14:textId="3B88294D"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66FB74DD" w14:textId="6BE19100"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57BF37C6" w14:textId="469C8528"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c>
          <w:tcPr>
            <w:tcW w:w="1120" w:type="dxa"/>
            <w:shd w:val="clear" w:color="auto" w:fill="auto"/>
            <w:vAlign w:val="bottom"/>
            <w:hideMark/>
          </w:tcPr>
          <w:p w14:paraId="5DCB9094" w14:textId="77720F2C" w:rsidR="00C40119" w:rsidRPr="00D52DBF" w:rsidRDefault="00C40119" w:rsidP="00C40119">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52DBF">
              <w:rPr>
                <w:rFonts w:ascii="Times New Roman" w:hAnsi="Times New Roman" w:cs="Times New Roman"/>
                <w:b/>
                <w:bCs/>
                <w:i/>
                <w:color w:val="000000"/>
                <w:sz w:val="20"/>
                <w:szCs w:val="20"/>
              </w:rPr>
              <w:t> </w:t>
            </w:r>
          </w:p>
        </w:tc>
      </w:tr>
      <w:tr w:rsidR="00C40119" w:rsidRPr="002D2C33" w14:paraId="599E1C62" w14:textId="77777777" w:rsidTr="00610C65">
        <w:trPr>
          <w:trHeight w:val="420"/>
        </w:trPr>
        <w:tc>
          <w:tcPr>
            <w:tcW w:w="3403" w:type="dxa"/>
            <w:shd w:val="clear" w:color="auto" w:fill="auto"/>
            <w:vAlign w:val="center"/>
            <w:hideMark/>
          </w:tcPr>
          <w:p w14:paraId="08B25F7C"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3E05C23B" w14:textId="066ED8B1"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41" w:type="dxa"/>
            <w:shd w:val="clear" w:color="auto" w:fill="auto"/>
            <w:noWrap/>
            <w:vAlign w:val="bottom"/>
            <w:hideMark/>
          </w:tcPr>
          <w:p w14:paraId="7DF93562" w14:textId="5496BA04"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060" w:type="dxa"/>
            <w:shd w:val="clear" w:color="auto" w:fill="auto"/>
            <w:noWrap/>
            <w:vAlign w:val="bottom"/>
            <w:hideMark/>
          </w:tcPr>
          <w:p w14:paraId="5C81FCA4" w14:textId="68A23E4B"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40" w:type="dxa"/>
            <w:shd w:val="clear" w:color="auto" w:fill="auto"/>
            <w:noWrap/>
            <w:vAlign w:val="bottom"/>
            <w:hideMark/>
          </w:tcPr>
          <w:p w14:paraId="01C60C27" w14:textId="37B962C9"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40" w:type="dxa"/>
            <w:shd w:val="clear" w:color="auto" w:fill="auto"/>
            <w:noWrap/>
            <w:vAlign w:val="bottom"/>
            <w:hideMark/>
          </w:tcPr>
          <w:p w14:paraId="25CCEF37" w14:textId="1528E31E"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c>
          <w:tcPr>
            <w:tcW w:w="1120" w:type="dxa"/>
            <w:shd w:val="clear" w:color="auto" w:fill="auto"/>
            <w:noWrap/>
            <w:vAlign w:val="bottom"/>
            <w:hideMark/>
          </w:tcPr>
          <w:p w14:paraId="4201C98E" w14:textId="26C56191"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6 168</w:t>
            </w:r>
          </w:p>
        </w:tc>
      </w:tr>
      <w:tr w:rsidR="00C40119" w:rsidRPr="002D2C33" w14:paraId="09319E12" w14:textId="77777777" w:rsidTr="00610C65">
        <w:trPr>
          <w:trHeight w:val="520"/>
        </w:trPr>
        <w:tc>
          <w:tcPr>
            <w:tcW w:w="3403" w:type="dxa"/>
            <w:shd w:val="clear" w:color="auto" w:fill="auto"/>
            <w:vAlign w:val="bottom"/>
            <w:hideMark/>
          </w:tcPr>
          <w:p w14:paraId="21B3C69A"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08D6C41C" w14:textId="1F391DE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243 563</w:t>
            </w:r>
          </w:p>
        </w:tc>
        <w:tc>
          <w:tcPr>
            <w:tcW w:w="1141" w:type="dxa"/>
            <w:shd w:val="clear" w:color="auto" w:fill="auto"/>
            <w:vAlign w:val="bottom"/>
            <w:hideMark/>
          </w:tcPr>
          <w:p w14:paraId="322E288F" w14:textId="5A35CE6C"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255 741</w:t>
            </w:r>
          </w:p>
        </w:tc>
        <w:tc>
          <w:tcPr>
            <w:tcW w:w="1060" w:type="dxa"/>
            <w:shd w:val="clear" w:color="auto" w:fill="auto"/>
            <w:vAlign w:val="bottom"/>
            <w:hideMark/>
          </w:tcPr>
          <w:p w14:paraId="2FD6CD3E" w14:textId="02F63133"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268 528</w:t>
            </w:r>
          </w:p>
        </w:tc>
        <w:tc>
          <w:tcPr>
            <w:tcW w:w="1140" w:type="dxa"/>
            <w:shd w:val="clear" w:color="auto" w:fill="auto"/>
            <w:vAlign w:val="bottom"/>
            <w:hideMark/>
          </w:tcPr>
          <w:p w14:paraId="5E8C8E73" w14:textId="1AF4A94C"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281 954</w:t>
            </w:r>
          </w:p>
        </w:tc>
        <w:tc>
          <w:tcPr>
            <w:tcW w:w="1140" w:type="dxa"/>
            <w:shd w:val="clear" w:color="auto" w:fill="auto"/>
            <w:vAlign w:val="bottom"/>
            <w:hideMark/>
          </w:tcPr>
          <w:p w14:paraId="5141C431" w14:textId="6CB59482"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296 052</w:t>
            </w:r>
          </w:p>
        </w:tc>
        <w:tc>
          <w:tcPr>
            <w:tcW w:w="1120" w:type="dxa"/>
            <w:shd w:val="clear" w:color="auto" w:fill="auto"/>
            <w:vAlign w:val="bottom"/>
            <w:hideMark/>
          </w:tcPr>
          <w:p w14:paraId="631073A6" w14:textId="1C129B5F"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310 855</w:t>
            </w:r>
          </w:p>
        </w:tc>
      </w:tr>
      <w:tr w:rsidR="00C40119" w:rsidRPr="002D2C33" w14:paraId="25556165" w14:textId="77777777" w:rsidTr="00610C65">
        <w:trPr>
          <w:trHeight w:val="420"/>
        </w:trPr>
        <w:tc>
          <w:tcPr>
            <w:tcW w:w="3403" w:type="dxa"/>
            <w:shd w:val="clear" w:color="auto" w:fill="auto"/>
            <w:vAlign w:val="center"/>
            <w:hideMark/>
          </w:tcPr>
          <w:p w14:paraId="4F89C831"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73D1EDB8" w14:textId="5EF367EB"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41" w:type="dxa"/>
            <w:shd w:val="clear" w:color="auto" w:fill="auto"/>
            <w:vAlign w:val="bottom"/>
            <w:hideMark/>
          </w:tcPr>
          <w:p w14:paraId="57999797" w14:textId="38AAC49B"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060" w:type="dxa"/>
            <w:shd w:val="clear" w:color="auto" w:fill="auto"/>
            <w:vAlign w:val="bottom"/>
            <w:hideMark/>
          </w:tcPr>
          <w:p w14:paraId="3A595D7D" w14:textId="1FAE42D0"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116451E4" w14:textId="463051ED"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40" w:type="dxa"/>
            <w:shd w:val="clear" w:color="auto" w:fill="auto"/>
            <w:vAlign w:val="bottom"/>
            <w:hideMark/>
          </w:tcPr>
          <w:p w14:paraId="50A64443" w14:textId="63160AC9"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c>
          <w:tcPr>
            <w:tcW w:w="1120" w:type="dxa"/>
            <w:shd w:val="clear" w:color="auto" w:fill="auto"/>
            <w:vAlign w:val="bottom"/>
            <w:hideMark/>
          </w:tcPr>
          <w:p w14:paraId="15958D2B" w14:textId="64496492" w:rsidR="00C40119" w:rsidRPr="00D52DBF" w:rsidRDefault="00C40119" w:rsidP="00C40119">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52DBF">
              <w:rPr>
                <w:rFonts w:ascii="Times New Roman" w:hAnsi="Times New Roman" w:cs="Times New Roman"/>
                <w:b/>
                <w:bCs/>
                <w:i/>
                <w:color w:val="000000"/>
                <w:sz w:val="20"/>
                <w:szCs w:val="20"/>
              </w:rPr>
              <w:t> </w:t>
            </w:r>
          </w:p>
        </w:tc>
      </w:tr>
      <w:tr w:rsidR="00C40119" w:rsidRPr="002D2C33" w14:paraId="5DC88940" w14:textId="77777777" w:rsidTr="00610C65">
        <w:trPr>
          <w:trHeight w:val="420"/>
        </w:trPr>
        <w:tc>
          <w:tcPr>
            <w:tcW w:w="3403" w:type="dxa"/>
            <w:shd w:val="clear" w:color="auto" w:fill="auto"/>
            <w:vAlign w:val="center"/>
            <w:hideMark/>
          </w:tcPr>
          <w:p w14:paraId="57863110"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521516B1" w14:textId="2BD7E5FE"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41" w:type="dxa"/>
            <w:shd w:val="clear" w:color="auto" w:fill="auto"/>
            <w:vAlign w:val="bottom"/>
            <w:hideMark/>
          </w:tcPr>
          <w:p w14:paraId="0E146303" w14:textId="32D527C4"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060" w:type="dxa"/>
            <w:shd w:val="clear" w:color="auto" w:fill="auto"/>
            <w:vAlign w:val="bottom"/>
            <w:hideMark/>
          </w:tcPr>
          <w:p w14:paraId="3F273458" w14:textId="1C0DA22C"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40" w:type="dxa"/>
            <w:shd w:val="clear" w:color="auto" w:fill="auto"/>
            <w:vAlign w:val="bottom"/>
            <w:hideMark/>
          </w:tcPr>
          <w:p w14:paraId="5E0FEE08" w14:textId="47794489"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40" w:type="dxa"/>
            <w:shd w:val="clear" w:color="auto" w:fill="auto"/>
            <w:vAlign w:val="bottom"/>
            <w:hideMark/>
          </w:tcPr>
          <w:p w14:paraId="242B8F7C" w14:textId="49D02D78"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c>
          <w:tcPr>
            <w:tcW w:w="1120" w:type="dxa"/>
            <w:shd w:val="clear" w:color="auto" w:fill="auto"/>
            <w:vAlign w:val="bottom"/>
            <w:hideMark/>
          </w:tcPr>
          <w:p w14:paraId="362C5513" w14:textId="3FCF3EB0"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367</w:t>
            </w:r>
          </w:p>
        </w:tc>
      </w:tr>
      <w:tr w:rsidR="00C40119" w:rsidRPr="002D2C33" w14:paraId="68C7DFE3" w14:textId="77777777" w:rsidTr="00610C65">
        <w:trPr>
          <w:trHeight w:val="630"/>
        </w:trPr>
        <w:tc>
          <w:tcPr>
            <w:tcW w:w="3403" w:type="dxa"/>
            <w:shd w:val="clear" w:color="auto" w:fill="auto"/>
            <w:vAlign w:val="center"/>
            <w:hideMark/>
          </w:tcPr>
          <w:p w14:paraId="714643CC"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w:t>
            </w:r>
            <w:r w:rsidRPr="00D52DBF">
              <w:rPr>
                <w:rFonts w:ascii="Times New Roman" w:eastAsia="Times New Roman" w:hAnsi="Times New Roman" w:cs="Times New Roman"/>
                <w:i/>
                <w:iCs/>
                <w:sz w:val="20"/>
                <w:szCs w:val="20"/>
                <w:lang w:eastAsia="et-EE"/>
              </w:rPr>
              <w:t xml:space="preserve">sh alates </w:t>
            </w:r>
            <w:r w:rsidRPr="00D52DBF">
              <w:rPr>
                <w:rFonts w:ascii="Times New Roman" w:eastAsia="Times New Roman" w:hAnsi="Times New Roman" w:cs="Times New Roman"/>
                <w:bCs/>
                <w:i/>
                <w:iCs/>
                <w:sz w:val="20"/>
                <w:szCs w:val="20"/>
                <w:lang w:eastAsia="et-EE"/>
              </w:rPr>
              <w:t>2012</w:t>
            </w:r>
            <w:r w:rsidRPr="00D52DBF">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2FA3EA5D" w14:textId="2860BB54"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41" w:type="dxa"/>
            <w:shd w:val="clear" w:color="auto" w:fill="auto"/>
            <w:vAlign w:val="bottom"/>
            <w:hideMark/>
          </w:tcPr>
          <w:p w14:paraId="3E62B200" w14:textId="5911A4BC"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060" w:type="dxa"/>
            <w:shd w:val="clear" w:color="auto" w:fill="auto"/>
            <w:vAlign w:val="bottom"/>
            <w:hideMark/>
          </w:tcPr>
          <w:p w14:paraId="6B537706" w14:textId="62ED29D0"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40" w:type="dxa"/>
            <w:shd w:val="clear" w:color="auto" w:fill="auto"/>
            <w:vAlign w:val="bottom"/>
            <w:hideMark/>
          </w:tcPr>
          <w:p w14:paraId="7C0A16E4" w14:textId="60A51CCF"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40" w:type="dxa"/>
            <w:shd w:val="clear" w:color="auto" w:fill="auto"/>
            <w:vAlign w:val="bottom"/>
            <w:hideMark/>
          </w:tcPr>
          <w:p w14:paraId="2A1D1075" w14:textId="298103A2"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c>
          <w:tcPr>
            <w:tcW w:w="1120" w:type="dxa"/>
            <w:shd w:val="clear" w:color="auto" w:fill="auto"/>
            <w:vAlign w:val="bottom"/>
            <w:hideMark/>
          </w:tcPr>
          <w:p w14:paraId="380D1413" w14:textId="09CCF6AC" w:rsidR="00C40119" w:rsidRPr="00D52DBF" w:rsidRDefault="00C40119" w:rsidP="00C40119">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52DBF">
              <w:rPr>
                <w:rFonts w:ascii="Times New Roman" w:hAnsi="Times New Roman" w:cs="Times New Roman"/>
                <w:i/>
                <w:color w:val="000000"/>
                <w:sz w:val="20"/>
                <w:szCs w:val="20"/>
              </w:rPr>
              <w:t> </w:t>
            </w:r>
          </w:p>
        </w:tc>
      </w:tr>
      <w:tr w:rsidR="00C40119" w:rsidRPr="002D2C33" w14:paraId="55F619FC" w14:textId="77777777" w:rsidTr="00610C65">
        <w:trPr>
          <w:trHeight w:val="260"/>
        </w:trPr>
        <w:tc>
          <w:tcPr>
            <w:tcW w:w="3403" w:type="dxa"/>
            <w:shd w:val="clear" w:color="auto" w:fill="auto"/>
            <w:vAlign w:val="center"/>
            <w:hideMark/>
          </w:tcPr>
          <w:p w14:paraId="56E4F023"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27DD6567" w14:textId="3996221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5 680</w:t>
            </w:r>
          </w:p>
        </w:tc>
        <w:tc>
          <w:tcPr>
            <w:tcW w:w="1141" w:type="dxa"/>
            <w:shd w:val="clear" w:color="auto" w:fill="auto"/>
            <w:vAlign w:val="bottom"/>
            <w:hideMark/>
          </w:tcPr>
          <w:p w14:paraId="7387EF77" w14:textId="4CD45DB1"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18 426</w:t>
            </w:r>
          </w:p>
        </w:tc>
        <w:tc>
          <w:tcPr>
            <w:tcW w:w="1060" w:type="dxa"/>
            <w:shd w:val="clear" w:color="auto" w:fill="auto"/>
            <w:vAlign w:val="bottom"/>
            <w:hideMark/>
          </w:tcPr>
          <w:p w14:paraId="40FA9A46" w14:textId="4D56EF26"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33 056</w:t>
            </w:r>
          </w:p>
        </w:tc>
        <w:tc>
          <w:tcPr>
            <w:tcW w:w="1140" w:type="dxa"/>
            <w:shd w:val="clear" w:color="auto" w:fill="auto"/>
            <w:vAlign w:val="bottom"/>
            <w:hideMark/>
          </w:tcPr>
          <w:p w14:paraId="68FD3496" w14:textId="6ACE2AE3"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49 788</w:t>
            </w:r>
          </w:p>
        </w:tc>
        <w:tc>
          <w:tcPr>
            <w:tcW w:w="1140" w:type="dxa"/>
            <w:shd w:val="clear" w:color="auto" w:fill="auto"/>
            <w:vAlign w:val="bottom"/>
            <w:hideMark/>
          </w:tcPr>
          <w:p w14:paraId="54D7516E" w14:textId="59444771"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68 864</w:t>
            </w:r>
          </w:p>
        </w:tc>
        <w:tc>
          <w:tcPr>
            <w:tcW w:w="1120" w:type="dxa"/>
            <w:shd w:val="clear" w:color="auto" w:fill="auto"/>
            <w:vAlign w:val="bottom"/>
            <w:hideMark/>
          </w:tcPr>
          <w:p w14:paraId="635BDB3A" w14:textId="58F3D7C9"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127 044</w:t>
            </w:r>
          </w:p>
        </w:tc>
      </w:tr>
      <w:tr w:rsidR="00C40119" w:rsidRPr="002D2C33" w14:paraId="750B8DC1" w14:textId="77777777" w:rsidTr="00610C65">
        <w:trPr>
          <w:trHeight w:val="520"/>
        </w:trPr>
        <w:tc>
          <w:tcPr>
            <w:tcW w:w="3403" w:type="dxa"/>
            <w:shd w:val="clear" w:color="auto" w:fill="auto"/>
            <w:vAlign w:val="bottom"/>
            <w:hideMark/>
          </w:tcPr>
          <w:p w14:paraId="5D4FB130"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554D53B4" w14:textId="23A2CFBF"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141" w:type="dxa"/>
            <w:shd w:val="clear" w:color="auto" w:fill="auto"/>
            <w:vAlign w:val="bottom"/>
            <w:hideMark/>
          </w:tcPr>
          <w:p w14:paraId="1291155B" w14:textId="3E0F1266"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060" w:type="dxa"/>
            <w:shd w:val="clear" w:color="auto" w:fill="auto"/>
            <w:vAlign w:val="bottom"/>
            <w:hideMark/>
          </w:tcPr>
          <w:p w14:paraId="62ED0C4A" w14:textId="276AB09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w:t>
            </w:r>
            <w:r w:rsidR="00CC5A8D">
              <w:rPr>
                <w:rFonts w:ascii="Times New Roman" w:hAnsi="Times New Roman" w:cs="Times New Roman"/>
                <w:b/>
                <w:bCs/>
                <w:color w:val="000000"/>
                <w:sz w:val="20"/>
                <w:szCs w:val="20"/>
              </w:rPr>
              <w:t xml:space="preserve">35 </w:t>
            </w:r>
            <w:r w:rsidRPr="00C40119">
              <w:rPr>
                <w:rFonts w:ascii="Times New Roman" w:hAnsi="Times New Roman" w:cs="Times New Roman"/>
                <w:b/>
                <w:bCs/>
                <w:color w:val="000000"/>
                <w:sz w:val="20"/>
                <w:szCs w:val="20"/>
              </w:rPr>
              <w:t>204</w:t>
            </w:r>
          </w:p>
        </w:tc>
        <w:tc>
          <w:tcPr>
            <w:tcW w:w="1140" w:type="dxa"/>
            <w:shd w:val="clear" w:color="auto" w:fill="auto"/>
            <w:vAlign w:val="bottom"/>
            <w:hideMark/>
          </w:tcPr>
          <w:p w14:paraId="3AFD509E" w14:textId="689244F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140" w:type="dxa"/>
            <w:shd w:val="clear" w:color="auto" w:fill="auto"/>
            <w:vAlign w:val="bottom"/>
            <w:hideMark/>
          </w:tcPr>
          <w:p w14:paraId="230AA028" w14:textId="63C3FD34"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c>
          <w:tcPr>
            <w:tcW w:w="1120" w:type="dxa"/>
            <w:shd w:val="clear" w:color="auto" w:fill="auto"/>
            <w:vAlign w:val="bottom"/>
            <w:hideMark/>
          </w:tcPr>
          <w:p w14:paraId="69AEE171" w14:textId="50CF9560"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-204</w:t>
            </w:r>
          </w:p>
        </w:tc>
      </w:tr>
      <w:tr w:rsidR="00C40119" w:rsidRPr="002D2C33" w14:paraId="64B559BD" w14:textId="77777777" w:rsidTr="00610C65">
        <w:trPr>
          <w:trHeight w:val="260"/>
        </w:trPr>
        <w:tc>
          <w:tcPr>
            <w:tcW w:w="3403" w:type="dxa"/>
            <w:shd w:val="clear" w:color="auto" w:fill="auto"/>
            <w:vAlign w:val="bottom"/>
            <w:hideMark/>
          </w:tcPr>
          <w:p w14:paraId="574A1FEB"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51B76F7C" w14:textId="5CBB951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5 476</w:t>
            </w:r>
          </w:p>
        </w:tc>
        <w:tc>
          <w:tcPr>
            <w:tcW w:w="1141" w:type="dxa"/>
            <w:shd w:val="clear" w:color="auto" w:fill="auto"/>
            <w:vAlign w:val="bottom"/>
            <w:hideMark/>
          </w:tcPr>
          <w:p w14:paraId="053CBE38" w14:textId="7E333246"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18 222</w:t>
            </w:r>
          </w:p>
        </w:tc>
        <w:tc>
          <w:tcPr>
            <w:tcW w:w="1060" w:type="dxa"/>
            <w:shd w:val="clear" w:color="auto" w:fill="auto"/>
            <w:vAlign w:val="bottom"/>
            <w:hideMark/>
          </w:tcPr>
          <w:p w14:paraId="065A197A" w14:textId="19F6CB97" w:rsidR="00C40119" w:rsidRPr="00C40119" w:rsidRDefault="00CC5A8D"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Pr>
                <w:rFonts w:ascii="Times New Roman" w:hAnsi="Times New Roman" w:cs="Times New Roman"/>
                <w:b/>
                <w:bCs/>
                <w:color w:val="000000"/>
                <w:sz w:val="20"/>
                <w:szCs w:val="20"/>
              </w:rPr>
              <w:t xml:space="preserve">-2 148 </w:t>
            </w:r>
          </w:p>
        </w:tc>
        <w:tc>
          <w:tcPr>
            <w:tcW w:w="1140" w:type="dxa"/>
            <w:shd w:val="clear" w:color="auto" w:fill="auto"/>
            <w:vAlign w:val="bottom"/>
            <w:hideMark/>
          </w:tcPr>
          <w:p w14:paraId="49901A76" w14:textId="2E56CC9D"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49 584</w:t>
            </w:r>
          </w:p>
        </w:tc>
        <w:tc>
          <w:tcPr>
            <w:tcW w:w="1140" w:type="dxa"/>
            <w:shd w:val="clear" w:color="auto" w:fill="auto"/>
            <w:vAlign w:val="bottom"/>
            <w:hideMark/>
          </w:tcPr>
          <w:p w14:paraId="38540319" w14:textId="080E530F"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68 660</w:t>
            </w:r>
          </w:p>
        </w:tc>
        <w:tc>
          <w:tcPr>
            <w:tcW w:w="1120" w:type="dxa"/>
            <w:shd w:val="clear" w:color="auto" w:fill="auto"/>
            <w:vAlign w:val="bottom"/>
            <w:hideMark/>
          </w:tcPr>
          <w:p w14:paraId="0A07B4F2" w14:textId="7CE4F5B0"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126 840</w:t>
            </w:r>
          </w:p>
        </w:tc>
      </w:tr>
      <w:tr w:rsidR="00C40119" w:rsidRPr="002D2C33" w14:paraId="203F8D81" w14:textId="77777777" w:rsidTr="00610C65">
        <w:trPr>
          <w:trHeight w:val="525"/>
        </w:trPr>
        <w:tc>
          <w:tcPr>
            <w:tcW w:w="3403" w:type="dxa"/>
            <w:shd w:val="clear" w:color="auto" w:fill="auto"/>
            <w:vAlign w:val="bottom"/>
            <w:hideMark/>
          </w:tcPr>
          <w:p w14:paraId="1C409FD9"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764108CB" w14:textId="3145F64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-6 246</w:t>
            </w:r>
          </w:p>
        </w:tc>
        <w:tc>
          <w:tcPr>
            <w:tcW w:w="1141" w:type="dxa"/>
            <w:shd w:val="clear" w:color="auto" w:fill="auto"/>
            <w:vAlign w:val="bottom"/>
            <w:hideMark/>
          </w:tcPr>
          <w:p w14:paraId="37FB4018" w14:textId="7D954997" w:rsidR="00C40119" w:rsidRPr="00C40119" w:rsidRDefault="00C40119" w:rsidP="00CC5A8D">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w:t>
            </w:r>
            <w:r w:rsidR="00CC5A8D">
              <w:rPr>
                <w:rFonts w:ascii="Times New Roman" w:hAnsi="Times New Roman" w:cs="Times New Roman"/>
                <w:b/>
                <w:bCs/>
                <w:color w:val="000000"/>
                <w:sz w:val="20"/>
                <w:szCs w:val="20"/>
              </w:rPr>
              <w:t>3717</w:t>
            </w:r>
          </w:p>
        </w:tc>
        <w:tc>
          <w:tcPr>
            <w:tcW w:w="1060" w:type="dxa"/>
            <w:shd w:val="clear" w:color="auto" w:fill="auto"/>
            <w:vAlign w:val="bottom"/>
            <w:hideMark/>
          </w:tcPr>
          <w:p w14:paraId="3CD6A55F" w14:textId="347B3162" w:rsidR="00C40119" w:rsidRPr="00C40119" w:rsidRDefault="00CC5A8D"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C5A8D">
              <w:rPr>
                <w:rFonts w:ascii="Times New Roman" w:hAnsi="Times New Roman" w:cs="Times New Roman"/>
                <w:b/>
                <w:bCs/>
                <w:sz w:val="20"/>
                <w:szCs w:val="20"/>
              </w:rPr>
              <w:t>28000</w:t>
            </w:r>
          </w:p>
        </w:tc>
        <w:tc>
          <w:tcPr>
            <w:tcW w:w="1140" w:type="dxa"/>
            <w:shd w:val="clear" w:color="auto" w:fill="auto"/>
            <w:vAlign w:val="bottom"/>
            <w:hideMark/>
          </w:tcPr>
          <w:p w14:paraId="11930063" w14:textId="779929DE"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-7 000</w:t>
            </w:r>
          </w:p>
        </w:tc>
        <w:tc>
          <w:tcPr>
            <w:tcW w:w="1140" w:type="dxa"/>
            <w:shd w:val="clear" w:color="auto" w:fill="auto"/>
            <w:vAlign w:val="bottom"/>
            <w:hideMark/>
          </w:tcPr>
          <w:p w14:paraId="4F828565" w14:textId="6B890E35"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-7 000</w:t>
            </w:r>
          </w:p>
        </w:tc>
        <w:tc>
          <w:tcPr>
            <w:tcW w:w="1120" w:type="dxa"/>
            <w:shd w:val="clear" w:color="auto" w:fill="auto"/>
            <w:vAlign w:val="bottom"/>
            <w:hideMark/>
          </w:tcPr>
          <w:p w14:paraId="5D444CB4" w14:textId="1D8BC404"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-7 000</w:t>
            </w:r>
          </w:p>
        </w:tc>
      </w:tr>
      <w:tr w:rsidR="00C40119" w:rsidRPr="002D2C33" w14:paraId="5B73FAA2" w14:textId="77777777" w:rsidTr="00610C65">
        <w:trPr>
          <w:trHeight w:val="520"/>
        </w:trPr>
        <w:tc>
          <w:tcPr>
            <w:tcW w:w="3403" w:type="dxa"/>
            <w:shd w:val="clear" w:color="auto" w:fill="auto"/>
            <w:vAlign w:val="bottom"/>
            <w:hideMark/>
          </w:tcPr>
          <w:p w14:paraId="412447DC"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27E58D07" w14:textId="06DD9AB7"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5 584</w:t>
            </w:r>
          </w:p>
        </w:tc>
        <w:tc>
          <w:tcPr>
            <w:tcW w:w="1141" w:type="dxa"/>
            <w:shd w:val="clear" w:color="auto" w:fill="auto"/>
            <w:noWrap/>
            <w:vAlign w:val="bottom"/>
            <w:hideMark/>
          </w:tcPr>
          <w:p w14:paraId="2C6011AC" w14:textId="50F2227A"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15 000</w:t>
            </w:r>
          </w:p>
        </w:tc>
        <w:tc>
          <w:tcPr>
            <w:tcW w:w="1060" w:type="dxa"/>
            <w:shd w:val="clear" w:color="auto" w:fill="auto"/>
            <w:noWrap/>
            <w:vAlign w:val="bottom"/>
            <w:hideMark/>
          </w:tcPr>
          <w:p w14:paraId="7C92BBF0" w14:textId="473CD92F"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25 000</w:t>
            </w:r>
          </w:p>
        </w:tc>
        <w:tc>
          <w:tcPr>
            <w:tcW w:w="1140" w:type="dxa"/>
            <w:shd w:val="clear" w:color="auto" w:fill="auto"/>
            <w:noWrap/>
            <w:vAlign w:val="bottom"/>
            <w:hideMark/>
          </w:tcPr>
          <w:p w14:paraId="2440D8D4" w14:textId="2509B108"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40 000</w:t>
            </w:r>
          </w:p>
        </w:tc>
        <w:tc>
          <w:tcPr>
            <w:tcW w:w="1140" w:type="dxa"/>
            <w:shd w:val="clear" w:color="auto" w:fill="auto"/>
            <w:noWrap/>
            <w:vAlign w:val="bottom"/>
            <w:hideMark/>
          </w:tcPr>
          <w:p w14:paraId="66CB138E" w14:textId="4AD4456E"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60 000</w:t>
            </w:r>
          </w:p>
        </w:tc>
        <w:tc>
          <w:tcPr>
            <w:tcW w:w="1120" w:type="dxa"/>
            <w:shd w:val="clear" w:color="auto" w:fill="auto"/>
            <w:noWrap/>
            <w:vAlign w:val="bottom"/>
            <w:hideMark/>
          </w:tcPr>
          <w:p w14:paraId="17BA26EC" w14:textId="3FE4B0FA"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115 000</w:t>
            </w:r>
          </w:p>
        </w:tc>
      </w:tr>
      <w:tr w:rsidR="00C40119" w:rsidRPr="002D2C33" w14:paraId="18A4C1EA" w14:textId="77777777" w:rsidTr="00610C65">
        <w:trPr>
          <w:trHeight w:val="780"/>
        </w:trPr>
        <w:tc>
          <w:tcPr>
            <w:tcW w:w="3403" w:type="dxa"/>
            <w:shd w:val="clear" w:color="auto" w:fill="auto"/>
            <w:vAlign w:val="bottom"/>
            <w:hideMark/>
          </w:tcPr>
          <w:p w14:paraId="0B62FCF6"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6F8F1041" w14:textId="42923EAC"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6 354</w:t>
            </w:r>
          </w:p>
        </w:tc>
        <w:tc>
          <w:tcPr>
            <w:tcW w:w="1141" w:type="dxa"/>
            <w:shd w:val="clear" w:color="auto" w:fill="auto"/>
            <w:noWrap/>
            <w:vAlign w:val="bottom"/>
            <w:hideMark/>
          </w:tcPr>
          <w:p w14:paraId="5E6F71DE" w14:textId="51E5F2F9" w:rsidR="00C40119" w:rsidRPr="00D52DBF" w:rsidRDefault="00CC5A8D"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Pr>
                <w:rFonts w:ascii="Times New Roman" w:hAnsi="Times New Roman" w:cs="Times New Roman"/>
                <w:b/>
                <w:color w:val="000000"/>
                <w:sz w:val="20"/>
                <w:szCs w:val="20"/>
              </w:rPr>
              <w:t>495</w:t>
            </w:r>
          </w:p>
        </w:tc>
        <w:tc>
          <w:tcPr>
            <w:tcW w:w="1060" w:type="dxa"/>
            <w:shd w:val="clear" w:color="auto" w:fill="auto"/>
            <w:noWrap/>
            <w:vAlign w:val="bottom"/>
            <w:hideMark/>
          </w:tcPr>
          <w:p w14:paraId="74702CFC" w14:textId="374DEDBB"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-852</w:t>
            </w:r>
          </w:p>
        </w:tc>
        <w:tc>
          <w:tcPr>
            <w:tcW w:w="1140" w:type="dxa"/>
            <w:shd w:val="clear" w:color="auto" w:fill="auto"/>
            <w:noWrap/>
            <w:vAlign w:val="bottom"/>
            <w:hideMark/>
          </w:tcPr>
          <w:p w14:paraId="0E7AA980" w14:textId="4D4643A4"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-2 584</w:t>
            </w:r>
          </w:p>
        </w:tc>
        <w:tc>
          <w:tcPr>
            <w:tcW w:w="1140" w:type="dxa"/>
            <w:shd w:val="clear" w:color="auto" w:fill="auto"/>
            <w:noWrap/>
            <w:vAlign w:val="bottom"/>
            <w:hideMark/>
          </w:tcPr>
          <w:p w14:paraId="12C540FC" w14:textId="0FD83F49"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-1 660</w:t>
            </w:r>
          </w:p>
        </w:tc>
        <w:tc>
          <w:tcPr>
            <w:tcW w:w="1120" w:type="dxa"/>
            <w:shd w:val="clear" w:color="auto" w:fill="auto"/>
            <w:noWrap/>
            <w:vAlign w:val="bottom"/>
            <w:hideMark/>
          </w:tcPr>
          <w:p w14:paraId="345AC0D7" w14:textId="0F13A19F"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-4 840</w:t>
            </w:r>
          </w:p>
        </w:tc>
      </w:tr>
      <w:tr w:rsidR="00C40119" w:rsidRPr="002D2C33" w14:paraId="6C50E4E2" w14:textId="77777777" w:rsidTr="00610C65">
        <w:trPr>
          <w:trHeight w:val="260"/>
        </w:trPr>
        <w:tc>
          <w:tcPr>
            <w:tcW w:w="3403" w:type="dxa"/>
            <w:shd w:val="clear" w:color="auto" w:fill="auto"/>
            <w:vAlign w:val="bottom"/>
            <w:hideMark/>
          </w:tcPr>
          <w:p w14:paraId="03AFDE44" w14:textId="77777777" w:rsidR="00C40119" w:rsidRPr="00551ADC" w:rsidRDefault="00C40119" w:rsidP="00C40119">
            <w:pPr>
              <w:spacing w:after="0" w:line="240" w:lineRule="auto"/>
              <w:outlineLvl w:val="0"/>
              <w:rPr>
                <w:rFonts w:ascii="Times New Roman" w:eastAsia="Times New Roman" w:hAnsi="Times New Roman" w:cs="Times New Roman"/>
                <w:sz w:val="20"/>
                <w:szCs w:val="20"/>
                <w:lang w:eastAsia="et-EE"/>
              </w:rPr>
            </w:pPr>
            <w:r w:rsidRPr="00551ADC">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0CEE8948" w14:textId="558BF6C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361559F0" w14:textId="45D66442"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6C280A4D" w14:textId="095AEAFC"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57201C10" w14:textId="06A0F352"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05E187D4" w14:textId="7F8F9E9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382486B7" w14:textId="3C985650"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6740F48C" w14:textId="77777777" w:rsidTr="00610C65">
        <w:trPr>
          <w:trHeight w:val="520"/>
        </w:trPr>
        <w:tc>
          <w:tcPr>
            <w:tcW w:w="3403" w:type="dxa"/>
            <w:shd w:val="clear" w:color="auto" w:fill="auto"/>
            <w:vAlign w:val="bottom"/>
            <w:hideMark/>
          </w:tcPr>
          <w:p w14:paraId="76699A19"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4C49B5C8" w14:textId="7DA71EC8" w:rsidR="00C40119" w:rsidRPr="00C40119" w:rsidRDefault="00C40119" w:rsidP="00C40119">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C40119">
              <w:rPr>
                <w:rFonts w:ascii="Times New Roman" w:hAnsi="Times New Roman" w:cs="Times New Roman"/>
                <w:b/>
                <w:bCs/>
                <w:color w:val="000000"/>
                <w:sz w:val="20"/>
                <w:szCs w:val="20"/>
              </w:rPr>
              <w:t>20 510</w:t>
            </w:r>
          </w:p>
        </w:tc>
        <w:tc>
          <w:tcPr>
            <w:tcW w:w="1141" w:type="dxa"/>
            <w:shd w:val="clear" w:color="auto" w:fill="auto"/>
            <w:noWrap/>
            <w:vAlign w:val="bottom"/>
            <w:hideMark/>
          </w:tcPr>
          <w:p w14:paraId="42CF8782" w14:textId="274762B0" w:rsidR="00C40119" w:rsidRPr="00CC5A8D" w:rsidRDefault="00CC5A8D" w:rsidP="00C40119">
            <w:pPr>
              <w:autoSpaceDE w:val="0"/>
              <w:autoSpaceDN w:val="0"/>
              <w:adjustRightInd w:val="0"/>
              <w:spacing w:after="0" w:line="240" w:lineRule="auto"/>
              <w:jc w:val="right"/>
              <w:rPr>
                <w:rFonts w:ascii="Times New Roman" w:hAnsi="Times New Roman" w:cs="Times New Roman"/>
                <w:b/>
                <w:bCs/>
                <w:sz w:val="20"/>
                <w:szCs w:val="20"/>
              </w:rPr>
            </w:pPr>
            <w:r w:rsidRPr="00CC5A8D">
              <w:rPr>
                <w:rFonts w:ascii="Times New Roman" w:hAnsi="Times New Roman" w:cs="Times New Roman"/>
                <w:b/>
                <w:bCs/>
                <w:sz w:val="20"/>
                <w:szCs w:val="20"/>
              </w:rPr>
              <w:t>35 510</w:t>
            </w:r>
          </w:p>
        </w:tc>
        <w:tc>
          <w:tcPr>
            <w:tcW w:w="1060" w:type="dxa"/>
            <w:shd w:val="clear" w:color="auto" w:fill="auto"/>
            <w:noWrap/>
            <w:vAlign w:val="bottom"/>
            <w:hideMark/>
          </w:tcPr>
          <w:p w14:paraId="2E8E5581" w14:textId="72056707" w:rsidR="00C40119" w:rsidRPr="00CC5A8D" w:rsidRDefault="00CC5A8D" w:rsidP="00C40119">
            <w:pPr>
              <w:autoSpaceDE w:val="0"/>
              <w:autoSpaceDN w:val="0"/>
              <w:adjustRightInd w:val="0"/>
              <w:spacing w:after="0" w:line="240" w:lineRule="auto"/>
              <w:jc w:val="right"/>
              <w:rPr>
                <w:rFonts w:ascii="Times New Roman" w:hAnsi="Times New Roman" w:cs="Times New Roman"/>
                <w:b/>
                <w:bCs/>
                <w:sz w:val="20"/>
                <w:szCs w:val="20"/>
              </w:rPr>
            </w:pPr>
            <w:r w:rsidRPr="00CC5A8D">
              <w:rPr>
                <w:rFonts w:ascii="Times New Roman" w:hAnsi="Times New Roman" w:cs="Times New Roman"/>
                <w:b/>
                <w:bCs/>
                <w:sz w:val="20"/>
                <w:szCs w:val="20"/>
              </w:rPr>
              <w:t>60 510</w:t>
            </w:r>
          </w:p>
        </w:tc>
        <w:tc>
          <w:tcPr>
            <w:tcW w:w="1140" w:type="dxa"/>
            <w:shd w:val="clear" w:color="auto" w:fill="auto"/>
            <w:noWrap/>
            <w:vAlign w:val="bottom"/>
            <w:hideMark/>
          </w:tcPr>
          <w:p w14:paraId="2572F016" w14:textId="00FF1EAC" w:rsidR="00C40119" w:rsidRPr="00CC5A8D" w:rsidRDefault="00CC5A8D" w:rsidP="00C40119">
            <w:pPr>
              <w:autoSpaceDE w:val="0"/>
              <w:autoSpaceDN w:val="0"/>
              <w:adjustRightInd w:val="0"/>
              <w:spacing w:after="0" w:line="240" w:lineRule="auto"/>
              <w:jc w:val="right"/>
              <w:rPr>
                <w:rFonts w:ascii="Times New Roman" w:hAnsi="Times New Roman" w:cs="Times New Roman"/>
                <w:b/>
                <w:bCs/>
                <w:sz w:val="20"/>
                <w:szCs w:val="20"/>
              </w:rPr>
            </w:pPr>
            <w:r w:rsidRPr="00CC5A8D">
              <w:rPr>
                <w:rFonts w:ascii="Times New Roman" w:hAnsi="Times New Roman" w:cs="Times New Roman"/>
                <w:b/>
                <w:bCs/>
                <w:sz w:val="20"/>
                <w:szCs w:val="20"/>
              </w:rPr>
              <w:t>100 510</w:t>
            </w:r>
          </w:p>
        </w:tc>
        <w:tc>
          <w:tcPr>
            <w:tcW w:w="1140" w:type="dxa"/>
            <w:shd w:val="clear" w:color="auto" w:fill="auto"/>
            <w:noWrap/>
            <w:vAlign w:val="bottom"/>
            <w:hideMark/>
          </w:tcPr>
          <w:p w14:paraId="457134A3" w14:textId="75F05B4B" w:rsidR="00C40119" w:rsidRPr="00CC5A8D" w:rsidRDefault="00CC5A8D" w:rsidP="00C40119">
            <w:pPr>
              <w:autoSpaceDE w:val="0"/>
              <w:autoSpaceDN w:val="0"/>
              <w:adjustRightInd w:val="0"/>
              <w:spacing w:after="0" w:line="240" w:lineRule="auto"/>
              <w:jc w:val="right"/>
              <w:rPr>
                <w:rFonts w:ascii="Times New Roman" w:hAnsi="Times New Roman" w:cs="Times New Roman"/>
                <w:b/>
                <w:bCs/>
                <w:sz w:val="20"/>
                <w:szCs w:val="20"/>
              </w:rPr>
            </w:pPr>
            <w:r w:rsidRPr="00CC5A8D">
              <w:rPr>
                <w:rFonts w:ascii="Times New Roman" w:hAnsi="Times New Roman" w:cs="Times New Roman"/>
                <w:b/>
                <w:bCs/>
                <w:sz w:val="20"/>
                <w:szCs w:val="20"/>
              </w:rPr>
              <w:t>160 510</w:t>
            </w:r>
          </w:p>
        </w:tc>
        <w:tc>
          <w:tcPr>
            <w:tcW w:w="1120" w:type="dxa"/>
            <w:shd w:val="clear" w:color="auto" w:fill="auto"/>
            <w:noWrap/>
            <w:vAlign w:val="bottom"/>
            <w:hideMark/>
          </w:tcPr>
          <w:p w14:paraId="22FD3758" w14:textId="1B14C2C3" w:rsidR="00C40119" w:rsidRPr="00CC5A8D" w:rsidRDefault="00CC5A8D" w:rsidP="00C40119">
            <w:pPr>
              <w:autoSpaceDE w:val="0"/>
              <w:autoSpaceDN w:val="0"/>
              <w:adjustRightInd w:val="0"/>
              <w:spacing w:after="0" w:line="240" w:lineRule="auto"/>
              <w:jc w:val="right"/>
              <w:rPr>
                <w:rFonts w:ascii="Times New Roman" w:hAnsi="Times New Roman" w:cs="Times New Roman"/>
                <w:b/>
                <w:bCs/>
                <w:sz w:val="20"/>
                <w:szCs w:val="20"/>
              </w:rPr>
            </w:pPr>
            <w:r w:rsidRPr="00CC5A8D">
              <w:rPr>
                <w:rFonts w:ascii="Times New Roman" w:hAnsi="Times New Roman" w:cs="Times New Roman"/>
                <w:b/>
                <w:bCs/>
                <w:sz w:val="20"/>
                <w:szCs w:val="20"/>
              </w:rPr>
              <w:t>275 510</w:t>
            </w:r>
          </w:p>
        </w:tc>
      </w:tr>
      <w:tr w:rsidR="00C40119" w:rsidRPr="002D2C33" w14:paraId="5035A87A" w14:textId="77777777" w:rsidTr="00CC5A8D">
        <w:trPr>
          <w:trHeight w:val="520"/>
        </w:trPr>
        <w:tc>
          <w:tcPr>
            <w:tcW w:w="3403" w:type="dxa"/>
            <w:shd w:val="clear" w:color="auto" w:fill="auto"/>
            <w:vAlign w:val="bottom"/>
            <w:hideMark/>
          </w:tcPr>
          <w:p w14:paraId="41F286EF"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14:paraId="102F6421" w14:textId="068061D3" w:rsidR="00C40119" w:rsidRPr="00D52DBF" w:rsidRDefault="00C40119" w:rsidP="00D52DBF">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3 717</w:t>
            </w:r>
          </w:p>
        </w:tc>
        <w:tc>
          <w:tcPr>
            <w:tcW w:w="1141" w:type="dxa"/>
            <w:shd w:val="clear" w:color="auto" w:fill="auto"/>
            <w:noWrap/>
            <w:vAlign w:val="bottom"/>
          </w:tcPr>
          <w:p w14:paraId="05210FA6" w14:textId="7CB6CCE3" w:rsidR="00C40119" w:rsidRPr="00CC5A8D" w:rsidRDefault="00CC5A8D" w:rsidP="00C40119">
            <w:pPr>
              <w:autoSpaceDE w:val="0"/>
              <w:autoSpaceDN w:val="0"/>
              <w:adjustRightInd w:val="0"/>
              <w:spacing w:after="0" w:line="240" w:lineRule="auto"/>
              <w:jc w:val="right"/>
              <w:rPr>
                <w:rFonts w:ascii="Times New Roman" w:hAnsi="Times New Roman" w:cs="Times New Roman"/>
                <w:b/>
                <w:sz w:val="20"/>
                <w:szCs w:val="20"/>
              </w:rPr>
            </w:pPr>
            <w:r w:rsidRPr="00CC5A8D">
              <w:rPr>
                <w:rFonts w:ascii="Times New Roman" w:hAnsi="Times New Roman" w:cs="Times New Roman"/>
                <w:b/>
                <w:sz w:val="20"/>
                <w:szCs w:val="20"/>
              </w:rPr>
              <w:t>0</w:t>
            </w:r>
          </w:p>
        </w:tc>
        <w:tc>
          <w:tcPr>
            <w:tcW w:w="1060" w:type="dxa"/>
            <w:shd w:val="clear" w:color="auto" w:fill="auto"/>
            <w:noWrap/>
            <w:vAlign w:val="bottom"/>
          </w:tcPr>
          <w:p w14:paraId="6061F59F" w14:textId="0BDF09AB" w:rsidR="00C40119" w:rsidRPr="00CC5A8D" w:rsidRDefault="00CC5A8D" w:rsidP="00C40119">
            <w:pPr>
              <w:autoSpaceDE w:val="0"/>
              <w:autoSpaceDN w:val="0"/>
              <w:adjustRightInd w:val="0"/>
              <w:spacing w:after="0" w:line="240" w:lineRule="auto"/>
              <w:jc w:val="right"/>
              <w:rPr>
                <w:rFonts w:ascii="Times New Roman" w:hAnsi="Times New Roman" w:cs="Times New Roman"/>
                <w:b/>
                <w:sz w:val="20"/>
                <w:szCs w:val="20"/>
              </w:rPr>
            </w:pPr>
            <w:r w:rsidRPr="00CC5A8D">
              <w:rPr>
                <w:rFonts w:ascii="Times New Roman" w:hAnsi="Times New Roman" w:cs="Times New Roman"/>
                <w:b/>
                <w:sz w:val="20"/>
                <w:szCs w:val="20"/>
              </w:rPr>
              <w:t>28 000</w:t>
            </w:r>
          </w:p>
        </w:tc>
        <w:tc>
          <w:tcPr>
            <w:tcW w:w="1140" w:type="dxa"/>
            <w:shd w:val="clear" w:color="auto" w:fill="auto"/>
            <w:noWrap/>
            <w:vAlign w:val="bottom"/>
          </w:tcPr>
          <w:p w14:paraId="2918B5F2" w14:textId="03828B0A" w:rsidR="00C40119" w:rsidRPr="00CC5A8D" w:rsidRDefault="00CC5A8D" w:rsidP="00C40119">
            <w:pPr>
              <w:autoSpaceDE w:val="0"/>
              <w:autoSpaceDN w:val="0"/>
              <w:adjustRightInd w:val="0"/>
              <w:spacing w:after="0" w:line="240" w:lineRule="auto"/>
              <w:jc w:val="right"/>
              <w:rPr>
                <w:rFonts w:ascii="Times New Roman" w:hAnsi="Times New Roman" w:cs="Times New Roman"/>
                <w:b/>
                <w:sz w:val="20"/>
                <w:szCs w:val="20"/>
              </w:rPr>
            </w:pPr>
            <w:r w:rsidRPr="00CC5A8D">
              <w:rPr>
                <w:rFonts w:ascii="Times New Roman" w:hAnsi="Times New Roman" w:cs="Times New Roman"/>
                <w:b/>
                <w:sz w:val="20"/>
                <w:szCs w:val="20"/>
              </w:rPr>
              <w:t xml:space="preserve">21 000 </w:t>
            </w:r>
          </w:p>
        </w:tc>
        <w:tc>
          <w:tcPr>
            <w:tcW w:w="1140" w:type="dxa"/>
            <w:shd w:val="clear" w:color="auto" w:fill="auto"/>
            <w:noWrap/>
            <w:vAlign w:val="bottom"/>
          </w:tcPr>
          <w:p w14:paraId="3408CEF2" w14:textId="421CB987" w:rsidR="00C40119" w:rsidRPr="00CC5A8D" w:rsidRDefault="00CC5A8D" w:rsidP="00C40119">
            <w:pPr>
              <w:autoSpaceDE w:val="0"/>
              <w:autoSpaceDN w:val="0"/>
              <w:adjustRightInd w:val="0"/>
              <w:spacing w:after="0" w:line="240" w:lineRule="auto"/>
              <w:jc w:val="right"/>
              <w:rPr>
                <w:rFonts w:ascii="Times New Roman" w:hAnsi="Times New Roman" w:cs="Times New Roman"/>
                <w:b/>
                <w:sz w:val="20"/>
                <w:szCs w:val="20"/>
              </w:rPr>
            </w:pPr>
            <w:r w:rsidRPr="00CC5A8D">
              <w:rPr>
                <w:rFonts w:ascii="Times New Roman" w:hAnsi="Times New Roman" w:cs="Times New Roman"/>
                <w:b/>
                <w:sz w:val="20"/>
                <w:szCs w:val="20"/>
              </w:rPr>
              <w:t>14 000</w:t>
            </w:r>
          </w:p>
        </w:tc>
        <w:tc>
          <w:tcPr>
            <w:tcW w:w="1120" w:type="dxa"/>
            <w:shd w:val="clear" w:color="auto" w:fill="auto"/>
            <w:noWrap/>
            <w:vAlign w:val="bottom"/>
          </w:tcPr>
          <w:p w14:paraId="50F7DF12" w14:textId="6306410A" w:rsidR="00C40119" w:rsidRPr="00CC5A8D" w:rsidRDefault="00CC5A8D" w:rsidP="00C40119">
            <w:pPr>
              <w:autoSpaceDE w:val="0"/>
              <w:autoSpaceDN w:val="0"/>
              <w:adjustRightInd w:val="0"/>
              <w:spacing w:after="0" w:line="240" w:lineRule="auto"/>
              <w:jc w:val="right"/>
              <w:rPr>
                <w:rFonts w:ascii="Times New Roman" w:hAnsi="Times New Roman" w:cs="Times New Roman"/>
                <w:b/>
                <w:sz w:val="20"/>
                <w:szCs w:val="20"/>
              </w:rPr>
            </w:pPr>
            <w:r w:rsidRPr="00CC5A8D">
              <w:rPr>
                <w:rFonts w:ascii="Times New Roman" w:hAnsi="Times New Roman" w:cs="Times New Roman"/>
                <w:b/>
                <w:sz w:val="20"/>
                <w:szCs w:val="20"/>
              </w:rPr>
              <w:t>7 000</w:t>
            </w:r>
          </w:p>
        </w:tc>
      </w:tr>
      <w:tr w:rsidR="00C40119" w:rsidRPr="002D2C33" w14:paraId="09FD7EB4" w14:textId="77777777" w:rsidTr="00610C65">
        <w:trPr>
          <w:trHeight w:val="630"/>
        </w:trPr>
        <w:tc>
          <w:tcPr>
            <w:tcW w:w="3403" w:type="dxa"/>
            <w:shd w:val="clear" w:color="auto" w:fill="auto"/>
            <w:hideMark/>
          </w:tcPr>
          <w:p w14:paraId="358D4296"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07404E69" w14:textId="090B9389"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490CC46C" w14:textId="389090A9"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09D83882" w14:textId="370E717C"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46FC7B77" w14:textId="53C578B8"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5F194C76" w14:textId="14641281"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6897289A" w14:textId="07C0712E"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2EE341C7" w14:textId="77777777" w:rsidTr="00610C65">
        <w:trPr>
          <w:trHeight w:val="420"/>
        </w:trPr>
        <w:tc>
          <w:tcPr>
            <w:tcW w:w="3403" w:type="dxa"/>
            <w:shd w:val="clear" w:color="auto" w:fill="auto"/>
            <w:hideMark/>
          </w:tcPr>
          <w:p w14:paraId="5CF2824D"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5E7DA5AD" w14:textId="518A3CA5"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1549D8A8" w14:textId="63EB4827"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4D0973B5" w14:textId="1B20E29F"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7EA8B5F3" w14:textId="14D6F56C"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29592B42" w14:textId="19A2C5BD"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5CDD3FBE" w14:textId="59CCCC59"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3EE9D645" w14:textId="77777777" w:rsidTr="00610C65">
        <w:trPr>
          <w:trHeight w:val="420"/>
        </w:trPr>
        <w:tc>
          <w:tcPr>
            <w:tcW w:w="3403" w:type="dxa"/>
            <w:shd w:val="clear" w:color="auto" w:fill="auto"/>
            <w:hideMark/>
          </w:tcPr>
          <w:p w14:paraId="5F5F3C65" w14:textId="77777777" w:rsidR="00C40119" w:rsidRPr="00D52DBF" w:rsidRDefault="00C40119" w:rsidP="00C40119">
            <w:pPr>
              <w:spacing w:after="0" w:line="240" w:lineRule="auto"/>
              <w:outlineLvl w:val="0"/>
              <w:rPr>
                <w:rFonts w:ascii="Times New Roman" w:eastAsia="Times New Roman" w:hAnsi="Times New Roman" w:cs="Times New Roman"/>
                <w:i/>
                <w:sz w:val="20"/>
                <w:szCs w:val="20"/>
                <w:lang w:eastAsia="et-EE"/>
              </w:rPr>
            </w:pPr>
            <w:r w:rsidRPr="00D52DBF">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639CC502" w14:textId="404FB7F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1" w:type="dxa"/>
            <w:shd w:val="clear" w:color="auto" w:fill="auto"/>
            <w:noWrap/>
            <w:vAlign w:val="bottom"/>
            <w:hideMark/>
          </w:tcPr>
          <w:p w14:paraId="103EC129" w14:textId="2B764DF4"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060" w:type="dxa"/>
            <w:shd w:val="clear" w:color="auto" w:fill="auto"/>
            <w:noWrap/>
            <w:vAlign w:val="bottom"/>
            <w:hideMark/>
          </w:tcPr>
          <w:p w14:paraId="5284F6CB" w14:textId="3AFA7DD3"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51FCACBA" w14:textId="105D9ADE"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40" w:type="dxa"/>
            <w:shd w:val="clear" w:color="auto" w:fill="auto"/>
            <w:noWrap/>
            <w:vAlign w:val="bottom"/>
            <w:hideMark/>
          </w:tcPr>
          <w:p w14:paraId="657B3362" w14:textId="290C508E"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c>
          <w:tcPr>
            <w:tcW w:w="1120" w:type="dxa"/>
            <w:shd w:val="clear" w:color="auto" w:fill="auto"/>
            <w:noWrap/>
            <w:vAlign w:val="bottom"/>
            <w:hideMark/>
          </w:tcPr>
          <w:p w14:paraId="426F324F" w14:textId="07A88558" w:rsidR="00C40119" w:rsidRPr="00C40119" w:rsidRDefault="00C40119" w:rsidP="00C40119">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C40119">
              <w:rPr>
                <w:rFonts w:ascii="Times New Roman" w:hAnsi="Times New Roman" w:cs="Times New Roman"/>
                <w:color w:val="000000"/>
                <w:sz w:val="20"/>
                <w:szCs w:val="20"/>
              </w:rPr>
              <w:t> </w:t>
            </w:r>
          </w:p>
        </w:tc>
      </w:tr>
      <w:tr w:rsidR="00C40119" w:rsidRPr="002D2C33" w14:paraId="12CC7AD1" w14:textId="77777777" w:rsidTr="00610C65">
        <w:trPr>
          <w:trHeight w:val="260"/>
        </w:trPr>
        <w:tc>
          <w:tcPr>
            <w:tcW w:w="3403" w:type="dxa"/>
            <w:shd w:val="clear" w:color="auto" w:fill="auto"/>
            <w:vAlign w:val="bottom"/>
            <w:hideMark/>
          </w:tcPr>
          <w:p w14:paraId="2BCDD92E"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13117176" w14:textId="4F991D10" w:rsidR="00C40119" w:rsidRPr="00D52DBF" w:rsidRDefault="00CC5A8D"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Pr>
                <w:rFonts w:ascii="Times New Roman" w:hAnsi="Times New Roman" w:cs="Times New Roman"/>
                <w:b/>
                <w:color w:val="000000"/>
                <w:sz w:val="20"/>
                <w:szCs w:val="20"/>
              </w:rPr>
              <w:t>0</w:t>
            </w:r>
          </w:p>
        </w:tc>
        <w:tc>
          <w:tcPr>
            <w:tcW w:w="1141" w:type="dxa"/>
            <w:shd w:val="clear" w:color="auto" w:fill="auto"/>
            <w:vAlign w:val="bottom"/>
            <w:hideMark/>
          </w:tcPr>
          <w:p w14:paraId="1F3A74BD" w14:textId="30104357"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060" w:type="dxa"/>
            <w:shd w:val="clear" w:color="auto" w:fill="auto"/>
            <w:vAlign w:val="bottom"/>
            <w:hideMark/>
          </w:tcPr>
          <w:p w14:paraId="209D4B55" w14:textId="05FD1E64"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140" w:type="dxa"/>
            <w:shd w:val="clear" w:color="auto" w:fill="auto"/>
            <w:vAlign w:val="bottom"/>
            <w:hideMark/>
          </w:tcPr>
          <w:p w14:paraId="4D5FB918" w14:textId="075B7763"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140" w:type="dxa"/>
            <w:shd w:val="clear" w:color="auto" w:fill="auto"/>
            <w:vAlign w:val="bottom"/>
            <w:hideMark/>
          </w:tcPr>
          <w:p w14:paraId="6C4CB6EA" w14:textId="22C96196"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c>
          <w:tcPr>
            <w:tcW w:w="1120" w:type="dxa"/>
            <w:shd w:val="clear" w:color="auto" w:fill="auto"/>
            <w:vAlign w:val="bottom"/>
            <w:hideMark/>
          </w:tcPr>
          <w:p w14:paraId="5612301C" w14:textId="0BE5B7D2"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w:t>
            </w:r>
          </w:p>
        </w:tc>
      </w:tr>
      <w:tr w:rsidR="00C40119" w:rsidRPr="002D2C33" w14:paraId="3D86CD6B" w14:textId="77777777" w:rsidTr="00610C65">
        <w:trPr>
          <w:trHeight w:val="270"/>
        </w:trPr>
        <w:tc>
          <w:tcPr>
            <w:tcW w:w="3403" w:type="dxa"/>
            <w:shd w:val="clear" w:color="auto" w:fill="auto"/>
            <w:vAlign w:val="bottom"/>
            <w:hideMark/>
          </w:tcPr>
          <w:p w14:paraId="499052D5" w14:textId="77777777" w:rsidR="00C40119" w:rsidRPr="00551ADC" w:rsidRDefault="00C40119" w:rsidP="00C40119">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40C683FB" w14:textId="3C66A1C9" w:rsidR="00C40119" w:rsidRPr="00D52DBF" w:rsidRDefault="00CC5A8D"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Pr>
                <w:rFonts w:ascii="Times New Roman" w:hAnsi="Times New Roman" w:cs="Times New Roman"/>
                <w:b/>
                <w:color w:val="000000"/>
                <w:sz w:val="20"/>
                <w:szCs w:val="20"/>
              </w:rPr>
              <w:t>0.0</w:t>
            </w:r>
            <w:r w:rsidR="00C40119" w:rsidRPr="00D52DBF">
              <w:rPr>
                <w:rFonts w:ascii="Times New Roman" w:hAnsi="Times New Roman" w:cs="Times New Roman"/>
                <w:b/>
                <w:color w:val="000000"/>
                <w:sz w:val="20"/>
                <w:szCs w:val="20"/>
              </w:rPr>
              <w:t>%</w:t>
            </w:r>
          </w:p>
        </w:tc>
        <w:tc>
          <w:tcPr>
            <w:tcW w:w="1141" w:type="dxa"/>
            <w:shd w:val="clear" w:color="auto" w:fill="auto"/>
            <w:vAlign w:val="bottom"/>
            <w:hideMark/>
          </w:tcPr>
          <w:p w14:paraId="1AC1FC6B" w14:textId="751A224B"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060" w:type="dxa"/>
            <w:shd w:val="clear" w:color="auto" w:fill="auto"/>
            <w:vAlign w:val="bottom"/>
            <w:hideMark/>
          </w:tcPr>
          <w:p w14:paraId="1EFD4C3F" w14:textId="250ACA7A"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140" w:type="dxa"/>
            <w:shd w:val="clear" w:color="auto" w:fill="auto"/>
            <w:vAlign w:val="bottom"/>
            <w:hideMark/>
          </w:tcPr>
          <w:p w14:paraId="7662C947" w14:textId="52154399"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140" w:type="dxa"/>
            <w:shd w:val="clear" w:color="auto" w:fill="auto"/>
            <w:vAlign w:val="bottom"/>
            <w:hideMark/>
          </w:tcPr>
          <w:p w14:paraId="46D09211" w14:textId="6AE2AEFB"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c>
          <w:tcPr>
            <w:tcW w:w="1120" w:type="dxa"/>
            <w:shd w:val="clear" w:color="auto" w:fill="auto"/>
            <w:vAlign w:val="bottom"/>
            <w:hideMark/>
          </w:tcPr>
          <w:p w14:paraId="4A8077F5" w14:textId="13272960" w:rsidR="00C40119" w:rsidRPr="00D52DBF" w:rsidRDefault="00C40119" w:rsidP="00C40119">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52DBF">
              <w:rPr>
                <w:rFonts w:ascii="Times New Roman" w:hAnsi="Times New Roman" w:cs="Times New Roman"/>
                <w:b/>
                <w:color w:val="000000"/>
                <w:sz w:val="20"/>
                <w:szCs w:val="20"/>
              </w:rPr>
              <w:t>0.0%</w:t>
            </w:r>
          </w:p>
        </w:tc>
      </w:tr>
    </w:tbl>
    <w:p w14:paraId="77834C6C"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317C12D" w14:textId="038EAF3E" w:rsidR="006A21C2" w:rsidRDefault="006A21C2">
      <w:pPr>
        <w:rPr>
          <w:rFonts w:ascii="Times New Roman" w:eastAsia="Times New Roman" w:hAnsi="Times New Roman" w:cs="Times New Roman"/>
          <w:b/>
          <w:color w:val="FF0000"/>
          <w:sz w:val="24"/>
          <w:szCs w:val="24"/>
          <w:highlight w:val="yellow"/>
          <w:lang w:eastAsia="ru-RU"/>
        </w:rPr>
      </w:pPr>
      <w:r>
        <w:rPr>
          <w:rFonts w:ascii="Times New Roman" w:eastAsia="Times New Roman" w:hAnsi="Times New Roman" w:cs="Times New Roman"/>
          <w:b/>
          <w:color w:val="FF0000"/>
          <w:sz w:val="24"/>
          <w:szCs w:val="24"/>
          <w:highlight w:val="yellow"/>
          <w:lang w:eastAsia="ru-RU"/>
        </w:rPr>
        <w:br w:type="page"/>
      </w:r>
    </w:p>
    <w:p w14:paraId="13E5811E"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15A8B3A"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99C0C89"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2554CA52" w14:textId="40E2602A" w:rsidR="0047194C" w:rsidRPr="0047194C" w:rsidRDefault="0047194C" w:rsidP="0047194C">
      <w:pPr>
        <w:spacing w:after="0" w:line="240" w:lineRule="auto"/>
        <w:ind w:left="6372" w:firstLine="708"/>
        <w:rPr>
          <w:rFonts w:ascii="Times New Roman" w:eastAsia="Times New Roman" w:hAnsi="Times New Roman" w:cs="Times New Roman"/>
          <w:i/>
          <w:lang w:eastAsia="ru-RU"/>
        </w:rPr>
      </w:pPr>
      <w:r w:rsidRPr="0047194C">
        <w:rPr>
          <w:rFonts w:ascii="Times New Roman" w:eastAsia="Times New Roman" w:hAnsi="Times New Roman" w:cs="Times New Roman"/>
          <w:i/>
          <w:lang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C40119" w:rsidRPr="00E032C5" w14:paraId="452A088E" w14:textId="77777777" w:rsidTr="00610C65">
        <w:trPr>
          <w:trHeight w:val="790"/>
        </w:trPr>
        <w:tc>
          <w:tcPr>
            <w:tcW w:w="3403" w:type="dxa"/>
            <w:shd w:val="clear" w:color="auto" w:fill="CCFFCC"/>
            <w:vAlign w:val="bottom"/>
            <w:hideMark/>
          </w:tcPr>
          <w:p w14:paraId="730B484B" w14:textId="119C4737" w:rsidR="00C40119" w:rsidRPr="00E032C5" w:rsidRDefault="00DC2777" w:rsidP="00610C65">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Narva linnaleht </w:t>
            </w:r>
            <w:r w:rsidR="00C40119" w:rsidRPr="00E032C5">
              <w:rPr>
                <w:rFonts w:ascii="Times New Roman" w:eastAsia="Times New Roman" w:hAnsi="Times New Roman" w:cs="Times New Roman"/>
                <w:b/>
                <w:bCs/>
                <w:sz w:val="20"/>
                <w:szCs w:val="20"/>
                <w:lang w:eastAsia="et-EE"/>
              </w:rPr>
              <w:t xml:space="preserve"> SA</w:t>
            </w:r>
          </w:p>
        </w:tc>
        <w:tc>
          <w:tcPr>
            <w:tcW w:w="1015" w:type="dxa"/>
            <w:shd w:val="clear" w:color="auto" w:fill="CCFFCC"/>
            <w:vAlign w:val="bottom"/>
            <w:hideMark/>
          </w:tcPr>
          <w:p w14:paraId="12E156FE"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2018 täitmine</w:t>
            </w:r>
          </w:p>
        </w:tc>
        <w:tc>
          <w:tcPr>
            <w:tcW w:w="1141" w:type="dxa"/>
            <w:shd w:val="clear" w:color="auto" w:fill="CCFFCC"/>
            <w:vAlign w:val="bottom"/>
            <w:hideMark/>
          </w:tcPr>
          <w:p w14:paraId="69D2F78F"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2019  eelarve</w:t>
            </w:r>
          </w:p>
        </w:tc>
        <w:tc>
          <w:tcPr>
            <w:tcW w:w="1060" w:type="dxa"/>
            <w:shd w:val="clear" w:color="auto" w:fill="CCFFCC"/>
            <w:vAlign w:val="bottom"/>
            <w:hideMark/>
          </w:tcPr>
          <w:p w14:paraId="5D700602"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2020 eelarve  </w:t>
            </w:r>
          </w:p>
        </w:tc>
        <w:tc>
          <w:tcPr>
            <w:tcW w:w="1140" w:type="dxa"/>
            <w:shd w:val="clear" w:color="auto" w:fill="CCFFCC"/>
            <w:vAlign w:val="bottom"/>
            <w:hideMark/>
          </w:tcPr>
          <w:p w14:paraId="2DA36B7F"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2021 eelarve  </w:t>
            </w:r>
          </w:p>
        </w:tc>
        <w:tc>
          <w:tcPr>
            <w:tcW w:w="1140" w:type="dxa"/>
            <w:shd w:val="clear" w:color="auto" w:fill="CCFFCC"/>
            <w:vAlign w:val="bottom"/>
            <w:hideMark/>
          </w:tcPr>
          <w:p w14:paraId="715FA8C5"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2022 eelarve  </w:t>
            </w:r>
          </w:p>
        </w:tc>
        <w:tc>
          <w:tcPr>
            <w:tcW w:w="1120" w:type="dxa"/>
            <w:shd w:val="clear" w:color="auto" w:fill="CCFFCC"/>
            <w:vAlign w:val="bottom"/>
            <w:hideMark/>
          </w:tcPr>
          <w:p w14:paraId="7DDA9243" w14:textId="77777777" w:rsidR="00C40119" w:rsidRPr="00E032C5" w:rsidRDefault="00C40119" w:rsidP="00610C65">
            <w:pPr>
              <w:spacing w:after="0" w:line="240" w:lineRule="auto"/>
              <w:jc w:val="center"/>
              <w:rPr>
                <w:rFonts w:ascii="Times New Roman" w:eastAsia="Times New Roman" w:hAnsi="Times New Roman" w:cs="Times New Roman"/>
                <w:b/>
                <w:bCs/>
                <w:sz w:val="20"/>
                <w:szCs w:val="20"/>
                <w:lang w:eastAsia="et-EE"/>
              </w:rPr>
            </w:pPr>
            <w:r w:rsidRPr="002539FB">
              <w:rPr>
                <w:rFonts w:ascii="Times New Roman" w:eastAsia="Times New Roman" w:hAnsi="Times New Roman" w:cs="Times New Roman"/>
                <w:b/>
                <w:bCs/>
                <w:sz w:val="20"/>
                <w:szCs w:val="20"/>
                <w:lang w:eastAsia="et-EE"/>
              </w:rPr>
              <w:t xml:space="preserve">2023 eelarve  </w:t>
            </w:r>
          </w:p>
        </w:tc>
      </w:tr>
      <w:tr w:rsidR="00290790" w:rsidRPr="002D2C33" w14:paraId="09F68B01" w14:textId="77777777" w:rsidTr="00610C65">
        <w:trPr>
          <w:trHeight w:val="260"/>
        </w:trPr>
        <w:tc>
          <w:tcPr>
            <w:tcW w:w="3403" w:type="dxa"/>
            <w:shd w:val="clear" w:color="auto" w:fill="auto"/>
            <w:vAlign w:val="center"/>
            <w:hideMark/>
          </w:tcPr>
          <w:p w14:paraId="7896FEEF"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14:paraId="53BEFE60" w14:textId="1B219DD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37 149</w:t>
            </w:r>
          </w:p>
        </w:tc>
        <w:tc>
          <w:tcPr>
            <w:tcW w:w="1141" w:type="dxa"/>
            <w:shd w:val="clear" w:color="auto" w:fill="auto"/>
            <w:vAlign w:val="bottom"/>
            <w:hideMark/>
          </w:tcPr>
          <w:p w14:paraId="613183E9" w14:textId="412B995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211 080</w:t>
            </w:r>
          </w:p>
        </w:tc>
        <w:tc>
          <w:tcPr>
            <w:tcW w:w="1060" w:type="dxa"/>
            <w:shd w:val="clear" w:color="auto" w:fill="auto"/>
            <w:vAlign w:val="bottom"/>
            <w:hideMark/>
          </w:tcPr>
          <w:p w14:paraId="439E7615" w14:textId="6CC6D5B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212 000</w:t>
            </w:r>
          </w:p>
        </w:tc>
        <w:tc>
          <w:tcPr>
            <w:tcW w:w="1140" w:type="dxa"/>
            <w:shd w:val="clear" w:color="auto" w:fill="auto"/>
            <w:vAlign w:val="bottom"/>
            <w:hideMark/>
          </w:tcPr>
          <w:p w14:paraId="3124E7CF" w14:textId="445FFC6E"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213 000</w:t>
            </w:r>
          </w:p>
        </w:tc>
        <w:tc>
          <w:tcPr>
            <w:tcW w:w="1140" w:type="dxa"/>
            <w:shd w:val="clear" w:color="auto" w:fill="auto"/>
            <w:vAlign w:val="bottom"/>
            <w:hideMark/>
          </w:tcPr>
          <w:p w14:paraId="6FDDC46B" w14:textId="61C5D10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214 000</w:t>
            </w:r>
          </w:p>
        </w:tc>
        <w:tc>
          <w:tcPr>
            <w:tcW w:w="1120" w:type="dxa"/>
            <w:shd w:val="clear" w:color="auto" w:fill="auto"/>
            <w:vAlign w:val="bottom"/>
            <w:hideMark/>
          </w:tcPr>
          <w:p w14:paraId="29C51D01" w14:textId="41795F4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215 000</w:t>
            </w:r>
          </w:p>
        </w:tc>
      </w:tr>
      <w:tr w:rsidR="00290790" w:rsidRPr="002D2C33" w14:paraId="00F0C97B" w14:textId="77777777" w:rsidTr="00610C65">
        <w:trPr>
          <w:trHeight w:val="420"/>
        </w:trPr>
        <w:tc>
          <w:tcPr>
            <w:tcW w:w="3403" w:type="dxa"/>
            <w:shd w:val="clear" w:color="auto" w:fill="auto"/>
            <w:vAlign w:val="center"/>
            <w:hideMark/>
          </w:tcPr>
          <w:p w14:paraId="523F5E75"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saadud tulud kohalikult omavalitsuselt</w:t>
            </w:r>
          </w:p>
        </w:tc>
        <w:tc>
          <w:tcPr>
            <w:tcW w:w="1015" w:type="dxa"/>
            <w:shd w:val="clear" w:color="auto" w:fill="auto"/>
            <w:vAlign w:val="bottom"/>
            <w:hideMark/>
          </w:tcPr>
          <w:p w14:paraId="64179813" w14:textId="534E1CA9"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29 230</w:t>
            </w:r>
          </w:p>
        </w:tc>
        <w:tc>
          <w:tcPr>
            <w:tcW w:w="1141" w:type="dxa"/>
            <w:shd w:val="clear" w:color="auto" w:fill="auto"/>
            <w:vAlign w:val="bottom"/>
            <w:hideMark/>
          </w:tcPr>
          <w:p w14:paraId="78320E7B" w14:textId="77161E57" w:rsidR="00290790" w:rsidRPr="00D87305" w:rsidRDefault="00FD3D0A"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Pr>
                <w:rFonts w:ascii="Times New Roman" w:hAnsi="Times New Roman" w:cs="Times New Roman"/>
                <w:bCs/>
                <w:i/>
                <w:color w:val="000000"/>
                <w:sz w:val="20"/>
                <w:szCs w:val="20"/>
              </w:rPr>
              <w:t>145 000</w:t>
            </w:r>
          </w:p>
        </w:tc>
        <w:tc>
          <w:tcPr>
            <w:tcW w:w="1060" w:type="dxa"/>
            <w:shd w:val="clear" w:color="auto" w:fill="auto"/>
            <w:vAlign w:val="bottom"/>
            <w:hideMark/>
          </w:tcPr>
          <w:p w14:paraId="33626F02" w14:textId="08BC25FB"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c>
          <w:tcPr>
            <w:tcW w:w="1140" w:type="dxa"/>
            <w:shd w:val="clear" w:color="auto" w:fill="auto"/>
            <w:vAlign w:val="bottom"/>
            <w:hideMark/>
          </w:tcPr>
          <w:p w14:paraId="62496FF9" w14:textId="50299B28"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c>
          <w:tcPr>
            <w:tcW w:w="1140" w:type="dxa"/>
            <w:shd w:val="clear" w:color="auto" w:fill="auto"/>
            <w:vAlign w:val="bottom"/>
            <w:hideMark/>
          </w:tcPr>
          <w:p w14:paraId="365991E7" w14:textId="09204491"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c>
          <w:tcPr>
            <w:tcW w:w="1120" w:type="dxa"/>
            <w:shd w:val="clear" w:color="auto" w:fill="auto"/>
            <w:vAlign w:val="bottom"/>
            <w:hideMark/>
          </w:tcPr>
          <w:p w14:paraId="253F1AB8" w14:textId="4DFBA69D"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127 500</w:t>
            </w:r>
          </w:p>
        </w:tc>
      </w:tr>
      <w:tr w:rsidR="00290790" w:rsidRPr="002D2C33" w14:paraId="57E09BA9" w14:textId="77777777" w:rsidTr="00610C65">
        <w:trPr>
          <w:trHeight w:val="420"/>
        </w:trPr>
        <w:tc>
          <w:tcPr>
            <w:tcW w:w="3403" w:type="dxa"/>
            <w:shd w:val="clear" w:color="auto" w:fill="auto"/>
            <w:vAlign w:val="center"/>
            <w:hideMark/>
          </w:tcPr>
          <w:p w14:paraId="306E35D9"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iCs/>
                <w:sz w:val="20"/>
                <w:szCs w:val="20"/>
                <w:lang w:eastAsia="et-EE"/>
              </w:rPr>
              <w:t xml:space="preserve">   sh alates </w:t>
            </w:r>
            <w:r w:rsidRPr="00D87305">
              <w:rPr>
                <w:rFonts w:ascii="Times New Roman" w:eastAsia="Times New Roman" w:hAnsi="Times New Roman" w:cs="Times New Roman"/>
                <w:bCs/>
                <w:i/>
                <w:iCs/>
                <w:sz w:val="20"/>
                <w:szCs w:val="20"/>
                <w:lang w:eastAsia="et-EE"/>
              </w:rPr>
              <w:t>2012</w:t>
            </w:r>
            <w:r w:rsidRPr="00D87305">
              <w:rPr>
                <w:rFonts w:ascii="Times New Roman" w:eastAsia="Times New Roman" w:hAnsi="Times New Roman" w:cs="Times New Roman"/>
                <w:i/>
                <w:iCs/>
                <w:sz w:val="20"/>
                <w:szCs w:val="20"/>
                <w:lang w:eastAsia="et-EE"/>
              </w:rPr>
              <w:t xml:space="preserve"> sõlmitud katkestamatud kasutusrendimaksed</w:t>
            </w:r>
          </w:p>
        </w:tc>
        <w:tc>
          <w:tcPr>
            <w:tcW w:w="1015" w:type="dxa"/>
            <w:shd w:val="clear" w:color="auto" w:fill="auto"/>
            <w:vAlign w:val="bottom"/>
            <w:hideMark/>
          </w:tcPr>
          <w:p w14:paraId="0F148839" w14:textId="3A1F2C30"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41" w:type="dxa"/>
            <w:shd w:val="clear" w:color="auto" w:fill="auto"/>
            <w:vAlign w:val="bottom"/>
            <w:hideMark/>
          </w:tcPr>
          <w:p w14:paraId="21BAAF24" w14:textId="645047F7"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060" w:type="dxa"/>
            <w:shd w:val="clear" w:color="auto" w:fill="auto"/>
            <w:vAlign w:val="bottom"/>
            <w:hideMark/>
          </w:tcPr>
          <w:p w14:paraId="11DDAB4B" w14:textId="64C2AC39"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000128B7" w14:textId="4E1A6CE7"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4783A2C0" w14:textId="70562218"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c>
          <w:tcPr>
            <w:tcW w:w="1120" w:type="dxa"/>
            <w:shd w:val="clear" w:color="auto" w:fill="auto"/>
            <w:vAlign w:val="bottom"/>
            <w:hideMark/>
          </w:tcPr>
          <w:p w14:paraId="20076CAB" w14:textId="0C743CA9" w:rsidR="00290790" w:rsidRPr="00D87305" w:rsidRDefault="00290790" w:rsidP="00290790">
            <w:pPr>
              <w:autoSpaceDE w:val="0"/>
              <w:autoSpaceDN w:val="0"/>
              <w:adjustRightInd w:val="0"/>
              <w:spacing w:after="0" w:line="240" w:lineRule="auto"/>
              <w:jc w:val="right"/>
              <w:rPr>
                <w:rFonts w:ascii="Times New Roman" w:hAnsi="Times New Roman" w:cs="Times New Roman"/>
                <w:b/>
                <w:bCs/>
                <w:i/>
                <w:color w:val="FF0000"/>
                <w:sz w:val="20"/>
                <w:szCs w:val="20"/>
                <w:highlight w:val="yellow"/>
              </w:rPr>
            </w:pPr>
            <w:r w:rsidRPr="00D87305">
              <w:rPr>
                <w:rFonts w:ascii="Times New Roman" w:hAnsi="Times New Roman" w:cs="Times New Roman"/>
                <w:b/>
                <w:bCs/>
                <w:i/>
                <w:color w:val="000000"/>
                <w:sz w:val="20"/>
                <w:szCs w:val="20"/>
              </w:rPr>
              <w:t> </w:t>
            </w:r>
          </w:p>
        </w:tc>
      </w:tr>
      <w:tr w:rsidR="00290790" w:rsidRPr="002D2C33" w14:paraId="5F521AFD" w14:textId="77777777" w:rsidTr="00610C65">
        <w:trPr>
          <w:trHeight w:val="420"/>
        </w:trPr>
        <w:tc>
          <w:tcPr>
            <w:tcW w:w="3403" w:type="dxa"/>
            <w:shd w:val="clear" w:color="auto" w:fill="auto"/>
            <w:vAlign w:val="center"/>
            <w:hideMark/>
          </w:tcPr>
          <w:p w14:paraId="5EC07D6E"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saadud tulud muudelt arvestusüksusesse kuuluvatelt üksustelt</w:t>
            </w:r>
          </w:p>
        </w:tc>
        <w:tc>
          <w:tcPr>
            <w:tcW w:w="1015" w:type="dxa"/>
            <w:shd w:val="clear" w:color="auto" w:fill="auto"/>
            <w:vAlign w:val="bottom"/>
            <w:hideMark/>
          </w:tcPr>
          <w:p w14:paraId="1998D967" w14:textId="7AAD8CF2"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41" w:type="dxa"/>
            <w:shd w:val="clear" w:color="auto" w:fill="auto"/>
            <w:noWrap/>
            <w:vAlign w:val="bottom"/>
            <w:hideMark/>
          </w:tcPr>
          <w:p w14:paraId="17D9023D" w14:textId="3071EA4F"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060" w:type="dxa"/>
            <w:shd w:val="clear" w:color="auto" w:fill="auto"/>
            <w:noWrap/>
            <w:vAlign w:val="bottom"/>
            <w:hideMark/>
          </w:tcPr>
          <w:p w14:paraId="7B378C03" w14:textId="52C8D3B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40" w:type="dxa"/>
            <w:shd w:val="clear" w:color="auto" w:fill="auto"/>
            <w:noWrap/>
            <w:vAlign w:val="bottom"/>
            <w:hideMark/>
          </w:tcPr>
          <w:p w14:paraId="1D035597" w14:textId="16E3069A"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40" w:type="dxa"/>
            <w:shd w:val="clear" w:color="auto" w:fill="auto"/>
            <w:noWrap/>
            <w:vAlign w:val="bottom"/>
            <w:hideMark/>
          </w:tcPr>
          <w:p w14:paraId="23F73722" w14:textId="567BE91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c>
          <w:tcPr>
            <w:tcW w:w="1120" w:type="dxa"/>
            <w:shd w:val="clear" w:color="auto" w:fill="auto"/>
            <w:noWrap/>
            <w:vAlign w:val="bottom"/>
            <w:hideMark/>
          </w:tcPr>
          <w:p w14:paraId="5E0ACC72" w14:textId="7FAE8DA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995</w:t>
            </w:r>
          </w:p>
        </w:tc>
      </w:tr>
      <w:tr w:rsidR="00290790" w:rsidRPr="002D2C33" w14:paraId="275674C1" w14:textId="77777777" w:rsidTr="00610C65">
        <w:trPr>
          <w:trHeight w:val="520"/>
        </w:trPr>
        <w:tc>
          <w:tcPr>
            <w:tcW w:w="3403" w:type="dxa"/>
            <w:shd w:val="clear" w:color="auto" w:fill="auto"/>
            <w:vAlign w:val="bottom"/>
            <w:hideMark/>
          </w:tcPr>
          <w:p w14:paraId="6BE23320"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14:paraId="5FD03CF2" w14:textId="5714A81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36 660</w:t>
            </w:r>
          </w:p>
        </w:tc>
        <w:tc>
          <w:tcPr>
            <w:tcW w:w="1141" w:type="dxa"/>
            <w:shd w:val="clear" w:color="auto" w:fill="auto"/>
            <w:vAlign w:val="bottom"/>
            <w:hideMark/>
          </w:tcPr>
          <w:p w14:paraId="52BF0686" w14:textId="6248BE64"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169 525</w:t>
            </w:r>
          </w:p>
        </w:tc>
        <w:tc>
          <w:tcPr>
            <w:tcW w:w="1060" w:type="dxa"/>
            <w:shd w:val="clear" w:color="auto" w:fill="auto"/>
            <w:vAlign w:val="bottom"/>
            <w:hideMark/>
          </w:tcPr>
          <w:p w14:paraId="056A3121" w14:textId="38EC7D0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c>
          <w:tcPr>
            <w:tcW w:w="1140" w:type="dxa"/>
            <w:shd w:val="clear" w:color="auto" w:fill="auto"/>
            <w:vAlign w:val="bottom"/>
            <w:hideMark/>
          </w:tcPr>
          <w:p w14:paraId="55EB686C" w14:textId="39584D08"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c>
          <w:tcPr>
            <w:tcW w:w="1140" w:type="dxa"/>
            <w:shd w:val="clear" w:color="auto" w:fill="auto"/>
            <w:vAlign w:val="bottom"/>
            <w:hideMark/>
          </w:tcPr>
          <w:p w14:paraId="4311E23B" w14:textId="2D70369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c>
          <w:tcPr>
            <w:tcW w:w="1120" w:type="dxa"/>
            <w:shd w:val="clear" w:color="auto" w:fill="auto"/>
            <w:vAlign w:val="bottom"/>
            <w:hideMark/>
          </w:tcPr>
          <w:p w14:paraId="2020D9F6" w14:textId="3881C01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169 500</w:t>
            </w:r>
          </w:p>
        </w:tc>
      </w:tr>
      <w:tr w:rsidR="00290790" w:rsidRPr="002D2C33" w14:paraId="183E8A68" w14:textId="77777777" w:rsidTr="00610C65">
        <w:trPr>
          <w:trHeight w:val="420"/>
        </w:trPr>
        <w:tc>
          <w:tcPr>
            <w:tcW w:w="3403" w:type="dxa"/>
            <w:shd w:val="clear" w:color="auto" w:fill="auto"/>
            <w:vAlign w:val="center"/>
            <w:hideMark/>
          </w:tcPr>
          <w:p w14:paraId="3AC9E768"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tehingud kohaliku omavalitsuse üksusega</w:t>
            </w:r>
          </w:p>
        </w:tc>
        <w:tc>
          <w:tcPr>
            <w:tcW w:w="1015" w:type="dxa"/>
            <w:shd w:val="clear" w:color="auto" w:fill="auto"/>
            <w:vAlign w:val="bottom"/>
            <w:hideMark/>
          </w:tcPr>
          <w:p w14:paraId="6EBF4BB5" w14:textId="4537FCB4"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262</w:t>
            </w:r>
          </w:p>
        </w:tc>
        <w:tc>
          <w:tcPr>
            <w:tcW w:w="1141" w:type="dxa"/>
            <w:shd w:val="clear" w:color="auto" w:fill="auto"/>
            <w:vAlign w:val="bottom"/>
            <w:hideMark/>
          </w:tcPr>
          <w:p w14:paraId="3BC8512C" w14:textId="164A304E"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Cs/>
                <w:i/>
                <w:color w:val="000000"/>
                <w:sz w:val="20"/>
                <w:szCs w:val="20"/>
              </w:rPr>
              <w:t>2 930</w:t>
            </w:r>
          </w:p>
        </w:tc>
        <w:tc>
          <w:tcPr>
            <w:tcW w:w="1060" w:type="dxa"/>
            <w:shd w:val="clear" w:color="auto" w:fill="auto"/>
            <w:vAlign w:val="bottom"/>
            <w:hideMark/>
          </w:tcPr>
          <w:p w14:paraId="0EDEC68D" w14:textId="26CB8B59"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1373C03B" w14:textId="468DA383"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c>
          <w:tcPr>
            <w:tcW w:w="1140" w:type="dxa"/>
            <w:shd w:val="clear" w:color="auto" w:fill="auto"/>
            <w:vAlign w:val="bottom"/>
            <w:hideMark/>
          </w:tcPr>
          <w:p w14:paraId="5AA242F7" w14:textId="59E36CB6"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c>
          <w:tcPr>
            <w:tcW w:w="1120" w:type="dxa"/>
            <w:shd w:val="clear" w:color="auto" w:fill="auto"/>
            <w:vAlign w:val="bottom"/>
            <w:hideMark/>
          </w:tcPr>
          <w:p w14:paraId="1DEFEC07" w14:textId="7E8796B2" w:rsidR="00290790" w:rsidRPr="00D87305" w:rsidRDefault="00290790" w:rsidP="00290790">
            <w:pPr>
              <w:autoSpaceDE w:val="0"/>
              <w:autoSpaceDN w:val="0"/>
              <w:adjustRightInd w:val="0"/>
              <w:spacing w:after="0" w:line="240" w:lineRule="auto"/>
              <w:jc w:val="right"/>
              <w:rPr>
                <w:rFonts w:ascii="Times New Roman" w:hAnsi="Times New Roman" w:cs="Times New Roman"/>
                <w:bCs/>
                <w:i/>
                <w:color w:val="FF0000"/>
                <w:sz w:val="20"/>
                <w:szCs w:val="20"/>
                <w:highlight w:val="yellow"/>
              </w:rPr>
            </w:pPr>
            <w:r w:rsidRPr="00D87305">
              <w:rPr>
                <w:rFonts w:ascii="Times New Roman" w:hAnsi="Times New Roman" w:cs="Times New Roman"/>
                <w:b/>
                <w:bCs/>
                <w:i/>
                <w:color w:val="000000"/>
                <w:sz w:val="20"/>
                <w:szCs w:val="20"/>
              </w:rPr>
              <w:t> </w:t>
            </w:r>
          </w:p>
        </w:tc>
      </w:tr>
      <w:tr w:rsidR="00290790" w:rsidRPr="002D2C33" w14:paraId="67D6CD0C" w14:textId="77777777" w:rsidTr="00610C65">
        <w:trPr>
          <w:trHeight w:val="420"/>
        </w:trPr>
        <w:tc>
          <w:tcPr>
            <w:tcW w:w="3403" w:type="dxa"/>
            <w:shd w:val="clear" w:color="auto" w:fill="auto"/>
            <w:vAlign w:val="center"/>
            <w:hideMark/>
          </w:tcPr>
          <w:p w14:paraId="325084A9"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tehingud muude arvestusüksusesse kuuluvate üksustega</w:t>
            </w:r>
          </w:p>
        </w:tc>
        <w:tc>
          <w:tcPr>
            <w:tcW w:w="1015" w:type="dxa"/>
            <w:shd w:val="clear" w:color="auto" w:fill="auto"/>
            <w:vAlign w:val="bottom"/>
            <w:hideMark/>
          </w:tcPr>
          <w:p w14:paraId="55FE08CE" w14:textId="35FF531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vAlign w:val="bottom"/>
            <w:hideMark/>
          </w:tcPr>
          <w:p w14:paraId="0DA4B6A2" w14:textId="2F51A7F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vAlign w:val="bottom"/>
            <w:hideMark/>
          </w:tcPr>
          <w:p w14:paraId="02FF18A2" w14:textId="695B92E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0F609FAC" w14:textId="3DB26089"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08DA5265" w14:textId="2B729C89"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vAlign w:val="bottom"/>
            <w:hideMark/>
          </w:tcPr>
          <w:p w14:paraId="3A97AD0E" w14:textId="08826EF8"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7E077370" w14:textId="77777777" w:rsidTr="00610C65">
        <w:trPr>
          <w:trHeight w:val="630"/>
        </w:trPr>
        <w:tc>
          <w:tcPr>
            <w:tcW w:w="3403" w:type="dxa"/>
            <w:shd w:val="clear" w:color="auto" w:fill="auto"/>
            <w:vAlign w:val="center"/>
            <w:hideMark/>
          </w:tcPr>
          <w:p w14:paraId="368532D5"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w:t>
            </w:r>
            <w:r w:rsidRPr="00D87305">
              <w:rPr>
                <w:rFonts w:ascii="Times New Roman" w:eastAsia="Times New Roman" w:hAnsi="Times New Roman" w:cs="Times New Roman"/>
                <w:i/>
                <w:iCs/>
                <w:sz w:val="20"/>
                <w:szCs w:val="20"/>
                <w:lang w:eastAsia="et-EE"/>
              </w:rPr>
              <w:t xml:space="preserve">sh alates </w:t>
            </w:r>
            <w:r w:rsidRPr="00D87305">
              <w:rPr>
                <w:rFonts w:ascii="Times New Roman" w:eastAsia="Times New Roman" w:hAnsi="Times New Roman" w:cs="Times New Roman"/>
                <w:bCs/>
                <w:i/>
                <w:iCs/>
                <w:sz w:val="20"/>
                <w:szCs w:val="20"/>
                <w:lang w:eastAsia="et-EE"/>
              </w:rPr>
              <w:t>2012</w:t>
            </w:r>
            <w:r w:rsidRPr="00D87305">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15" w:type="dxa"/>
            <w:shd w:val="clear" w:color="auto" w:fill="auto"/>
            <w:vAlign w:val="bottom"/>
            <w:hideMark/>
          </w:tcPr>
          <w:p w14:paraId="2EFBD751" w14:textId="6EA699F8"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vAlign w:val="bottom"/>
            <w:hideMark/>
          </w:tcPr>
          <w:p w14:paraId="0E801246" w14:textId="70BBCD1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vAlign w:val="bottom"/>
            <w:hideMark/>
          </w:tcPr>
          <w:p w14:paraId="6249C4B8" w14:textId="260FEF66"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430CB703" w14:textId="154FC78F"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vAlign w:val="bottom"/>
            <w:hideMark/>
          </w:tcPr>
          <w:p w14:paraId="59D5C4B5" w14:textId="25A0791C"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vAlign w:val="bottom"/>
            <w:hideMark/>
          </w:tcPr>
          <w:p w14:paraId="78E82CB1" w14:textId="432CA3D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2BAA08FD" w14:textId="77777777" w:rsidTr="00610C65">
        <w:trPr>
          <w:trHeight w:val="260"/>
        </w:trPr>
        <w:tc>
          <w:tcPr>
            <w:tcW w:w="3403" w:type="dxa"/>
            <w:shd w:val="clear" w:color="auto" w:fill="auto"/>
            <w:vAlign w:val="center"/>
            <w:hideMark/>
          </w:tcPr>
          <w:p w14:paraId="7EE49AAD"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14:paraId="230EDCF4" w14:textId="6D4A956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489</w:t>
            </w:r>
          </w:p>
        </w:tc>
        <w:tc>
          <w:tcPr>
            <w:tcW w:w="1141" w:type="dxa"/>
            <w:shd w:val="clear" w:color="auto" w:fill="auto"/>
            <w:vAlign w:val="bottom"/>
            <w:hideMark/>
          </w:tcPr>
          <w:p w14:paraId="0C3F4B18" w14:textId="4397EA5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41 555</w:t>
            </w:r>
          </w:p>
        </w:tc>
        <w:tc>
          <w:tcPr>
            <w:tcW w:w="1060" w:type="dxa"/>
            <w:shd w:val="clear" w:color="auto" w:fill="auto"/>
            <w:vAlign w:val="bottom"/>
            <w:hideMark/>
          </w:tcPr>
          <w:p w14:paraId="73309203" w14:textId="2FDACAC6"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42 500</w:t>
            </w:r>
          </w:p>
        </w:tc>
        <w:tc>
          <w:tcPr>
            <w:tcW w:w="1140" w:type="dxa"/>
            <w:shd w:val="clear" w:color="auto" w:fill="auto"/>
            <w:vAlign w:val="bottom"/>
            <w:hideMark/>
          </w:tcPr>
          <w:p w14:paraId="295E6312" w14:textId="1884AAE8"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43 500</w:t>
            </w:r>
          </w:p>
        </w:tc>
        <w:tc>
          <w:tcPr>
            <w:tcW w:w="1140" w:type="dxa"/>
            <w:shd w:val="clear" w:color="auto" w:fill="auto"/>
            <w:vAlign w:val="bottom"/>
            <w:hideMark/>
          </w:tcPr>
          <w:p w14:paraId="250B6542" w14:textId="0FD18CB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44 500</w:t>
            </w:r>
          </w:p>
        </w:tc>
        <w:tc>
          <w:tcPr>
            <w:tcW w:w="1120" w:type="dxa"/>
            <w:shd w:val="clear" w:color="auto" w:fill="auto"/>
            <w:vAlign w:val="bottom"/>
            <w:hideMark/>
          </w:tcPr>
          <w:p w14:paraId="413865E6" w14:textId="21E2FFD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45 500</w:t>
            </w:r>
          </w:p>
        </w:tc>
      </w:tr>
      <w:tr w:rsidR="00290790" w:rsidRPr="002D2C33" w14:paraId="22944FF0" w14:textId="77777777" w:rsidTr="00610C65">
        <w:trPr>
          <w:trHeight w:val="520"/>
        </w:trPr>
        <w:tc>
          <w:tcPr>
            <w:tcW w:w="3403" w:type="dxa"/>
            <w:shd w:val="clear" w:color="auto" w:fill="auto"/>
            <w:vAlign w:val="bottom"/>
            <w:hideMark/>
          </w:tcPr>
          <w:p w14:paraId="3527A2FC"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14:paraId="4CA4658D" w14:textId="3389FCA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1" w:type="dxa"/>
            <w:shd w:val="clear" w:color="auto" w:fill="auto"/>
            <w:vAlign w:val="bottom"/>
            <w:hideMark/>
          </w:tcPr>
          <w:p w14:paraId="59D8C16A" w14:textId="4889A0F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060" w:type="dxa"/>
            <w:shd w:val="clear" w:color="auto" w:fill="auto"/>
            <w:vAlign w:val="bottom"/>
            <w:hideMark/>
          </w:tcPr>
          <w:p w14:paraId="6B80EEA0" w14:textId="2A71660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4C4F5846" w14:textId="39DBF0D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1AFA61DA" w14:textId="143BB0BF"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20" w:type="dxa"/>
            <w:shd w:val="clear" w:color="auto" w:fill="auto"/>
            <w:vAlign w:val="bottom"/>
            <w:hideMark/>
          </w:tcPr>
          <w:p w14:paraId="1288BBAB" w14:textId="5FF320E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r>
      <w:tr w:rsidR="00290790" w:rsidRPr="002D2C33" w14:paraId="644286A9" w14:textId="77777777" w:rsidTr="00610C65">
        <w:trPr>
          <w:trHeight w:val="260"/>
        </w:trPr>
        <w:tc>
          <w:tcPr>
            <w:tcW w:w="3403" w:type="dxa"/>
            <w:shd w:val="clear" w:color="auto" w:fill="auto"/>
            <w:vAlign w:val="bottom"/>
            <w:hideMark/>
          </w:tcPr>
          <w:p w14:paraId="2ECB623C"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14:paraId="4B846C8A" w14:textId="3E48201C"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489</w:t>
            </w:r>
          </w:p>
        </w:tc>
        <w:tc>
          <w:tcPr>
            <w:tcW w:w="1141" w:type="dxa"/>
            <w:shd w:val="clear" w:color="auto" w:fill="auto"/>
            <w:vAlign w:val="bottom"/>
            <w:hideMark/>
          </w:tcPr>
          <w:p w14:paraId="3244D4AF" w14:textId="7F78730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41 555</w:t>
            </w:r>
          </w:p>
        </w:tc>
        <w:tc>
          <w:tcPr>
            <w:tcW w:w="1060" w:type="dxa"/>
            <w:shd w:val="clear" w:color="auto" w:fill="auto"/>
            <w:vAlign w:val="bottom"/>
            <w:hideMark/>
          </w:tcPr>
          <w:p w14:paraId="159FFC4B" w14:textId="74B9253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42 500</w:t>
            </w:r>
          </w:p>
        </w:tc>
        <w:tc>
          <w:tcPr>
            <w:tcW w:w="1140" w:type="dxa"/>
            <w:shd w:val="clear" w:color="auto" w:fill="auto"/>
            <w:vAlign w:val="bottom"/>
            <w:hideMark/>
          </w:tcPr>
          <w:p w14:paraId="359E7DFF" w14:textId="15A985E8"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43 500</w:t>
            </w:r>
          </w:p>
        </w:tc>
        <w:tc>
          <w:tcPr>
            <w:tcW w:w="1140" w:type="dxa"/>
            <w:shd w:val="clear" w:color="auto" w:fill="auto"/>
            <w:vAlign w:val="bottom"/>
            <w:hideMark/>
          </w:tcPr>
          <w:p w14:paraId="1C5474AF" w14:textId="6F955B85"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44 500</w:t>
            </w:r>
          </w:p>
        </w:tc>
        <w:tc>
          <w:tcPr>
            <w:tcW w:w="1120" w:type="dxa"/>
            <w:shd w:val="clear" w:color="auto" w:fill="auto"/>
            <w:vAlign w:val="bottom"/>
            <w:hideMark/>
          </w:tcPr>
          <w:p w14:paraId="6F0D1744" w14:textId="1C8E83B5"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45 500</w:t>
            </w:r>
          </w:p>
        </w:tc>
      </w:tr>
      <w:tr w:rsidR="00290790" w:rsidRPr="002D2C33" w14:paraId="3AB19AC8" w14:textId="77777777" w:rsidTr="00610C65">
        <w:trPr>
          <w:trHeight w:val="525"/>
        </w:trPr>
        <w:tc>
          <w:tcPr>
            <w:tcW w:w="3403" w:type="dxa"/>
            <w:shd w:val="clear" w:color="auto" w:fill="auto"/>
            <w:vAlign w:val="bottom"/>
            <w:hideMark/>
          </w:tcPr>
          <w:p w14:paraId="6734DE14"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14:paraId="7238998D" w14:textId="4332F752"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1" w:type="dxa"/>
            <w:shd w:val="clear" w:color="auto" w:fill="auto"/>
            <w:vAlign w:val="bottom"/>
            <w:hideMark/>
          </w:tcPr>
          <w:p w14:paraId="0067B2D5" w14:textId="584555C6"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060" w:type="dxa"/>
            <w:shd w:val="clear" w:color="auto" w:fill="auto"/>
            <w:vAlign w:val="bottom"/>
            <w:hideMark/>
          </w:tcPr>
          <w:p w14:paraId="25444B8E" w14:textId="35EC9E50"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48134693" w14:textId="0A6D525B"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40" w:type="dxa"/>
            <w:shd w:val="clear" w:color="auto" w:fill="auto"/>
            <w:vAlign w:val="bottom"/>
            <w:hideMark/>
          </w:tcPr>
          <w:p w14:paraId="26876246" w14:textId="6F3AC06C"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c>
          <w:tcPr>
            <w:tcW w:w="1120" w:type="dxa"/>
            <w:shd w:val="clear" w:color="auto" w:fill="auto"/>
            <w:vAlign w:val="bottom"/>
            <w:hideMark/>
          </w:tcPr>
          <w:p w14:paraId="32D1EE59" w14:textId="3D5BFB67"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 </w:t>
            </w:r>
          </w:p>
        </w:tc>
      </w:tr>
      <w:tr w:rsidR="00290790" w:rsidRPr="002D2C33" w14:paraId="5E1CF4D3" w14:textId="77777777" w:rsidTr="00610C65">
        <w:trPr>
          <w:trHeight w:val="520"/>
        </w:trPr>
        <w:tc>
          <w:tcPr>
            <w:tcW w:w="3403" w:type="dxa"/>
            <w:shd w:val="clear" w:color="auto" w:fill="auto"/>
            <w:vAlign w:val="bottom"/>
            <w:hideMark/>
          </w:tcPr>
          <w:p w14:paraId="4A8BCB50"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14:paraId="7003A20A" w14:textId="0069FCC9"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7 417</w:t>
            </w:r>
          </w:p>
        </w:tc>
        <w:tc>
          <w:tcPr>
            <w:tcW w:w="1141" w:type="dxa"/>
            <w:shd w:val="clear" w:color="auto" w:fill="auto"/>
            <w:noWrap/>
            <w:vAlign w:val="bottom"/>
            <w:hideMark/>
          </w:tcPr>
          <w:p w14:paraId="566C3BA3" w14:textId="68907D2A"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38 500</w:t>
            </w:r>
          </w:p>
        </w:tc>
        <w:tc>
          <w:tcPr>
            <w:tcW w:w="1060" w:type="dxa"/>
            <w:shd w:val="clear" w:color="auto" w:fill="auto"/>
            <w:noWrap/>
            <w:vAlign w:val="bottom"/>
            <w:hideMark/>
          </w:tcPr>
          <w:p w14:paraId="1138CC89" w14:textId="558DF517"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39 500</w:t>
            </w:r>
          </w:p>
        </w:tc>
        <w:tc>
          <w:tcPr>
            <w:tcW w:w="1140" w:type="dxa"/>
            <w:shd w:val="clear" w:color="auto" w:fill="auto"/>
            <w:noWrap/>
            <w:vAlign w:val="bottom"/>
            <w:hideMark/>
          </w:tcPr>
          <w:p w14:paraId="4B0B61F6" w14:textId="24DCD7F4"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40 500</w:t>
            </w:r>
          </w:p>
        </w:tc>
        <w:tc>
          <w:tcPr>
            <w:tcW w:w="1140" w:type="dxa"/>
            <w:shd w:val="clear" w:color="auto" w:fill="auto"/>
            <w:noWrap/>
            <w:vAlign w:val="bottom"/>
            <w:hideMark/>
          </w:tcPr>
          <w:p w14:paraId="0EB9EB11" w14:textId="33623A39"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41 500</w:t>
            </w:r>
          </w:p>
        </w:tc>
        <w:tc>
          <w:tcPr>
            <w:tcW w:w="1120" w:type="dxa"/>
            <w:shd w:val="clear" w:color="auto" w:fill="auto"/>
            <w:noWrap/>
            <w:vAlign w:val="bottom"/>
            <w:hideMark/>
          </w:tcPr>
          <w:p w14:paraId="0D7BB6B5" w14:textId="414EEEE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42 500</w:t>
            </w:r>
          </w:p>
        </w:tc>
      </w:tr>
      <w:tr w:rsidR="00290790" w:rsidRPr="002D2C33" w14:paraId="2102A908" w14:textId="77777777" w:rsidTr="00610C65">
        <w:trPr>
          <w:trHeight w:val="780"/>
        </w:trPr>
        <w:tc>
          <w:tcPr>
            <w:tcW w:w="3403" w:type="dxa"/>
            <w:shd w:val="clear" w:color="auto" w:fill="auto"/>
            <w:vAlign w:val="bottom"/>
            <w:hideMark/>
          </w:tcPr>
          <w:p w14:paraId="17E92FE7"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14:paraId="67DF5DF3" w14:textId="4BEE457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6 928</w:t>
            </w:r>
          </w:p>
        </w:tc>
        <w:tc>
          <w:tcPr>
            <w:tcW w:w="1141" w:type="dxa"/>
            <w:shd w:val="clear" w:color="auto" w:fill="auto"/>
            <w:noWrap/>
            <w:vAlign w:val="bottom"/>
            <w:hideMark/>
          </w:tcPr>
          <w:p w14:paraId="7F24137B" w14:textId="614BA1CB"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-3 055</w:t>
            </w:r>
          </w:p>
        </w:tc>
        <w:tc>
          <w:tcPr>
            <w:tcW w:w="1060" w:type="dxa"/>
            <w:shd w:val="clear" w:color="auto" w:fill="auto"/>
            <w:noWrap/>
            <w:vAlign w:val="bottom"/>
            <w:hideMark/>
          </w:tcPr>
          <w:p w14:paraId="260C5E94" w14:textId="425A238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c>
          <w:tcPr>
            <w:tcW w:w="1140" w:type="dxa"/>
            <w:shd w:val="clear" w:color="auto" w:fill="auto"/>
            <w:noWrap/>
            <w:vAlign w:val="bottom"/>
            <w:hideMark/>
          </w:tcPr>
          <w:p w14:paraId="43952836" w14:textId="7F6E2ED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c>
          <w:tcPr>
            <w:tcW w:w="1140" w:type="dxa"/>
            <w:shd w:val="clear" w:color="auto" w:fill="auto"/>
            <w:noWrap/>
            <w:vAlign w:val="bottom"/>
            <w:hideMark/>
          </w:tcPr>
          <w:p w14:paraId="4C346E4B" w14:textId="10BA4CE0"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c>
          <w:tcPr>
            <w:tcW w:w="1120" w:type="dxa"/>
            <w:shd w:val="clear" w:color="auto" w:fill="auto"/>
            <w:noWrap/>
            <w:vAlign w:val="bottom"/>
            <w:hideMark/>
          </w:tcPr>
          <w:p w14:paraId="12780273" w14:textId="3C0DDEF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-3 000</w:t>
            </w:r>
          </w:p>
        </w:tc>
      </w:tr>
      <w:tr w:rsidR="00290790" w:rsidRPr="002D2C33" w14:paraId="51056DBE" w14:textId="77777777" w:rsidTr="00610C65">
        <w:trPr>
          <w:trHeight w:val="260"/>
        </w:trPr>
        <w:tc>
          <w:tcPr>
            <w:tcW w:w="3403" w:type="dxa"/>
            <w:shd w:val="clear" w:color="auto" w:fill="auto"/>
            <w:vAlign w:val="bottom"/>
            <w:hideMark/>
          </w:tcPr>
          <w:p w14:paraId="7E1B54AB" w14:textId="77777777" w:rsidR="00290790" w:rsidRPr="00551ADC" w:rsidRDefault="00290790" w:rsidP="00290790">
            <w:pPr>
              <w:spacing w:after="0" w:line="240" w:lineRule="auto"/>
              <w:outlineLvl w:val="0"/>
              <w:rPr>
                <w:rFonts w:ascii="Times New Roman" w:eastAsia="Times New Roman" w:hAnsi="Times New Roman" w:cs="Times New Roman"/>
                <w:sz w:val="20"/>
                <w:szCs w:val="20"/>
                <w:lang w:eastAsia="et-EE"/>
              </w:rPr>
            </w:pPr>
            <w:r w:rsidRPr="00551ADC">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14:paraId="798C303C" w14:textId="12154EB3"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41" w:type="dxa"/>
            <w:shd w:val="clear" w:color="auto" w:fill="auto"/>
            <w:noWrap/>
            <w:vAlign w:val="bottom"/>
            <w:hideMark/>
          </w:tcPr>
          <w:p w14:paraId="1223616A" w14:textId="78287615"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060" w:type="dxa"/>
            <w:shd w:val="clear" w:color="auto" w:fill="auto"/>
            <w:noWrap/>
            <w:vAlign w:val="bottom"/>
            <w:hideMark/>
          </w:tcPr>
          <w:p w14:paraId="725CDD79" w14:textId="12B63ECE"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40" w:type="dxa"/>
            <w:shd w:val="clear" w:color="auto" w:fill="auto"/>
            <w:noWrap/>
            <w:vAlign w:val="bottom"/>
            <w:hideMark/>
          </w:tcPr>
          <w:p w14:paraId="6FA94D1C" w14:textId="7404BDBC"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40" w:type="dxa"/>
            <w:shd w:val="clear" w:color="auto" w:fill="auto"/>
            <w:noWrap/>
            <w:vAlign w:val="bottom"/>
            <w:hideMark/>
          </w:tcPr>
          <w:p w14:paraId="4D002993" w14:textId="2F826563"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c>
          <w:tcPr>
            <w:tcW w:w="1120" w:type="dxa"/>
            <w:shd w:val="clear" w:color="auto" w:fill="auto"/>
            <w:noWrap/>
            <w:vAlign w:val="bottom"/>
            <w:hideMark/>
          </w:tcPr>
          <w:p w14:paraId="1A47D6BA" w14:textId="7AE7AA5F" w:rsidR="00290790" w:rsidRPr="00290790" w:rsidRDefault="00290790" w:rsidP="00290790">
            <w:pPr>
              <w:autoSpaceDE w:val="0"/>
              <w:autoSpaceDN w:val="0"/>
              <w:adjustRightInd w:val="0"/>
              <w:spacing w:after="0" w:line="240" w:lineRule="auto"/>
              <w:jc w:val="right"/>
              <w:rPr>
                <w:rFonts w:ascii="Times New Roman" w:hAnsi="Times New Roman" w:cs="Times New Roman"/>
                <w:color w:val="FF0000"/>
                <w:sz w:val="20"/>
                <w:szCs w:val="20"/>
                <w:highlight w:val="yellow"/>
              </w:rPr>
            </w:pPr>
            <w:r w:rsidRPr="00290790">
              <w:rPr>
                <w:rFonts w:ascii="Times New Roman" w:hAnsi="Times New Roman" w:cs="Times New Roman"/>
                <w:color w:val="000000"/>
                <w:sz w:val="20"/>
                <w:szCs w:val="20"/>
              </w:rPr>
              <w:t> </w:t>
            </w:r>
          </w:p>
        </w:tc>
      </w:tr>
      <w:tr w:rsidR="00290790" w:rsidRPr="002D2C33" w14:paraId="72ECA989" w14:textId="77777777" w:rsidTr="00610C65">
        <w:trPr>
          <w:trHeight w:val="520"/>
        </w:trPr>
        <w:tc>
          <w:tcPr>
            <w:tcW w:w="3403" w:type="dxa"/>
            <w:shd w:val="clear" w:color="auto" w:fill="auto"/>
            <w:vAlign w:val="bottom"/>
            <w:hideMark/>
          </w:tcPr>
          <w:p w14:paraId="584FF980"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14:paraId="0F23776C" w14:textId="3DF0CE0A" w:rsidR="00290790" w:rsidRPr="0004472D"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rPr>
            </w:pPr>
            <w:r w:rsidRPr="0004472D">
              <w:rPr>
                <w:rFonts w:ascii="Times New Roman" w:hAnsi="Times New Roman" w:cs="Times New Roman"/>
                <w:b/>
                <w:color w:val="000000"/>
                <w:sz w:val="20"/>
                <w:szCs w:val="20"/>
              </w:rPr>
              <w:t>7</w:t>
            </w:r>
            <w:r w:rsidR="00B10465" w:rsidRPr="0004472D">
              <w:rPr>
                <w:rFonts w:ascii="Times New Roman" w:hAnsi="Times New Roman" w:cs="Times New Roman"/>
                <w:b/>
                <w:color w:val="000000"/>
                <w:sz w:val="20"/>
                <w:szCs w:val="20"/>
              </w:rPr>
              <w:t xml:space="preserve"> </w:t>
            </w:r>
            <w:r w:rsidRPr="0004472D">
              <w:rPr>
                <w:rFonts w:ascii="Times New Roman" w:hAnsi="Times New Roman" w:cs="Times New Roman"/>
                <w:b/>
                <w:color w:val="000000"/>
                <w:sz w:val="20"/>
                <w:szCs w:val="20"/>
              </w:rPr>
              <w:t>417</w:t>
            </w:r>
          </w:p>
        </w:tc>
        <w:tc>
          <w:tcPr>
            <w:tcW w:w="1141" w:type="dxa"/>
            <w:shd w:val="clear" w:color="auto" w:fill="auto"/>
            <w:noWrap/>
            <w:vAlign w:val="bottom"/>
            <w:hideMark/>
          </w:tcPr>
          <w:p w14:paraId="5EA92E7E" w14:textId="044B0052" w:rsidR="00290790" w:rsidRPr="0004472D"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rPr>
            </w:pPr>
            <w:r w:rsidRPr="0004472D">
              <w:rPr>
                <w:rFonts w:ascii="Times New Roman" w:hAnsi="Times New Roman" w:cs="Times New Roman"/>
                <w:b/>
                <w:bCs/>
                <w:color w:val="000000"/>
                <w:sz w:val="20"/>
                <w:szCs w:val="20"/>
              </w:rPr>
              <w:t>45 917</w:t>
            </w:r>
          </w:p>
        </w:tc>
        <w:tc>
          <w:tcPr>
            <w:tcW w:w="1060" w:type="dxa"/>
            <w:shd w:val="clear" w:color="auto" w:fill="auto"/>
            <w:noWrap/>
            <w:vAlign w:val="bottom"/>
            <w:hideMark/>
          </w:tcPr>
          <w:p w14:paraId="1B6983D3" w14:textId="69116F0D"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85 417</w:t>
            </w:r>
          </w:p>
        </w:tc>
        <w:tc>
          <w:tcPr>
            <w:tcW w:w="1140" w:type="dxa"/>
            <w:shd w:val="clear" w:color="auto" w:fill="auto"/>
            <w:noWrap/>
            <w:vAlign w:val="bottom"/>
            <w:hideMark/>
          </w:tcPr>
          <w:p w14:paraId="39F2E648" w14:textId="5316EA55"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125 917</w:t>
            </w:r>
          </w:p>
        </w:tc>
        <w:tc>
          <w:tcPr>
            <w:tcW w:w="1140" w:type="dxa"/>
            <w:shd w:val="clear" w:color="auto" w:fill="auto"/>
            <w:noWrap/>
            <w:vAlign w:val="bottom"/>
            <w:hideMark/>
          </w:tcPr>
          <w:p w14:paraId="36792D93" w14:textId="00829979"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167 417</w:t>
            </w:r>
          </w:p>
        </w:tc>
        <w:tc>
          <w:tcPr>
            <w:tcW w:w="1120" w:type="dxa"/>
            <w:shd w:val="clear" w:color="auto" w:fill="auto"/>
            <w:noWrap/>
            <w:vAlign w:val="bottom"/>
            <w:hideMark/>
          </w:tcPr>
          <w:p w14:paraId="61D63CF0" w14:textId="00B8DE26" w:rsidR="00290790" w:rsidRPr="00290790" w:rsidRDefault="00290790" w:rsidP="00290790">
            <w:pPr>
              <w:autoSpaceDE w:val="0"/>
              <w:autoSpaceDN w:val="0"/>
              <w:adjustRightInd w:val="0"/>
              <w:spacing w:after="0" w:line="240" w:lineRule="auto"/>
              <w:jc w:val="right"/>
              <w:rPr>
                <w:rFonts w:ascii="Times New Roman" w:hAnsi="Times New Roman" w:cs="Times New Roman"/>
                <w:b/>
                <w:bCs/>
                <w:color w:val="FF0000"/>
                <w:sz w:val="20"/>
                <w:szCs w:val="20"/>
                <w:highlight w:val="yellow"/>
              </w:rPr>
            </w:pPr>
            <w:r w:rsidRPr="00290790">
              <w:rPr>
                <w:rFonts w:ascii="Times New Roman" w:hAnsi="Times New Roman" w:cs="Times New Roman"/>
                <w:b/>
                <w:bCs/>
                <w:color w:val="000000"/>
                <w:sz w:val="20"/>
                <w:szCs w:val="20"/>
              </w:rPr>
              <w:t>209 917</w:t>
            </w:r>
          </w:p>
        </w:tc>
      </w:tr>
      <w:tr w:rsidR="00290790" w:rsidRPr="002D2C33" w14:paraId="787C307E" w14:textId="77777777" w:rsidTr="00610C65">
        <w:trPr>
          <w:trHeight w:val="520"/>
        </w:trPr>
        <w:tc>
          <w:tcPr>
            <w:tcW w:w="3403" w:type="dxa"/>
            <w:shd w:val="clear" w:color="auto" w:fill="auto"/>
            <w:vAlign w:val="bottom"/>
            <w:hideMark/>
          </w:tcPr>
          <w:p w14:paraId="7C30F19D"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center"/>
            <w:hideMark/>
          </w:tcPr>
          <w:p w14:paraId="7CB2162F" w14:textId="5B228724"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 </w:t>
            </w:r>
          </w:p>
        </w:tc>
        <w:tc>
          <w:tcPr>
            <w:tcW w:w="1141" w:type="dxa"/>
            <w:shd w:val="clear" w:color="auto" w:fill="auto"/>
            <w:noWrap/>
            <w:vAlign w:val="bottom"/>
            <w:hideMark/>
          </w:tcPr>
          <w:p w14:paraId="5709F68B" w14:textId="6EF8DDEE"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060" w:type="dxa"/>
            <w:shd w:val="clear" w:color="auto" w:fill="auto"/>
            <w:noWrap/>
            <w:vAlign w:val="bottom"/>
            <w:hideMark/>
          </w:tcPr>
          <w:p w14:paraId="34441ADF" w14:textId="74C6D0B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noWrap/>
            <w:vAlign w:val="bottom"/>
            <w:hideMark/>
          </w:tcPr>
          <w:p w14:paraId="33C7B7D3" w14:textId="7C1D9AA6"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noWrap/>
            <w:vAlign w:val="bottom"/>
            <w:hideMark/>
          </w:tcPr>
          <w:p w14:paraId="0FE3F930" w14:textId="4760E199"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20" w:type="dxa"/>
            <w:shd w:val="clear" w:color="auto" w:fill="auto"/>
            <w:noWrap/>
            <w:vAlign w:val="bottom"/>
            <w:hideMark/>
          </w:tcPr>
          <w:p w14:paraId="37DB709E" w14:textId="3510A936"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r>
      <w:tr w:rsidR="00290790" w:rsidRPr="002D2C33" w14:paraId="0C9D8030" w14:textId="77777777" w:rsidTr="00610C65">
        <w:trPr>
          <w:trHeight w:val="630"/>
        </w:trPr>
        <w:tc>
          <w:tcPr>
            <w:tcW w:w="3403" w:type="dxa"/>
            <w:shd w:val="clear" w:color="auto" w:fill="auto"/>
            <w:hideMark/>
          </w:tcPr>
          <w:p w14:paraId="4F5D3C79"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15" w:type="dxa"/>
            <w:shd w:val="clear" w:color="auto" w:fill="auto"/>
            <w:noWrap/>
            <w:vAlign w:val="center"/>
            <w:hideMark/>
          </w:tcPr>
          <w:p w14:paraId="46E5BA9C" w14:textId="1A8201E1"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noWrap/>
            <w:vAlign w:val="bottom"/>
            <w:hideMark/>
          </w:tcPr>
          <w:p w14:paraId="7634C58A" w14:textId="68E5D4AD"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noWrap/>
            <w:vAlign w:val="bottom"/>
            <w:hideMark/>
          </w:tcPr>
          <w:p w14:paraId="618B3B4A" w14:textId="72925156"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356E5EF9" w14:textId="3225B6EC"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663E4F2C" w14:textId="22E7CFC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noWrap/>
            <w:vAlign w:val="bottom"/>
            <w:hideMark/>
          </w:tcPr>
          <w:p w14:paraId="7F702738" w14:textId="6EA6DD25"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3DAD4081" w14:textId="77777777" w:rsidTr="00610C65">
        <w:trPr>
          <w:trHeight w:val="420"/>
        </w:trPr>
        <w:tc>
          <w:tcPr>
            <w:tcW w:w="3403" w:type="dxa"/>
            <w:shd w:val="clear" w:color="auto" w:fill="auto"/>
            <w:hideMark/>
          </w:tcPr>
          <w:p w14:paraId="114B7A32"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võlakohustused (arvestusüksuse sisene)</w:t>
            </w:r>
          </w:p>
        </w:tc>
        <w:tc>
          <w:tcPr>
            <w:tcW w:w="1015" w:type="dxa"/>
            <w:shd w:val="clear" w:color="auto" w:fill="auto"/>
            <w:noWrap/>
            <w:vAlign w:val="center"/>
            <w:hideMark/>
          </w:tcPr>
          <w:p w14:paraId="179B91F4" w14:textId="25C4DA4B"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noWrap/>
            <w:vAlign w:val="bottom"/>
            <w:hideMark/>
          </w:tcPr>
          <w:p w14:paraId="463B038C" w14:textId="289C041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noWrap/>
            <w:vAlign w:val="bottom"/>
            <w:hideMark/>
          </w:tcPr>
          <w:p w14:paraId="6103FDC1" w14:textId="63F566CC"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712AC487" w14:textId="3185E667"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10C27312" w14:textId="7C1A880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noWrap/>
            <w:vAlign w:val="bottom"/>
            <w:hideMark/>
          </w:tcPr>
          <w:p w14:paraId="0EC52F1E" w14:textId="29452B2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79560CF0" w14:textId="77777777" w:rsidTr="00610C65">
        <w:trPr>
          <w:trHeight w:val="420"/>
        </w:trPr>
        <w:tc>
          <w:tcPr>
            <w:tcW w:w="3403" w:type="dxa"/>
            <w:shd w:val="clear" w:color="auto" w:fill="auto"/>
            <w:hideMark/>
          </w:tcPr>
          <w:p w14:paraId="3A906DF4" w14:textId="77777777" w:rsidR="00290790" w:rsidRPr="00D87305" w:rsidRDefault="00290790" w:rsidP="00290790">
            <w:pPr>
              <w:spacing w:after="0" w:line="240" w:lineRule="auto"/>
              <w:outlineLvl w:val="0"/>
              <w:rPr>
                <w:rFonts w:ascii="Times New Roman" w:eastAsia="Times New Roman" w:hAnsi="Times New Roman" w:cs="Times New Roman"/>
                <w:i/>
                <w:sz w:val="20"/>
                <w:szCs w:val="20"/>
                <w:lang w:eastAsia="et-EE"/>
              </w:rPr>
            </w:pPr>
            <w:r w:rsidRPr="00D87305">
              <w:rPr>
                <w:rFonts w:ascii="Times New Roman" w:eastAsia="Times New Roman" w:hAnsi="Times New Roman" w:cs="Times New Roman"/>
                <w:i/>
                <w:sz w:val="20"/>
                <w:szCs w:val="20"/>
                <w:lang w:eastAsia="et-EE"/>
              </w:rPr>
              <w:t xml:space="preserve">    sh muud võlakohustused, mis kajastuvad ka KOV bilansis</w:t>
            </w:r>
          </w:p>
        </w:tc>
        <w:tc>
          <w:tcPr>
            <w:tcW w:w="1015" w:type="dxa"/>
            <w:shd w:val="clear" w:color="auto" w:fill="auto"/>
            <w:noWrap/>
            <w:vAlign w:val="center"/>
            <w:hideMark/>
          </w:tcPr>
          <w:p w14:paraId="51D7025B" w14:textId="296D212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1" w:type="dxa"/>
            <w:shd w:val="clear" w:color="auto" w:fill="auto"/>
            <w:noWrap/>
            <w:vAlign w:val="bottom"/>
            <w:hideMark/>
          </w:tcPr>
          <w:p w14:paraId="4082394C" w14:textId="53150B03"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060" w:type="dxa"/>
            <w:shd w:val="clear" w:color="auto" w:fill="auto"/>
            <w:noWrap/>
            <w:vAlign w:val="bottom"/>
            <w:hideMark/>
          </w:tcPr>
          <w:p w14:paraId="5EDCE316" w14:textId="64BD7AEE"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5B00B1F6" w14:textId="3288A9BD"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40" w:type="dxa"/>
            <w:shd w:val="clear" w:color="auto" w:fill="auto"/>
            <w:noWrap/>
            <w:vAlign w:val="bottom"/>
            <w:hideMark/>
          </w:tcPr>
          <w:p w14:paraId="44B80495" w14:textId="3D641C0B"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c>
          <w:tcPr>
            <w:tcW w:w="1120" w:type="dxa"/>
            <w:shd w:val="clear" w:color="auto" w:fill="auto"/>
            <w:noWrap/>
            <w:vAlign w:val="bottom"/>
            <w:hideMark/>
          </w:tcPr>
          <w:p w14:paraId="62949647" w14:textId="18880BC9" w:rsidR="00290790" w:rsidRPr="00D87305" w:rsidRDefault="00290790" w:rsidP="00290790">
            <w:pPr>
              <w:autoSpaceDE w:val="0"/>
              <w:autoSpaceDN w:val="0"/>
              <w:adjustRightInd w:val="0"/>
              <w:spacing w:after="0" w:line="240" w:lineRule="auto"/>
              <w:jc w:val="right"/>
              <w:rPr>
                <w:rFonts w:ascii="Times New Roman" w:hAnsi="Times New Roman" w:cs="Times New Roman"/>
                <w:i/>
                <w:color w:val="FF0000"/>
                <w:sz w:val="20"/>
                <w:szCs w:val="20"/>
                <w:highlight w:val="yellow"/>
              </w:rPr>
            </w:pPr>
            <w:r w:rsidRPr="00D87305">
              <w:rPr>
                <w:rFonts w:ascii="Times New Roman" w:hAnsi="Times New Roman" w:cs="Times New Roman"/>
                <w:i/>
                <w:color w:val="000000"/>
                <w:sz w:val="20"/>
                <w:szCs w:val="20"/>
              </w:rPr>
              <w:t> </w:t>
            </w:r>
          </w:p>
        </w:tc>
      </w:tr>
      <w:tr w:rsidR="00290790" w:rsidRPr="002D2C33" w14:paraId="28AFEB0A" w14:textId="77777777" w:rsidTr="00610C65">
        <w:trPr>
          <w:trHeight w:val="260"/>
        </w:trPr>
        <w:tc>
          <w:tcPr>
            <w:tcW w:w="3403" w:type="dxa"/>
            <w:shd w:val="clear" w:color="auto" w:fill="auto"/>
            <w:vAlign w:val="bottom"/>
            <w:hideMark/>
          </w:tcPr>
          <w:p w14:paraId="753B49A5"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14:paraId="7E8545E2" w14:textId="3DE09A44"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1" w:type="dxa"/>
            <w:shd w:val="clear" w:color="auto" w:fill="auto"/>
            <w:vAlign w:val="bottom"/>
            <w:hideMark/>
          </w:tcPr>
          <w:p w14:paraId="59D6F48C" w14:textId="288BEEC0"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060" w:type="dxa"/>
            <w:shd w:val="clear" w:color="auto" w:fill="auto"/>
            <w:vAlign w:val="bottom"/>
            <w:hideMark/>
          </w:tcPr>
          <w:p w14:paraId="26708C08" w14:textId="5BE3655F"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vAlign w:val="bottom"/>
            <w:hideMark/>
          </w:tcPr>
          <w:p w14:paraId="46B8DB55" w14:textId="5FFC6391"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40" w:type="dxa"/>
            <w:shd w:val="clear" w:color="auto" w:fill="auto"/>
            <w:vAlign w:val="bottom"/>
            <w:hideMark/>
          </w:tcPr>
          <w:p w14:paraId="3CC33035" w14:textId="29A3C4B6"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c>
          <w:tcPr>
            <w:tcW w:w="1120" w:type="dxa"/>
            <w:shd w:val="clear" w:color="auto" w:fill="auto"/>
            <w:vAlign w:val="bottom"/>
            <w:hideMark/>
          </w:tcPr>
          <w:p w14:paraId="271D4369" w14:textId="3F775468"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w:t>
            </w:r>
          </w:p>
        </w:tc>
      </w:tr>
      <w:tr w:rsidR="00290790" w:rsidRPr="002D2C33" w14:paraId="2B365B13" w14:textId="77777777" w:rsidTr="00610C65">
        <w:trPr>
          <w:trHeight w:val="270"/>
        </w:trPr>
        <w:tc>
          <w:tcPr>
            <w:tcW w:w="3403" w:type="dxa"/>
            <w:shd w:val="clear" w:color="auto" w:fill="auto"/>
            <w:vAlign w:val="bottom"/>
            <w:hideMark/>
          </w:tcPr>
          <w:p w14:paraId="7FD89494" w14:textId="77777777" w:rsidR="00290790" w:rsidRPr="00551ADC" w:rsidRDefault="00290790" w:rsidP="00290790">
            <w:pPr>
              <w:spacing w:after="0" w:line="240" w:lineRule="auto"/>
              <w:outlineLvl w:val="0"/>
              <w:rPr>
                <w:rFonts w:ascii="Times New Roman" w:eastAsia="Times New Roman" w:hAnsi="Times New Roman" w:cs="Times New Roman"/>
                <w:b/>
                <w:bCs/>
                <w:sz w:val="20"/>
                <w:szCs w:val="20"/>
                <w:lang w:eastAsia="et-EE"/>
              </w:rPr>
            </w:pPr>
            <w:r w:rsidRPr="00551ADC">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14:paraId="32C8E994" w14:textId="43C24DCD"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41" w:type="dxa"/>
            <w:shd w:val="clear" w:color="auto" w:fill="auto"/>
            <w:vAlign w:val="bottom"/>
            <w:hideMark/>
          </w:tcPr>
          <w:p w14:paraId="60B59753" w14:textId="094B6165"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060" w:type="dxa"/>
            <w:shd w:val="clear" w:color="auto" w:fill="auto"/>
            <w:vAlign w:val="bottom"/>
            <w:hideMark/>
          </w:tcPr>
          <w:p w14:paraId="317B2CB6" w14:textId="6991D557"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40" w:type="dxa"/>
            <w:shd w:val="clear" w:color="auto" w:fill="auto"/>
            <w:vAlign w:val="bottom"/>
            <w:hideMark/>
          </w:tcPr>
          <w:p w14:paraId="5D6F08A0" w14:textId="4756F44A"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40" w:type="dxa"/>
            <w:shd w:val="clear" w:color="auto" w:fill="auto"/>
            <w:vAlign w:val="bottom"/>
            <w:hideMark/>
          </w:tcPr>
          <w:p w14:paraId="07AAB90C" w14:textId="40859EA8"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c>
          <w:tcPr>
            <w:tcW w:w="1120" w:type="dxa"/>
            <w:shd w:val="clear" w:color="auto" w:fill="auto"/>
            <w:vAlign w:val="bottom"/>
            <w:hideMark/>
          </w:tcPr>
          <w:p w14:paraId="3B89A972" w14:textId="4DFB727A" w:rsidR="00290790" w:rsidRPr="00D87305" w:rsidRDefault="00290790" w:rsidP="00290790">
            <w:pPr>
              <w:autoSpaceDE w:val="0"/>
              <w:autoSpaceDN w:val="0"/>
              <w:adjustRightInd w:val="0"/>
              <w:spacing w:after="0" w:line="240" w:lineRule="auto"/>
              <w:jc w:val="right"/>
              <w:rPr>
                <w:rFonts w:ascii="Times New Roman" w:hAnsi="Times New Roman" w:cs="Times New Roman"/>
                <w:b/>
                <w:color w:val="FF0000"/>
                <w:sz w:val="20"/>
                <w:szCs w:val="20"/>
                <w:highlight w:val="yellow"/>
              </w:rPr>
            </w:pPr>
            <w:r w:rsidRPr="00D87305">
              <w:rPr>
                <w:rFonts w:ascii="Times New Roman" w:hAnsi="Times New Roman" w:cs="Times New Roman"/>
                <w:b/>
                <w:color w:val="000000"/>
                <w:sz w:val="20"/>
                <w:szCs w:val="20"/>
              </w:rPr>
              <w:t>0.0%</w:t>
            </w:r>
          </w:p>
        </w:tc>
      </w:tr>
    </w:tbl>
    <w:p w14:paraId="5F50A784"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343754F6"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49C32B52"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2B9B60C5" w14:textId="66971A16" w:rsidR="006A21C2" w:rsidRDefault="006A21C2">
      <w:pPr>
        <w:rPr>
          <w:rFonts w:ascii="Times New Roman" w:eastAsia="Times New Roman" w:hAnsi="Times New Roman" w:cs="Times New Roman"/>
          <w:b/>
          <w:color w:val="FF0000"/>
          <w:sz w:val="24"/>
          <w:szCs w:val="24"/>
          <w:highlight w:val="yellow"/>
          <w:lang w:eastAsia="ru-RU"/>
        </w:rPr>
      </w:pPr>
      <w:r>
        <w:rPr>
          <w:rFonts w:ascii="Times New Roman" w:eastAsia="Times New Roman" w:hAnsi="Times New Roman" w:cs="Times New Roman"/>
          <w:b/>
          <w:color w:val="FF0000"/>
          <w:sz w:val="24"/>
          <w:szCs w:val="24"/>
          <w:highlight w:val="yellow"/>
          <w:lang w:eastAsia="ru-RU"/>
        </w:rPr>
        <w:br w:type="page"/>
      </w:r>
    </w:p>
    <w:p w14:paraId="4DD0B50D"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02DC2D47"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7A97FE90"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340DCB9B" w14:textId="77777777" w:rsidR="00C40119" w:rsidRDefault="00C40119" w:rsidP="00941662">
      <w:pPr>
        <w:spacing w:after="0" w:line="240" w:lineRule="auto"/>
        <w:rPr>
          <w:rFonts w:ascii="Times New Roman" w:eastAsia="Times New Roman" w:hAnsi="Times New Roman" w:cs="Times New Roman"/>
          <w:b/>
          <w:color w:val="FF0000"/>
          <w:sz w:val="24"/>
          <w:szCs w:val="24"/>
          <w:highlight w:val="yellow"/>
          <w:lang w:eastAsia="ru-RU"/>
        </w:rPr>
      </w:pPr>
    </w:p>
    <w:p w14:paraId="5BAF1991" w14:textId="73C30732" w:rsidR="00941662" w:rsidRPr="0047194C" w:rsidRDefault="00941662" w:rsidP="00941662">
      <w:pPr>
        <w:spacing w:after="0" w:line="240" w:lineRule="auto"/>
        <w:rPr>
          <w:rFonts w:ascii="Times New Roman" w:eastAsia="Times New Roman" w:hAnsi="Times New Roman" w:cs="Times New Roman"/>
          <w:b/>
          <w:sz w:val="24"/>
          <w:szCs w:val="24"/>
          <w:lang w:val="fi-FI" w:eastAsia="ru-RU"/>
        </w:rPr>
      </w:pPr>
      <w:r w:rsidRPr="0047194C">
        <w:rPr>
          <w:rFonts w:ascii="Times New Roman" w:eastAsia="Times New Roman" w:hAnsi="Times New Roman" w:cs="Times New Roman"/>
          <w:b/>
          <w:sz w:val="24"/>
          <w:szCs w:val="24"/>
          <w:lang w:val="fi-FI" w:eastAsia="ru-RU"/>
        </w:rPr>
        <w:t>Narva linna arves</w:t>
      </w:r>
      <w:r w:rsidR="0047194C" w:rsidRPr="0047194C">
        <w:rPr>
          <w:rFonts w:ascii="Times New Roman" w:eastAsia="Times New Roman" w:hAnsi="Times New Roman" w:cs="Times New Roman"/>
          <w:b/>
          <w:sz w:val="24"/>
          <w:szCs w:val="24"/>
          <w:lang w:val="fi-FI" w:eastAsia="ru-RU"/>
        </w:rPr>
        <w:t>tusüksuse eelarvestrateegia 2020-2023</w:t>
      </w:r>
      <w:r w:rsidRPr="0047194C">
        <w:rPr>
          <w:rFonts w:ascii="Times New Roman" w:eastAsia="Times New Roman" w:hAnsi="Times New Roman" w:cs="Times New Roman"/>
          <w:b/>
          <w:sz w:val="24"/>
          <w:szCs w:val="24"/>
          <w:lang w:val="fi-FI" w:eastAsia="ru-RU"/>
        </w:rPr>
        <w:t xml:space="preserve"> ja finantsdistsipliini meetmete täitmine </w:t>
      </w:r>
    </w:p>
    <w:p w14:paraId="6774AA43" w14:textId="77777777" w:rsidR="00941662" w:rsidRPr="0047194C" w:rsidRDefault="00941662" w:rsidP="00941662">
      <w:pPr>
        <w:spacing w:after="0" w:line="240" w:lineRule="auto"/>
        <w:rPr>
          <w:rFonts w:ascii="Times New Roman" w:eastAsia="Times New Roman" w:hAnsi="Times New Roman" w:cs="Times New Roman"/>
          <w:i/>
          <w:lang w:val="fi-FI" w:eastAsia="ru-RU"/>
        </w:rPr>
      </w:pP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b/>
          <w:sz w:val="24"/>
          <w:szCs w:val="24"/>
          <w:lang w:val="fi-FI" w:eastAsia="ru-RU"/>
        </w:rPr>
        <w:tab/>
      </w:r>
      <w:r w:rsidRPr="0047194C">
        <w:rPr>
          <w:rFonts w:ascii="Times New Roman" w:eastAsia="Times New Roman" w:hAnsi="Times New Roman" w:cs="Times New Roman"/>
          <w:i/>
          <w:lang w:val="fi-FI" w:eastAsia="ru-RU"/>
        </w:rPr>
        <w:t>eurodes</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300"/>
        <w:gridCol w:w="1252"/>
        <w:gridCol w:w="1276"/>
        <w:gridCol w:w="1276"/>
        <w:gridCol w:w="1300"/>
        <w:gridCol w:w="1251"/>
      </w:tblGrid>
      <w:tr w:rsidR="006A21C2" w:rsidRPr="006A21C2" w14:paraId="77479850" w14:textId="77777777" w:rsidTr="006A21C2">
        <w:trPr>
          <w:trHeight w:val="543"/>
        </w:trPr>
        <w:tc>
          <w:tcPr>
            <w:tcW w:w="3119" w:type="dxa"/>
            <w:shd w:val="clear" w:color="auto" w:fill="C0FCD7"/>
            <w:vAlign w:val="bottom"/>
            <w:hideMark/>
          </w:tcPr>
          <w:p w14:paraId="2BE46F00" w14:textId="3F2F5394"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ED576A">
              <w:rPr>
                <w:rFonts w:ascii="Times New Roman" w:eastAsia="Times New Roman" w:hAnsi="Times New Roman" w:cs="Times New Roman"/>
                <w:b/>
                <w:bCs/>
                <w:sz w:val="20"/>
                <w:szCs w:val="20"/>
                <w:lang w:eastAsia="et-EE"/>
              </w:rPr>
              <w:t>Narva linna arvestusüksus</w:t>
            </w:r>
          </w:p>
        </w:tc>
        <w:tc>
          <w:tcPr>
            <w:tcW w:w="1300" w:type="dxa"/>
            <w:shd w:val="clear" w:color="auto" w:fill="C0FCD7"/>
            <w:vAlign w:val="bottom"/>
            <w:hideMark/>
          </w:tcPr>
          <w:p w14:paraId="75832C63" w14:textId="77777777" w:rsidR="006A21C2" w:rsidRPr="006A21C2" w:rsidRDefault="006A21C2" w:rsidP="006A21C2">
            <w:pPr>
              <w:spacing w:after="0" w:line="240" w:lineRule="auto"/>
              <w:jc w:val="center"/>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2018 täitmine</w:t>
            </w:r>
          </w:p>
        </w:tc>
        <w:tc>
          <w:tcPr>
            <w:tcW w:w="1252" w:type="dxa"/>
            <w:shd w:val="clear" w:color="auto" w:fill="C0FCD7"/>
            <w:vAlign w:val="bottom"/>
            <w:hideMark/>
          </w:tcPr>
          <w:p w14:paraId="444AC68E" w14:textId="044C97BC" w:rsidR="006A21C2" w:rsidRPr="006A21C2" w:rsidRDefault="006A21C2" w:rsidP="006A21C2">
            <w:pPr>
              <w:spacing w:after="0" w:line="240" w:lineRule="auto"/>
              <w:jc w:val="center"/>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 xml:space="preserve">2019 </w:t>
            </w:r>
            <w:r>
              <w:rPr>
                <w:rFonts w:ascii="Times New Roman" w:eastAsia="Times New Roman" w:hAnsi="Times New Roman" w:cs="Times New Roman"/>
                <w:b/>
                <w:bCs/>
                <w:sz w:val="20"/>
                <w:szCs w:val="20"/>
                <w:lang w:val="en-US"/>
              </w:rPr>
              <w:t>eelarve</w:t>
            </w:r>
          </w:p>
        </w:tc>
        <w:tc>
          <w:tcPr>
            <w:tcW w:w="1276" w:type="dxa"/>
            <w:shd w:val="clear" w:color="auto" w:fill="C0FCD7"/>
            <w:vAlign w:val="bottom"/>
            <w:hideMark/>
          </w:tcPr>
          <w:p w14:paraId="03B00158" w14:textId="77777777" w:rsidR="006A21C2" w:rsidRPr="006A21C2" w:rsidRDefault="006A21C2" w:rsidP="006A21C2">
            <w:pPr>
              <w:spacing w:after="0" w:line="240" w:lineRule="auto"/>
              <w:jc w:val="center"/>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 xml:space="preserve">2020 eelarve  </w:t>
            </w:r>
          </w:p>
        </w:tc>
        <w:tc>
          <w:tcPr>
            <w:tcW w:w="1276" w:type="dxa"/>
            <w:shd w:val="clear" w:color="auto" w:fill="C0FCD7"/>
            <w:vAlign w:val="bottom"/>
            <w:hideMark/>
          </w:tcPr>
          <w:p w14:paraId="12303296" w14:textId="77777777" w:rsidR="006A21C2" w:rsidRPr="006A21C2" w:rsidRDefault="006A21C2" w:rsidP="006A21C2">
            <w:pPr>
              <w:spacing w:after="0" w:line="240" w:lineRule="auto"/>
              <w:jc w:val="center"/>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 xml:space="preserve">2021 eelarve  </w:t>
            </w:r>
          </w:p>
        </w:tc>
        <w:tc>
          <w:tcPr>
            <w:tcW w:w="1300" w:type="dxa"/>
            <w:shd w:val="clear" w:color="auto" w:fill="C0FCD7"/>
            <w:vAlign w:val="bottom"/>
            <w:hideMark/>
          </w:tcPr>
          <w:p w14:paraId="5E115F02" w14:textId="77777777" w:rsidR="006A21C2" w:rsidRPr="006A21C2" w:rsidRDefault="006A21C2" w:rsidP="006A21C2">
            <w:pPr>
              <w:spacing w:after="0" w:line="240" w:lineRule="auto"/>
              <w:jc w:val="center"/>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 xml:space="preserve">2022 eelarve  </w:t>
            </w:r>
          </w:p>
        </w:tc>
        <w:tc>
          <w:tcPr>
            <w:tcW w:w="1251" w:type="dxa"/>
            <w:shd w:val="clear" w:color="auto" w:fill="C0FCD7"/>
            <w:vAlign w:val="bottom"/>
            <w:hideMark/>
          </w:tcPr>
          <w:p w14:paraId="5B76CA9C" w14:textId="77777777" w:rsidR="006A21C2" w:rsidRPr="006A21C2" w:rsidRDefault="006A21C2" w:rsidP="006A21C2">
            <w:pPr>
              <w:spacing w:after="0" w:line="240" w:lineRule="auto"/>
              <w:jc w:val="center"/>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 xml:space="preserve">2023 eelarve  </w:t>
            </w:r>
          </w:p>
        </w:tc>
      </w:tr>
      <w:tr w:rsidR="006A21C2" w:rsidRPr="006A21C2" w14:paraId="4684F671" w14:textId="77777777" w:rsidTr="006A21C2">
        <w:trPr>
          <w:trHeight w:val="300"/>
        </w:trPr>
        <w:tc>
          <w:tcPr>
            <w:tcW w:w="3119" w:type="dxa"/>
            <w:shd w:val="clear" w:color="auto" w:fill="auto"/>
            <w:noWrap/>
            <w:vAlign w:val="center"/>
            <w:hideMark/>
          </w:tcPr>
          <w:p w14:paraId="10AB2682"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Põhitegevuse tulud kokku</w:t>
            </w:r>
          </w:p>
        </w:tc>
        <w:tc>
          <w:tcPr>
            <w:tcW w:w="1300" w:type="dxa"/>
            <w:shd w:val="clear" w:color="auto" w:fill="auto"/>
            <w:vAlign w:val="bottom"/>
            <w:hideMark/>
          </w:tcPr>
          <w:p w14:paraId="10F0FD01"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86 015 466</w:t>
            </w:r>
          </w:p>
        </w:tc>
        <w:tc>
          <w:tcPr>
            <w:tcW w:w="1252" w:type="dxa"/>
            <w:shd w:val="clear" w:color="auto" w:fill="auto"/>
            <w:vAlign w:val="bottom"/>
            <w:hideMark/>
          </w:tcPr>
          <w:p w14:paraId="0826D68D"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89 729 905</w:t>
            </w:r>
          </w:p>
        </w:tc>
        <w:tc>
          <w:tcPr>
            <w:tcW w:w="1276" w:type="dxa"/>
            <w:shd w:val="clear" w:color="auto" w:fill="auto"/>
            <w:vAlign w:val="bottom"/>
            <w:hideMark/>
          </w:tcPr>
          <w:p w14:paraId="550181C3"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90 533 401</w:t>
            </w:r>
          </w:p>
        </w:tc>
        <w:tc>
          <w:tcPr>
            <w:tcW w:w="1276" w:type="dxa"/>
            <w:shd w:val="clear" w:color="auto" w:fill="auto"/>
            <w:vAlign w:val="bottom"/>
            <w:hideMark/>
          </w:tcPr>
          <w:p w14:paraId="35DC0BEE"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91 338 964</w:t>
            </w:r>
          </w:p>
        </w:tc>
        <w:tc>
          <w:tcPr>
            <w:tcW w:w="1300" w:type="dxa"/>
            <w:shd w:val="clear" w:color="auto" w:fill="auto"/>
            <w:vAlign w:val="bottom"/>
            <w:hideMark/>
          </w:tcPr>
          <w:p w14:paraId="55C26720"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91 510 192</w:t>
            </w:r>
          </w:p>
        </w:tc>
        <w:tc>
          <w:tcPr>
            <w:tcW w:w="1251" w:type="dxa"/>
            <w:shd w:val="clear" w:color="auto" w:fill="auto"/>
            <w:vAlign w:val="bottom"/>
            <w:hideMark/>
          </w:tcPr>
          <w:p w14:paraId="1DFB2346"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91 548 798</w:t>
            </w:r>
          </w:p>
        </w:tc>
      </w:tr>
      <w:tr w:rsidR="006A21C2" w:rsidRPr="006A21C2" w14:paraId="68619C62" w14:textId="77777777" w:rsidTr="006A21C2">
        <w:trPr>
          <w:trHeight w:val="264"/>
        </w:trPr>
        <w:tc>
          <w:tcPr>
            <w:tcW w:w="3119" w:type="dxa"/>
            <w:shd w:val="clear" w:color="auto" w:fill="auto"/>
            <w:noWrap/>
            <w:vAlign w:val="center"/>
            <w:hideMark/>
          </w:tcPr>
          <w:p w14:paraId="75EF27DC"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Põhitegevuse kulud kokku</w:t>
            </w:r>
          </w:p>
        </w:tc>
        <w:tc>
          <w:tcPr>
            <w:tcW w:w="1300" w:type="dxa"/>
            <w:shd w:val="clear" w:color="auto" w:fill="auto"/>
            <w:vAlign w:val="bottom"/>
            <w:hideMark/>
          </w:tcPr>
          <w:p w14:paraId="72D928D1"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75 847 968</w:t>
            </w:r>
          </w:p>
        </w:tc>
        <w:tc>
          <w:tcPr>
            <w:tcW w:w="1252" w:type="dxa"/>
            <w:shd w:val="clear" w:color="auto" w:fill="auto"/>
            <w:vAlign w:val="bottom"/>
            <w:hideMark/>
          </w:tcPr>
          <w:p w14:paraId="0FFFCA8C"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84 348 950</w:t>
            </w:r>
          </w:p>
        </w:tc>
        <w:tc>
          <w:tcPr>
            <w:tcW w:w="1276" w:type="dxa"/>
            <w:shd w:val="clear" w:color="auto" w:fill="auto"/>
            <w:vAlign w:val="bottom"/>
            <w:hideMark/>
          </w:tcPr>
          <w:p w14:paraId="630A10A2"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83 339 378</w:t>
            </w:r>
          </w:p>
        </w:tc>
        <w:tc>
          <w:tcPr>
            <w:tcW w:w="1276" w:type="dxa"/>
            <w:shd w:val="clear" w:color="auto" w:fill="auto"/>
            <w:vAlign w:val="bottom"/>
            <w:hideMark/>
          </w:tcPr>
          <w:p w14:paraId="142D0466"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81 204 746</w:t>
            </w:r>
          </w:p>
        </w:tc>
        <w:tc>
          <w:tcPr>
            <w:tcW w:w="1300" w:type="dxa"/>
            <w:shd w:val="clear" w:color="auto" w:fill="auto"/>
            <w:vAlign w:val="bottom"/>
            <w:hideMark/>
          </w:tcPr>
          <w:p w14:paraId="1E0E85F6"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80 145 303</w:t>
            </w:r>
          </w:p>
        </w:tc>
        <w:tc>
          <w:tcPr>
            <w:tcW w:w="1251" w:type="dxa"/>
            <w:shd w:val="clear" w:color="auto" w:fill="auto"/>
            <w:vAlign w:val="bottom"/>
            <w:hideMark/>
          </w:tcPr>
          <w:p w14:paraId="2E35FE18"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78 643 984</w:t>
            </w:r>
          </w:p>
        </w:tc>
      </w:tr>
      <w:tr w:rsidR="006A21C2" w:rsidRPr="006A21C2" w14:paraId="397DFA60" w14:textId="77777777" w:rsidTr="006A21C2">
        <w:trPr>
          <w:trHeight w:val="264"/>
        </w:trPr>
        <w:tc>
          <w:tcPr>
            <w:tcW w:w="3119" w:type="dxa"/>
            <w:shd w:val="clear" w:color="auto" w:fill="auto"/>
            <w:noWrap/>
            <w:vAlign w:val="center"/>
            <w:hideMark/>
          </w:tcPr>
          <w:p w14:paraId="03B94840" w14:textId="77777777" w:rsidR="006A21C2" w:rsidRPr="006A21C2" w:rsidRDefault="006A21C2" w:rsidP="006A21C2">
            <w:pPr>
              <w:spacing w:after="0" w:line="240" w:lineRule="auto"/>
              <w:rPr>
                <w:rFonts w:ascii="Times New Roman" w:eastAsia="Times New Roman" w:hAnsi="Times New Roman" w:cs="Times New Roman"/>
                <w:i/>
                <w:iCs/>
                <w:sz w:val="20"/>
                <w:szCs w:val="20"/>
                <w:lang w:val="en-US"/>
              </w:rPr>
            </w:pPr>
            <w:r w:rsidRPr="006A21C2">
              <w:rPr>
                <w:rFonts w:ascii="Times New Roman" w:eastAsia="Times New Roman" w:hAnsi="Times New Roman" w:cs="Times New Roman"/>
                <w:i/>
                <w:iCs/>
                <w:sz w:val="20"/>
                <w:szCs w:val="20"/>
                <w:lang w:val="en-US"/>
              </w:rPr>
              <w:t xml:space="preserve">   sh alates </w:t>
            </w:r>
            <w:r w:rsidRPr="006A21C2">
              <w:rPr>
                <w:rFonts w:ascii="Times New Roman" w:eastAsia="Times New Roman" w:hAnsi="Times New Roman" w:cs="Times New Roman"/>
                <w:b/>
                <w:bCs/>
                <w:i/>
                <w:iCs/>
                <w:sz w:val="20"/>
                <w:szCs w:val="20"/>
                <w:lang w:val="en-US"/>
              </w:rPr>
              <w:t>2012</w:t>
            </w:r>
            <w:r w:rsidRPr="006A21C2">
              <w:rPr>
                <w:rFonts w:ascii="Times New Roman" w:eastAsia="Times New Roman" w:hAnsi="Times New Roman" w:cs="Times New Roman"/>
                <w:i/>
                <w:iCs/>
                <w:sz w:val="20"/>
                <w:szCs w:val="20"/>
                <w:lang w:val="en-US"/>
              </w:rPr>
              <w:t xml:space="preserve"> sõlmitud katkestamatud kasutusrendimaksed </w:t>
            </w:r>
          </w:p>
        </w:tc>
        <w:tc>
          <w:tcPr>
            <w:tcW w:w="1300" w:type="dxa"/>
            <w:shd w:val="clear" w:color="auto" w:fill="auto"/>
            <w:vAlign w:val="bottom"/>
            <w:hideMark/>
          </w:tcPr>
          <w:p w14:paraId="76158142" w14:textId="77777777" w:rsidR="006A21C2" w:rsidRPr="006A21C2" w:rsidRDefault="006A21C2" w:rsidP="006A21C2">
            <w:pPr>
              <w:spacing w:after="0" w:line="240" w:lineRule="auto"/>
              <w:jc w:val="right"/>
              <w:rPr>
                <w:rFonts w:ascii="Times New Roman" w:eastAsia="Times New Roman" w:hAnsi="Times New Roman" w:cs="Times New Roman"/>
                <w:bCs/>
                <w:i/>
                <w:sz w:val="20"/>
                <w:szCs w:val="20"/>
                <w:lang w:val="en-US"/>
              </w:rPr>
            </w:pPr>
            <w:r w:rsidRPr="006A21C2">
              <w:rPr>
                <w:rFonts w:ascii="Times New Roman" w:eastAsia="Times New Roman" w:hAnsi="Times New Roman" w:cs="Times New Roman"/>
                <w:bCs/>
                <w:i/>
                <w:sz w:val="20"/>
                <w:szCs w:val="20"/>
                <w:lang w:val="en-US"/>
              </w:rPr>
              <w:t>5 380</w:t>
            </w:r>
          </w:p>
        </w:tc>
        <w:tc>
          <w:tcPr>
            <w:tcW w:w="1252" w:type="dxa"/>
            <w:shd w:val="clear" w:color="auto" w:fill="auto"/>
            <w:vAlign w:val="bottom"/>
            <w:hideMark/>
          </w:tcPr>
          <w:p w14:paraId="320CC227" w14:textId="77777777" w:rsidR="006A21C2" w:rsidRPr="006A21C2" w:rsidRDefault="006A21C2" w:rsidP="006A21C2">
            <w:pPr>
              <w:spacing w:after="0" w:line="240" w:lineRule="auto"/>
              <w:jc w:val="right"/>
              <w:rPr>
                <w:rFonts w:ascii="Times New Roman" w:eastAsia="Times New Roman" w:hAnsi="Times New Roman" w:cs="Times New Roman"/>
                <w:bCs/>
                <w:i/>
                <w:sz w:val="20"/>
                <w:szCs w:val="20"/>
                <w:lang w:val="en-US"/>
              </w:rPr>
            </w:pPr>
            <w:r w:rsidRPr="006A21C2">
              <w:rPr>
                <w:rFonts w:ascii="Times New Roman" w:eastAsia="Times New Roman" w:hAnsi="Times New Roman" w:cs="Times New Roman"/>
                <w:bCs/>
                <w:i/>
                <w:sz w:val="20"/>
                <w:szCs w:val="20"/>
                <w:lang w:val="en-US"/>
              </w:rPr>
              <w:t>4 700</w:t>
            </w:r>
          </w:p>
        </w:tc>
        <w:tc>
          <w:tcPr>
            <w:tcW w:w="1276" w:type="dxa"/>
            <w:shd w:val="clear" w:color="auto" w:fill="auto"/>
            <w:vAlign w:val="bottom"/>
            <w:hideMark/>
          </w:tcPr>
          <w:p w14:paraId="2E8131B4" w14:textId="77777777" w:rsidR="006A21C2" w:rsidRPr="006A21C2" w:rsidRDefault="006A21C2" w:rsidP="006A21C2">
            <w:pPr>
              <w:spacing w:after="0" w:line="240" w:lineRule="auto"/>
              <w:jc w:val="right"/>
              <w:rPr>
                <w:rFonts w:ascii="Times New Roman" w:eastAsia="Times New Roman" w:hAnsi="Times New Roman" w:cs="Times New Roman"/>
                <w:bCs/>
                <w:i/>
                <w:sz w:val="20"/>
                <w:szCs w:val="20"/>
                <w:lang w:val="en-US"/>
              </w:rPr>
            </w:pPr>
            <w:r w:rsidRPr="006A21C2">
              <w:rPr>
                <w:rFonts w:ascii="Times New Roman" w:eastAsia="Times New Roman" w:hAnsi="Times New Roman" w:cs="Times New Roman"/>
                <w:bCs/>
                <w:i/>
                <w:sz w:val="20"/>
                <w:szCs w:val="20"/>
                <w:lang w:val="en-US"/>
              </w:rPr>
              <w:t>0</w:t>
            </w:r>
          </w:p>
        </w:tc>
        <w:tc>
          <w:tcPr>
            <w:tcW w:w="1276" w:type="dxa"/>
            <w:shd w:val="clear" w:color="auto" w:fill="auto"/>
            <w:vAlign w:val="bottom"/>
            <w:hideMark/>
          </w:tcPr>
          <w:p w14:paraId="2D5C9092" w14:textId="77777777" w:rsidR="006A21C2" w:rsidRPr="006A21C2" w:rsidRDefault="006A21C2" w:rsidP="006A21C2">
            <w:pPr>
              <w:spacing w:after="0" w:line="240" w:lineRule="auto"/>
              <w:jc w:val="right"/>
              <w:rPr>
                <w:rFonts w:ascii="Times New Roman" w:eastAsia="Times New Roman" w:hAnsi="Times New Roman" w:cs="Times New Roman"/>
                <w:bCs/>
                <w:i/>
                <w:sz w:val="20"/>
                <w:szCs w:val="20"/>
                <w:lang w:val="en-US"/>
              </w:rPr>
            </w:pPr>
            <w:r w:rsidRPr="006A21C2">
              <w:rPr>
                <w:rFonts w:ascii="Times New Roman" w:eastAsia="Times New Roman" w:hAnsi="Times New Roman" w:cs="Times New Roman"/>
                <w:bCs/>
                <w:i/>
                <w:sz w:val="20"/>
                <w:szCs w:val="20"/>
                <w:lang w:val="en-US"/>
              </w:rPr>
              <w:t>0</w:t>
            </w:r>
          </w:p>
        </w:tc>
        <w:tc>
          <w:tcPr>
            <w:tcW w:w="1300" w:type="dxa"/>
            <w:shd w:val="clear" w:color="auto" w:fill="auto"/>
            <w:vAlign w:val="bottom"/>
            <w:hideMark/>
          </w:tcPr>
          <w:p w14:paraId="53230422" w14:textId="77777777" w:rsidR="006A21C2" w:rsidRPr="006A21C2" w:rsidRDefault="006A21C2" w:rsidP="006A21C2">
            <w:pPr>
              <w:spacing w:after="0" w:line="240" w:lineRule="auto"/>
              <w:jc w:val="right"/>
              <w:rPr>
                <w:rFonts w:ascii="Times New Roman" w:eastAsia="Times New Roman" w:hAnsi="Times New Roman" w:cs="Times New Roman"/>
                <w:bCs/>
                <w:i/>
                <w:sz w:val="20"/>
                <w:szCs w:val="20"/>
                <w:lang w:val="en-US"/>
              </w:rPr>
            </w:pPr>
            <w:r w:rsidRPr="006A21C2">
              <w:rPr>
                <w:rFonts w:ascii="Times New Roman" w:eastAsia="Times New Roman" w:hAnsi="Times New Roman" w:cs="Times New Roman"/>
                <w:bCs/>
                <w:i/>
                <w:sz w:val="20"/>
                <w:szCs w:val="20"/>
                <w:lang w:val="en-US"/>
              </w:rPr>
              <w:t>0</w:t>
            </w:r>
          </w:p>
        </w:tc>
        <w:tc>
          <w:tcPr>
            <w:tcW w:w="1251" w:type="dxa"/>
            <w:shd w:val="clear" w:color="auto" w:fill="auto"/>
            <w:vAlign w:val="bottom"/>
            <w:hideMark/>
          </w:tcPr>
          <w:p w14:paraId="0162770E" w14:textId="77777777" w:rsidR="006A21C2" w:rsidRPr="006A21C2" w:rsidRDefault="006A21C2" w:rsidP="006A21C2">
            <w:pPr>
              <w:spacing w:after="0" w:line="240" w:lineRule="auto"/>
              <w:jc w:val="right"/>
              <w:rPr>
                <w:rFonts w:ascii="Times New Roman" w:eastAsia="Times New Roman" w:hAnsi="Times New Roman" w:cs="Times New Roman"/>
                <w:bCs/>
                <w:i/>
                <w:sz w:val="20"/>
                <w:szCs w:val="20"/>
                <w:lang w:val="en-US"/>
              </w:rPr>
            </w:pPr>
            <w:r w:rsidRPr="006A21C2">
              <w:rPr>
                <w:rFonts w:ascii="Times New Roman" w:eastAsia="Times New Roman" w:hAnsi="Times New Roman" w:cs="Times New Roman"/>
                <w:bCs/>
                <w:i/>
                <w:sz w:val="20"/>
                <w:szCs w:val="20"/>
                <w:lang w:val="en-US"/>
              </w:rPr>
              <w:t>0</w:t>
            </w:r>
          </w:p>
        </w:tc>
      </w:tr>
      <w:tr w:rsidR="006A21C2" w:rsidRPr="006A21C2" w14:paraId="4D47E133" w14:textId="77777777" w:rsidTr="006A21C2">
        <w:trPr>
          <w:trHeight w:val="264"/>
        </w:trPr>
        <w:tc>
          <w:tcPr>
            <w:tcW w:w="3119" w:type="dxa"/>
            <w:shd w:val="clear" w:color="auto" w:fill="auto"/>
            <w:noWrap/>
            <w:vAlign w:val="center"/>
            <w:hideMark/>
          </w:tcPr>
          <w:p w14:paraId="30FB07C0"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Põhitegevustulem</w:t>
            </w:r>
          </w:p>
        </w:tc>
        <w:tc>
          <w:tcPr>
            <w:tcW w:w="1300" w:type="dxa"/>
            <w:shd w:val="clear" w:color="auto" w:fill="auto"/>
            <w:vAlign w:val="bottom"/>
            <w:hideMark/>
          </w:tcPr>
          <w:p w14:paraId="29650BA5"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10 167 498</w:t>
            </w:r>
          </w:p>
        </w:tc>
        <w:tc>
          <w:tcPr>
            <w:tcW w:w="1252" w:type="dxa"/>
            <w:shd w:val="clear" w:color="auto" w:fill="auto"/>
            <w:vAlign w:val="bottom"/>
            <w:hideMark/>
          </w:tcPr>
          <w:p w14:paraId="247C89F1"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5 380 955</w:t>
            </w:r>
          </w:p>
        </w:tc>
        <w:tc>
          <w:tcPr>
            <w:tcW w:w="1276" w:type="dxa"/>
            <w:shd w:val="clear" w:color="auto" w:fill="auto"/>
            <w:vAlign w:val="bottom"/>
            <w:hideMark/>
          </w:tcPr>
          <w:p w14:paraId="58C4A396"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7 194 023</w:t>
            </w:r>
          </w:p>
        </w:tc>
        <w:tc>
          <w:tcPr>
            <w:tcW w:w="1276" w:type="dxa"/>
            <w:shd w:val="clear" w:color="auto" w:fill="auto"/>
            <w:vAlign w:val="bottom"/>
            <w:hideMark/>
          </w:tcPr>
          <w:p w14:paraId="0AC4A4CF"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10 134 218</w:t>
            </w:r>
          </w:p>
        </w:tc>
        <w:tc>
          <w:tcPr>
            <w:tcW w:w="1300" w:type="dxa"/>
            <w:shd w:val="clear" w:color="auto" w:fill="auto"/>
            <w:vAlign w:val="bottom"/>
            <w:hideMark/>
          </w:tcPr>
          <w:p w14:paraId="34F36195"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11 364 889</w:t>
            </w:r>
          </w:p>
        </w:tc>
        <w:tc>
          <w:tcPr>
            <w:tcW w:w="1251" w:type="dxa"/>
            <w:shd w:val="clear" w:color="auto" w:fill="auto"/>
            <w:vAlign w:val="bottom"/>
            <w:hideMark/>
          </w:tcPr>
          <w:p w14:paraId="77F3566F"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12 904 814</w:t>
            </w:r>
          </w:p>
        </w:tc>
      </w:tr>
      <w:tr w:rsidR="006A21C2" w:rsidRPr="006A21C2" w14:paraId="58F93EC7" w14:textId="77777777" w:rsidTr="006A21C2">
        <w:trPr>
          <w:trHeight w:val="264"/>
        </w:trPr>
        <w:tc>
          <w:tcPr>
            <w:tcW w:w="3119" w:type="dxa"/>
            <w:shd w:val="clear" w:color="auto" w:fill="auto"/>
            <w:vAlign w:val="bottom"/>
            <w:hideMark/>
          </w:tcPr>
          <w:p w14:paraId="59974B8D"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Investeerimistegevus kokku</w:t>
            </w:r>
          </w:p>
        </w:tc>
        <w:tc>
          <w:tcPr>
            <w:tcW w:w="1300" w:type="dxa"/>
            <w:shd w:val="clear" w:color="auto" w:fill="auto"/>
            <w:vAlign w:val="bottom"/>
            <w:hideMark/>
          </w:tcPr>
          <w:p w14:paraId="1C3A3AE3"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-10 146 081</w:t>
            </w:r>
          </w:p>
        </w:tc>
        <w:tc>
          <w:tcPr>
            <w:tcW w:w="1252" w:type="dxa"/>
            <w:shd w:val="clear" w:color="auto" w:fill="auto"/>
            <w:vAlign w:val="bottom"/>
            <w:hideMark/>
          </w:tcPr>
          <w:p w14:paraId="00F1E811"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-23 624 238</w:t>
            </w:r>
          </w:p>
        </w:tc>
        <w:tc>
          <w:tcPr>
            <w:tcW w:w="1276" w:type="dxa"/>
            <w:shd w:val="clear" w:color="auto" w:fill="auto"/>
            <w:vAlign w:val="bottom"/>
            <w:hideMark/>
          </w:tcPr>
          <w:p w14:paraId="5B60803B"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-10 620 867</w:t>
            </w:r>
          </w:p>
        </w:tc>
        <w:tc>
          <w:tcPr>
            <w:tcW w:w="1276" w:type="dxa"/>
            <w:shd w:val="clear" w:color="auto" w:fill="auto"/>
            <w:vAlign w:val="bottom"/>
            <w:hideMark/>
          </w:tcPr>
          <w:p w14:paraId="20245026"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-11 120 856</w:t>
            </w:r>
          </w:p>
        </w:tc>
        <w:tc>
          <w:tcPr>
            <w:tcW w:w="1300" w:type="dxa"/>
            <w:shd w:val="clear" w:color="auto" w:fill="auto"/>
            <w:vAlign w:val="bottom"/>
            <w:hideMark/>
          </w:tcPr>
          <w:p w14:paraId="2C237249"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-5 067 038</w:t>
            </w:r>
          </w:p>
        </w:tc>
        <w:tc>
          <w:tcPr>
            <w:tcW w:w="1251" w:type="dxa"/>
            <w:shd w:val="clear" w:color="auto" w:fill="auto"/>
            <w:vAlign w:val="bottom"/>
            <w:hideMark/>
          </w:tcPr>
          <w:p w14:paraId="66E42200"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-2 234 645</w:t>
            </w:r>
          </w:p>
        </w:tc>
      </w:tr>
      <w:tr w:rsidR="006A21C2" w:rsidRPr="006A21C2" w14:paraId="6C8F3F99" w14:textId="77777777" w:rsidTr="006A21C2">
        <w:trPr>
          <w:trHeight w:val="264"/>
        </w:trPr>
        <w:tc>
          <w:tcPr>
            <w:tcW w:w="3119" w:type="dxa"/>
            <w:shd w:val="clear" w:color="auto" w:fill="auto"/>
            <w:vAlign w:val="bottom"/>
            <w:hideMark/>
          </w:tcPr>
          <w:p w14:paraId="6CEA3DE5"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Eelarve tulem</w:t>
            </w:r>
          </w:p>
        </w:tc>
        <w:tc>
          <w:tcPr>
            <w:tcW w:w="1300" w:type="dxa"/>
            <w:shd w:val="clear" w:color="auto" w:fill="auto"/>
            <w:vAlign w:val="bottom"/>
            <w:hideMark/>
          </w:tcPr>
          <w:p w14:paraId="71555FB7"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21 416</w:t>
            </w:r>
          </w:p>
        </w:tc>
        <w:tc>
          <w:tcPr>
            <w:tcW w:w="1252" w:type="dxa"/>
            <w:shd w:val="clear" w:color="auto" w:fill="auto"/>
            <w:vAlign w:val="bottom"/>
            <w:hideMark/>
          </w:tcPr>
          <w:p w14:paraId="7345F47A"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-18 243 283</w:t>
            </w:r>
          </w:p>
        </w:tc>
        <w:tc>
          <w:tcPr>
            <w:tcW w:w="1276" w:type="dxa"/>
            <w:shd w:val="clear" w:color="auto" w:fill="auto"/>
            <w:vAlign w:val="bottom"/>
            <w:hideMark/>
          </w:tcPr>
          <w:p w14:paraId="5DC0D60B"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-3 426 844</w:t>
            </w:r>
          </w:p>
        </w:tc>
        <w:tc>
          <w:tcPr>
            <w:tcW w:w="1276" w:type="dxa"/>
            <w:shd w:val="clear" w:color="auto" w:fill="auto"/>
            <w:vAlign w:val="bottom"/>
            <w:hideMark/>
          </w:tcPr>
          <w:p w14:paraId="49E04939"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-986 638</w:t>
            </w:r>
          </w:p>
        </w:tc>
        <w:tc>
          <w:tcPr>
            <w:tcW w:w="1300" w:type="dxa"/>
            <w:shd w:val="clear" w:color="auto" w:fill="auto"/>
            <w:vAlign w:val="bottom"/>
            <w:hideMark/>
          </w:tcPr>
          <w:p w14:paraId="3C65F8C2"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6 297 851</w:t>
            </w:r>
          </w:p>
        </w:tc>
        <w:tc>
          <w:tcPr>
            <w:tcW w:w="1251" w:type="dxa"/>
            <w:shd w:val="clear" w:color="auto" w:fill="auto"/>
            <w:vAlign w:val="bottom"/>
            <w:hideMark/>
          </w:tcPr>
          <w:p w14:paraId="2F04F748"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10 670 169</w:t>
            </w:r>
          </w:p>
        </w:tc>
      </w:tr>
      <w:tr w:rsidR="006A21C2" w:rsidRPr="006A21C2" w14:paraId="2F0F2D88" w14:textId="77777777" w:rsidTr="006A21C2">
        <w:trPr>
          <w:trHeight w:val="264"/>
        </w:trPr>
        <w:tc>
          <w:tcPr>
            <w:tcW w:w="3119" w:type="dxa"/>
            <w:shd w:val="clear" w:color="auto" w:fill="auto"/>
            <w:vAlign w:val="bottom"/>
            <w:hideMark/>
          </w:tcPr>
          <w:p w14:paraId="4E87C47F"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Finantseerimistegevus</w:t>
            </w:r>
          </w:p>
        </w:tc>
        <w:tc>
          <w:tcPr>
            <w:tcW w:w="1300" w:type="dxa"/>
            <w:shd w:val="clear" w:color="auto" w:fill="auto"/>
            <w:vAlign w:val="bottom"/>
            <w:hideMark/>
          </w:tcPr>
          <w:p w14:paraId="498A15FA"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4 386 861</w:t>
            </w:r>
          </w:p>
        </w:tc>
        <w:tc>
          <w:tcPr>
            <w:tcW w:w="1252" w:type="dxa"/>
            <w:shd w:val="clear" w:color="auto" w:fill="auto"/>
            <w:vAlign w:val="bottom"/>
            <w:hideMark/>
          </w:tcPr>
          <w:p w14:paraId="5179E97E"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7 846 432</w:t>
            </w:r>
          </w:p>
        </w:tc>
        <w:tc>
          <w:tcPr>
            <w:tcW w:w="1276" w:type="dxa"/>
            <w:shd w:val="clear" w:color="auto" w:fill="auto"/>
            <w:vAlign w:val="bottom"/>
            <w:hideMark/>
          </w:tcPr>
          <w:p w14:paraId="4CFF602A"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1 117 213</w:t>
            </w:r>
          </w:p>
        </w:tc>
        <w:tc>
          <w:tcPr>
            <w:tcW w:w="1276" w:type="dxa"/>
            <w:shd w:val="clear" w:color="auto" w:fill="auto"/>
            <w:vAlign w:val="bottom"/>
            <w:hideMark/>
          </w:tcPr>
          <w:p w14:paraId="7C18F97B"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1 000 793</w:t>
            </w:r>
          </w:p>
        </w:tc>
        <w:tc>
          <w:tcPr>
            <w:tcW w:w="1300" w:type="dxa"/>
            <w:shd w:val="clear" w:color="auto" w:fill="auto"/>
            <w:vAlign w:val="bottom"/>
            <w:hideMark/>
          </w:tcPr>
          <w:p w14:paraId="6527D5CC"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-6 033 063</w:t>
            </w:r>
          </w:p>
        </w:tc>
        <w:tc>
          <w:tcPr>
            <w:tcW w:w="1251" w:type="dxa"/>
            <w:shd w:val="clear" w:color="auto" w:fill="auto"/>
            <w:vAlign w:val="bottom"/>
            <w:hideMark/>
          </w:tcPr>
          <w:p w14:paraId="4441E586"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-10 373 680</w:t>
            </w:r>
          </w:p>
        </w:tc>
      </w:tr>
      <w:tr w:rsidR="006A21C2" w:rsidRPr="006A21C2" w14:paraId="253EAB44" w14:textId="77777777" w:rsidTr="006A21C2">
        <w:trPr>
          <w:trHeight w:val="528"/>
        </w:trPr>
        <w:tc>
          <w:tcPr>
            <w:tcW w:w="3119" w:type="dxa"/>
            <w:shd w:val="clear" w:color="auto" w:fill="auto"/>
            <w:vAlign w:val="bottom"/>
            <w:hideMark/>
          </w:tcPr>
          <w:p w14:paraId="74528ACD"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Likviidsete varade muutus (+ suurenemine, - vähenemine)</w:t>
            </w:r>
          </w:p>
        </w:tc>
        <w:tc>
          <w:tcPr>
            <w:tcW w:w="1300" w:type="dxa"/>
            <w:shd w:val="clear" w:color="auto" w:fill="auto"/>
            <w:vAlign w:val="bottom"/>
            <w:hideMark/>
          </w:tcPr>
          <w:p w14:paraId="1DA3D6DB"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4 677 659</w:t>
            </w:r>
          </w:p>
        </w:tc>
        <w:tc>
          <w:tcPr>
            <w:tcW w:w="1252" w:type="dxa"/>
            <w:shd w:val="clear" w:color="auto" w:fill="auto"/>
            <w:vAlign w:val="bottom"/>
            <w:hideMark/>
          </w:tcPr>
          <w:p w14:paraId="3176571E"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-10 455 757</w:t>
            </w:r>
          </w:p>
        </w:tc>
        <w:tc>
          <w:tcPr>
            <w:tcW w:w="1276" w:type="dxa"/>
            <w:shd w:val="clear" w:color="auto" w:fill="auto"/>
            <w:vAlign w:val="bottom"/>
            <w:hideMark/>
          </w:tcPr>
          <w:p w14:paraId="23F8DF49"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-2 299 283</w:t>
            </w:r>
          </w:p>
        </w:tc>
        <w:tc>
          <w:tcPr>
            <w:tcW w:w="1276" w:type="dxa"/>
            <w:shd w:val="clear" w:color="auto" w:fill="auto"/>
            <w:vAlign w:val="bottom"/>
            <w:hideMark/>
          </w:tcPr>
          <w:p w14:paraId="1D9AAEA4"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56 800</w:t>
            </w:r>
          </w:p>
        </w:tc>
        <w:tc>
          <w:tcPr>
            <w:tcW w:w="1300" w:type="dxa"/>
            <w:shd w:val="clear" w:color="auto" w:fill="auto"/>
            <w:vAlign w:val="bottom"/>
            <w:hideMark/>
          </w:tcPr>
          <w:p w14:paraId="522A891E"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212 078</w:t>
            </w:r>
          </w:p>
        </w:tc>
        <w:tc>
          <w:tcPr>
            <w:tcW w:w="1251" w:type="dxa"/>
            <w:shd w:val="clear" w:color="auto" w:fill="auto"/>
            <w:vAlign w:val="bottom"/>
            <w:hideMark/>
          </w:tcPr>
          <w:p w14:paraId="44DB1EF0"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300 486</w:t>
            </w:r>
          </w:p>
        </w:tc>
      </w:tr>
      <w:tr w:rsidR="006A21C2" w:rsidRPr="006A21C2" w14:paraId="5500B0F0" w14:textId="77777777" w:rsidTr="006A21C2">
        <w:trPr>
          <w:trHeight w:val="528"/>
        </w:trPr>
        <w:tc>
          <w:tcPr>
            <w:tcW w:w="3119" w:type="dxa"/>
            <w:shd w:val="clear" w:color="auto" w:fill="auto"/>
            <w:vAlign w:val="bottom"/>
            <w:hideMark/>
          </w:tcPr>
          <w:p w14:paraId="703D0D84"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Nõuete ja kohustuste saldode muutus (tekkepõhise e/a korral) (+/-)</w:t>
            </w:r>
          </w:p>
        </w:tc>
        <w:tc>
          <w:tcPr>
            <w:tcW w:w="1300" w:type="dxa"/>
            <w:shd w:val="clear" w:color="auto" w:fill="auto"/>
            <w:vAlign w:val="bottom"/>
            <w:hideMark/>
          </w:tcPr>
          <w:p w14:paraId="713C7B88"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269 382</w:t>
            </w:r>
          </w:p>
        </w:tc>
        <w:tc>
          <w:tcPr>
            <w:tcW w:w="1252" w:type="dxa"/>
            <w:shd w:val="clear" w:color="auto" w:fill="auto"/>
            <w:vAlign w:val="bottom"/>
            <w:hideMark/>
          </w:tcPr>
          <w:p w14:paraId="385C16E7"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-58 906</w:t>
            </w:r>
          </w:p>
        </w:tc>
        <w:tc>
          <w:tcPr>
            <w:tcW w:w="1276" w:type="dxa"/>
            <w:shd w:val="clear" w:color="auto" w:fill="auto"/>
            <w:vAlign w:val="bottom"/>
            <w:hideMark/>
          </w:tcPr>
          <w:p w14:paraId="3FE7778E"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10 348</w:t>
            </w:r>
          </w:p>
        </w:tc>
        <w:tc>
          <w:tcPr>
            <w:tcW w:w="1276" w:type="dxa"/>
            <w:shd w:val="clear" w:color="auto" w:fill="auto"/>
            <w:vAlign w:val="bottom"/>
            <w:hideMark/>
          </w:tcPr>
          <w:p w14:paraId="2DE2620C"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42 645</w:t>
            </w:r>
          </w:p>
        </w:tc>
        <w:tc>
          <w:tcPr>
            <w:tcW w:w="1300" w:type="dxa"/>
            <w:shd w:val="clear" w:color="auto" w:fill="auto"/>
            <w:vAlign w:val="bottom"/>
            <w:hideMark/>
          </w:tcPr>
          <w:p w14:paraId="60D82992"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-52 710</w:t>
            </w:r>
          </w:p>
        </w:tc>
        <w:tc>
          <w:tcPr>
            <w:tcW w:w="1251" w:type="dxa"/>
            <w:shd w:val="clear" w:color="auto" w:fill="auto"/>
            <w:vAlign w:val="bottom"/>
            <w:hideMark/>
          </w:tcPr>
          <w:p w14:paraId="5FBF9D41"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3 997</w:t>
            </w:r>
          </w:p>
        </w:tc>
      </w:tr>
      <w:tr w:rsidR="006A21C2" w:rsidRPr="006A21C2" w14:paraId="6D6C0555" w14:textId="77777777" w:rsidTr="006A21C2">
        <w:trPr>
          <w:trHeight w:val="264"/>
        </w:trPr>
        <w:tc>
          <w:tcPr>
            <w:tcW w:w="3119" w:type="dxa"/>
            <w:shd w:val="clear" w:color="auto" w:fill="auto"/>
            <w:noWrap/>
            <w:vAlign w:val="bottom"/>
            <w:hideMark/>
          </w:tcPr>
          <w:p w14:paraId="1690B75D"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48D72BE6"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w:t>
            </w:r>
          </w:p>
        </w:tc>
        <w:tc>
          <w:tcPr>
            <w:tcW w:w="1252" w:type="dxa"/>
            <w:shd w:val="clear" w:color="auto" w:fill="auto"/>
            <w:noWrap/>
            <w:vAlign w:val="bottom"/>
            <w:hideMark/>
          </w:tcPr>
          <w:p w14:paraId="01BBEA7A"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w:t>
            </w:r>
          </w:p>
        </w:tc>
        <w:tc>
          <w:tcPr>
            <w:tcW w:w="1276" w:type="dxa"/>
            <w:shd w:val="clear" w:color="auto" w:fill="auto"/>
            <w:noWrap/>
            <w:vAlign w:val="bottom"/>
            <w:hideMark/>
          </w:tcPr>
          <w:p w14:paraId="211F0E95"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w:t>
            </w:r>
          </w:p>
        </w:tc>
        <w:tc>
          <w:tcPr>
            <w:tcW w:w="1276" w:type="dxa"/>
            <w:shd w:val="clear" w:color="auto" w:fill="auto"/>
            <w:noWrap/>
            <w:vAlign w:val="bottom"/>
            <w:hideMark/>
          </w:tcPr>
          <w:p w14:paraId="3F7F2FD1"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w:t>
            </w:r>
          </w:p>
        </w:tc>
        <w:tc>
          <w:tcPr>
            <w:tcW w:w="1300" w:type="dxa"/>
            <w:shd w:val="clear" w:color="auto" w:fill="auto"/>
            <w:noWrap/>
            <w:vAlign w:val="bottom"/>
            <w:hideMark/>
          </w:tcPr>
          <w:p w14:paraId="0D5A2C90"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w:t>
            </w:r>
          </w:p>
        </w:tc>
        <w:tc>
          <w:tcPr>
            <w:tcW w:w="1251" w:type="dxa"/>
            <w:shd w:val="clear" w:color="auto" w:fill="auto"/>
            <w:noWrap/>
            <w:vAlign w:val="bottom"/>
            <w:hideMark/>
          </w:tcPr>
          <w:p w14:paraId="576C364D"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w:t>
            </w:r>
          </w:p>
        </w:tc>
      </w:tr>
      <w:tr w:rsidR="006A21C2" w:rsidRPr="006A21C2" w14:paraId="25F258E4" w14:textId="77777777" w:rsidTr="006A21C2">
        <w:trPr>
          <w:trHeight w:val="264"/>
        </w:trPr>
        <w:tc>
          <w:tcPr>
            <w:tcW w:w="3119" w:type="dxa"/>
            <w:shd w:val="clear" w:color="auto" w:fill="auto"/>
            <w:vAlign w:val="bottom"/>
            <w:hideMark/>
          </w:tcPr>
          <w:p w14:paraId="64157427"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Likviidsete varade suunamata jääk aasta lõpuks</w:t>
            </w:r>
          </w:p>
        </w:tc>
        <w:tc>
          <w:tcPr>
            <w:tcW w:w="1300" w:type="dxa"/>
            <w:shd w:val="clear" w:color="auto" w:fill="auto"/>
            <w:vAlign w:val="bottom"/>
            <w:hideMark/>
          </w:tcPr>
          <w:p w14:paraId="2615FA20"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15 310 529</w:t>
            </w:r>
          </w:p>
        </w:tc>
        <w:tc>
          <w:tcPr>
            <w:tcW w:w="1252" w:type="dxa"/>
            <w:shd w:val="clear" w:color="auto" w:fill="auto"/>
            <w:noWrap/>
            <w:vAlign w:val="bottom"/>
            <w:hideMark/>
          </w:tcPr>
          <w:p w14:paraId="34295E10"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4 854 772</w:t>
            </w:r>
          </w:p>
        </w:tc>
        <w:tc>
          <w:tcPr>
            <w:tcW w:w="1276" w:type="dxa"/>
            <w:shd w:val="clear" w:color="auto" w:fill="auto"/>
            <w:noWrap/>
            <w:vAlign w:val="bottom"/>
            <w:hideMark/>
          </w:tcPr>
          <w:p w14:paraId="320A6DBF"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2 555 489</w:t>
            </w:r>
          </w:p>
        </w:tc>
        <w:tc>
          <w:tcPr>
            <w:tcW w:w="1276" w:type="dxa"/>
            <w:shd w:val="clear" w:color="auto" w:fill="auto"/>
            <w:noWrap/>
            <w:vAlign w:val="bottom"/>
            <w:hideMark/>
          </w:tcPr>
          <w:p w14:paraId="5520FB5F"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2 612 289</w:t>
            </w:r>
          </w:p>
        </w:tc>
        <w:tc>
          <w:tcPr>
            <w:tcW w:w="1300" w:type="dxa"/>
            <w:shd w:val="clear" w:color="auto" w:fill="auto"/>
            <w:noWrap/>
            <w:vAlign w:val="bottom"/>
            <w:hideMark/>
          </w:tcPr>
          <w:p w14:paraId="6D58542F"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2 824 367</w:t>
            </w:r>
          </w:p>
        </w:tc>
        <w:tc>
          <w:tcPr>
            <w:tcW w:w="1251" w:type="dxa"/>
            <w:shd w:val="clear" w:color="auto" w:fill="auto"/>
            <w:noWrap/>
            <w:vAlign w:val="bottom"/>
            <w:hideMark/>
          </w:tcPr>
          <w:p w14:paraId="70A285C2"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3 124 853</w:t>
            </w:r>
          </w:p>
        </w:tc>
      </w:tr>
      <w:tr w:rsidR="006A21C2" w:rsidRPr="006A21C2" w14:paraId="1FE2AEE4" w14:textId="77777777" w:rsidTr="006A21C2">
        <w:trPr>
          <w:trHeight w:val="264"/>
        </w:trPr>
        <w:tc>
          <w:tcPr>
            <w:tcW w:w="3119" w:type="dxa"/>
            <w:shd w:val="clear" w:color="auto" w:fill="auto"/>
            <w:hideMark/>
          </w:tcPr>
          <w:p w14:paraId="5D48EE94"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Võlakohustused kokku aasta lõpu seisuga</w:t>
            </w:r>
          </w:p>
        </w:tc>
        <w:tc>
          <w:tcPr>
            <w:tcW w:w="1300" w:type="dxa"/>
            <w:shd w:val="clear" w:color="auto" w:fill="auto"/>
            <w:vAlign w:val="bottom"/>
            <w:hideMark/>
          </w:tcPr>
          <w:p w14:paraId="51F5961B"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28 767 476</w:t>
            </w:r>
          </w:p>
        </w:tc>
        <w:tc>
          <w:tcPr>
            <w:tcW w:w="1252" w:type="dxa"/>
            <w:shd w:val="clear" w:color="auto" w:fill="auto"/>
            <w:vAlign w:val="bottom"/>
            <w:hideMark/>
          </w:tcPr>
          <w:p w14:paraId="558C6AB1"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35 897 684</w:t>
            </w:r>
          </w:p>
        </w:tc>
        <w:tc>
          <w:tcPr>
            <w:tcW w:w="1276" w:type="dxa"/>
            <w:shd w:val="clear" w:color="auto" w:fill="auto"/>
            <w:vAlign w:val="bottom"/>
            <w:hideMark/>
          </w:tcPr>
          <w:p w14:paraId="06E5DCD3"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37 014 897</w:t>
            </w:r>
          </w:p>
        </w:tc>
        <w:tc>
          <w:tcPr>
            <w:tcW w:w="1276" w:type="dxa"/>
            <w:shd w:val="clear" w:color="auto" w:fill="auto"/>
            <w:vAlign w:val="bottom"/>
            <w:hideMark/>
          </w:tcPr>
          <w:p w14:paraId="3B5539EF"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38 015 690</w:t>
            </w:r>
          </w:p>
        </w:tc>
        <w:tc>
          <w:tcPr>
            <w:tcW w:w="1300" w:type="dxa"/>
            <w:shd w:val="clear" w:color="auto" w:fill="auto"/>
            <w:vAlign w:val="bottom"/>
            <w:hideMark/>
          </w:tcPr>
          <w:p w14:paraId="4F9C50E7"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31 982 627</w:t>
            </w:r>
          </w:p>
        </w:tc>
        <w:tc>
          <w:tcPr>
            <w:tcW w:w="1251" w:type="dxa"/>
            <w:shd w:val="clear" w:color="auto" w:fill="auto"/>
            <w:vAlign w:val="bottom"/>
            <w:hideMark/>
          </w:tcPr>
          <w:p w14:paraId="3AD887E8" w14:textId="77777777" w:rsidR="006A21C2" w:rsidRPr="006A21C2" w:rsidRDefault="006A21C2" w:rsidP="006A21C2">
            <w:pPr>
              <w:spacing w:after="0" w:line="240" w:lineRule="auto"/>
              <w:jc w:val="right"/>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21 608 947</w:t>
            </w:r>
          </w:p>
        </w:tc>
      </w:tr>
      <w:tr w:rsidR="006A21C2" w:rsidRPr="006A21C2" w14:paraId="094AB11E" w14:textId="77777777" w:rsidTr="006A21C2">
        <w:trPr>
          <w:trHeight w:val="408"/>
        </w:trPr>
        <w:tc>
          <w:tcPr>
            <w:tcW w:w="3119" w:type="dxa"/>
            <w:shd w:val="clear" w:color="auto" w:fill="auto"/>
            <w:hideMark/>
          </w:tcPr>
          <w:p w14:paraId="565C31F9" w14:textId="77777777" w:rsidR="006A21C2" w:rsidRPr="006A21C2" w:rsidRDefault="006A21C2" w:rsidP="006A21C2">
            <w:pPr>
              <w:spacing w:after="0" w:line="240" w:lineRule="auto"/>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 xml:space="preserve">    sh kohustused, mille võrra võib ületada netovõlakoormuse piirmäära (arvestusüksuse väline)</w:t>
            </w:r>
          </w:p>
        </w:tc>
        <w:tc>
          <w:tcPr>
            <w:tcW w:w="1300" w:type="dxa"/>
            <w:shd w:val="clear" w:color="auto" w:fill="auto"/>
            <w:vAlign w:val="bottom"/>
            <w:hideMark/>
          </w:tcPr>
          <w:p w14:paraId="29F612CC" w14:textId="77777777" w:rsidR="006A21C2" w:rsidRPr="006A21C2" w:rsidRDefault="006A21C2" w:rsidP="006A21C2">
            <w:pPr>
              <w:spacing w:after="0" w:line="240" w:lineRule="auto"/>
              <w:jc w:val="right"/>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1 529 701</w:t>
            </w:r>
          </w:p>
        </w:tc>
        <w:tc>
          <w:tcPr>
            <w:tcW w:w="1252" w:type="dxa"/>
            <w:shd w:val="clear" w:color="auto" w:fill="auto"/>
            <w:vAlign w:val="bottom"/>
            <w:hideMark/>
          </w:tcPr>
          <w:p w14:paraId="603BE0D1" w14:textId="77777777" w:rsidR="006A21C2" w:rsidRPr="006A21C2" w:rsidRDefault="006A21C2" w:rsidP="006A21C2">
            <w:pPr>
              <w:spacing w:after="0" w:line="240" w:lineRule="auto"/>
              <w:jc w:val="right"/>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3 761 705</w:t>
            </w:r>
          </w:p>
        </w:tc>
        <w:tc>
          <w:tcPr>
            <w:tcW w:w="1276" w:type="dxa"/>
            <w:shd w:val="clear" w:color="auto" w:fill="auto"/>
            <w:vAlign w:val="bottom"/>
            <w:hideMark/>
          </w:tcPr>
          <w:p w14:paraId="742CA16B" w14:textId="77777777" w:rsidR="006A21C2" w:rsidRPr="006A21C2" w:rsidRDefault="006A21C2" w:rsidP="006A21C2">
            <w:pPr>
              <w:spacing w:after="0" w:line="240" w:lineRule="auto"/>
              <w:jc w:val="right"/>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0</w:t>
            </w:r>
          </w:p>
        </w:tc>
        <w:tc>
          <w:tcPr>
            <w:tcW w:w="1276" w:type="dxa"/>
            <w:shd w:val="clear" w:color="auto" w:fill="auto"/>
            <w:vAlign w:val="bottom"/>
            <w:hideMark/>
          </w:tcPr>
          <w:p w14:paraId="6F396A7F" w14:textId="77777777" w:rsidR="006A21C2" w:rsidRPr="006A21C2" w:rsidRDefault="006A21C2" w:rsidP="006A21C2">
            <w:pPr>
              <w:spacing w:after="0" w:line="240" w:lineRule="auto"/>
              <w:jc w:val="right"/>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0</w:t>
            </w:r>
          </w:p>
        </w:tc>
        <w:tc>
          <w:tcPr>
            <w:tcW w:w="1300" w:type="dxa"/>
            <w:shd w:val="clear" w:color="auto" w:fill="auto"/>
            <w:vAlign w:val="bottom"/>
            <w:hideMark/>
          </w:tcPr>
          <w:p w14:paraId="08B7883F" w14:textId="77777777" w:rsidR="006A21C2" w:rsidRPr="006A21C2" w:rsidRDefault="006A21C2" w:rsidP="006A21C2">
            <w:pPr>
              <w:spacing w:after="0" w:line="240" w:lineRule="auto"/>
              <w:jc w:val="right"/>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0</w:t>
            </w:r>
          </w:p>
        </w:tc>
        <w:tc>
          <w:tcPr>
            <w:tcW w:w="1251" w:type="dxa"/>
            <w:shd w:val="clear" w:color="auto" w:fill="auto"/>
            <w:vAlign w:val="bottom"/>
            <w:hideMark/>
          </w:tcPr>
          <w:p w14:paraId="03F280FA" w14:textId="77777777" w:rsidR="006A21C2" w:rsidRPr="006A21C2" w:rsidRDefault="006A21C2" w:rsidP="006A21C2">
            <w:pPr>
              <w:spacing w:after="0" w:line="240" w:lineRule="auto"/>
              <w:jc w:val="right"/>
              <w:rPr>
                <w:rFonts w:ascii="Times New Roman" w:eastAsia="Times New Roman" w:hAnsi="Times New Roman" w:cs="Times New Roman"/>
                <w:sz w:val="20"/>
                <w:szCs w:val="20"/>
                <w:lang w:val="en-US"/>
              </w:rPr>
            </w:pPr>
            <w:r w:rsidRPr="006A21C2">
              <w:rPr>
                <w:rFonts w:ascii="Times New Roman" w:eastAsia="Times New Roman" w:hAnsi="Times New Roman" w:cs="Times New Roman"/>
                <w:sz w:val="20"/>
                <w:szCs w:val="20"/>
                <w:lang w:val="en-US"/>
              </w:rPr>
              <w:t>0</w:t>
            </w:r>
          </w:p>
        </w:tc>
      </w:tr>
      <w:tr w:rsidR="006A21C2" w:rsidRPr="006A21C2" w14:paraId="610ED578" w14:textId="77777777" w:rsidTr="006A21C2">
        <w:trPr>
          <w:trHeight w:val="264"/>
        </w:trPr>
        <w:tc>
          <w:tcPr>
            <w:tcW w:w="3119" w:type="dxa"/>
            <w:shd w:val="clear" w:color="auto" w:fill="auto"/>
            <w:vAlign w:val="bottom"/>
            <w:hideMark/>
          </w:tcPr>
          <w:p w14:paraId="11798B84"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Netovõlakoormus (eurodes)</w:t>
            </w:r>
          </w:p>
        </w:tc>
        <w:tc>
          <w:tcPr>
            <w:tcW w:w="1300" w:type="dxa"/>
            <w:shd w:val="clear" w:color="auto" w:fill="auto"/>
            <w:vAlign w:val="bottom"/>
            <w:hideMark/>
          </w:tcPr>
          <w:p w14:paraId="7EEA0298"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13 456 947</w:t>
            </w:r>
          </w:p>
        </w:tc>
        <w:tc>
          <w:tcPr>
            <w:tcW w:w="1252" w:type="dxa"/>
            <w:shd w:val="clear" w:color="auto" w:fill="auto"/>
            <w:vAlign w:val="bottom"/>
            <w:hideMark/>
          </w:tcPr>
          <w:p w14:paraId="72727189"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31 042 912</w:t>
            </w:r>
          </w:p>
        </w:tc>
        <w:tc>
          <w:tcPr>
            <w:tcW w:w="1276" w:type="dxa"/>
            <w:shd w:val="clear" w:color="auto" w:fill="auto"/>
            <w:vAlign w:val="bottom"/>
            <w:hideMark/>
          </w:tcPr>
          <w:p w14:paraId="2B7A7966"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34 459 408</w:t>
            </w:r>
          </w:p>
        </w:tc>
        <w:tc>
          <w:tcPr>
            <w:tcW w:w="1276" w:type="dxa"/>
            <w:shd w:val="clear" w:color="auto" w:fill="auto"/>
            <w:vAlign w:val="bottom"/>
            <w:hideMark/>
          </w:tcPr>
          <w:p w14:paraId="149015CC"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35 403 401</w:t>
            </w:r>
          </w:p>
        </w:tc>
        <w:tc>
          <w:tcPr>
            <w:tcW w:w="1300" w:type="dxa"/>
            <w:shd w:val="clear" w:color="auto" w:fill="auto"/>
            <w:vAlign w:val="bottom"/>
            <w:hideMark/>
          </w:tcPr>
          <w:p w14:paraId="76A1017B"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29 158 260</w:t>
            </w:r>
          </w:p>
        </w:tc>
        <w:tc>
          <w:tcPr>
            <w:tcW w:w="1251" w:type="dxa"/>
            <w:shd w:val="clear" w:color="auto" w:fill="auto"/>
            <w:vAlign w:val="bottom"/>
            <w:hideMark/>
          </w:tcPr>
          <w:p w14:paraId="19C2CBBD"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18 484 094</w:t>
            </w:r>
          </w:p>
        </w:tc>
      </w:tr>
      <w:tr w:rsidR="006A21C2" w:rsidRPr="006A21C2" w14:paraId="73F0F75C" w14:textId="77777777" w:rsidTr="006A21C2">
        <w:trPr>
          <w:trHeight w:val="264"/>
        </w:trPr>
        <w:tc>
          <w:tcPr>
            <w:tcW w:w="3119" w:type="dxa"/>
            <w:shd w:val="clear" w:color="auto" w:fill="auto"/>
            <w:vAlign w:val="bottom"/>
            <w:hideMark/>
          </w:tcPr>
          <w:p w14:paraId="11204532"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Netovõlakoormus (%)</w:t>
            </w:r>
          </w:p>
        </w:tc>
        <w:tc>
          <w:tcPr>
            <w:tcW w:w="1300" w:type="dxa"/>
            <w:shd w:val="clear" w:color="auto" w:fill="auto"/>
            <w:vAlign w:val="bottom"/>
            <w:hideMark/>
          </w:tcPr>
          <w:p w14:paraId="1E0B5885"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15,6%</w:t>
            </w:r>
          </w:p>
        </w:tc>
        <w:tc>
          <w:tcPr>
            <w:tcW w:w="1252" w:type="dxa"/>
            <w:shd w:val="clear" w:color="auto" w:fill="auto"/>
            <w:vAlign w:val="bottom"/>
            <w:hideMark/>
          </w:tcPr>
          <w:p w14:paraId="344FB97D"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34,6%</w:t>
            </w:r>
          </w:p>
        </w:tc>
        <w:tc>
          <w:tcPr>
            <w:tcW w:w="1276" w:type="dxa"/>
            <w:shd w:val="clear" w:color="auto" w:fill="auto"/>
            <w:vAlign w:val="bottom"/>
            <w:hideMark/>
          </w:tcPr>
          <w:p w14:paraId="718BBBB6"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38,1%</w:t>
            </w:r>
          </w:p>
        </w:tc>
        <w:tc>
          <w:tcPr>
            <w:tcW w:w="1276" w:type="dxa"/>
            <w:shd w:val="clear" w:color="auto" w:fill="auto"/>
            <w:vAlign w:val="bottom"/>
            <w:hideMark/>
          </w:tcPr>
          <w:p w14:paraId="18AD2404"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38,8%</w:t>
            </w:r>
          </w:p>
        </w:tc>
        <w:tc>
          <w:tcPr>
            <w:tcW w:w="1300" w:type="dxa"/>
            <w:shd w:val="clear" w:color="auto" w:fill="auto"/>
            <w:vAlign w:val="bottom"/>
            <w:hideMark/>
          </w:tcPr>
          <w:p w14:paraId="454B5A56"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31,9%</w:t>
            </w:r>
          </w:p>
        </w:tc>
        <w:tc>
          <w:tcPr>
            <w:tcW w:w="1251" w:type="dxa"/>
            <w:shd w:val="clear" w:color="auto" w:fill="auto"/>
            <w:vAlign w:val="bottom"/>
            <w:hideMark/>
          </w:tcPr>
          <w:p w14:paraId="76D56783"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20,2%</w:t>
            </w:r>
          </w:p>
        </w:tc>
      </w:tr>
      <w:tr w:rsidR="006A21C2" w:rsidRPr="006A21C2" w14:paraId="19C40DE6" w14:textId="77777777" w:rsidTr="006A21C2">
        <w:trPr>
          <w:trHeight w:val="264"/>
        </w:trPr>
        <w:tc>
          <w:tcPr>
            <w:tcW w:w="3119" w:type="dxa"/>
            <w:shd w:val="clear" w:color="auto" w:fill="auto"/>
            <w:vAlign w:val="bottom"/>
            <w:hideMark/>
          </w:tcPr>
          <w:p w14:paraId="7E4E7E7A"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Netovõlakoormuse ülemmäär (eurodes)</w:t>
            </w:r>
          </w:p>
        </w:tc>
        <w:tc>
          <w:tcPr>
            <w:tcW w:w="1300" w:type="dxa"/>
            <w:shd w:val="clear" w:color="auto" w:fill="auto"/>
            <w:vAlign w:val="bottom"/>
            <w:hideMark/>
          </w:tcPr>
          <w:p w14:paraId="24570A7A"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62 566 968</w:t>
            </w:r>
          </w:p>
        </w:tc>
        <w:tc>
          <w:tcPr>
            <w:tcW w:w="1252" w:type="dxa"/>
            <w:shd w:val="clear" w:color="auto" w:fill="auto"/>
            <w:vAlign w:val="bottom"/>
            <w:hideMark/>
          </w:tcPr>
          <w:p w14:paraId="3A39C369"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57 599 648</w:t>
            </w:r>
          </w:p>
        </w:tc>
        <w:tc>
          <w:tcPr>
            <w:tcW w:w="1276" w:type="dxa"/>
            <w:shd w:val="clear" w:color="auto" w:fill="auto"/>
            <w:vAlign w:val="bottom"/>
            <w:hideMark/>
          </w:tcPr>
          <w:p w14:paraId="550A6BDC"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54 320 041</w:t>
            </w:r>
          </w:p>
        </w:tc>
        <w:tc>
          <w:tcPr>
            <w:tcW w:w="1276" w:type="dxa"/>
            <w:shd w:val="clear" w:color="auto" w:fill="auto"/>
            <w:vAlign w:val="bottom"/>
            <w:hideMark/>
          </w:tcPr>
          <w:p w14:paraId="0BD8B32A"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60 805 308</w:t>
            </w:r>
          </w:p>
        </w:tc>
        <w:tc>
          <w:tcPr>
            <w:tcW w:w="1300" w:type="dxa"/>
            <w:shd w:val="clear" w:color="auto" w:fill="auto"/>
            <w:vAlign w:val="bottom"/>
            <w:hideMark/>
          </w:tcPr>
          <w:p w14:paraId="135DF660"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68 189 334</w:t>
            </w:r>
          </w:p>
        </w:tc>
        <w:tc>
          <w:tcPr>
            <w:tcW w:w="1251" w:type="dxa"/>
            <w:shd w:val="clear" w:color="auto" w:fill="auto"/>
            <w:vAlign w:val="bottom"/>
            <w:hideMark/>
          </w:tcPr>
          <w:p w14:paraId="16C1897C"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77 428 884</w:t>
            </w:r>
          </w:p>
        </w:tc>
      </w:tr>
      <w:tr w:rsidR="006A21C2" w:rsidRPr="006A21C2" w14:paraId="7526D2AF" w14:textId="77777777" w:rsidTr="006A21C2">
        <w:trPr>
          <w:trHeight w:val="264"/>
        </w:trPr>
        <w:tc>
          <w:tcPr>
            <w:tcW w:w="3119" w:type="dxa"/>
            <w:shd w:val="clear" w:color="auto" w:fill="auto"/>
            <w:vAlign w:val="bottom"/>
            <w:hideMark/>
          </w:tcPr>
          <w:p w14:paraId="1155FEB5"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Netovõlakoormuse ülemmäär (%)</w:t>
            </w:r>
          </w:p>
        </w:tc>
        <w:tc>
          <w:tcPr>
            <w:tcW w:w="1300" w:type="dxa"/>
            <w:shd w:val="clear" w:color="auto" w:fill="auto"/>
            <w:vAlign w:val="bottom"/>
            <w:hideMark/>
          </w:tcPr>
          <w:p w14:paraId="2B192A8A"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72,7%</w:t>
            </w:r>
          </w:p>
        </w:tc>
        <w:tc>
          <w:tcPr>
            <w:tcW w:w="1252" w:type="dxa"/>
            <w:shd w:val="clear" w:color="auto" w:fill="auto"/>
            <w:vAlign w:val="bottom"/>
            <w:hideMark/>
          </w:tcPr>
          <w:p w14:paraId="7F81C03A"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64,2%</w:t>
            </w:r>
          </w:p>
        </w:tc>
        <w:tc>
          <w:tcPr>
            <w:tcW w:w="1276" w:type="dxa"/>
            <w:shd w:val="clear" w:color="auto" w:fill="auto"/>
            <w:vAlign w:val="bottom"/>
            <w:hideMark/>
          </w:tcPr>
          <w:p w14:paraId="2FB877F1"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60,0%</w:t>
            </w:r>
          </w:p>
        </w:tc>
        <w:tc>
          <w:tcPr>
            <w:tcW w:w="1276" w:type="dxa"/>
            <w:shd w:val="clear" w:color="auto" w:fill="auto"/>
            <w:vAlign w:val="bottom"/>
            <w:hideMark/>
          </w:tcPr>
          <w:p w14:paraId="52DE3097"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66,6%</w:t>
            </w:r>
          </w:p>
        </w:tc>
        <w:tc>
          <w:tcPr>
            <w:tcW w:w="1300" w:type="dxa"/>
            <w:shd w:val="clear" w:color="auto" w:fill="auto"/>
            <w:vAlign w:val="bottom"/>
            <w:hideMark/>
          </w:tcPr>
          <w:p w14:paraId="30FAFB1B"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74,5%</w:t>
            </w:r>
          </w:p>
        </w:tc>
        <w:tc>
          <w:tcPr>
            <w:tcW w:w="1251" w:type="dxa"/>
            <w:shd w:val="clear" w:color="auto" w:fill="auto"/>
            <w:vAlign w:val="bottom"/>
            <w:hideMark/>
          </w:tcPr>
          <w:p w14:paraId="27800404"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84,6%</w:t>
            </w:r>
          </w:p>
        </w:tc>
      </w:tr>
      <w:tr w:rsidR="006A21C2" w:rsidRPr="006A21C2" w14:paraId="046CAB54" w14:textId="77777777" w:rsidTr="006A21C2">
        <w:trPr>
          <w:trHeight w:val="276"/>
        </w:trPr>
        <w:tc>
          <w:tcPr>
            <w:tcW w:w="3119" w:type="dxa"/>
            <w:shd w:val="clear" w:color="auto" w:fill="auto"/>
            <w:vAlign w:val="bottom"/>
            <w:hideMark/>
          </w:tcPr>
          <w:p w14:paraId="6D6D7D7B" w14:textId="77777777" w:rsidR="006A21C2" w:rsidRPr="006A21C2" w:rsidRDefault="006A21C2" w:rsidP="006A21C2">
            <w:pPr>
              <w:spacing w:after="0" w:line="240" w:lineRule="auto"/>
              <w:rPr>
                <w:rFonts w:ascii="Times New Roman" w:eastAsia="Times New Roman" w:hAnsi="Times New Roman" w:cs="Times New Roman"/>
                <w:b/>
                <w:bCs/>
                <w:sz w:val="20"/>
                <w:szCs w:val="20"/>
                <w:lang w:val="en-US"/>
              </w:rPr>
            </w:pPr>
            <w:r w:rsidRPr="006A21C2">
              <w:rPr>
                <w:rFonts w:ascii="Times New Roman" w:eastAsia="Times New Roman" w:hAnsi="Times New Roman" w:cs="Times New Roman"/>
                <w:b/>
                <w:bCs/>
                <w:sz w:val="20"/>
                <w:szCs w:val="20"/>
                <w:lang w:val="en-US"/>
              </w:rPr>
              <w:t>Vaba netovõlakoormus (eurodes)</w:t>
            </w:r>
          </w:p>
        </w:tc>
        <w:tc>
          <w:tcPr>
            <w:tcW w:w="1300" w:type="dxa"/>
            <w:shd w:val="clear" w:color="auto" w:fill="auto"/>
            <w:vAlign w:val="bottom"/>
            <w:hideMark/>
          </w:tcPr>
          <w:p w14:paraId="1C73C5E8"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49 110 021</w:t>
            </w:r>
          </w:p>
        </w:tc>
        <w:tc>
          <w:tcPr>
            <w:tcW w:w="1252" w:type="dxa"/>
            <w:shd w:val="clear" w:color="auto" w:fill="auto"/>
            <w:vAlign w:val="bottom"/>
            <w:hideMark/>
          </w:tcPr>
          <w:p w14:paraId="207C1041"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26 556 736</w:t>
            </w:r>
          </w:p>
        </w:tc>
        <w:tc>
          <w:tcPr>
            <w:tcW w:w="1276" w:type="dxa"/>
            <w:shd w:val="clear" w:color="auto" w:fill="auto"/>
            <w:vAlign w:val="bottom"/>
            <w:hideMark/>
          </w:tcPr>
          <w:p w14:paraId="52883F37"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19 860 633</w:t>
            </w:r>
          </w:p>
        </w:tc>
        <w:tc>
          <w:tcPr>
            <w:tcW w:w="1276" w:type="dxa"/>
            <w:shd w:val="clear" w:color="auto" w:fill="auto"/>
            <w:vAlign w:val="bottom"/>
            <w:hideMark/>
          </w:tcPr>
          <w:p w14:paraId="4FEE0443"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25 401 907</w:t>
            </w:r>
          </w:p>
        </w:tc>
        <w:tc>
          <w:tcPr>
            <w:tcW w:w="1300" w:type="dxa"/>
            <w:shd w:val="clear" w:color="auto" w:fill="auto"/>
            <w:vAlign w:val="bottom"/>
            <w:hideMark/>
          </w:tcPr>
          <w:p w14:paraId="79264BAA"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39 031 074</w:t>
            </w:r>
          </w:p>
        </w:tc>
        <w:tc>
          <w:tcPr>
            <w:tcW w:w="1251" w:type="dxa"/>
            <w:shd w:val="clear" w:color="auto" w:fill="auto"/>
            <w:vAlign w:val="bottom"/>
            <w:hideMark/>
          </w:tcPr>
          <w:p w14:paraId="4D31A3FB" w14:textId="77777777" w:rsidR="006A21C2" w:rsidRPr="006A21C2" w:rsidRDefault="006A21C2" w:rsidP="006A21C2">
            <w:pPr>
              <w:spacing w:after="0" w:line="240" w:lineRule="auto"/>
              <w:jc w:val="right"/>
              <w:rPr>
                <w:rFonts w:ascii="Times New Roman" w:eastAsia="Times New Roman" w:hAnsi="Times New Roman" w:cs="Times New Roman"/>
                <w:b/>
                <w:sz w:val="20"/>
                <w:szCs w:val="20"/>
                <w:lang w:val="en-US"/>
              </w:rPr>
            </w:pPr>
            <w:r w:rsidRPr="006A21C2">
              <w:rPr>
                <w:rFonts w:ascii="Times New Roman" w:eastAsia="Times New Roman" w:hAnsi="Times New Roman" w:cs="Times New Roman"/>
                <w:b/>
                <w:sz w:val="20"/>
                <w:szCs w:val="20"/>
                <w:lang w:val="en-US"/>
              </w:rPr>
              <w:t>58 944 790</w:t>
            </w:r>
          </w:p>
        </w:tc>
      </w:tr>
    </w:tbl>
    <w:p w14:paraId="550B2E32" w14:textId="77777777" w:rsidR="006A21C2" w:rsidRPr="002D2C33" w:rsidRDefault="006A21C2" w:rsidP="00B32900">
      <w:pPr>
        <w:spacing w:before="100" w:beforeAutospacing="1" w:after="100" w:afterAutospacing="1" w:line="240" w:lineRule="auto"/>
        <w:rPr>
          <w:rFonts w:ascii="Times New Roman" w:eastAsia="Times New Roman" w:hAnsi="Times New Roman" w:cs="Times New Roman"/>
          <w:color w:val="FF0000"/>
          <w:sz w:val="24"/>
          <w:szCs w:val="20"/>
          <w:lang w:val="en-GB" w:eastAsia="ru-RU"/>
        </w:rPr>
      </w:pPr>
    </w:p>
    <w:p w14:paraId="44E43741" w14:textId="77777777" w:rsidR="00976C25" w:rsidRPr="002D2C33" w:rsidRDefault="00976C25">
      <w:pPr>
        <w:rPr>
          <w:color w:val="FF0000"/>
        </w:rPr>
      </w:pPr>
    </w:p>
    <w:sectPr w:rsidR="00976C25" w:rsidRPr="002D2C33"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2E9C11" w14:textId="77777777" w:rsidR="009664E3" w:rsidRDefault="009664E3" w:rsidP="00C32687">
      <w:pPr>
        <w:spacing w:after="0" w:line="240" w:lineRule="auto"/>
      </w:pPr>
      <w:r>
        <w:separator/>
      </w:r>
    </w:p>
  </w:endnote>
  <w:endnote w:type="continuationSeparator" w:id="0">
    <w:p w14:paraId="793761FB" w14:textId="77777777" w:rsidR="009664E3" w:rsidRDefault="009664E3"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0588548"/>
      <w:docPartObj>
        <w:docPartGallery w:val="Page Numbers (Bottom of Page)"/>
        <w:docPartUnique/>
      </w:docPartObj>
    </w:sdtPr>
    <w:sdtContent>
      <w:p w14:paraId="2C9558D5" w14:textId="77777777" w:rsidR="00610C65" w:rsidRDefault="00610C65">
        <w:pPr>
          <w:pStyle w:val="Jalus"/>
          <w:jc w:val="right"/>
        </w:pPr>
        <w:r>
          <w:fldChar w:fldCharType="begin"/>
        </w:r>
        <w:r>
          <w:instrText>PAGE   \* MERGEFORMAT</w:instrText>
        </w:r>
        <w:r>
          <w:fldChar w:fldCharType="separate"/>
        </w:r>
        <w:r w:rsidR="008A5914">
          <w:rPr>
            <w:noProof/>
          </w:rPr>
          <w:t>14</w:t>
        </w:r>
        <w:r>
          <w:fldChar w:fldCharType="end"/>
        </w:r>
      </w:p>
    </w:sdtContent>
  </w:sdt>
  <w:p w14:paraId="787DB31A" w14:textId="77777777" w:rsidR="00610C65" w:rsidRDefault="00610C65">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350468"/>
      <w:docPartObj>
        <w:docPartGallery w:val="Page Numbers (Bottom of Page)"/>
        <w:docPartUnique/>
      </w:docPartObj>
    </w:sdtPr>
    <w:sdtContent>
      <w:p w14:paraId="54379C3B" w14:textId="77777777" w:rsidR="00610C65" w:rsidRDefault="00610C65">
        <w:pPr>
          <w:pStyle w:val="Jalus"/>
          <w:jc w:val="right"/>
        </w:pPr>
        <w:r>
          <w:fldChar w:fldCharType="begin"/>
        </w:r>
        <w:r>
          <w:instrText>PAGE   \* MERGEFORMAT</w:instrText>
        </w:r>
        <w:r>
          <w:fldChar w:fldCharType="separate"/>
        </w:r>
        <w:r w:rsidR="008A5914">
          <w:rPr>
            <w:noProof/>
          </w:rPr>
          <w:t>26</w:t>
        </w:r>
        <w:r>
          <w:fldChar w:fldCharType="end"/>
        </w:r>
      </w:p>
    </w:sdtContent>
  </w:sdt>
  <w:p w14:paraId="74716D61" w14:textId="77777777" w:rsidR="00610C65" w:rsidRDefault="00610C65">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6354D" w14:textId="77777777" w:rsidR="009664E3" w:rsidRDefault="009664E3" w:rsidP="00C32687">
      <w:pPr>
        <w:spacing w:after="0" w:line="240" w:lineRule="auto"/>
      </w:pPr>
      <w:r>
        <w:separator/>
      </w:r>
    </w:p>
  </w:footnote>
  <w:footnote w:type="continuationSeparator" w:id="0">
    <w:p w14:paraId="4760C91A" w14:textId="77777777" w:rsidR="009664E3" w:rsidRDefault="009664E3"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9"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2"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3"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5"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7"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8"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9"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2"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4"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5"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6"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7"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8"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0"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3"/>
  </w:num>
  <w:num w:numId="2">
    <w:abstractNumId w:val="14"/>
  </w:num>
  <w:num w:numId="3">
    <w:abstractNumId w:val="0"/>
  </w:num>
  <w:num w:numId="4">
    <w:abstractNumId w:val="4"/>
  </w:num>
  <w:num w:numId="5">
    <w:abstractNumId w:val="3"/>
  </w:num>
  <w:num w:numId="6">
    <w:abstractNumId w:val="15"/>
  </w:num>
  <w:num w:numId="7">
    <w:abstractNumId w:val="20"/>
  </w:num>
  <w:num w:numId="8">
    <w:abstractNumId w:val="11"/>
  </w:num>
  <w:num w:numId="9">
    <w:abstractNumId w:val="19"/>
  </w:num>
  <w:num w:numId="10">
    <w:abstractNumId w:val="1"/>
  </w:num>
  <w:num w:numId="11">
    <w:abstractNumId w:val="29"/>
  </w:num>
  <w:num w:numId="12">
    <w:abstractNumId w:val="24"/>
  </w:num>
  <w:num w:numId="13">
    <w:abstractNumId w:val="27"/>
  </w:num>
  <w:num w:numId="14">
    <w:abstractNumId w:val="7"/>
  </w:num>
  <w:num w:numId="15">
    <w:abstractNumId w:val="8"/>
  </w:num>
  <w:num w:numId="16">
    <w:abstractNumId w:val="22"/>
  </w:num>
  <w:num w:numId="17">
    <w:abstractNumId w:val="16"/>
  </w:num>
  <w:num w:numId="18">
    <w:abstractNumId w:val="28"/>
  </w:num>
  <w:num w:numId="19">
    <w:abstractNumId w:val="2"/>
  </w:num>
  <w:num w:numId="20">
    <w:abstractNumId w:val="17"/>
  </w:num>
  <w:num w:numId="21">
    <w:abstractNumId w:val="12"/>
  </w:num>
  <w:num w:numId="22">
    <w:abstractNumId w:val="26"/>
  </w:num>
  <w:num w:numId="23">
    <w:abstractNumId w:val="21"/>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5"/>
  </w:num>
  <w:num w:numId="32">
    <w:abstractNumId w:val="3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900"/>
    <w:rsid w:val="00002ACD"/>
    <w:rsid w:val="00003B31"/>
    <w:rsid w:val="0000436B"/>
    <w:rsid w:val="0000708E"/>
    <w:rsid w:val="00007950"/>
    <w:rsid w:val="00007ECB"/>
    <w:rsid w:val="0001109A"/>
    <w:rsid w:val="00011986"/>
    <w:rsid w:val="000127AC"/>
    <w:rsid w:val="0001306F"/>
    <w:rsid w:val="000143B8"/>
    <w:rsid w:val="00014A9B"/>
    <w:rsid w:val="00015978"/>
    <w:rsid w:val="00015E89"/>
    <w:rsid w:val="00020413"/>
    <w:rsid w:val="00022497"/>
    <w:rsid w:val="000225D5"/>
    <w:rsid w:val="000228CA"/>
    <w:rsid w:val="00022E8B"/>
    <w:rsid w:val="00023886"/>
    <w:rsid w:val="00023B3E"/>
    <w:rsid w:val="00023CD9"/>
    <w:rsid w:val="00023D92"/>
    <w:rsid w:val="000244B7"/>
    <w:rsid w:val="000246B9"/>
    <w:rsid w:val="00024C94"/>
    <w:rsid w:val="00024F62"/>
    <w:rsid w:val="00025484"/>
    <w:rsid w:val="00025E9A"/>
    <w:rsid w:val="00026D60"/>
    <w:rsid w:val="00026E40"/>
    <w:rsid w:val="000274A7"/>
    <w:rsid w:val="00027F67"/>
    <w:rsid w:val="00030067"/>
    <w:rsid w:val="000311AE"/>
    <w:rsid w:val="00031A4A"/>
    <w:rsid w:val="00032350"/>
    <w:rsid w:val="000326E2"/>
    <w:rsid w:val="00032C85"/>
    <w:rsid w:val="00032FC8"/>
    <w:rsid w:val="00033464"/>
    <w:rsid w:val="000334E4"/>
    <w:rsid w:val="00033EB2"/>
    <w:rsid w:val="00035B5B"/>
    <w:rsid w:val="000364BE"/>
    <w:rsid w:val="000365D5"/>
    <w:rsid w:val="00036F37"/>
    <w:rsid w:val="00040421"/>
    <w:rsid w:val="000404BB"/>
    <w:rsid w:val="000423EE"/>
    <w:rsid w:val="00042AB1"/>
    <w:rsid w:val="000433D4"/>
    <w:rsid w:val="00043E19"/>
    <w:rsid w:val="0004472D"/>
    <w:rsid w:val="00045265"/>
    <w:rsid w:val="0004642F"/>
    <w:rsid w:val="000471E7"/>
    <w:rsid w:val="0004768B"/>
    <w:rsid w:val="000508FD"/>
    <w:rsid w:val="0005206A"/>
    <w:rsid w:val="000521A6"/>
    <w:rsid w:val="0005249C"/>
    <w:rsid w:val="00053A92"/>
    <w:rsid w:val="00053FC4"/>
    <w:rsid w:val="00054F86"/>
    <w:rsid w:val="000551AF"/>
    <w:rsid w:val="00055EA9"/>
    <w:rsid w:val="000567CD"/>
    <w:rsid w:val="00056AA3"/>
    <w:rsid w:val="00057749"/>
    <w:rsid w:val="0005774F"/>
    <w:rsid w:val="0006074C"/>
    <w:rsid w:val="00060F67"/>
    <w:rsid w:val="00062B53"/>
    <w:rsid w:val="00063108"/>
    <w:rsid w:val="0006375B"/>
    <w:rsid w:val="00064256"/>
    <w:rsid w:val="00064428"/>
    <w:rsid w:val="00064A86"/>
    <w:rsid w:val="00066C20"/>
    <w:rsid w:val="000673B4"/>
    <w:rsid w:val="0007048A"/>
    <w:rsid w:val="00070AE7"/>
    <w:rsid w:val="000717CD"/>
    <w:rsid w:val="00071EA0"/>
    <w:rsid w:val="0007388E"/>
    <w:rsid w:val="0007453D"/>
    <w:rsid w:val="00076AC7"/>
    <w:rsid w:val="00077FB5"/>
    <w:rsid w:val="0008072B"/>
    <w:rsid w:val="0008138E"/>
    <w:rsid w:val="000833B7"/>
    <w:rsid w:val="00083699"/>
    <w:rsid w:val="00083A81"/>
    <w:rsid w:val="00084494"/>
    <w:rsid w:val="000876F9"/>
    <w:rsid w:val="00090830"/>
    <w:rsid w:val="00090C16"/>
    <w:rsid w:val="00090E3E"/>
    <w:rsid w:val="00090ED8"/>
    <w:rsid w:val="000918AF"/>
    <w:rsid w:val="000918E3"/>
    <w:rsid w:val="00091A72"/>
    <w:rsid w:val="00094CA2"/>
    <w:rsid w:val="000956BD"/>
    <w:rsid w:val="00095A78"/>
    <w:rsid w:val="0009677C"/>
    <w:rsid w:val="00097252"/>
    <w:rsid w:val="000978B5"/>
    <w:rsid w:val="000A0480"/>
    <w:rsid w:val="000A1C6B"/>
    <w:rsid w:val="000A2258"/>
    <w:rsid w:val="000A3363"/>
    <w:rsid w:val="000A40D2"/>
    <w:rsid w:val="000A4937"/>
    <w:rsid w:val="000A6B0C"/>
    <w:rsid w:val="000A7132"/>
    <w:rsid w:val="000A71A1"/>
    <w:rsid w:val="000A7A70"/>
    <w:rsid w:val="000B0229"/>
    <w:rsid w:val="000B02D6"/>
    <w:rsid w:val="000B03F3"/>
    <w:rsid w:val="000B1462"/>
    <w:rsid w:val="000B1821"/>
    <w:rsid w:val="000B20AD"/>
    <w:rsid w:val="000B2652"/>
    <w:rsid w:val="000B27D6"/>
    <w:rsid w:val="000B2CC1"/>
    <w:rsid w:val="000B35BE"/>
    <w:rsid w:val="000B63D6"/>
    <w:rsid w:val="000B66B0"/>
    <w:rsid w:val="000B6B06"/>
    <w:rsid w:val="000C059F"/>
    <w:rsid w:val="000C1AAC"/>
    <w:rsid w:val="000C242E"/>
    <w:rsid w:val="000C2C1B"/>
    <w:rsid w:val="000C3264"/>
    <w:rsid w:val="000C4A5C"/>
    <w:rsid w:val="000D0302"/>
    <w:rsid w:val="000D031A"/>
    <w:rsid w:val="000D191D"/>
    <w:rsid w:val="000D1EB0"/>
    <w:rsid w:val="000D2D35"/>
    <w:rsid w:val="000D3642"/>
    <w:rsid w:val="000D49EA"/>
    <w:rsid w:val="000D574B"/>
    <w:rsid w:val="000D6215"/>
    <w:rsid w:val="000D75CB"/>
    <w:rsid w:val="000D7651"/>
    <w:rsid w:val="000D7A13"/>
    <w:rsid w:val="000D7BA5"/>
    <w:rsid w:val="000D7C36"/>
    <w:rsid w:val="000E02D3"/>
    <w:rsid w:val="000E0ABE"/>
    <w:rsid w:val="000E2328"/>
    <w:rsid w:val="000E3575"/>
    <w:rsid w:val="000E4E63"/>
    <w:rsid w:val="000E4F67"/>
    <w:rsid w:val="000E5621"/>
    <w:rsid w:val="000E5AE7"/>
    <w:rsid w:val="000E619F"/>
    <w:rsid w:val="000E638F"/>
    <w:rsid w:val="000E6525"/>
    <w:rsid w:val="000F0099"/>
    <w:rsid w:val="000F077A"/>
    <w:rsid w:val="000F1E89"/>
    <w:rsid w:val="000F2D71"/>
    <w:rsid w:val="000F347B"/>
    <w:rsid w:val="000F379A"/>
    <w:rsid w:val="000F4B38"/>
    <w:rsid w:val="00100A00"/>
    <w:rsid w:val="00101ACC"/>
    <w:rsid w:val="001028C2"/>
    <w:rsid w:val="00102D15"/>
    <w:rsid w:val="00102DB8"/>
    <w:rsid w:val="00107753"/>
    <w:rsid w:val="00107FC6"/>
    <w:rsid w:val="0011264A"/>
    <w:rsid w:val="0011364A"/>
    <w:rsid w:val="00113A2E"/>
    <w:rsid w:val="00114B07"/>
    <w:rsid w:val="0011576D"/>
    <w:rsid w:val="00115D2C"/>
    <w:rsid w:val="00116631"/>
    <w:rsid w:val="00116893"/>
    <w:rsid w:val="0011751D"/>
    <w:rsid w:val="001220FD"/>
    <w:rsid w:val="00123349"/>
    <w:rsid w:val="00123689"/>
    <w:rsid w:val="001241DC"/>
    <w:rsid w:val="00124ECA"/>
    <w:rsid w:val="00127B5F"/>
    <w:rsid w:val="00127CCF"/>
    <w:rsid w:val="00130DA8"/>
    <w:rsid w:val="00131B3F"/>
    <w:rsid w:val="001339FB"/>
    <w:rsid w:val="00134984"/>
    <w:rsid w:val="00135D1C"/>
    <w:rsid w:val="0014173B"/>
    <w:rsid w:val="00141C13"/>
    <w:rsid w:val="00141D1E"/>
    <w:rsid w:val="001421CC"/>
    <w:rsid w:val="00142515"/>
    <w:rsid w:val="00142E8A"/>
    <w:rsid w:val="0014331B"/>
    <w:rsid w:val="00143514"/>
    <w:rsid w:val="0014353A"/>
    <w:rsid w:val="001438E7"/>
    <w:rsid w:val="00143D31"/>
    <w:rsid w:val="00143EEF"/>
    <w:rsid w:val="00144058"/>
    <w:rsid w:val="00144377"/>
    <w:rsid w:val="0014438C"/>
    <w:rsid w:val="00145B68"/>
    <w:rsid w:val="00145E67"/>
    <w:rsid w:val="00147CA2"/>
    <w:rsid w:val="001500A1"/>
    <w:rsid w:val="00151684"/>
    <w:rsid w:val="00151EC6"/>
    <w:rsid w:val="00151FB6"/>
    <w:rsid w:val="001526C6"/>
    <w:rsid w:val="00152C4F"/>
    <w:rsid w:val="00155AD7"/>
    <w:rsid w:val="001567EA"/>
    <w:rsid w:val="00156980"/>
    <w:rsid w:val="00156C9B"/>
    <w:rsid w:val="001579EF"/>
    <w:rsid w:val="001600C5"/>
    <w:rsid w:val="00161021"/>
    <w:rsid w:val="00161874"/>
    <w:rsid w:val="00161A11"/>
    <w:rsid w:val="00162147"/>
    <w:rsid w:val="001632CE"/>
    <w:rsid w:val="001635DA"/>
    <w:rsid w:val="00163C38"/>
    <w:rsid w:val="00163FB6"/>
    <w:rsid w:val="00164207"/>
    <w:rsid w:val="0016463A"/>
    <w:rsid w:val="00164EB2"/>
    <w:rsid w:val="00164FD7"/>
    <w:rsid w:val="001652DD"/>
    <w:rsid w:val="00170B71"/>
    <w:rsid w:val="00171300"/>
    <w:rsid w:val="0017143C"/>
    <w:rsid w:val="00172129"/>
    <w:rsid w:val="00173533"/>
    <w:rsid w:val="00174CFF"/>
    <w:rsid w:val="00174FAD"/>
    <w:rsid w:val="00175298"/>
    <w:rsid w:val="001759EF"/>
    <w:rsid w:val="00175E9B"/>
    <w:rsid w:val="001766D6"/>
    <w:rsid w:val="00176AB7"/>
    <w:rsid w:val="00181131"/>
    <w:rsid w:val="001815AD"/>
    <w:rsid w:val="001822A6"/>
    <w:rsid w:val="00182921"/>
    <w:rsid w:val="001839C3"/>
    <w:rsid w:val="00183AE2"/>
    <w:rsid w:val="00183C85"/>
    <w:rsid w:val="001844F0"/>
    <w:rsid w:val="00184FEF"/>
    <w:rsid w:val="00185704"/>
    <w:rsid w:val="0018645C"/>
    <w:rsid w:val="001865D5"/>
    <w:rsid w:val="001869F8"/>
    <w:rsid w:val="001872B9"/>
    <w:rsid w:val="001874AE"/>
    <w:rsid w:val="00187818"/>
    <w:rsid w:val="00187982"/>
    <w:rsid w:val="00191404"/>
    <w:rsid w:val="00191CF4"/>
    <w:rsid w:val="001922AF"/>
    <w:rsid w:val="00195FAD"/>
    <w:rsid w:val="00196E86"/>
    <w:rsid w:val="001A0FE4"/>
    <w:rsid w:val="001A1625"/>
    <w:rsid w:val="001A26AB"/>
    <w:rsid w:val="001A3687"/>
    <w:rsid w:val="001A5428"/>
    <w:rsid w:val="001A5632"/>
    <w:rsid w:val="001A6349"/>
    <w:rsid w:val="001A6CF0"/>
    <w:rsid w:val="001A71DF"/>
    <w:rsid w:val="001A7521"/>
    <w:rsid w:val="001B051C"/>
    <w:rsid w:val="001B0E68"/>
    <w:rsid w:val="001B2068"/>
    <w:rsid w:val="001B2925"/>
    <w:rsid w:val="001B45D2"/>
    <w:rsid w:val="001B4AEC"/>
    <w:rsid w:val="001B4BA5"/>
    <w:rsid w:val="001B4E31"/>
    <w:rsid w:val="001B579D"/>
    <w:rsid w:val="001B780A"/>
    <w:rsid w:val="001B7F1E"/>
    <w:rsid w:val="001C0406"/>
    <w:rsid w:val="001C0BC7"/>
    <w:rsid w:val="001C33F1"/>
    <w:rsid w:val="001C363B"/>
    <w:rsid w:val="001C383B"/>
    <w:rsid w:val="001C59DC"/>
    <w:rsid w:val="001D07CD"/>
    <w:rsid w:val="001D0997"/>
    <w:rsid w:val="001D1F64"/>
    <w:rsid w:val="001D1FB4"/>
    <w:rsid w:val="001D2F69"/>
    <w:rsid w:val="001D4CC7"/>
    <w:rsid w:val="001D5383"/>
    <w:rsid w:val="001D5516"/>
    <w:rsid w:val="001D7635"/>
    <w:rsid w:val="001E0ED6"/>
    <w:rsid w:val="001E3B77"/>
    <w:rsid w:val="001E4AC2"/>
    <w:rsid w:val="001E4E45"/>
    <w:rsid w:val="001E69B6"/>
    <w:rsid w:val="001F0022"/>
    <w:rsid w:val="001F1C1C"/>
    <w:rsid w:val="001F2C46"/>
    <w:rsid w:val="001F3998"/>
    <w:rsid w:val="001F4680"/>
    <w:rsid w:val="001F4A94"/>
    <w:rsid w:val="001F4B5D"/>
    <w:rsid w:val="001F5955"/>
    <w:rsid w:val="001F5A77"/>
    <w:rsid w:val="001F62C5"/>
    <w:rsid w:val="001F634E"/>
    <w:rsid w:val="001F7BD3"/>
    <w:rsid w:val="0020055D"/>
    <w:rsid w:val="00200ACD"/>
    <w:rsid w:val="002012DF"/>
    <w:rsid w:val="002020D2"/>
    <w:rsid w:val="002026E2"/>
    <w:rsid w:val="00204C80"/>
    <w:rsid w:val="00205EE4"/>
    <w:rsid w:val="002062A6"/>
    <w:rsid w:val="002076A3"/>
    <w:rsid w:val="00210400"/>
    <w:rsid w:val="00210B03"/>
    <w:rsid w:val="002117DD"/>
    <w:rsid w:val="00216960"/>
    <w:rsid w:val="00217896"/>
    <w:rsid w:val="00220DE4"/>
    <w:rsid w:val="00222908"/>
    <w:rsid w:val="00222A35"/>
    <w:rsid w:val="00225F67"/>
    <w:rsid w:val="00226706"/>
    <w:rsid w:val="002270B6"/>
    <w:rsid w:val="0022785C"/>
    <w:rsid w:val="00230396"/>
    <w:rsid w:val="0023063D"/>
    <w:rsid w:val="00230954"/>
    <w:rsid w:val="0023118B"/>
    <w:rsid w:val="002338D4"/>
    <w:rsid w:val="00233C4C"/>
    <w:rsid w:val="00234245"/>
    <w:rsid w:val="00235EE3"/>
    <w:rsid w:val="00235F36"/>
    <w:rsid w:val="0023610A"/>
    <w:rsid w:val="00236D39"/>
    <w:rsid w:val="00236EDE"/>
    <w:rsid w:val="00237D8F"/>
    <w:rsid w:val="00241656"/>
    <w:rsid w:val="00241F55"/>
    <w:rsid w:val="00242293"/>
    <w:rsid w:val="002428CD"/>
    <w:rsid w:val="00243B06"/>
    <w:rsid w:val="00243BB0"/>
    <w:rsid w:val="00243EE8"/>
    <w:rsid w:val="00244B41"/>
    <w:rsid w:val="00245C29"/>
    <w:rsid w:val="0024641F"/>
    <w:rsid w:val="00246613"/>
    <w:rsid w:val="00246BB2"/>
    <w:rsid w:val="00247616"/>
    <w:rsid w:val="002501FA"/>
    <w:rsid w:val="00250804"/>
    <w:rsid w:val="00253409"/>
    <w:rsid w:val="002539FB"/>
    <w:rsid w:val="002552D3"/>
    <w:rsid w:val="00256E3A"/>
    <w:rsid w:val="00256F6A"/>
    <w:rsid w:val="00257BEE"/>
    <w:rsid w:val="00257CF1"/>
    <w:rsid w:val="0026010E"/>
    <w:rsid w:val="002607F2"/>
    <w:rsid w:val="00260F8B"/>
    <w:rsid w:val="00261D96"/>
    <w:rsid w:val="002634B9"/>
    <w:rsid w:val="00265DD0"/>
    <w:rsid w:val="00266B6C"/>
    <w:rsid w:val="0026740A"/>
    <w:rsid w:val="0027035A"/>
    <w:rsid w:val="00270F01"/>
    <w:rsid w:val="00271E72"/>
    <w:rsid w:val="00272156"/>
    <w:rsid w:val="00272919"/>
    <w:rsid w:val="00273A8E"/>
    <w:rsid w:val="002748E3"/>
    <w:rsid w:val="00274AF5"/>
    <w:rsid w:val="00277042"/>
    <w:rsid w:val="0027731A"/>
    <w:rsid w:val="00277E93"/>
    <w:rsid w:val="0028021F"/>
    <w:rsid w:val="00280237"/>
    <w:rsid w:val="002806C0"/>
    <w:rsid w:val="002822B7"/>
    <w:rsid w:val="00282390"/>
    <w:rsid w:val="00282539"/>
    <w:rsid w:val="00284094"/>
    <w:rsid w:val="002858C8"/>
    <w:rsid w:val="002858E7"/>
    <w:rsid w:val="0028687A"/>
    <w:rsid w:val="00290128"/>
    <w:rsid w:val="002901DC"/>
    <w:rsid w:val="002905F5"/>
    <w:rsid w:val="00290790"/>
    <w:rsid w:val="002908DE"/>
    <w:rsid w:val="00291C75"/>
    <w:rsid w:val="00291FD5"/>
    <w:rsid w:val="00292166"/>
    <w:rsid w:val="00292E64"/>
    <w:rsid w:val="00293210"/>
    <w:rsid w:val="00293F4E"/>
    <w:rsid w:val="0029450D"/>
    <w:rsid w:val="00296CAE"/>
    <w:rsid w:val="002A07C4"/>
    <w:rsid w:val="002A0B30"/>
    <w:rsid w:val="002A14F0"/>
    <w:rsid w:val="002A2485"/>
    <w:rsid w:val="002A2C15"/>
    <w:rsid w:val="002A3CEF"/>
    <w:rsid w:val="002A4462"/>
    <w:rsid w:val="002A48B2"/>
    <w:rsid w:val="002A4EF6"/>
    <w:rsid w:val="002A5047"/>
    <w:rsid w:val="002A518D"/>
    <w:rsid w:val="002A5711"/>
    <w:rsid w:val="002A6682"/>
    <w:rsid w:val="002A686F"/>
    <w:rsid w:val="002B0634"/>
    <w:rsid w:val="002B0798"/>
    <w:rsid w:val="002B0E5E"/>
    <w:rsid w:val="002B10BC"/>
    <w:rsid w:val="002B31B0"/>
    <w:rsid w:val="002B4C51"/>
    <w:rsid w:val="002B4E9B"/>
    <w:rsid w:val="002B6D69"/>
    <w:rsid w:val="002C0660"/>
    <w:rsid w:val="002C11A3"/>
    <w:rsid w:val="002C1AF3"/>
    <w:rsid w:val="002C1DB4"/>
    <w:rsid w:val="002C3A36"/>
    <w:rsid w:val="002C3BBB"/>
    <w:rsid w:val="002C4302"/>
    <w:rsid w:val="002C4490"/>
    <w:rsid w:val="002C46C9"/>
    <w:rsid w:val="002C58CE"/>
    <w:rsid w:val="002C5FE8"/>
    <w:rsid w:val="002C6BDF"/>
    <w:rsid w:val="002C6BE6"/>
    <w:rsid w:val="002C6D7A"/>
    <w:rsid w:val="002C6E2B"/>
    <w:rsid w:val="002C7992"/>
    <w:rsid w:val="002D08EB"/>
    <w:rsid w:val="002D1D2F"/>
    <w:rsid w:val="002D2AF4"/>
    <w:rsid w:val="002D2C33"/>
    <w:rsid w:val="002D2D13"/>
    <w:rsid w:val="002D36F6"/>
    <w:rsid w:val="002D3D20"/>
    <w:rsid w:val="002D5B45"/>
    <w:rsid w:val="002D7055"/>
    <w:rsid w:val="002D7380"/>
    <w:rsid w:val="002D7458"/>
    <w:rsid w:val="002D7E44"/>
    <w:rsid w:val="002D7EEC"/>
    <w:rsid w:val="002E0821"/>
    <w:rsid w:val="002E087A"/>
    <w:rsid w:val="002E0A1A"/>
    <w:rsid w:val="002E1072"/>
    <w:rsid w:val="002E143A"/>
    <w:rsid w:val="002E161A"/>
    <w:rsid w:val="002E17BC"/>
    <w:rsid w:val="002E1972"/>
    <w:rsid w:val="002E1B9E"/>
    <w:rsid w:val="002E2218"/>
    <w:rsid w:val="002E2543"/>
    <w:rsid w:val="002E3034"/>
    <w:rsid w:val="002E32FE"/>
    <w:rsid w:val="002E3EC6"/>
    <w:rsid w:val="002E6687"/>
    <w:rsid w:val="002F00B8"/>
    <w:rsid w:val="002F053E"/>
    <w:rsid w:val="002F0DF8"/>
    <w:rsid w:val="002F3609"/>
    <w:rsid w:val="002F3789"/>
    <w:rsid w:val="002F435A"/>
    <w:rsid w:val="002F4C8C"/>
    <w:rsid w:val="003019E6"/>
    <w:rsid w:val="003026E4"/>
    <w:rsid w:val="00302B1C"/>
    <w:rsid w:val="00302B77"/>
    <w:rsid w:val="00303819"/>
    <w:rsid w:val="00304BC3"/>
    <w:rsid w:val="00304E5F"/>
    <w:rsid w:val="003054DE"/>
    <w:rsid w:val="00305F50"/>
    <w:rsid w:val="0030634F"/>
    <w:rsid w:val="003104C5"/>
    <w:rsid w:val="00312BEA"/>
    <w:rsid w:val="00314082"/>
    <w:rsid w:val="0031519A"/>
    <w:rsid w:val="00315DC6"/>
    <w:rsid w:val="00315FAC"/>
    <w:rsid w:val="00316167"/>
    <w:rsid w:val="00316BD6"/>
    <w:rsid w:val="00317EAC"/>
    <w:rsid w:val="00320BDE"/>
    <w:rsid w:val="003234CD"/>
    <w:rsid w:val="00323B8C"/>
    <w:rsid w:val="00324058"/>
    <w:rsid w:val="003257CF"/>
    <w:rsid w:val="00326D91"/>
    <w:rsid w:val="00326EB1"/>
    <w:rsid w:val="00327BC9"/>
    <w:rsid w:val="00332884"/>
    <w:rsid w:val="003336EB"/>
    <w:rsid w:val="003344F9"/>
    <w:rsid w:val="0033571A"/>
    <w:rsid w:val="00335A06"/>
    <w:rsid w:val="00335DA0"/>
    <w:rsid w:val="0033720E"/>
    <w:rsid w:val="0033774D"/>
    <w:rsid w:val="00337A56"/>
    <w:rsid w:val="00341061"/>
    <w:rsid w:val="0034172A"/>
    <w:rsid w:val="00342DF6"/>
    <w:rsid w:val="00344519"/>
    <w:rsid w:val="00346D1E"/>
    <w:rsid w:val="00347132"/>
    <w:rsid w:val="00350F5A"/>
    <w:rsid w:val="003527B5"/>
    <w:rsid w:val="00352E32"/>
    <w:rsid w:val="00353BE7"/>
    <w:rsid w:val="00355EE5"/>
    <w:rsid w:val="00361DCA"/>
    <w:rsid w:val="003634F5"/>
    <w:rsid w:val="003640E9"/>
    <w:rsid w:val="00364E0D"/>
    <w:rsid w:val="0036522F"/>
    <w:rsid w:val="00365AF6"/>
    <w:rsid w:val="00366649"/>
    <w:rsid w:val="0036679A"/>
    <w:rsid w:val="003667A8"/>
    <w:rsid w:val="00366E17"/>
    <w:rsid w:val="003674C8"/>
    <w:rsid w:val="00371E9C"/>
    <w:rsid w:val="00372238"/>
    <w:rsid w:val="003747B6"/>
    <w:rsid w:val="00375125"/>
    <w:rsid w:val="00375B45"/>
    <w:rsid w:val="00375C8A"/>
    <w:rsid w:val="00375FCD"/>
    <w:rsid w:val="0037766E"/>
    <w:rsid w:val="00377908"/>
    <w:rsid w:val="00381386"/>
    <w:rsid w:val="00383182"/>
    <w:rsid w:val="00387CC2"/>
    <w:rsid w:val="00387CFD"/>
    <w:rsid w:val="003918BF"/>
    <w:rsid w:val="00393973"/>
    <w:rsid w:val="003948C2"/>
    <w:rsid w:val="00395917"/>
    <w:rsid w:val="00396A47"/>
    <w:rsid w:val="003A057A"/>
    <w:rsid w:val="003A0638"/>
    <w:rsid w:val="003A1ACC"/>
    <w:rsid w:val="003A4DA9"/>
    <w:rsid w:val="003A6B7F"/>
    <w:rsid w:val="003A6E8E"/>
    <w:rsid w:val="003A71E3"/>
    <w:rsid w:val="003A7777"/>
    <w:rsid w:val="003B0505"/>
    <w:rsid w:val="003B060B"/>
    <w:rsid w:val="003B09D4"/>
    <w:rsid w:val="003B1607"/>
    <w:rsid w:val="003B1F3F"/>
    <w:rsid w:val="003B3A56"/>
    <w:rsid w:val="003B3CD1"/>
    <w:rsid w:val="003B5F58"/>
    <w:rsid w:val="003B6AD0"/>
    <w:rsid w:val="003B6AE5"/>
    <w:rsid w:val="003B71B6"/>
    <w:rsid w:val="003B72A3"/>
    <w:rsid w:val="003B7A34"/>
    <w:rsid w:val="003C11CC"/>
    <w:rsid w:val="003C2103"/>
    <w:rsid w:val="003C3EB2"/>
    <w:rsid w:val="003C4537"/>
    <w:rsid w:val="003C459B"/>
    <w:rsid w:val="003C51E1"/>
    <w:rsid w:val="003C7575"/>
    <w:rsid w:val="003C7B8E"/>
    <w:rsid w:val="003C7D1A"/>
    <w:rsid w:val="003D0225"/>
    <w:rsid w:val="003D1089"/>
    <w:rsid w:val="003D1C16"/>
    <w:rsid w:val="003D28C0"/>
    <w:rsid w:val="003D2A39"/>
    <w:rsid w:val="003D3008"/>
    <w:rsid w:val="003D4A14"/>
    <w:rsid w:val="003D4E52"/>
    <w:rsid w:val="003D53A1"/>
    <w:rsid w:val="003D5B41"/>
    <w:rsid w:val="003D6BCD"/>
    <w:rsid w:val="003D6CBC"/>
    <w:rsid w:val="003D7766"/>
    <w:rsid w:val="003D77EC"/>
    <w:rsid w:val="003E0E97"/>
    <w:rsid w:val="003E1F1F"/>
    <w:rsid w:val="003E2216"/>
    <w:rsid w:val="003E28E0"/>
    <w:rsid w:val="003E30E8"/>
    <w:rsid w:val="003E3C80"/>
    <w:rsid w:val="003E4035"/>
    <w:rsid w:val="003E565A"/>
    <w:rsid w:val="003E595D"/>
    <w:rsid w:val="003E61CC"/>
    <w:rsid w:val="003E6A35"/>
    <w:rsid w:val="003E721A"/>
    <w:rsid w:val="003E7D8D"/>
    <w:rsid w:val="003F0598"/>
    <w:rsid w:val="003F0D07"/>
    <w:rsid w:val="003F0EFD"/>
    <w:rsid w:val="003F3D9B"/>
    <w:rsid w:val="003F4347"/>
    <w:rsid w:val="003F4484"/>
    <w:rsid w:val="003F5CC4"/>
    <w:rsid w:val="003F66B5"/>
    <w:rsid w:val="00400F3D"/>
    <w:rsid w:val="00401BBF"/>
    <w:rsid w:val="00402290"/>
    <w:rsid w:val="0040280D"/>
    <w:rsid w:val="0040389A"/>
    <w:rsid w:val="00403FBD"/>
    <w:rsid w:val="004045CD"/>
    <w:rsid w:val="00404735"/>
    <w:rsid w:val="0040473F"/>
    <w:rsid w:val="004049FE"/>
    <w:rsid w:val="00405C0E"/>
    <w:rsid w:val="0040619C"/>
    <w:rsid w:val="00406DA0"/>
    <w:rsid w:val="00407041"/>
    <w:rsid w:val="00412358"/>
    <w:rsid w:val="00413DE3"/>
    <w:rsid w:val="00413E93"/>
    <w:rsid w:val="00414674"/>
    <w:rsid w:val="00414F91"/>
    <w:rsid w:val="00416059"/>
    <w:rsid w:val="0041718B"/>
    <w:rsid w:val="00417695"/>
    <w:rsid w:val="00420A52"/>
    <w:rsid w:val="004212CE"/>
    <w:rsid w:val="00422E88"/>
    <w:rsid w:val="0042375D"/>
    <w:rsid w:val="00424519"/>
    <w:rsid w:val="00424922"/>
    <w:rsid w:val="0042543F"/>
    <w:rsid w:val="004254B1"/>
    <w:rsid w:val="00425EC1"/>
    <w:rsid w:val="00426FF5"/>
    <w:rsid w:val="00430108"/>
    <w:rsid w:val="004323AC"/>
    <w:rsid w:val="0043247B"/>
    <w:rsid w:val="004327BE"/>
    <w:rsid w:val="0043406B"/>
    <w:rsid w:val="00434969"/>
    <w:rsid w:val="00434A86"/>
    <w:rsid w:val="00434B9B"/>
    <w:rsid w:val="00437035"/>
    <w:rsid w:val="00440ED7"/>
    <w:rsid w:val="00441860"/>
    <w:rsid w:val="00441D3E"/>
    <w:rsid w:val="0044209F"/>
    <w:rsid w:val="00442208"/>
    <w:rsid w:val="004453A9"/>
    <w:rsid w:val="00445A65"/>
    <w:rsid w:val="00445E57"/>
    <w:rsid w:val="00447AAB"/>
    <w:rsid w:val="004501E9"/>
    <w:rsid w:val="00450564"/>
    <w:rsid w:val="0045164B"/>
    <w:rsid w:val="004525A1"/>
    <w:rsid w:val="00452D37"/>
    <w:rsid w:val="00452F0B"/>
    <w:rsid w:val="004534D5"/>
    <w:rsid w:val="00456011"/>
    <w:rsid w:val="004569E0"/>
    <w:rsid w:val="00456B24"/>
    <w:rsid w:val="004570BD"/>
    <w:rsid w:val="00461425"/>
    <w:rsid w:val="004616D4"/>
    <w:rsid w:val="00463480"/>
    <w:rsid w:val="0046376E"/>
    <w:rsid w:val="00463B66"/>
    <w:rsid w:val="0046443E"/>
    <w:rsid w:val="004648F8"/>
    <w:rsid w:val="00464FD1"/>
    <w:rsid w:val="0046643F"/>
    <w:rsid w:val="0046710D"/>
    <w:rsid w:val="0046782A"/>
    <w:rsid w:val="00467A1D"/>
    <w:rsid w:val="00467E24"/>
    <w:rsid w:val="00470931"/>
    <w:rsid w:val="00470943"/>
    <w:rsid w:val="0047194C"/>
    <w:rsid w:val="00471A4F"/>
    <w:rsid w:val="00471BE9"/>
    <w:rsid w:val="004739B6"/>
    <w:rsid w:val="00473BE5"/>
    <w:rsid w:val="00476D06"/>
    <w:rsid w:val="00477C81"/>
    <w:rsid w:val="00477F9B"/>
    <w:rsid w:val="00480A7F"/>
    <w:rsid w:val="00481C16"/>
    <w:rsid w:val="004835BF"/>
    <w:rsid w:val="00485206"/>
    <w:rsid w:val="0048695E"/>
    <w:rsid w:val="00487458"/>
    <w:rsid w:val="004906D7"/>
    <w:rsid w:val="00492376"/>
    <w:rsid w:val="00492701"/>
    <w:rsid w:val="0049291A"/>
    <w:rsid w:val="0049347F"/>
    <w:rsid w:val="004942D1"/>
    <w:rsid w:val="00495911"/>
    <w:rsid w:val="00495D6B"/>
    <w:rsid w:val="0049676A"/>
    <w:rsid w:val="004967C3"/>
    <w:rsid w:val="00497135"/>
    <w:rsid w:val="00497670"/>
    <w:rsid w:val="004976EF"/>
    <w:rsid w:val="004A2283"/>
    <w:rsid w:val="004A27CE"/>
    <w:rsid w:val="004A36E9"/>
    <w:rsid w:val="004A482B"/>
    <w:rsid w:val="004A4C4A"/>
    <w:rsid w:val="004A6A84"/>
    <w:rsid w:val="004A71E5"/>
    <w:rsid w:val="004A723A"/>
    <w:rsid w:val="004A73A0"/>
    <w:rsid w:val="004B1FD1"/>
    <w:rsid w:val="004B41D4"/>
    <w:rsid w:val="004B45A0"/>
    <w:rsid w:val="004B46A4"/>
    <w:rsid w:val="004B4DBC"/>
    <w:rsid w:val="004B58AD"/>
    <w:rsid w:val="004B66D2"/>
    <w:rsid w:val="004B77C7"/>
    <w:rsid w:val="004B7FA6"/>
    <w:rsid w:val="004C02BB"/>
    <w:rsid w:val="004C0CDC"/>
    <w:rsid w:val="004C4543"/>
    <w:rsid w:val="004C4881"/>
    <w:rsid w:val="004C4AF1"/>
    <w:rsid w:val="004C5365"/>
    <w:rsid w:val="004C54B0"/>
    <w:rsid w:val="004C6459"/>
    <w:rsid w:val="004C6FA0"/>
    <w:rsid w:val="004C7164"/>
    <w:rsid w:val="004D02D0"/>
    <w:rsid w:val="004D0769"/>
    <w:rsid w:val="004D0CBC"/>
    <w:rsid w:val="004D1575"/>
    <w:rsid w:val="004D1CCE"/>
    <w:rsid w:val="004D2BD2"/>
    <w:rsid w:val="004D2E0F"/>
    <w:rsid w:val="004D3DDE"/>
    <w:rsid w:val="004D4D01"/>
    <w:rsid w:val="004D4E3A"/>
    <w:rsid w:val="004D7078"/>
    <w:rsid w:val="004D75A3"/>
    <w:rsid w:val="004E0635"/>
    <w:rsid w:val="004E327E"/>
    <w:rsid w:val="004E381A"/>
    <w:rsid w:val="004E44C3"/>
    <w:rsid w:val="004E49BF"/>
    <w:rsid w:val="004E5459"/>
    <w:rsid w:val="004E5527"/>
    <w:rsid w:val="004E7A91"/>
    <w:rsid w:val="004F067C"/>
    <w:rsid w:val="004F12DF"/>
    <w:rsid w:val="004F20CC"/>
    <w:rsid w:val="004F270E"/>
    <w:rsid w:val="004F2F2A"/>
    <w:rsid w:val="004F4618"/>
    <w:rsid w:val="004F7409"/>
    <w:rsid w:val="004F7A6A"/>
    <w:rsid w:val="004F7D83"/>
    <w:rsid w:val="00500385"/>
    <w:rsid w:val="005017BA"/>
    <w:rsid w:val="0050181B"/>
    <w:rsid w:val="00503309"/>
    <w:rsid w:val="00503879"/>
    <w:rsid w:val="005071C0"/>
    <w:rsid w:val="00507CEB"/>
    <w:rsid w:val="005105FD"/>
    <w:rsid w:val="00513D23"/>
    <w:rsid w:val="0051538B"/>
    <w:rsid w:val="005204C5"/>
    <w:rsid w:val="00520E22"/>
    <w:rsid w:val="005214D4"/>
    <w:rsid w:val="00521F22"/>
    <w:rsid w:val="00521F49"/>
    <w:rsid w:val="00522011"/>
    <w:rsid w:val="005228BF"/>
    <w:rsid w:val="0052392F"/>
    <w:rsid w:val="00523B6A"/>
    <w:rsid w:val="00524FC2"/>
    <w:rsid w:val="0052583E"/>
    <w:rsid w:val="00525E2C"/>
    <w:rsid w:val="00526C50"/>
    <w:rsid w:val="00527F1B"/>
    <w:rsid w:val="0053029C"/>
    <w:rsid w:val="00530E76"/>
    <w:rsid w:val="00531518"/>
    <w:rsid w:val="00531C34"/>
    <w:rsid w:val="005334EB"/>
    <w:rsid w:val="005339B2"/>
    <w:rsid w:val="005344F4"/>
    <w:rsid w:val="005360F6"/>
    <w:rsid w:val="0053619B"/>
    <w:rsid w:val="00536C55"/>
    <w:rsid w:val="00537001"/>
    <w:rsid w:val="00540F1C"/>
    <w:rsid w:val="00541876"/>
    <w:rsid w:val="00542C26"/>
    <w:rsid w:val="00544DD2"/>
    <w:rsid w:val="0054513F"/>
    <w:rsid w:val="00545583"/>
    <w:rsid w:val="00545D42"/>
    <w:rsid w:val="00547963"/>
    <w:rsid w:val="00547CB4"/>
    <w:rsid w:val="00550FB1"/>
    <w:rsid w:val="00551ADC"/>
    <w:rsid w:val="00552411"/>
    <w:rsid w:val="00552F08"/>
    <w:rsid w:val="0055312A"/>
    <w:rsid w:val="00553130"/>
    <w:rsid w:val="005531C8"/>
    <w:rsid w:val="0055355E"/>
    <w:rsid w:val="00553E6D"/>
    <w:rsid w:val="00553EE0"/>
    <w:rsid w:val="00554FF2"/>
    <w:rsid w:val="00555FCE"/>
    <w:rsid w:val="005563C8"/>
    <w:rsid w:val="00556AC5"/>
    <w:rsid w:val="00556AC8"/>
    <w:rsid w:val="005570B3"/>
    <w:rsid w:val="00557122"/>
    <w:rsid w:val="00562772"/>
    <w:rsid w:val="00562A73"/>
    <w:rsid w:val="0056381E"/>
    <w:rsid w:val="0056473E"/>
    <w:rsid w:val="00564A61"/>
    <w:rsid w:val="005655F6"/>
    <w:rsid w:val="00570246"/>
    <w:rsid w:val="005711DC"/>
    <w:rsid w:val="0057204F"/>
    <w:rsid w:val="00572AEE"/>
    <w:rsid w:val="005731F7"/>
    <w:rsid w:val="00573301"/>
    <w:rsid w:val="00573D5C"/>
    <w:rsid w:val="005745D4"/>
    <w:rsid w:val="00574B05"/>
    <w:rsid w:val="00575480"/>
    <w:rsid w:val="005774EE"/>
    <w:rsid w:val="005804A2"/>
    <w:rsid w:val="005804EF"/>
    <w:rsid w:val="0058054A"/>
    <w:rsid w:val="0058091B"/>
    <w:rsid w:val="0058110D"/>
    <w:rsid w:val="00581663"/>
    <w:rsid w:val="00584002"/>
    <w:rsid w:val="00584CF5"/>
    <w:rsid w:val="00585CC0"/>
    <w:rsid w:val="00585ECB"/>
    <w:rsid w:val="0058711F"/>
    <w:rsid w:val="005903B1"/>
    <w:rsid w:val="00590AB8"/>
    <w:rsid w:val="00592771"/>
    <w:rsid w:val="00593F7A"/>
    <w:rsid w:val="0059469B"/>
    <w:rsid w:val="005946E3"/>
    <w:rsid w:val="00594EF6"/>
    <w:rsid w:val="00595F9E"/>
    <w:rsid w:val="005966D2"/>
    <w:rsid w:val="005966DA"/>
    <w:rsid w:val="005966DD"/>
    <w:rsid w:val="005979ED"/>
    <w:rsid w:val="00597B1B"/>
    <w:rsid w:val="00597F66"/>
    <w:rsid w:val="005A0218"/>
    <w:rsid w:val="005A02D1"/>
    <w:rsid w:val="005A0958"/>
    <w:rsid w:val="005A493F"/>
    <w:rsid w:val="005A4EE1"/>
    <w:rsid w:val="005A53D7"/>
    <w:rsid w:val="005A5D62"/>
    <w:rsid w:val="005A5EA9"/>
    <w:rsid w:val="005A6280"/>
    <w:rsid w:val="005A6ABD"/>
    <w:rsid w:val="005A70BD"/>
    <w:rsid w:val="005A7E80"/>
    <w:rsid w:val="005B111F"/>
    <w:rsid w:val="005B19FA"/>
    <w:rsid w:val="005B3077"/>
    <w:rsid w:val="005B31AD"/>
    <w:rsid w:val="005B33D3"/>
    <w:rsid w:val="005B393F"/>
    <w:rsid w:val="005B3BC5"/>
    <w:rsid w:val="005B48DD"/>
    <w:rsid w:val="005B7B12"/>
    <w:rsid w:val="005C0700"/>
    <w:rsid w:val="005C22B1"/>
    <w:rsid w:val="005C3322"/>
    <w:rsid w:val="005C3E23"/>
    <w:rsid w:val="005C5135"/>
    <w:rsid w:val="005C63F0"/>
    <w:rsid w:val="005C737B"/>
    <w:rsid w:val="005C7432"/>
    <w:rsid w:val="005C7BE3"/>
    <w:rsid w:val="005C7E10"/>
    <w:rsid w:val="005D1930"/>
    <w:rsid w:val="005D1DF0"/>
    <w:rsid w:val="005D2347"/>
    <w:rsid w:val="005D41D1"/>
    <w:rsid w:val="005D4582"/>
    <w:rsid w:val="005D57A2"/>
    <w:rsid w:val="005D6C44"/>
    <w:rsid w:val="005E03DB"/>
    <w:rsid w:val="005E12FB"/>
    <w:rsid w:val="005E1D63"/>
    <w:rsid w:val="005E237C"/>
    <w:rsid w:val="005E2C06"/>
    <w:rsid w:val="005E32E3"/>
    <w:rsid w:val="005E3483"/>
    <w:rsid w:val="005E50C6"/>
    <w:rsid w:val="005E54AD"/>
    <w:rsid w:val="005E58CE"/>
    <w:rsid w:val="005E6137"/>
    <w:rsid w:val="005E62EC"/>
    <w:rsid w:val="005E6A36"/>
    <w:rsid w:val="005E6A88"/>
    <w:rsid w:val="005E7809"/>
    <w:rsid w:val="005F0F94"/>
    <w:rsid w:val="005F2573"/>
    <w:rsid w:val="005F3CA9"/>
    <w:rsid w:val="005F44F3"/>
    <w:rsid w:val="005F47F0"/>
    <w:rsid w:val="005F4A53"/>
    <w:rsid w:val="005F4F16"/>
    <w:rsid w:val="005F74E7"/>
    <w:rsid w:val="005F79EC"/>
    <w:rsid w:val="0060001D"/>
    <w:rsid w:val="00600588"/>
    <w:rsid w:val="00600F87"/>
    <w:rsid w:val="006015DA"/>
    <w:rsid w:val="00601991"/>
    <w:rsid w:val="00601A8E"/>
    <w:rsid w:val="00602974"/>
    <w:rsid w:val="00603685"/>
    <w:rsid w:val="00603971"/>
    <w:rsid w:val="006045C4"/>
    <w:rsid w:val="00607134"/>
    <w:rsid w:val="00610C65"/>
    <w:rsid w:val="00611411"/>
    <w:rsid w:val="00611771"/>
    <w:rsid w:val="00612B5B"/>
    <w:rsid w:val="00612CEB"/>
    <w:rsid w:val="006144AF"/>
    <w:rsid w:val="0061553B"/>
    <w:rsid w:val="00615B51"/>
    <w:rsid w:val="006164A8"/>
    <w:rsid w:val="006207B1"/>
    <w:rsid w:val="006214A6"/>
    <w:rsid w:val="00621FF4"/>
    <w:rsid w:val="006224E7"/>
    <w:rsid w:val="00622C82"/>
    <w:rsid w:val="006244A5"/>
    <w:rsid w:val="00624BC1"/>
    <w:rsid w:val="00624CB0"/>
    <w:rsid w:val="006254A0"/>
    <w:rsid w:val="00625940"/>
    <w:rsid w:val="00625D04"/>
    <w:rsid w:val="00625E51"/>
    <w:rsid w:val="00626036"/>
    <w:rsid w:val="0062770D"/>
    <w:rsid w:val="0063044C"/>
    <w:rsid w:val="00631ECC"/>
    <w:rsid w:val="0063526E"/>
    <w:rsid w:val="00635BC5"/>
    <w:rsid w:val="006407B0"/>
    <w:rsid w:val="00640A5F"/>
    <w:rsid w:val="00642B66"/>
    <w:rsid w:val="00643F93"/>
    <w:rsid w:val="00644179"/>
    <w:rsid w:val="00644482"/>
    <w:rsid w:val="00644639"/>
    <w:rsid w:val="00644EFB"/>
    <w:rsid w:val="00645AD5"/>
    <w:rsid w:val="00645EDC"/>
    <w:rsid w:val="006476CE"/>
    <w:rsid w:val="00647766"/>
    <w:rsid w:val="00647E4F"/>
    <w:rsid w:val="00647EC9"/>
    <w:rsid w:val="00647EF5"/>
    <w:rsid w:val="00650A8D"/>
    <w:rsid w:val="006519B5"/>
    <w:rsid w:val="006534A5"/>
    <w:rsid w:val="00653562"/>
    <w:rsid w:val="00654501"/>
    <w:rsid w:val="006550A2"/>
    <w:rsid w:val="006553CF"/>
    <w:rsid w:val="00660153"/>
    <w:rsid w:val="0066193B"/>
    <w:rsid w:val="00661C29"/>
    <w:rsid w:val="00662B6F"/>
    <w:rsid w:val="00663711"/>
    <w:rsid w:val="006657BA"/>
    <w:rsid w:val="00666141"/>
    <w:rsid w:val="006669A8"/>
    <w:rsid w:val="00670764"/>
    <w:rsid w:val="00672078"/>
    <w:rsid w:val="00672082"/>
    <w:rsid w:val="00674383"/>
    <w:rsid w:val="006751AA"/>
    <w:rsid w:val="006751CF"/>
    <w:rsid w:val="006753D7"/>
    <w:rsid w:val="006759B1"/>
    <w:rsid w:val="006761BF"/>
    <w:rsid w:val="006762BA"/>
    <w:rsid w:val="00676808"/>
    <w:rsid w:val="00676DA3"/>
    <w:rsid w:val="006813FF"/>
    <w:rsid w:val="00681874"/>
    <w:rsid w:val="00681D8A"/>
    <w:rsid w:val="00681D95"/>
    <w:rsid w:val="00682446"/>
    <w:rsid w:val="00684992"/>
    <w:rsid w:val="006850A4"/>
    <w:rsid w:val="00685B1D"/>
    <w:rsid w:val="0068613A"/>
    <w:rsid w:val="00686A40"/>
    <w:rsid w:val="00686F1A"/>
    <w:rsid w:val="0068718E"/>
    <w:rsid w:val="00687BEA"/>
    <w:rsid w:val="006900B3"/>
    <w:rsid w:val="0069085D"/>
    <w:rsid w:val="0069097E"/>
    <w:rsid w:val="00690F61"/>
    <w:rsid w:val="0069131D"/>
    <w:rsid w:val="006930E4"/>
    <w:rsid w:val="006941BC"/>
    <w:rsid w:val="00694430"/>
    <w:rsid w:val="00696047"/>
    <w:rsid w:val="00696E7A"/>
    <w:rsid w:val="006972E3"/>
    <w:rsid w:val="00697424"/>
    <w:rsid w:val="006976FA"/>
    <w:rsid w:val="006A009D"/>
    <w:rsid w:val="006A1EA8"/>
    <w:rsid w:val="006A21C2"/>
    <w:rsid w:val="006A273C"/>
    <w:rsid w:val="006A2FA3"/>
    <w:rsid w:val="006A428B"/>
    <w:rsid w:val="006A463E"/>
    <w:rsid w:val="006A5F33"/>
    <w:rsid w:val="006A6C7F"/>
    <w:rsid w:val="006A7019"/>
    <w:rsid w:val="006A7E27"/>
    <w:rsid w:val="006B16A1"/>
    <w:rsid w:val="006B1EC0"/>
    <w:rsid w:val="006B2070"/>
    <w:rsid w:val="006B29D1"/>
    <w:rsid w:val="006B3B13"/>
    <w:rsid w:val="006B3FE4"/>
    <w:rsid w:val="006B6BBC"/>
    <w:rsid w:val="006B6E3B"/>
    <w:rsid w:val="006B6FE0"/>
    <w:rsid w:val="006B7F85"/>
    <w:rsid w:val="006C02F0"/>
    <w:rsid w:val="006C03C7"/>
    <w:rsid w:val="006C4979"/>
    <w:rsid w:val="006C54E9"/>
    <w:rsid w:val="006D0138"/>
    <w:rsid w:val="006D09EA"/>
    <w:rsid w:val="006D0A9D"/>
    <w:rsid w:val="006D14E0"/>
    <w:rsid w:val="006D1821"/>
    <w:rsid w:val="006D2423"/>
    <w:rsid w:val="006D2EFC"/>
    <w:rsid w:val="006D3AF1"/>
    <w:rsid w:val="006D3B9D"/>
    <w:rsid w:val="006D4870"/>
    <w:rsid w:val="006D5235"/>
    <w:rsid w:val="006D59AF"/>
    <w:rsid w:val="006D5A13"/>
    <w:rsid w:val="006D5DA7"/>
    <w:rsid w:val="006D6C27"/>
    <w:rsid w:val="006D702D"/>
    <w:rsid w:val="006D73E2"/>
    <w:rsid w:val="006E0434"/>
    <w:rsid w:val="006E08E6"/>
    <w:rsid w:val="006E09A9"/>
    <w:rsid w:val="006E1396"/>
    <w:rsid w:val="006E20F0"/>
    <w:rsid w:val="006E2649"/>
    <w:rsid w:val="006E2B1C"/>
    <w:rsid w:val="006E4890"/>
    <w:rsid w:val="006E57E6"/>
    <w:rsid w:val="006E6013"/>
    <w:rsid w:val="006E768F"/>
    <w:rsid w:val="006E7EA2"/>
    <w:rsid w:val="006F000A"/>
    <w:rsid w:val="006F1678"/>
    <w:rsid w:val="006F26F5"/>
    <w:rsid w:val="006F2C9D"/>
    <w:rsid w:val="006F2CC7"/>
    <w:rsid w:val="006F32AB"/>
    <w:rsid w:val="006F37A0"/>
    <w:rsid w:val="006F575F"/>
    <w:rsid w:val="006F6B62"/>
    <w:rsid w:val="007006E6"/>
    <w:rsid w:val="00700A3D"/>
    <w:rsid w:val="00700B37"/>
    <w:rsid w:val="007014BE"/>
    <w:rsid w:val="007032B1"/>
    <w:rsid w:val="00703966"/>
    <w:rsid w:val="00703CBF"/>
    <w:rsid w:val="00704B57"/>
    <w:rsid w:val="00705082"/>
    <w:rsid w:val="00705EA4"/>
    <w:rsid w:val="00707439"/>
    <w:rsid w:val="00707E39"/>
    <w:rsid w:val="00707EDE"/>
    <w:rsid w:val="00710FB9"/>
    <w:rsid w:val="0071167F"/>
    <w:rsid w:val="007126B3"/>
    <w:rsid w:val="00712B1C"/>
    <w:rsid w:val="00715B4B"/>
    <w:rsid w:val="00715F27"/>
    <w:rsid w:val="00717561"/>
    <w:rsid w:val="007176D6"/>
    <w:rsid w:val="00722F2B"/>
    <w:rsid w:val="00723243"/>
    <w:rsid w:val="00723289"/>
    <w:rsid w:val="00723490"/>
    <w:rsid w:val="0072411C"/>
    <w:rsid w:val="0072583A"/>
    <w:rsid w:val="00726231"/>
    <w:rsid w:val="007274E3"/>
    <w:rsid w:val="00730131"/>
    <w:rsid w:val="00730661"/>
    <w:rsid w:val="00731174"/>
    <w:rsid w:val="00731457"/>
    <w:rsid w:val="00733E56"/>
    <w:rsid w:val="007341DD"/>
    <w:rsid w:val="007346FE"/>
    <w:rsid w:val="0073635C"/>
    <w:rsid w:val="007369DB"/>
    <w:rsid w:val="00736A8B"/>
    <w:rsid w:val="007372F8"/>
    <w:rsid w:val="00737A8A"/>
    <w:rsid w:val="007406C7"/>
    <w:rsid w:val="00740EB2"/>
    <w:rsid w:val="00742005"/>
    <w:rsid w:val="00742594"/>
    <w:rsid w:val="00742B24"/>
    <w:rsid w:val="0074306F"/>
    <w:rsid w:val="00744543"/>
    <w:rsid w:val="00744C16"/>
    <w:rsid w:val="00745834"/>
    <w:rsid w:val="00745A3C"/>
    <w:rsid w:val="007465ED"/>
    <w:rsid w:val="00746C8A"/>
    <w:rsid w:val="0075060E"/>
    <w:rsid w:val="00750BBB"/>
    <w:rsid w:val="007511EB"/>
    <w:rsid w:val="00751A17"/>
    <w:rsid w:val="00751BE3"/>
    <w:rsid w:val="00753919"/>
    <w:rsid w:val="00754D31"/>
    <w:rsid w:val="00755BBA"/>
    <w:rsid w:val="00755F66"/>
    <w:rsid w:val="00757E44"/>
    <w:rsid w:val="007611DF"/>
    <w:rsid w:val="00762004"/>
    <w:rsid w:val="00763197"/>
    <w:rsid w:val="00764DA4"/>
    <w:rsid w:val="0076739C"/>
    <w:rsid w:val="00770826"/>
    <w:rsid w:val="00771650"/>
    <w:rsid w:val="00771DE0"/>
    <w:rsid w:val="007735E9"/>
    <w:rsid w:val="00774077"/>
    <w:rsid w:val="00775B2B"/>
    <w:rsid w:val="00777440"/>
    <w:rsid w:val="007774C5"/>
    <w:rsid w:val="00777E35"/>
    <w:rsid w:val="00780DFC"/>
    <w:rsid w:val="00780F32"/>
    <w:rsid w:val="007819AA"/>
    <w:rsid w:val="00783C57"/>
    <w:rsid w:val="007878EE"/>
    <w:rsid w:val="0078795D"/>
    <w:rsid w:val="00794183"/>
    <w:rsid w:val="007952D8"/>
    <w:rsid w:val="007953FC"/>
    <w:rsid w:val="007958FA"/>
    <w:rsid w:val="00795C98"/>
    <w:rsid w:val="007960FC"/>
    <w:rsid w:val="007975C9"/>
    <w:rsid w:val="007A01DE"/>
    <w:rsid w:val="007A01E2"/>
    <w:rsid w:val="007A08E1"/>
    <w:rsid w:val="007A0C98"/>
    <w:rsid w:val="007A10AD"/>
    <w:rsid w:val="007A1A47"/>
    <w:rsid w:val="007A27BE"/>
    <w:rsid w:val="007A324A"/>
    <w:rsid w:val="007A3639"/>
    <w:rsid w:val="007A3962"/>
    <w:rsid w:val="007A3D89"/>
    <w:rsid w:val="007A6473"/>
    <w:rsid w:val="007A6942"/>
    <w:rsid w:val="007A7F42"/>
    <w:rsid w:val="007B1679"/>
    <w:rsid w:val="007B184B"/>
    <w:rsid w:val="007B4971"/>
    <w:rsid w:val="007B5FA8"/>
    <w:rsid w:val="007B7241"/>
    <w:rsid w:val="007B77C1"/>
    <w:rsid w:val="007B78BA"/>
    <w:rsid w:val="007C20B6"/>
    <w:rsid w:val="007C27DA"/>
    <w:rsid w:val="007C3973"/>
    <w:rsid w:val="007C460D"/>
    <w:rsid w:val="007C4610"/>
    <w:rsid w:val="007C5DEE"/>
    <w:rsid w:val="007C6E03"/>
    <w:rsid w:val="007C7FA3"/>
    <w:rsid w:val="007D0D4B"/>
    <w:rsid w:val="007D0FBF"/>
    <w:rsid w:val="007D215A"/>
    <w:rsid w:val="007D26B7"/>
    <w:rsid w:val="007D374B"/>
    <w:rsid w:val="007D4110"/>
    <w:rsid w:val="007D4743"/>
    <w:rsid w:val="007D495D"/>
    <w:rsid w:val="007D5182"/>
    <w:rsid w:val="007D542F"/>
    <w:rsid w:val="007D6050"/>
    <w:rsid w:val="007D7266"/>
    <w:rsid w:val="007D7766"/>
    <w:rsid w:val="007D7F74"/>
    <w:rsid w:val="007E1585"/>
    <w:rsid w:val="007E485D"/>
    <w:rsid w:val="007E4885"/>
    <w:rsid w:val="007E4C39"/>
    <w:rsid w:val="007E5F3D"/>
    <w:rsid w:val="007E74C5"/>
    <w:rsid w:val="007F08C1"/>
    <w:rsid w:val="007F097F"/>
    <w:rsid w:val="007F2DFE"/>
    <w:rsid w:val="007F39C1"/>
    <w:rsid w:val="007F40AF"/>
    <w:rsid w:val="007F4722"/>
    <w:rsid w:val="007F4964"/>
    <w:rsid w:val="007F596A"/>
    <w:rsid w:val="007F63A0"/>
    <w:rsid w:val="007F678F"/>
    <w:rsid w:val="007F7F6D"/>
    <w:rsid w:val="007F7FD6"/>
    <w:rsid w:val="0080178B"/>
    <w:rsid w:val="00801965"/>
    <w:rsid w:val="008029EF"/>
    <w:rsid w:val="00803739"/>
    <w:rsid w:val="00803E84"/>
    <w:rsid w:val="00804D6E"/>
    <w:rsid w:val="0080516A"/>
    <w:rsid w:val="00805F1A"/>
    <w:rsid w:val="00807F1B"/>
    <w:rsid w:val="00811AD9"/>
    <w:rsid w:val="00812A8D"/>
    <w:rsid w:val="00813962"/>
    <w:rsid w:val="0081478A"/>
    <w:rsid w:val="00816520"/>
    <w:rsid w:val="008168B8"/>
    <w:rsid w:val="008219A3"/>
    <w:rsid w:val="00821A53"/>
    <w:rsid w:val="008233F4"/>
    <w:rsid w:val="00824214"/>
    <w:rsid w:val="008260AE"/>
    <w:rsid w:val="00830F15"/>
    <w:rsid w:val="00830FE9"/>
    <w:rsid w:val="00832AEC"/>
    <w:rsid w:val="008334B1"/>
    <w:rsid w:val="0083456A"/>
    <w:rsid w:val="00834666"/>
    <w:rsid w:val="00834CBB"/>
    <w:rsid w:val="0083620C"/>
    <w:rsid w:val="00836777"/>
    <w:rsid w:val="00837599"/>
    <w:rsid w:val="008401C7"/>
    <w:rsid w:val="00841F39"/>
    <w:rsid w:val="00842847"/>
    <w:rsid w:val="00842B41"/>
    <w:rsid w:val="00842E43"/>
    <w:rsid w:val="00842FF2"/>
    <w:rsid w:val="00843E93"/>
    <w:rsid w:val="00844DCF"/>
    <w:rsid w:val="0084632F"/>
    <w:rsid w:val="00846462"/>
    <w:rsid w:val="00846DCD"/>
    <w:rsid w:val="00847D6E"/>
    <w:rsid w:val="00851E54"/>
    <w:rsid w:val="008522D7"/>
    <w:rsid w:val="008524FE"/>
    <w:rsid w:val="00852AA8"/>
    <w:rsid w:val="00853AC8"/>
    <w:rsid w:val="00854284"/>
    <w:rsid w:val="008542FB"/>
    <w:rsid w:val="008556C0"/>
    <w:rsid w:val="00855897"/>
    <w:rsid w:val="008565AA"/>
    <w:rsid w:val="0085686D"/>
    <w:rsid w:val="00860038"/>
    <w:rsid w:val="008604C7"/>
    <w:rsid w:val="00860FA0"/>
    <w:rsid w:val="00861230"/>
    <w:rsid w:val="0086268E"/>
    <w:rsid w:val="0086346F"/>
    <w:rsid w:val="00863C9C"/>
    <w:rsid w:val="00864FB7"/>
    <w:rsid w:val="0086536F"/>
    <w:rsid w:val="00865B16"/>
    <w:rsid w:val="0086618F"/>
    <w:rsid w:val="008706C0"/>
    <w:rsid w:val="008713A6"/>
    <w:rsid w:val="008715DF"/>
    <w:rsid w:val="00871900"/>
    <w:rsid w:val="00873438"/>
    <w:rsid w:val="0087419C"/>
    <w:rsid w:val="0087785F"/>
    <w:rsid w:val="00877A2A"/>
    <w:rsid w:val="00880504"/>
    <w:rsid w:val="008805ED"/>
    <w:rsid w:val="00881C36"/>
    <w:rsid w:val="00881D45"/>
    <w:rsid w:val="00882A0A"/>
    <w:rsid w:val="00882A1A"/>
    <w:rsid w:val="00882E54"/>
    <w:rsid w:val="0088312D"/>
    <w:rsid w:val="008836CF"/>
    <w:rsid w:val="00883A01"/>
    <w:rsid w:val="00884505"/>
    <w:rsid w:val="0088548A"/>
    <w:rsid w:val="00885967"/>
    <w:rsid w:val="0088647F"/>
    <w:rsid w:val="00886F96"/>
    <w:rsid w:val="008879E0"/>
    <w:rsid w:val="008879EC"/>
    <w:rsid w:val="008909EF"/>
    <w:rsid w:val="00891565"/>
    <w:rsid w:val="00891D02"/>
    <w:rsid w:val="008921A4"/>
    <w:rsid w:val="00893090"/>
    <w:rsid w:val="00894387"/>
    <w:rsid w:val="0089538C"/>
    <w:rsid w:val="00896378"/>
    <w:rsid w:val="00896F72"/>
    <w:rsid w:val="008975E7"/>
    <w:rsid w:val="008A1124"/>
    <w:rsid w:val="008A13E3"/>
    <w:rsid w:val="008A38E0"/>
    <w:rsid w:val="008A3B38"/>
    <w:rsid w:val="008A4423"/>
    <w:rsid w:val="008A5845"/>
    <w:rsid w:val="008A5914"/>
    <w:rsid w:val="008A6358"/>
    <w:rsid w:val="008A65A2"/>
    <w:rsid w:val="008B0915"/>
    <w:rsid w:val="008B099A"/>
    <w:rsid w:val="008B12E2"/>
    <w:rsid w:val="008B14AB"/>
    <w:rsid w:val="008B1B21"/>
    <w:rsid w:val="008B425B"/>
    <w:rsid w:val="008B43ED"/>
    <w:rsid w:val="008B493A"/>
    <w:rsid w:val="008B50D0"/>
    <w:rsid w:val="008B5E62"/>
    <w:rsid w:val="008B6091"/>
    <w:rsid w:val="008C0676"/>
    <w:rsid w:val="008C09AE"/>
    <w:rsid w:val="008C2A8B"/>
    <w:rsid w:val="008C3037"/>
    <w:rsid w:val="008C3148"/>
    <w:rsid w:val="008C380C"/>
    <w:rsid w:val="008C3903"/>
    <w:rsid w:val="008C3CF3"/>
    <w:rsid w:val="008C4A9B"/>
    <w:rsid w:val="008C5968"/>
    <w:rsid w:val="008C6542"/>
    <w:rsid w:val="008C7203"/>
    <w:rsid w:val="008C75EA"/>
    <w:rsid w:val="008C78CB"/>
    <w:rsid w:val="008D0684"/>
    <w:rsid w:val="008D2AA8"/>
    <w:rsid w:val="008D2AAD"/>
    <w:rsid w:val="008D4300"/>
    <w:rsid w:val="008D5F7B"/>
    <w:rsid w:val="008D750F"/>
    <w:rsid w:val="008E0AE5"/>
    <w:rsid w:val="008E38DC"/>
    <w:rsid w:val="008E3B25"/>
    <w:rsid w:val="008E4C2C"/>
    <w:rsid w:val="008E515A"/>
    <w:rsid w:val="008E55F0"/>
    <w:rsid w:val="008E5632"/>
    <w:rsid w:val="008E6261"/>
    <w:rsid w:val="008E65B5"/>
    <w:rsid w:val="008E7CC5"/>
    <w:rsid w:val="008F0BC7"/>
    <w:rsid w:val="008F231E"/>
    <w:rsid w:val="008F343B"/>
    <w:rsid w:val="008F3696"/>
    <w:rsid w:val="008F3BA9"/>
    <w:rsid w:val="008F4EAB"/>
    <w:rsid w:val="008F611A"/>
    <w:rsid w:val="008F63C2"/>
    <w:rsid w:val="008F6B06"/>
    <w:rsid w:val="008F73C5"/>
    <w:rsid w:val="00900E16"/>
    <w:rsid w:val="0090135E"/>
    <w:rsid w:val="00901D3D"/>
    <w:rsid w:val="00901DD3"/>
    <w:rsid w:val="0090373B"/>
    <w:rsid w:val="00903952"/>
    <w:rsid w:val="00906973"/>
    <w:rsid w:val="00911224"/>
    <w:rsid w:val="00911375"/>
    <w:rsid w:val="00912E81"/>
    <w:rsid w:val="00913FFA"/>
    <w:rsid w:val="009141C6"/>
    <w:rsid w:val="009143FE"/>
    <w:rsid w:val="00914915"/>
    <w:rsid w:val="0092158F"/>
    <w:rsid w:val="009232C6"/>
    <w:rsid w:val="00923630"/>
    <w:rsid w:val="009239F5"/>
    <w:rsid w:val="009241BB"/>
    <w:rsid w:val="00924F7F"/>
    <w:rsid w:val="009255D0"/>
    <w:rsid w:val="009266E7"/>
    <w:rsid w:val="00926864"/>
    <w:rsid w:val="00926F14"/>
    <w:rsid w:val="00927886"/>
    <w:rsid w:val="009304F6"/>
    <w:rsid w:val="009314C8"/>
    <w:rsid w:val="0093192E"/>
    <w:rsid w:val="00932D02"/>
    <w:rsid w:val="00933A2D"/>
    <w:rsid w:val="00933D16"/>
    <w:rsid w:val="009340AA"/>
    <w:rsid w:val="00934882"/>
    <w:rsid w:val="00934B1D"/>
    <w:rsid w:val="009358E4"/>
    <w:rsid w:val="00936219"/>
    <w:rsid w:val="00936610"/>
    <w:rsid w:val="00936782"/>
    <w:rsid w:val="009368E5"/>
    <w:rsid w:val="00936A2C"/>
    <w:rsid w:val="009407E0"/>
    <w:rsid w:val="00941662"/>
    <w:rsid w:val="00941919"/>
    <w:rsid w:val="00941A21"/>
    <w:rsid w:val="009426A4"/>
    <w:rsid w:val="009436AA"/>
    <w:rsid w:val="009437A3"/>
    <w:rsid w:val="0094457C"/>
    <w:rsid w:val="009445D2"/>
    <w:rsid w:val="00944616"/>
    <w:rsid w:val="00945342"/>
    <w:rsid w:val="00945430"/>
    <w:rsid w:val="009465EB"/>
    <w:rsid w:val="00947251"/>
    <w:rsid w:val="009517E5"/>
    <w:rsid w:val="0095244D"/>
    <w:rsid w:val="00952817"/>
    <w:rsid w:val="00952D89"/>
    <w:rsid w:val="00954196"/>
    <w:rsid w:val="0095427B"/>
    <w:rsid w:val="00954C72"/>
    <w:rsid w:val="00954CE7"/>
    <w:rsid w:val="00960C91"/>
    <w:rsid w:val="00961D1B"/>
    <w:rsid w:val="00965FE1"/>
    <w:rsid w:val="009664E3"/>
    <w:rsid w:val="009665B8"/>
    <w:rsid w:val="00966944"/>
    <w:rsid w:val="00971EBD"/>
    <w:rsid w:val="00972182"/>
    <w:rsid w:val="00972364"/>
    <w:rsid w:val="0097251A"/>
    <w:rsid w:val="00973BD7"/>
    <w:rsid w:val="00973FC0"/>
    <w:rsid w:val="00974098"/>
    <w:rsid w:val="009747B0"/>
    <w:rsid w:val="00975174"/>
    <w:rsid w:val="009752A1"/>
    <w:rsid w:val="00976919"/>
    <w:rsid w:val="00976C25"/>
    <w:rsid w:val="00977A2C"/>
    <w:rsid w:val="00980757"/>
    <w:rsid w:val="00980E54"/>
    <w:rsid w:val="00982141"/>
    <w:rsid w:val="009826B4"/>
    <w:rsid w:val="009826E9"/>
    <w:rsid w:val="00982E46"/>
    <w:rsid w:val="00984C86"/>
    <w:rsid w:val="00986801"/>
    <w:rsid w:val="00990266"/>
    <w:rsid w:val="00990E3A"/>
    <w:rsid w:val="009921C6"/>
    <w:rsid w:val="0099308A"/>
    <w:rsid w:val="009933AF"/>
    <w:rsid w:val="00996B70"/>
    <w:rsid w:val="009A0E84"/>
    <w:rsid w:val="009A12D5"/>
    <w:rsid w:val="009A17AC"/>
    <w:rsid w:val="009A17C6"/>
    <w:rsid w:val="009A18B6"/>
    <w:rsid w:val="009A1D23"/>
    <w:rsid w:val="009A1E41"/>
    <w:rsid w:val="009A1FC0"/>
    <w:rsid w:val="009A34A3"/>
    <w:rsid w:val="009A3E25"/>
    <w:rsid w:val="009A4B99"/>
    <w:rsid w:val="009A4C8D"/>
    <w:rsid w:val="009A5124"/>
    <w:rsid w:val="009A7FA6"/>
    <w:rsid w:val="009B0589"/>
    <w:rsid w:val="009B07A5"/>
    <w:rsid w:val="009B1AE7"/>
    <w:rsid w:val="009B280D"/>
    <w:rsid w:val="009B5623"/>
    <w:rsid w:val="009B6B82"/>
    <w:rsid w:val="009B6E5E"/>
    <w:rsid w:val="009B767A"/>
    <w:rsid w:val="009B7767"/>
    <w:rsid w:val="009C0604"/>
    <w:rsid w:val="009C1CEB"/>
    <w:rsid w:val="009C311C"/>
    <w:rsid w:val="009C3522"/>
    <w:rsid w:val="009C3F6D"/>
    <w:rsid w:val="009C5815"/>
    <w:rsid w:val="009C67BA"/>
    <w:rsid w:val="009C6B90"/>
    <w:rsid w:val="009D0B64"/>
    <w:rsid w:val="009D0FD8"/>
    <w:rsid w:val="009D1459"/>
    <w:rsid w:val="009D161A"/>
    <w:rsid w:val="009D2955"/>
    <w:rsid w:val="009D296B"/>
    <w:rsid w:val="009D2EAB"/>
    <w:rsid w:val="009D3BF8"/>
    <w:rsid w:val="009D3D16"/>
    <w:rsid w:val="009D3EE9"/>
    <w:rsid w:val="009D4BD5"/>
    <w:rsid w:val="009D521F"/>
    <w:rsid w:val="009E1321"/>
    <w:rsid w:val="009E2763"/>
    <w:rsid w:val="009E2FD6"/>
    <w:rsid w:val="009E3E97"/>
    <w:rsid w:val="009E439F"/>
    <w:rsid w:val="009E46E6"/>
    <w:rsid w:val="009E7C1B"/>
    <w:rsid w:val="009F1080"/>
    <w:rsid w:val="009F34A3"/>
    <w:rsid w:val="009F39B1"/>
    <w:rsid w:val="009F3CF4"/>
    <w:rsid w:val="009F4F54"/>
    <w:rsid w:val="009F5301"/>
    <w:rsid w:val="009F6DFB"/>
    <w:rsid w:val="009F790E"/>
    <w:rsid w:val="00A00B3E"/>
    <w:rsid w:val="00A013B8"/>
    <w:rsid w:val="00A01A9F"/>
    <w:rsid w:val="00A02081"/>
    <w:rsid w:val="00A0220A"/>
    <w:rsid w:val="00A022CC"/>
    <w:rsid w:val="00A04952"/>
    <w:rsid w:val="00A056E3"/>
    <w:rsid w:val="00A05BB3"/>
    <w:rsid w:val="00A061AF"/>
    <w:rsid w:val="00A10188"/>
    <w:rsid w:val="00A107A8"/>
    <w:rsid w:val="00A10BBB"/>
    <w:rsid w:val="00A1146D"/>
    <w:rsid w:val="00A11875"/>
    <w:rsid w:val="00A12ED4"/>
    <w:rsid w:val="00A133C6"/>
    <w:rsid w:val="00A1437E"/>
    <w:rsid w:val="00A14531"/>
    <w:rsid w:val="00A166A5"/>
    <w:rsid w:val="00A20138"/>
    <w:rsid w:val="00A202B3"/>
    <w:rsid w:val="00A20594"/>
    <w:rsid w:val="00A21586"/>
    <w:rsid w:val="00A2284A"/>
    <w:rsid w:val="00A22C72"/>
    <w:rsid w:val="00A2359C"/>
    <w:rsid w:val="00A236FB"/>
    <w:rsid w:val="00A25C83"/>
    <w:rsid w:val="00A30A29"/>
    <w:rsid w:val="00A31810"/>
    <w:rsid w:val="00A32C95"/>
    <w:rsid w:val="00A336E5"/>
    <w:rsid w:val="00A34513"/>
    <w:rsid w:val="00A34EEA"/>
    <w:rsid w:val="00A3559D"/>
    <w:rsid w:val="00A35725"/>
    <w:rsid w:val="00A371CC"/>
    <w:rsid w:val="00A37202"/>
    <w:rsid w:val="00A414A9"/>
    <w:rsid w:val="00A42C33"/>
    <w:rsid w:val="00A42F6A"/>
    <w:rsid w:val="00A43066"/>
    <w:rsid w:val="00A431A8"/>
    <w:rsid w:val="00A4455E"/>
    <w:rsid w:val="00A44E68"/>
    <w:rsid w:val="00A472AE"/>
    <w:rsid w:val="00A475EF"/>
    <w:rsid w:val="00A47D3D"/>
    <w:rsid w:val="00A500DE"/>
    <w:rsid w:val="00A50C33"/>
    <w:rsid w:val="00A515B5"/>
    <w:rsid w:val="00A515FC"/>
    <w:rsid w:val="00A52F28"/>
    <w:rsid w:val="00A531EC"/>
    <w:rsid w:val="00A53611"/>
    <w:rsid w:val="00A53A6E"/>
    <w:rsid w:val="00A53C30"/>
    <w:rsid w:val="00A54081"/>
    <w:rsid w:val="00A54CC1"/>
    <w:rsid w:val="00A54CFF"/>
    <w:rsid w:val="00A55813"/>
    <w:rsid w:val="00A57078"/>
    <w:rsid w:val="00A57B0D"/>
    <w:rsid w:val="00A631B2"/>
    <w:rsid w:val="00A63806"/>
    <w:rsid w:val="00A63E3A"/>
    <w:rsid w:val="00A654AD"/>
    <w:rsid w:val="00A65BE7"/>
    <w:rsid w:val="00A66C6B"/>
    <w:rsid w:val="00A67178"/>
    <w:rsid w:val="00A67BB3"/>
    <w:rsid w:val="00A70025"/>
    <w:rsid w:val="00A708AE"/>
    <w:rsid w:val="00A71D55"/>
    <w:rsid w:val="00A72CCE"/>
    <w:rsid w:val="00A73761"/>
    <w:rsid w:val="00A73789"/>
    <w:rsid w:val="00A73B16"/>
    <w:rsid w:val="00A751AB"/>
    <w:rsid w:val="00A752CF"/>
    <w:rsid w:val="00A75316"/>
    <w:rsid w:val="00A76906"/>
    <w:rsid w:val="00A80163"/>
    <w:rsid w:val="00A801CB"/>
    <w:rsid w:val="00A8049C"/>
    <w:rsid w:val="00A81C3A"/>
    <w:rsid w:val="00A8327D"/>
    <w:rsid w:val="00A84510"/>
    <w:rsid w:val="00A84BF9"/>
    <w:rsid w:val="00A858D3"/>
    <w:rsid w:val="00A86BDA"/>
    <w:rsid w:val="00A86CEE"/>
    <w:rsid w:val="00A8797C"/>
    <w:rsid w:val="00A87C37"/>
    <w:rsid w:val="00A917DC"/>
    <w:rsid w:val="00A91814"/>
    <w:rsid w:val="00A91B02"/>
    <w:rsid w:val="00A92195"/>
    <w:rsid w:val="00A9244F"/>
    <w:rsid w:val="00A93A31"/>
    <w:rsid w:val="00A942BB"/>
    <w:rsid w:val="00A95BAB"/>
    <w:rsid w:val="00A9610D"/>
    <w:rsid w:val="00A96E21"/>
    <w:rsid w:val="00AA131B"/>
    <w:rsid w:val="00AA2FC6"/>
    <w:rsid w:val="00AA3CEC"/>
    <w:rsid w:val="00AA4420"/>
    <w:rsid w:val="00AA7187"/>
    <w:rsid w:val="00AB16B8"/>
    <w:rsid w:val="00AB412D"/>
    <w:rsid w:val="00AB52C1"/>
    <w:rsid w:val="00AB6184"/>
    <w:rsid w:val="00AB68AB"/>
    <w:rsid w:val="00AC33B8"/>
    <w:rsid w:val="00AC3752"/>
    <w:rsid w:val="00AC3753"/>
    <w:rsid w:val="00AC3EE1"/>
    <w:rsid w:val="00AC4FB6"/>
    <w:rsid w:val="00AC5070"/>
    <w:rsid w:val="00AC5EAE"/>
    <w:rsid w:val="00AC5F89"/>
    <w:rsid w:val="00AD012D"/>
    <w:rsid w:val="00AD0A12"/>
    <w:rsid w:val="00AD1EE2"/>
    <w:rsid w:val="00AD206C"/>
    <w:rsid w:val="00AD2340"/>
    <w:rsid w:val="00AD270C"/>
    <w:rsid w:val="00AD2F09"/>
    <w:rsid w:val="00AD3049"/>
    <w:rsid w:val="00AD612F"/>
    <w:rsid w:val="00AE0790"/>
    <w:rsid w:val="00AE09AD"/>
    <w:rsid w:val="00AE2B54"/>
    <w:rsid w:val="00AE3262"/>
    <w:rsid w:val="00AE3659"/>
    <w:rsid w:val="00AE511A"/>
    <w:rsid w:val="00AE6259"/>
    <w:rsid w:val="00AE657E"/>
    <w:rsid w:val="00AF03A1"/>
    <w:rsid w:val="00AF073D"/>
    <w:rsid w:val="00AF0C3F"/>
    <w:rsid w:val="00AF0CD0"/>
    <w:rsid w:val="00AF2A62"/>
    <w:rsid w:val="00AF3CB7"/>
    <w:rsid w:val="00AF54EC"/>
    <w:rsid w:val="00AF54F9"/>
    <w:rsid w:val="00AF7F0A"/>
    <w:rsid w:val="00B00102"/>
    <w:rsid w:val="00B00ED8"/>
    <w:rsid w:val="00B01E21"/>
    <w:rsid w:val="00B04235"/>
    <w:rsid w:val="00B04FCD"/>
    <w:rsid w:val="00B051FE"/>
    <w:rsid w:val="00B0583B"/>
    <w:rsid w:val="00B066E4"/>
    <w:rsid w:val="00B070B2"/>
    <w:rsid w:val="00B07D36"/>
    <w:rsid w:val="00B10465"/>
    <w:rsid w:val="00B1203C"/>
    <w:rsid w:val="00B122B6"/>
    <w:rsid w:val="00B156B7"/>
    <w:rsid w:val="00B15942"/>
    <w:rsid w:val="00B15B1A"/>
    <w:rsid w:val="00B16179"/>
    <w:rsid w:val="00B16EF5"/>
    <w:rsid w:val="00B17F44"/>
    <w:rsid w:val="00B20A79"/>
    <w:rsid w:val="00B21B82"/>
    <w:rsid w:val="00B2581D"/>
    <w:rsid w:val="00B263A9"/>
    <w:rsid w:val="00B26A1D"/>
    <w:rsid w:val="00B27287"/>
    <w:rsid w:val="00B27CAF"/>
    <w:rsid w:val="00B30051"/>
    <w:rsid w:val="00B32789"/>
    <w:rsid w:val="00B32900"/>
    <w:rsid w:val="00B33586"/>
    <w:rsid w:val="00B33842"/>
    <w:rsid w:val="00B33E1F"/>
    <w:rsid w:val="00B344EA"/>
    <w:rsid w:val="00B37B85"/>
    <w:rsid w:val="00B37D4C"/>
    <w:rsid w:val="00B415BC"/>
    <w:rsid w:val="00B44237"/>
    <w:rsid w:val="00B44661"/>
    <w:rsid w:val="00B46370"/>
    <w:rsid w:val="00B50D84"/>
    <w:rsid w:val="00B538A6"/>
    <w:rsid w:val="00B54E1B"/>
    <w:rsid w:val="00B56320"/>
    <w:rsid w:val="00B569AF"/>
    <w:rsid w:val="00B57870"/>
    <w:rsid w:val="00B57890"/>
    <w:rsid w:val="00B57BB1"/>
    <w:rsid w:val="00B605EB"/>
    <w:rsid w:val="00B60C90"/>
    <w:rsid w:val="00B61788"/>
    <w:rsid w:val="00B61D11"/>
    <w:rsid w:val="00B63EA6"/>
    <w:rsid w:val="00B64794"/>
    <w:rsid w:val="00B64E94"/>
    <w:rsid w:val="00B65596"/>
    <w:rsid w:val="00B65C60"/>
    <w:rsid w:val="00B70711"/>
    <w:rsid w:val="00B71D10"/>
    <w:rsid w:val="00B723AF"/>
    <w:rsid w:val="00B73FDF"/>
    <w:rsid w:val="00B77470"/>
    <w:rsid w:val="00B80309"/>
    <w:rsid w:val="00B806EA"/>
    <w:rsid w:val="00B8085F"/>
    <w:rsid w:val="00B80C3F"/>
    <w:rsid w:val="00B8163A"/>
    <w:rsid w:val="00B8171D"/>
    <w:rsid w:val="00B8264F"/>
    <w:rsid w:val="00B82B47"/>
    <w:rsid w:val="00B82EB6"/>
    <w:rsid w:val="00B83C39"/>
    <w:rsid w:val="00B8559C"/>
    <w:rsid w:val="00B858D5"/>
    <w:rsid w:val="00B85E94"/>
    <w:rsid w:val="00B864F3"/>
    <w:rsid w:val="00B87BB7"/>
    <w:rsid w:val="00B87D52"/>
    <w:rsid w:val="00B903D5"/>
    <w:rsid w:val="00B916E7"/>
    <w:rsid w:val="00B93702"/>
    <w:rsid w:val="00B93DAF"/>
    <w:rsid w:val="00B93F89"/>
    <w:rsid w:val="00B95F44"/>
    <w:rsid w:val="00B9642E"/>
    <w:rsid w:val="00B96E0A"/>
    <w:rsid w:val="00B97221"/>
    <w:rsid w:val="00B97ABA"/>
    <w:rsid w:val="00BA0B78"/>
    <w:rsid w:val="00BA2717"/>
    <w:rsid w:val="00BA3A7F"/>
    <w:rsid w:val="00BA445F"/>
    <w:rsid w:val="00BA4672"/>
    <w:rsid w:val="00BA667F"/>
    <w:rsid w:val="00BA6BBE"/>
    <w:rsid w:val="00BA7C9B"/>
    <w:rsid w:val="00BA7E83"/>
    <w:rsid w:val="00BB0091"/>
    <w:rsid w:val="00BB1779"/>
    <w:rsid w:val="00BB1790"/>
    <w:rsid w:val="00BB2EC6"/>
    <w:rsid w:val="00BB355A"/>
    <w:rsid w:val="00BB4488"/>
    <w:rsid w:val="00BB515E"/>
    <w:rsid w:val="00BB5E05"/>
    <w:rsid w:val="00BB5FC4"/>
    <w:rsid w:val="00BC0628"/>
    <w:rsid w:val="00BC103A"/>
    <w:rsid w:val="00BC11DA"/>
    <w:rsid w:val="00BC1ECE"/>
    <w:rsid w:val="00BC33D9"/>
    <w:rsid w:val="00BC6838"/>
    <w:rsid w:val="00BC68B5"/>
    <w:rsid w:val="00BD0C72"/>
    <w:rsid w:val="00BD1224"/>
    <w:rsid w:val="00BD3A84"/>
    <w:rsid w:val="00BD3C46"/>
    <w:rsid w:val="00BD511D"/>
    <w:rsid w:val="00BD51CF"/>
    <w:rsid w:val="00BD741C"/>
    <w:rsid w:val="00BD781E"/>
    <w:rsid w:val="00BD79B4"/>
    <w:rsid w:val="00BD7E1C"/>
    <w:rsid w:val="00BE0D81"/>
    <w:rsid w:val="00BE2940"/>
    <w:rsid w:val="00BE60F8"/>
    <w:rsid w:val="00BE66B3"/>
    <w:rsid w:val="00BF19BE"/>
    <w:rsid w:val="00BF2065"/>
    <w:rsid w:val="00BF319E"/>
    <w:rsid w:val="00BF390B"/>
    <w:rsid w:val="00BF3AF5"/>
    <w:rsid w:val="00BF4027"/>
    <w:rsid w:val="00BF48F9"/>
    <w:rsid w:val="00BF66AB"/>
    <w:rsid w:val="00C00E14"/>
    <w:rsid w:val="00C00EFF"/>
    <w:rsid w:val="00C01CD3"/>
    <w:rsid w:val="00C02824"/>
    <w:rsid w:val="00C0555E"/>
    <w:rsid w:val="00C056E9"/>
    <w:rsid w:val="00C06ABE"/>
    <w:rsid w:val="00C07115"/>
    <w:rsid w:val="00C07561"/>
    <w:rsid w:val="00C11520"/>
    <w:rsid w:val="00C11560"/>
    <w:rsid w:val="00C12DBA"/>
    <w:rsid w:val="00C13C20"/>
    <w:rsid w:val="00C1437C"/>
    <w:rsid w:val="00C14DEC"/>
    <w:rsid w:val="00C1539D"/>
    <w:rsid w:val="00C1602E"/>
    <w:rsid w:val="00C2010E"/>
    <w:rsid w:val="00C2196B"/>
    <w:rsid w:val="00C22D2E"/>
    <w:rsid w:val="00C25BC8"/>
    <w:rsid w:val="00C263AE"/>
    <w:rsid w:val="00C26E5F"/>
    <w:rsid w:val="00C27079"/>
    <w:rsid w:val="00C2719D"/>
    <w:rsid w:val="00C30109"/>
    <w:rsid w:val="00C30165"/>
    <w:rsid w:val="00C31999"/>
    <w:rsid w:val="00C32687"/>
    <w:rsid w:val="00C346B2"/>
    <w:rsid w:val="00C34B3C"/>
    <w:rsid w:val="00C37337"/>
    <w:rsid w:val="00C40119"/>
    <w:rsid w:val="00C41444"/>
    <w:rsid w:val="00C41C8C"/>
    <w:rsid w:val="00C41D52"/>
    <w:rsid w:val="00C42397"/>
    <w:rsid w:val="00C440B1"/>
    <w:rsid w:val="00C44A35"/>
    <w:rsid w:val="00C44FC1"/>
    <w:rsid w:val="00C46624"/>
    <w:rsid w:val="00C5155B"/>
    <w:rsid w:val="00C52069"/>
    <w:rsid w:val="00C5215D"/>
    <w:rsid w:val="00C53576"/>
    <w:rsid w:val="00C562B8"/>
    <w:rsid w:val="00C56811"/>
    <w:rsid w:val="00C56A63"/>
    <w:rsid w:val="00C56C7A"/>
    <w:rsid w:val="00C57037"/>
    <w:rsid w:val="00C5798D"/>
    <w:rsid w:val="00C57F3F"/>
    <w:rsid w:val="00C60C05"/>
    <w:rsid w:val="00C61944"/>
    <w:rsid w:val="00C61B6A"/>
    <w:rsid w:val="00C62381"/>
    <w:rsid w:val="00C62A84"/>
    <w:rsid w:val="00C62F51"/>
    <w:rsid w:val="00C63517"/>
    <w:rsid w:val="00C64576"/>
    <w:rsid w:val="00C674F7"/>
    <w:rsid w:val="00C67E0B"/>
    <w:rsid w:val="00C70CB8"/>
    <w:rsid w:val="00C70DF7"/>
    <w:rsid w:val="00C7114C"/>
    <w:rsid w:val="00C7126F"/>
    <w:rsid w:val="00C721D3"/>
    <w:rsid w:val="00C72CF1"/>
    <w:rsid w:val="00C74B86"/>
    <w:rsid w:val="00C7531A"/>
    <w:rsid w:val="00C75DA2"/>
    <w:rsid w:val="00C75EA1"/>
    <w:rsid w:val="00C7669C"/>
    <w:rsid w:val="00C76862"/>
    <w:rsid w:val="00C76AA9"/>
    <w:rsid w:val="00C76E74"/>
    <w:rsid w:val="00C77FB9"/>
    <w:rsid w:val="00C8171A"/>
    <w:rsid w:val="00C82556"/>
    <w:rsid w:val="00C82838"/>
    <w:rsid w:val="00C83053"/>
    <w:rsid w:val="00C83480"/>
    <w:rsid w:val="00C83BD0"/>
    <w:rsid w:val="00C85C93"/>
    <w:rsid w:val="00C86359"/>
    <w:rsid w:val="00C86BDD"/>
    <w:rsid w:val="00C87009"/>
    <w:rsid w:val="00C8743D"/>
    <w:rsid w:val="00C9091B"/>
    <w:rsid w:val="00C90E7C"/>
    <w:rsid w:val="00C914B7"/>
    <w:rsid w:val="00C92209"/>
    <w:rsid w:val="00C927C1"/>
    <w:rsid w:val="00C92B60"/>
    <w:rsid w:val="00C92BF4"/>
    <w:rsid w:val="00C940AE"/>
    <w:rsid w:val="00C94898"/>
    <w:rsid w:val="00C94A82"/>
    <w:rsid w:val="00C94C3B"/>
    <w:rsid w:val="00C94DD9"/>
    <w:rsid w:val="00CA2BE5"/>
    <w:rsid w:val="00CA72C4"/>
    <w:rsid w:val="00CA7C88"/>
    <w:rsid w:val="00CB0754"/>
    <w:rsid w:val="00CB0AF6"/>
    <w:rsid w:val="00CB1AED"/>
    <w:rsid w:val="00CB1CAC"/>
    <w:rsid w:val="00CB1F03"/>
    <w:rsid w:val="00CB2DC4"/>
    <w:rsid w:val="00CB2DFF"/>
    <w:rsid w:val="00CB2F6D"/>
    <w:rsid w:val="00CB3B30"/>
    <w:rsid w:val="00CB3FB7"/>
    <w:rsid w:val="00CB50E4"/>
    <w:rsid w:val="00CB6781"/>
    <w:rsid w:val="00CB7AE3"/>
    <w:rsid w:val="00CC0610"/>
    <w:rsid w:val="00CC0B5A"/>
    <w:rsid w:val="00CC0C20"/>
    <w:rsid w:val="00CC142D"/>
    <w:rsid w:val="00CC2732"/>
    <w:rsid w:val="00CC3A05"/>
    <w:rsid w:val="00CC3B5D"/>
    <w:rsid w:val="00CC5A8D"/>
    <w:rsid w:val="00CC5F86"/>
    <w:rsid w:val="00CC5FE7"/>
    <w:rsid w:val="00CC73E7"/>
    <w:rsid w:val="00CC75C9"/>
    <w:rsid w:val="00CC79A0"/>
    <w:rsid w:val="00CC7A83"/>
    <w:rsid w:val="00CC7F02"/>
    <w:rsid w:val="00CD0751"/>
    <w:rsid w:val="00CD1B7C"/>
    <w:rsid w:val="00CD2268"/>
    <w:rsid w:val="00CD2C65"/>
    <w:rsid w:val="00CD3382"/>
    <w:rsid w:val="00CD38C1"/>
    <w:rsid w:val="00CD4B4E"/>
    <w:rsid w:val="00CD505F"/>
    <w:rsid w:val="00CD6B80"/>
    <w:rsid w:val="00CD6FA4"/>
    <w:rsid w:val="00CD75BD"/>
    <w:rsid w:val="00CD797F"/>
    <w:rsid w:val="00CD7DFE"/>
    <w:rsid w:val="00CE0DCC"/>
    <w:rsid w:val="00CE10B5"/>
    <w:rsid w:val="00CE1271"/>
    <w:rsid w:val="00CE23A0"/>
    <w:rsid w:val="00CE283C"/>
    <w:rsid w:val="00CE29A7"/>
    <w:rsid w:val="00CE2C4B"/>
    <w:rsid w:val="00CE316B"/>
    <w:rsid w:val="00CE45C8"/>
    <w:rsid w:val="00CE4D2D"/>
    <w:rsid w:val="00CE57DB"/>
    <w:rsid w:val="00CE6689"/>
    <w:rsid w:val="00CE6953"/>
    <w:rsid w:val="00CE6E0F"/>
    <w:rsid w:val="00CE7764"/>
    <w:rsid w:val="00CF040D"/>
    <w:rsid w:val="00CF11BB"/>
    <w:rsid w:val="00CF1516"/>
    <w:rsid w:val="00CF361E"/>
    <w:rsid w:val="00CF3CA2"/>
    <w:rsid w:val="00CF50B8"/>
    <w:rsid w:val="00CF5352"/>
    <w:rsid w:val="00CF5FC5"/>
    <w:rsid w:val="00CF673D"/>
    <w:rsid w:val="00CF7220"/>
    <w:rsid w:val="00CF7358"/>
    <w:rsid w:val="00D00529"/>
    <w:rsid w:val="00D00754"/>
    <w:rsid w:val="00D00C74"/>
    <w:rsid w:val="00D0109D"/>
    <w:rsid w:val="00D01917"/>
    <w:rsid w:val="00D0357A"/>
    <w:rsid w:val="00D04CBB"/>
    <w:rsid w:val="00D04DDA"/>
    <w:rsid w:val="00D05317"/>
    <w:rsid w:val="00D05E42"/>
    <w:rsid w:val="00D062B8"/>
    <w:rsid w:val="00D06A88"/>
    <w:rsid w:val="00D07DE8"/>
    <w:rsid w:val="00D10469"/>
    <w:rsid w:val="00D104A4"/>
    <w:rsid w:val="00D10B99"/>
    <w:rsid w:val="00D11767"/>
    <w:rsid w:val="00D1285A"/>
    <w:rsid w:val="00D1356E"/>
    <w:rsid w:val="00D136F5"/>
    <w:rsid w:val="00D1470B"/>
    <w:rsid w:val="00D159AC"/>
    <w:rsid w:val="00D15DEF"/>
    <w:rsid w:val="00D15E39"/>
    <w:rsid w:val="00D15EB5"/>
    <w:rsid w:val="00D17040"/>
    <w:rsid w:val="00D170A2"/>
    <w:rsid w:val="00D17466"/>
    <w:rsid w:val="00D17BBC"/>
    <w:rsid w:val="00D22C87"/>
    <w:rsid w:val="00D234F2"/>
    <w:rsid w:val="00D248AE"/>
    <w:rsid w:val="00D254EA"/>
    <w:rsid w:val="00D25EB5"/>
    <w:rsid w:val="00D2650D"/>
    <w:rsid w:val="00D271B3"/>
    <w:rsid w:val="00D30350"/>
    <w:rsid w:val="00D309FD"/>
    <w:rsid w:val="00D31905"/>
    <w:rsid w:val="00D31B13"/>
    <w:rsid w:val="00D32EA4"/>
    <w:rsid w:val="00D341CE"/>
    <w:rsid w:val="00D345DA"/>
    <w:rsid w:val="00D34EA3"/>
    <w:rsid w:val="00D35C9D"/>
    <w:rsid w:val="00D36724"/>
    <w:rsid w:val="00D3790F"/>
    <w:rsid w:val="00D379E0"/>
    <w:rsid w:val="00D4021C"/>
    <w:rsid w:val="00D40245"/>
    <w:rsid w:val="00D405EC"/>
    <w:rsid w:val="00D40709"/>
    <w:rsid w:val="00D40851"/>
    <w:rsid w:val="00D42081"/>
    <w:rsid w:val="00D42986"/>
    <w:rsid w:val="00D42C18"/>
    <w:rsid w:val="00D4484C"/>
    <w:rsid w:val="00D44A3B"/>
    <w:rsid w:val="00D4749F"/>
    <w:rsid w:val="00D50FBD"/>
    <w:rsid w:val="00D51D66"/>
    <w:rsid w:val="00D52AF2"/>
    <w:rsid w:val="00D52DBF"/>
    <w:rsid w:val="00D531C9"/>
    <w:rsid w:val="00D544B4"/>
    <w:rsid w:val="00D54864"/>
    <w:rsid w:val="00D54B9B"/>
    <w:rsid w:val="00D55189"/>
    <w:rsid w:val="00D55BF5"/>
    <w:rsid w:val="00D56D22"/>
    <w:rsid w:val="00D57513"/>
    <w:rsid w:val="00D57EBA"/>
    <w:rsid w:val="00D61466"/>
    <w:rsid w:val="00D6161F"/>
    <w:rsid w:val="00D6202A"/>
    <w:rsid w:val="00D631D2"/>
    <w:rsid w:val="00D650DB"/>
    <w:rsid w:val="00D6573E"/>
    <w:rsid w:val="00D66177"/>
    <w:rsid w:val="00D672C4"/>
    <w:rsid w:val="00D70415"/>
    <w:rsid w:val="00D70537"/>
    <w:rsid w:val="00D70635"/>
    <w:rsid w:val="00D70DB2"/>
    <w:rsid w:val="00D70E78"/>
    <w:rsid w:val="00D716D5"/>
    <w:rsid w:val="00D73ACC"/>
    <w:rsid w:val="00D74DD2"/>
    <w:rsid w:val="00D77E4F"/>
    <w:rsid w:val="00D77F1A"/>
    <w:rsid w:val="00D802E4"/>
    <w:rsid w:val="00D80F7B"/>
    <w:rsid w:val="00D823B0"/>
    <w:rsid w:val="00D824D4"/>
    <w:rsid w:val="00D838A2"/>
    <w:rsid w:val="00D838EA"/>
    <w:rsid w:val="00D845B6"/>
    <w:rsid w:val="00D8495D"/>
    <w:rsid w:val="00D857C3"/>
    <w:rsid w:val="00D85DA0"/>
    <w:rsid w:val="00D86468"/>
    <w:rsid w:val="00D87305"/>
    <w:rsid w:val="00D87EB9"/>
    <w:rsid w:val="00D901B2"/>
    <w:rsid w:val="00D90658"/>
    <w:rsid w:val="00D92988"/>
    <w:rsid w:val="00D92F40"/>
    <w:rsid w:val="00D9358D"/>
    <w:rsid w:val="00D93CA7"/>
    <w:rsid w:val="00D94579"/>
    <w:rsid w:val="00D961E8"/>
    <w:rsid w:val="00D9654B"/>
    <w:rsid w:val="00DA0E44"/>
    <w:rsid w:val="00DA12AD"/>
    <w:rsid w:val="00DA2820"/>
    <w:rsid w:val="00DA29CB"/>
    <w:rsid w:val="00DA29CE"/>
    <w:rsid w:val="00DA2E60"/>
    <w:rsid w:val="00DA3783"/>
    <w:rsid w:val="00DA38E0"/>
    <w:rsid w:val="00DA4FE2"/>
    <w:rsid w:val="00DA62F5"/>
    <w:rsid w:val="00DA7109"/>
    <w:rsid w:val="00DB193B"/>
    <w:rsid w:val="00DB361B"/>
    <w:rsid w:val="00DB38C4"/>
    <w:rsid w:val="00DB3D7E"/>
    <w:rsid w:val="00DB42F3"/>
    <w:rsid w:val="00DB4AE0"/>
    <w:rsid w:val="00DB4EE8"/>
    <w:rsid w:val="00DB5162"/>
    <w:rsid w:val="00DB617F"/>
    <w:rsid w:val="00DB6480"/>
    <w:rsid w:val="00DC0B47"/>
    <w:rsid w:val="00DC0C67"/>
    <w:rsid w:val="00DC0EF8"/>
    <w:rsid w:val="00DC1499"/>
    <w:rsid w:val="00DC1D1F"/>
    <w:rsid w:val="00DC2626"/>
    <w:rsid w:val="00DC2777"/>
    <w:rsid w:val="00DC2985"/>
    <w:rsid w:val="00DC2AB5"/>
    <w:rsid w:val="00DC3750"/>
    <w:rsid w:val="00DC3A9C"/>
    <w:rsid w:val="00DC703B"/>
    <w:rsid w:val="00DC743F"/>
    <w:rsid w:val="00DD0786"/>
    <w:rsid w:val="00DD1144"/>
    <w:rsid w:val="00DD4471"/>
    <w:rsid w:val="00DD4A8A"/>
    <w:rsid w:val="00DD57C0"/>
    <w:rsid w:val="00DD6F3F"/>
    <w:rsid w:val="00DE027B"/>
    <w:rsid w:val="00DE1041"/>
    <w:rsid w:val="00DE111A"/>
    <w:rsid w:val="00DE1439"/>
    <w:rsid w:val="00DE1512"/>
    <w:rsid w:val="00DE210F"/>
    <w:rsid w:val="00DE2388"/>
    <w:rsid w:val="00DE38D3"/>
    <w:rsid w:val="00DE46FF"/>
    <w:rsid w:val="00DE5E52"/>
    <w:rsid w:val="00DE6F51"/>
    <w:rsid w:val="00DE77AA"/>
    <w:rsid w:val="00DE7A58"/>
    <w:rsid w:val="00DF0A8F"/>
    <w:rsid w:val="00DF17D9"/>
    <w:rsid w:val="00DF1E4F"/>
    <w:rsid w:val="00DF2714"/>
    <w:rsid w:val="00DF2906"/>
    <w:rsid w:val="00DF39D0"/>
    <w:rsid w:val="00DF664F"/>
    <w:rsid w:val="00E013C3"/>
    <w:rsid w:val="00E0177B"/>
    <w:rsid w:val="00E02A08"/>
    <w:rsid w:val="00E02B1D"/>
    <w:rsid w:val="00E032C5"/>
    <w:rsid w:val="00E04103"/>
    <w:rsid w:val="00E04892"/>
    <w:rsid w:val="00E04BF8"/>
    <w:rsid w:val="00E05959"/>
    <w:rsid w:val="00E063F7"/>
    <w:rsid w:val="00E064DC"/>
    <w:rsid w:val="00E14895"/>
    <w:rsid w:val="00E15B9E"/>
    <w:rsid w:val="00E168C5"/>
    <w:rsid w:val="00E16B95"/>
    <w:rsid w:val="00E16D67"/>
    <w:rsid w:val="00E16F75"/>
    <w:rsid w:val="00E212D9"/>
    <w:rsid w:val="00E21C09"/>
    <w:rsid w:val="00E2285A"/>
    <w:rsid w:val="00E229BF"/>
    <w:rsid w:val="00E22EB1"/>
    <w:rsid w:val="00E23196"/>
    <w:rsid w:val="00E233A7"/>
    <w:rsid w:val="00E26458"/>
    <w:rsid w:val="00E279CF"/>
    <w:rsid w:val="00E27CC1"/>
    <w:rsid w:val="00E27CF4"/>
    <w:rsid w:val="00E3130F"/>
    <w:rsid w:val="00E31A81"/>
    <w:rsid w:val="00E320B8"/>
    <w:rsid w:val="00E33ACF"/>
    <w:rsid w:val="00E3500B"/>
    <w:rsid w:val="00E35663"/>
    <w:rsid w:val="00E36155"/>
    <w:rsid w:val="00E36C90"/>
    <w:rsid w:val="00E376B8"/>
    <w:rsid w:val="00E403C6"/>
    <w:rsid w:val="00E42220"/>
    <w:rsid w:val="00E42480"/>
    <w:rsid w:val="00E424A2"/>
    <w:rsid w:val="00E429A6"/>
    <w:rsid w:val="00E42A25"/>
    <w:rsid w:val="00E42A8D"/>
    <w:rsid w:val="00E4369E"/>
    <w:rsid w:val="00E43735"/>
    <w:rsid w:val="00E44AE3"/>
    <w:rsid w:val="00E4651A"/>
    <w:rsid w:val="00E50753"/>
    <w:rsid w:val="00E50CA8"/>
    <w:rsid w:val="00E51ED9"/>
    <w:rsid w:val="00E535DE"/>
    <w:rsid w:val="00E545A2"/>
    <w:rsid w:val="00E55499"/>
    <w:rsid w:val="00E55EE2"/>
    <w:rsid w:val="00E56ED7"/>
    <w:rsid w:val="00E57E04"/>
    <w:rsid w:val="00E61BDD"/>
    <w:rsid w:val="00E61EC2"/>
    <w:rsid w:val="00E61F4D"/>
    <w:rsid w:val="00E621D9"/>
    <w:rsid w:val="00E646BF"/>
    <w:rsid w:val="00E655BB"/>
    <w:rsid w:val="00E65D39"/>
    <w:rsid w:val="00E67FA6"/>
    <w:rsid w:val="00E702AF"/>
    <w:rsid w:val="00E73435"/>
    <w:rsid w:val="00E7422C"/>
    <w:rsid w:val="00E744B1"/>
    <w:rsid w:val="00E74E58"/>
    <w:rsid w:val="00E75AC0"/>
    <w:rsid w:val="00E75E87"/>
    <w:rsid w:val="00E76820"/>
    <w:rsid w:val="00E779C8"/>
    <w:rsid w:val="00E80FA0"/>
    <w:rsid w:val="00E8124A"/>
    <w:rsid w:val="00E81688"/>
    <w:rsid w:val="00E833EB"/>
    <w:rsid w:val="00E83699"/>
    <w:rsid w:val="00E860B2"/>
    <w:rsid w:val="00E87014"/>
    <w:rsid w:val="00E87561"/>
    <w:rsid w:val="00E877B4"/>
    <w:rsid w:val="00E87C55"/>
    <w:rsid w:val="00E90AE7"/>
    <w:rsid w:val="00E91646"/>
    <w:rsid w:val="00E91CAB"/>
    <w:rsid w:val="00E91E85"/>
    <w:rsid w:val="00E91FA0"/>
    <w:rsid w:val="00E939FD"/>
    <w:rsid w:val="00E94009"/>
    <w:rsid w:val="00E95FBB"/>
    <w:rsid w:val="00EA0289"/>
    <w:rsid w:val="00EA0E65"/>
    <w:rsid w:val="00EA12D8"/>
    <w:rsid w:val="00EA16E5"/>
    <w:rsid w:val="00EA1AE6"/>
    <w:rsid w:val="00EA44B1"/>
    <w:rsid w:val="00EA641D"/>
    <w:rsid w:val="00EA78B2"/>
    <w:rsid w:val="00EB0137"/>
    <w:rsid w:val="00EB09FF"/>
    <w:rsid w:val="00EB10D8"/>
    <w:rsid w:val="00EB3973"/>
    <w:rsid w:val="00EB3C6E"/>
    <w:rsid w:val="00EB4573"/>
    <w:rsid w:val="00EB4C0A"/>
    <w:rsid w:val="00EB4F2E"/>
    <w:rsid w:val="00EB5054"/>
    <w:rsid w:val="00EB6428"/>
    <w:rsid w:val="00EB6DEB"/>
    <w:rsid w:val="00EB7E5B"/>
    <w:rsid w:val="00EC09CE"/>
    <w:rsid w:val="00EC18C6"/>
    <w:rsid w:val="00EC2AF3"/>
    <w:rsid w:val="00EC2C26"/>
    <w:rsid w:val="00EC2E5B"/>
    <w:rsid w:val="00EC6081"/>
    <w:rsid w:val="00EC708F"/>
    <w:rsid w:val="00ED20EF"/>
    <w:rsid w:val="00ED2B96"/>
    <w:rsid w:val="00ED43A1"/>
    <w:rsid w:val="00ED4AAB"/>
    <w:rsid w:val="00ED576A"/>
    <w:rsid w:val="00ED5BD2"/>
    <w:rsid w:val="00ED678D"/>
    <w:rsid w:val="00ED6CA4"/>
    <w:rsid w:val="00ED6CB3"/>
    <w:rsid w:val="00ED6FDB"/>
    <w:rsid w:val="00ED789E"/>
    <w:rsid w:val="00ED7D57"/>
    <w:rsid w:val="00EE0FC8"/>
    <w:rsid w:val="00EE122F"/>
    <w:rsid w:val="00EE15C1"/>
    <w:rsid w:val="00EE192A"/>
    <w:rsid w:val="00EE2CA8"/>
    <w:rsid w:val="00EE3D89"/>
    <w:rsid w:val="00EE4549"/>
    <w:rsid w:val="00EE5923"/>
    <w:rsid w:val="00EE6890"/>
    <w:rsid w:val="00EE6B29"/>
    <w:rsid w:val="00EE6DED"/>
    <w:rsid w:val="00EE74A5"/>
    <w:rsid w:val="00EF0131"/>
    <w:rsid w:val="00EF39D5"/>
    <w:rsid w:val="00EF46A5"/>
    <w:rsid w:val="00EF54D0"/>
    <w:rsid w:val="00EF5F12"/>
    <w:rsid w:val="00EF6067"/>
    <w:rsid w:val="00EF699B"/>
    <w:rsid w:val="00EF7795"/>
    <w:rsid w:val="00EF79F0"/>
    <w:rsid w:val="00F0087F"/>
    <w:rsid w:val="00F02221"/>
    <w:rsid w:val="00F0468B"/>
    <w:rsid w:val="00F04A8F"/>
    <w:rsid w:val="00F04AFC"/>
    <w:rsid w:val="00F04D87"/>
    <w:rsid w:val="00F0501F"/>
    <w:rsid w:val="00F06D71"/>
    <w:rsid w:val="00F06F9B"/>
    <w:rsid w:val="00F071FB"/>
    <w:rsid w:val="00F07311"/>
    <w:rsid w:val="00F077B9"/>
    <w:rsid w:val="00F10E2B"/>
    <w:rsid w:val="00F11841"/>
    <w:rsid w:val="00F11B1E"/>
    <w:rsid w:val="00F12656"/>
    <w:rsid w:val="00F142D4"/>
    <w:rsid w:val="00F14543"/>
    <w:rsid w:val="00F151B2"/>
    <w:rsid w:val="00F152FD"/>
    <w:rsid w:val="00F1555D"/>
    <w:rsid w:val="00F164CA"/>
    <w:rsid w:val="00F16CF7"/>
    <w:rsid w:val="00F17374"/>
    <w:rsid w:val="00F20192"/>
    <w:rsid w:val="00F20824"/>
    <w:rsid w:val="00F21731"/>
    <w:rsid w:val="00F21D01"/>
    <w:rsid w:val="00F22FFF"/>
    <w:rsid w:val="00F232F0"/>
    <w:rsid w:val="00F2377C"/>
    <w:rsid w:val="00F23F02"/>
    <w:rsid w:val="00F243DC"/>
    <w:rsid w:val="00F24700"/>
    <w:rsid w:val="00F25A98"/>
    <w:rsid w:val="00F30146"/>
    <w:rsid w:val="00F301EF"/>
    <w:rsid w:val="00F30641"/>
    <w:rsid w:val="00F31D15"/>
    <w:rsid w:val="00F31D75"/>
    <w:rsid w:val="00F3297D"/>
    <w:rsid w:val="00F334FE"/>
    <w:rsid w:val="00F33704"/>
    <w:rsid w:val="00F33E2E"/>
    <w:rsid w:val="00F3403B"/>
    <w:rsid w:val="00F34A92"/>
    <w:rsid w:val="00F35CC2"/>
    <w:rsid w:val="00F35D09"/>
    <w:rsid w:val="00F404D3"/>
    <w:rsid w:val="00F40909"/>
    <w:rsid w:val="00F40EDB"/>
    <w:rsid w:val="00F41EC2"/>
    <w:rsid w:val="00F42B82"/>
    <w:rsid w:val="00F43286"/>
    <w:rsid w:val="00F43C1E"/>
    <w:rsid w:val="00F44E91"/>
    <w:rsid w:val="00F45E6C"/>
    <w:rsid w:val="00F4688D"/>
    <w:rsid w:val="00F504AC"/>
    <w:rsid w:val="00F5095A"/>
    <w:rsid w:val="00F51253"/>
    <w:rsid w:val="00F51BFB"/>
    <w:rsid w:val="00F53595"/>
    <w:rsid w:val="00F5385B"/>
    <w:rsid w:val="00F541D5"/>
    <w:rsid w:val="00F55B13"/>
    <w:rsid w:val="00F55F0E"/>
    <w:rsid w:val="00F56020"/>
    <w:rsid w:val="00F56AA2"/>
    <w:rsid w:val="00F6077E"/>
    <w:rsid w:val="00F614BA"/>
    <w:rsid w:val="00F62B4C"/>
    <w:rsid w:val="00F645BF"/>
    <w:rsid w:val="00F66ED5"/>
    <w:rsid w:val="00F67A4E"/>
    <w:rsid w:val="00F716A4"/>
    <w:rsid w:val="00F72651"/>
    <w:rsid w:val="00F72A14"/>
    <w:rsid w:val="00F745C3"/>
    <w:rsid w:val="00F749C2"/>
    <w:rsid w:val="00F75C8B"/>
    <w:rsid w:val="00F77526"/>
    <w:rsid w:val="00F8080A"/>
    <w:rsid w:val="00F8097F"/>
    <w:rsid w:val="00F80E0D"/>
    <w:rsid w:val="00F8127A"/>
    <w:rsid w:val="00F821C3"/>
    <w:rsid w:val="00F8247C"/>
    <w:rsid w:val="00F8259D"/>
    <w:rsid w:val="00F83419"/>
    <w:rsid w:val="00F83883"/>
    <w:rsid w:val="00F83E41"/>
    <w:rsid w:val="00F83E64"/>
    <w:rsid w:val="00F84575"/>
    <w:rsid w:val="00F85A25"/>
    <w:rsid w:val="00F86200"/>
    <w:rsid w:val="00F87EC7"/>
    <w:rsid w:val="00F87F13"/>
    <w:rsid w:val="00F90A63"/>
    <w:rsid w:val="00F913BA"/>
    <w:rsid w:val="00F93BCF"/>
    <w:rsid w:val="00F94595"/>
    <w:rsid w:val="00F955BD"/>
    <w:rsid w:val="00F95EA5"/>
    <w:rsid w:val="00F97805"/>
    <w:rsid w:val="00FA193D"/>
    <w:rsid w:val="00FA1E7C"/>
    <w:rsid w:val="00FA2C51"/>
    <w:rsid w:val="00FA4439"/>
    <w:rsid w:val="00FA455F"/>
    <w:rsid w:val="00FA510C"/>
    <w:rsid w:val="00FA5CF3"/>
    <w:rsid w:val="00FA72CB"/>
    <w:rsid w:val="00FA79CD"/>
    <w:rsid w:val="00FB01D1"/>
    <w:rsid w:val="00FB0C1A"/>
    <w:rsid w:val="00FB157F"/>
    <w:rsid w:val="00FB1599"/>
    <w:rsid w:val="00FB1A69"/>
    <w:rsid w:val="00FB2298"/>
    <w:rsid w:val="00FB33CF"/>
    <w:rsid w:val="00FB390E"/>
    <w:rsid w:val="00FB5196"/>
    <w:rsid w:val="00FB72A2"/>
    <w:rsid w:val="00FB7DE9"/>
    <w:rsid w:val="00FB7F07"/>
    <w:rsid w:val="00FC14CA"/>
    <w:rsid w:val="00FC19D4"/>
    <w:rsid w:val="00FC1D68"/>
    <w:rsid w:val="00FC39BB"/>
    <w:rsid w:val="00FC3FE7"/>
    <w:rsid w:val="00FC412D"/>
    <w:rsid w:val="00FC4C8D"/>
    <w:rsid w:val="00FC6203"/>
    <w:rsid w:val="00FC6F14"/>
    <w:rsid w:val="00FC76BD"/>
    <w:rsid w:val="00FD0974"/>
    <w:rsid w:val="00FD2743"/>
    <w:rsid w:val="00FD2929"/>
    <w:rsid w:val="00FD31F2"/>
    <w:rsid w:val="00FD3B5C"/>
    <w:rsid w:val="00FD3D0A"/>
    <w:rsid w:val="00FD4DDA"/>
    <w:rsid w:val="00FD55BE"/>
    <w:rsid w:val="00FD743D"/>
    <w:rsid w:val="00FD7D26"/>
    <w:rsid w:val="00FE0C04"/>
    <w:rsid w:val="00FE0C08"/>
    <w:rsid w:val="00FE18C4"/>
    <w:rsid w:val="00FE1A18"/>
    <w:rsid w:val="00FE2B34"/>
    <w:rsid w:val="00FE3CDD"/>
    <w:rsid w:val="00FE3E0E"/>
    <w:rsid w:val="00FE4F36"/>
    <w:rsid w:val="00FE6667"/>
    <w:rsid w:val="00FE681F"/>
    <w:rsid w:val="00FE7709"/>
    <w:rsid w:val="00FE7752"/>
    <w:rsid w:val="00FF0F3D"/>
    <w:rsid w:val="00FF1278"/>
    <w:rsid w:val="00FF13B9"/>
    <w:rsid w:val="00FF2E3A"/>
    <w:rsid w:val="00FF2F2F"/>
    <w:rsid w:val="00FF337B"/>
    <w:rsid w:val="00FF4C31"/>
    <w:rsid w:val="00FF581C"/>
    <w:rsid w:val="00FF69E9"/>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EB86"/>
  <w15:docId w15:val="{8603FF4E-05E5-4FF7-989B-26003C3A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76AA9"/>
  </w:style>
  <w:style w:type="paragraph" w:styleId="Pealkiri3">
    <w:name w:val="heading 3"/>
    <w:basedOn w:val="Normaallaad"/>
    <w:link w:val="Pealkiri3Mrk"/>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rsid w:val="00B32900"/>
    <w:rPr>
      <w:rFonts w:ascii="Times New Roman" w:eastAsia="Times New Roman" w:hAnsi="Times New Roman" w:cs="Times New Roman"/>
      <w:b/>
      <w:bCs/>
      <w:sz w:val="27"/>
      <w:szCs w:val="27"/>
      <w:lang w:eastAsia="et-EE"/>
    </w:rPr>
  </w:style>
  <w:style w:type="numbering" w:customStyle="1" w:styleId="NoList1">
    <w:name w:val="No List1"/>
    <w:next w:val="Loendita"/>
    <w:uiPriority w:val="99"/>
    <w:semiHidden/>
    <w:unhideWhenUsed/>
    <w:rsid w:val="00B32900"/>
  </w:style>
  <w:style w:type="paragraph" w:styleId="Kehatekst">
    <w:name w:val="Body Text"/>
    <w:aliases w:val="Body1,Tekst1,Body2,Tekst2,Body3,Tekst3,Tekst 12"/>
    <w:basedOn w:val="Normaallaad"/>
    <w:link w:val="KehatekstMrk"/>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KehatekstMrk">
    <w:name w:val="Kehatekst Märk"/>
    <w:aliases w:val="Body1 Märk,Tekst1 Märk,Body2 Märk,Tekst2 Märk,Body3 Märk,Tekst3 Märk,Tekst 12 Märk"/>
    <w:basedOn w:val="Liguvaikefont"/>
    <w:link w:val="Kehatekst"/>
    <w:rsid w:val="00B32900"/>
    <w:rPr>
      <w:rFonts w:ascii="Times New Roman" w:eastAsia="Times New Roman" w:hAnsi="Times New Roman" w:cs="Times New Roman"/>
      <w:sz w:val="24"/>
      <w:szCs w:val="20"/>
      <w:lang w:val="ru-RU" w:eastAsia="ru-RU"/>
    </w:rPr>
  </w:style>
  <w:style w:type="character" w:styleId="Hperlink">
    <w:name w:val="Hyperlink"/>
    <w:uiPriority w:val="99"/>
    <w:rsid w:val="00B32900"/>
    <w:rPr>
      <w:color w:val="00008B"/>
      <w:u w:val="single"/>
    </w:rPr>
  </w:style>
  <w:style w:type="paragraph" w:styleId="Normaallaadveeb">
    <w:name w:val="Normal (Web)"/>
    <w:basedOn w:val="Normaallaad"/>
    <w:link w:val="NormaallaadveebMrk"/>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allaadveebMrk">
    <w:name w:val="Normaallaad (veeb) Märk"/>
    <w:link w:val="Normaallaadve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allaad"/>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allaad"/>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Kommentaariviid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allaad"/>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oendilik">
    <w:name w:val="List Paragraph"/>
    <w:basedOn w:val="Normaallaad"/>
    <w:qFormat/>
    <w:rsid w:val="00B32900"/>
    <w:pPr>
      <w:ind w:left="720"/>
      <w:contextualSpacing/>
    </w:pPr>
    <w:rPr>
      <w:rFonts w:ascii="Calibri" w:eastAsia="Calibri" w:hAnsi="Calibri" w:cs="Times New Roman"/>
    </w:rPr>
  </w:style>
  <w:style w:type="paragraph" w:customStyle="1" w:styleId="Style14">
    <w:name w:val="Style14"/>
    <w:basedOn w:val="Normaallaad"/>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Liguvaikefont"/>
    <w:rsid w:val="00B32900"/>
  </w:style>
  <w:style w:type="character" w:styleId="Tugev">
    <w:name w:val="Strong"/>
    <w:qFormat/>
    <w:rsid w:val="00B32900"/>
    <w:rPr>
      <w:b/>
      <w:bCs/>
    </w:rPr>
  </w:style>
  <w:style w:type="paragraph" w:styleId="Kommentaaritekst">
    <w:name w:val="annotation text"/>
    <w:basedOn w:val="Normaallaad"/>
    <w:link w:val="KommentaaritekstMrk"/>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KommentaaritekstMrk">
    <w:name w:val="Kommentaari tekst Märk"/>
    <w:basedOn w:val="Liguvaikefont"/>
    <w:link w:val="Kommentaaritekst"/>
    <w:rsid w:val="00B32900"/>
    <w:rPr>
      <w:rFonts w:ascii="Times New Roman" w:eastAsia="Times New Roman" w:hAnsi="Times New Roman" w:cs="Times New Roman"/>
      <w:sz w:val="20"/>
      <w:szCs w:val="20"/>
      <w:lang w:val="ru-RU" w:eastAsia="ru-RU"/>
    </w:rPr>
  </w:style>
  <w:style w:type="paragraph" w:styleId="Kommentaariteema">
    <w:name w:val="annotation subject"/>
    <w:basedOn w:val="Kommentaaritekst"/>
    <w:next w:val="Kommentaaritekst"/>
    <w:link w:val="KommentaariteemaMrk"/>
    <w:rsid w:val="00B32900"/>
    <w:rPr>
      <w:b/>
      <w:bCs/>
    </w:rPr>
  </w:style>
  <w:style w:type="character" w:customStyle="1" w:styleId="KommentaariteemaMrk">
    <w:name w:val="Kommentaari teema Märk"/>
    <w:basedOn w:val="KommentaaritekstMrk"/>
    <w:link w:val="Kommentaariteema"/>
    <w:rsid w:val="00B32900"/>
    <w:rPr>
      <w:rFonts w:ascii="Times New Roman" w:eastAsia="Times New Roman" w:hAnsi="Times New Roman" w:cs="Times New Roman"/>
      <w:b/>
      <w:bCs/>
      <w:sz w:val="20"/>
      <w:szCs w:val="20"/>
      <w:lang w:val="ru-RU" w:eastAsia="ru-RU"/>
    </w:rPr>
  </w:style>
  <w:style w:type="paragraph" w:styleId="Jutumullitekst">
    <w:name w:val="Balloon Text"/>
    <w:basedOn w:val="Normaallaad"/>
    <w:link w:val="JutumullitekstMrk"/>
    <w:rsid w:val="00B32900"/>
    <w:pPr>
      <w:spacing w:after="0" w:line="240" w:lineRule="auto"/>
    </w:pPr>
    <w:rPr>
      <w:rFonts w:ascii="Tahoma" w:eastAsia="Times New Roman" w:hAnsi="Tahoma" w:cs="Tahoma"/>
      <w:sz w:val="16"/>
      <w:szCs w:val="16"/>
      <w:lang w:val="ru-RU" w:eastAsia="ru-RU"/>
    </w:rPr>
  </w:style>
  <w:style w:type="character" w:customStyle="1" w:styleId="JutumullitekstMrk">
    <w:name w:val="Jutumullitekst Märk"/>
    <w:basedOn w:val="Liguvaikefont"/>
    <w:link w:val="Jutumulliteks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allaadveeb"/>
    <w:rsid w:val="00B32900"/>
    <w:rPr>
      <w:rFonts w:ascii="Times New Roman" w:hAnsi="Times New Roman"/>
      <w:sz w:val="24"/>
      <w:lang w:val="en-GB"/>
    </w:rPr>
  </w:style>
  <w:style w:type="character" w:styleId="Klastatudhperlink">
    <w:name w:val="FollowedHyperlink"/>
    <w:uiPriority w:val="99"/>
    <w:unhideWhenUsed/>
    <w:rsid w:val="00B32900"/>
    <w:rPr>
      <w:color w:val="800080"/>
      <w:u w:val="single"/>
    </w:rPr>
  </w:style>
  <w:style w:type="paragraph" w:styleId="Pis">
    <w:name w:val="header"/>
    <w:basedOn w:val="Normaallaad"/>
    <w:link w:val="PisMrk"/>
    <w:uiPriority w:val="99"/>
    <w:unhideWhenUsed/>
    <w:rsid w:val="00C32687"/>
    <w:pPr>
      <w:tabs>
        <w:tab w:val="center" w:pos="4536"/>
        <w:tab w:val="right" w:pos="9072"/>
      </w:tabs>
      <w:spacing w:after="0" w:line="240" w:lineRule="auto"/>
    </w:pPr>
  </w:style>
  <w:style w:type="character" w:customStyle="1" w:styleId="PisMrk">
    <w:name w:val="Päis Märk"/>
    <w:basedOn w:val="Liguvaikefont"/>
    <w:link w:val="Pis"/>
    <w:uiPriority w:val="99"/>
    <w:rsid w:val="00C32687"/>
  </w:style>
  <w:style w:type="paragraph" w:styleId="Jalus">
    <w:name w:val="footer"/>
    <w:basedOn w:val="Normaallaad"/>
    <w:link w:val="JalusMrk"/>
    <w:uiPriority w:val="99"/>
    <w:unhideWhenUsed/>
    <w:rsid w:val="00C32687"/>
    <w:pPr>
      <w:tabs>
        <w:tab w:val="center" w:pos="4536"/>
        <w:tab w:val="right" w:pos="9072"/>
      </w:tabs>
      <w:spacing w:after="0" w:line="240" w:lineRule="auto"/>
    </w:pPr>
  </w:style>
  <w:style w:type="character" w:customStyle="1" w:styleId="JalusMrk">
    <w:name w:val="Jalus Märk"/>
    <w:basedOn w:val="Liguvaikefont"/>
    <w:link w:val="Jalus"/>
    <w:uiPriority w:val="99"/>
    <w:rsid w:val="00C32687"/>
  </w:style>
  <w:style w:type="paragraph" w:customStyle="1" w:styleId="xl70">
    <w:name w:val="xl70"/>
    <w:basedOn w:val="Normaallaad"/>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allaad"/>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allaad"/>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allaad"/>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allaad"/>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allaad"/>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allaad"/>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allaad"/>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allaad"/>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allaad"/>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allaad"/>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273875554">
      <w:bodyDiv w:val="1"/>
      <w:marLeft w:val="0"/>
      <w:marRight w:val="0"/>
      <w:marTop w:val="0"/>
      <w:marBottom w:val="0"/>
      <w:divBdr>
        <w:top w:val="none" w:sz="0" w:space="0" w:color="auto"/>
        <w:left w:val="none" w:sz="0" w:space="0" w:color="auto"/>
        <w:bottom w:val="none" w:sz="0" w:space="0" w:color="auto"/>
        <w:right w:val="none" w:sz="0" w:space="0" w:color="auto"/>
      </w:divBdr>
    </w:div>
    <w:div w:id="274951068">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447625194">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993801346">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673684526">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788699424">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48149315">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 w:id="211887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702201303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ldo.fin.e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riigiraha.fin.ee/" TargetMode="External"/><Relationship Id="rId4" Type="http://schemas.openxmlformats.org/officeDocument/2006/relationships/settings" Target="settings.xml"/><Relationship Id="rId9" Type="http://schemas.openxmlformats.org/officeDocument/2006/relationships/hyperlink" Target="https://www.rahandusministeerium.ee/et/riigieelarve-ja-majandus/riigi-eelarvestrateeg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8EDEE-86D7-4D54-9A37-64B09350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26</Pages>
  <Words>10350</Words>
  <Characters>58999</Characters>
  <Application>Microsoft Office Word</Application>
  <DocSecurity>0</DocSecurity>
  <Lines>491</Lines>
  <Paragraphs>138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69211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Jelena</cp:lastModifiedBy>
  <cp:revision>19</cp:revision>
  <cp:lastPrinted>2019-06-25T15:21:00Z</cp:lastPrinted>
  <dcterms:created xsi:type="dcterms:W3CDTF">2019-09-24T08:29:00Z</dcterms:created>
  <dcterms:modified xsi:type="dcterms:W3CDTF">2019-09-24T10:02:00Z</dcterms:modified>
</cp:coreProperties>
</file>