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DED" w:rsidRPr="00CD3DED" w:rsidRDefault="00CD3DED" w:rsidP="00F55061">
      <w:pPr>
        <w:spacing w:after="160" w:line="259" w:lineRule="auto"/>
        <w:rPr>
          <w:rFonts w:ascii="Times New Roman" w:eastAsia="Calibri" w:hAnsi="Times New Roman" w:cs="Times New Roman"/>
          <w:lang w:val="et-EE"/>
        </w:rPr>
      </w:pP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r>
      <w:r>
        <w:rPr>
          <w:rFonts w:ascii="Arial" w:eastAsia="Calibri" w:hAnsi="Arial" w:cs="Arial"/>
          <w:b/>
          <w:sz w:val="20"/>
          <w:lang w:val="et-EE"/>
        </w:rPr>
        <w:tab/>
        <w:t xml:space="preserve">        </w:t>
      </w:r>
      <w:r w:rsidRPr="00CD3DED">
        <w:rPr>
          <w:rFonts w:ascii="Times New Roman" w:eastAsia="Calibri" w:hAnsi="Times New Roman" w:cs="Times New Roman"/>
          <w:lang w:val="et-EE"/>
        </w:rPr>
        <w:t>Narva Linnavalitsuse 05.11.2019 korralduse nr 840-k lisa</w:t>
      </w:r>
    </w:p>
    <w:p w:rsidR="00F55061" w:rsidRPr="000D0242" w:rsidRDefault="001A7BD9" w:rsidP="00F55061">
      <w:pPr>
        <w:spacing w:after="160" w:line="259" w:lineRule="auto"/>
        <w:rPr>
          <w:rFonts w:ascii="Arial" w:eastAsia="Calibri" w:hAnsi="Arial" w:cs="Arial"/>
          <w:b/>
          <w:sz w:val="20"/>
          <w:lang w:val="et-EE"/>
        </w:rPr>
      </w:pPr>
      <w:r>
        <w:rPr>
          <w:rFonts w:ascii="Arial" w:eastAsia="Calibri" w:hAnsi="Arial" w:cs="Arial"/>
          <w:b/>
          <w:sz w:val="20"/>
          <w:lang w:val="et-EE"/>
        </w:rPr>
        <w:t>2019. tegevusaasta</w:t>
      </w:r>
      <w:r w:rsidR="00F55061" w:rsidRPr="000D0242">
        <w:rPr>
          <w:rFonts w:ascii="Arial" w:eastAsia="Calibri" w:hAnsi="Arial" w:cs="Arial"/>
          <w:b/>
          <w:sz w:val="20"/>
          <w:lang w:val="et-EE"/>
        </w:rPr>
        <w:t xml:space="preserve"> huvihariduse (HH) ja huvitegevuse (HT) </w:t>
      </w:r>
      <w:r>
        <w:rPr>
          <w:rFonts w:ascii="Arial" w:eastAsia="Calibri" w:hAnsi="Arial" w:cs="Arial"/>
          <w:b/>
          <w:sz w:val="20"/>
          <w:lang w:val="et-EE"/>
        </w:rPr>
        <w:t>täiendava</w:t>
      </w:r>
      <w:r w:rsidRPr="000D0242">
        <w:rPr>
          <w:rFonts w:ascii="Arial" w:eastAsia="Calibri" w:hAnsi="Arial" w:cs="Arial"/>
          <w:b/>
          <w:sz w:val="20"/>
          <w:lang w:val="et-EE"/>
        </w:rPr>
        <w:t xml:space="preserve"> </w:t>
      </w:r>
      <w:r w:rsidR="00F55061" w:rsidRPr="000D0242">
        <w:rPr>
          <w:rFonts w:ascii="Arial" w:eastAsia="Calibri" w:hAnsi="Arial" w:cs="Arial"/>
          <w:b/>
          <w:sz w:val="20"/>
          <w:lang w:val="et-EE"/>
        </w:rPr>
        <w:t>toetuse jaotus tegevuste lõikes</w:t>
      </w:r>
    </w:p>
    <w:tbl>
      <w:tblPr>
        <w:tblStyle w:val="TableGrid"/>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F55061" w:rsidRPr="00CD3DED" w:rsidTr="007046C0">
        <w:trPr>
          <w:trHeight w:val="990"/>
        </w:trPr>
        <w:tc>
          <w:tcPr>
            <w:tcW w:w="429"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p>
        </w:tc>
        <w:tc>
          <w:tcPr>
            <w:tcW w:w="2385"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 xml:space="preserve">korraldaja </w:t>
            </w:r>
          </w:p>
        </w:tc>
        <w:tc>
          <w:tcPr>
            <w:tcW w:w="2248"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tegevus</w:t>
            </w:r>
          </w:p>
        </w:tc>
        <w:tc>
          <w:tcPr>
            <w:tcW w:w="1142"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lahenda-tav KK (</w:t>
            </w:r>
            <w:r w:rsidRPr="000D0242">
              <w:rPr>
                <w:rFonts w:ascii="Arial" w:eastAsia="Calibri" w:hAnsi="Arial" w:cs="Arial"/>
                <w:b/>
                <w:sz w:val="16"/>
                <w:szCs w:val="16"/>
                <w:lang w:val="et-EE"/>
              </w:rPr>
              <w:t>kitsaskoht)</w:t>
            </w:r>
          </w:p>
        </w:tc>
        <w:tc>
          <w:tcPr>
            <w:tcW w:w="6662"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2019. a tegevuse sisu ja eesmärk</w:t>
            </w:r>
          </w:p>
        </w:tc>
        <w:tc>
          <w:tcPr>
            <w:tcW w:w="1417" w:type="dxa"/>
            <w:tcBorders>
              <w:bottom w:val="single" w:sz="4" w:space="0" w:color="auto"/>
            </w:tcBorders>
          </w:tcPr>
          <w:p w:rsidR="00F55061" w:rsidRPr="000D0242" w:rsidRDefault="00F55061" w:rsidP="007046C0">
            <w:pPr>
              <w:jc w:val="center"/>
              <w:rPr>
                <w:rFonts w:ascii="Arial" w:eastAsia="Calibri" w:hAnsi="Arial" w:cs="Arial"/>
                <w:b/>
                <w:sz w:val="18"/>
                <w:szCs w:val="18"/>
                <w:lang w:val="et-EE"/>
              </w:rPr>
            </w:pPr>
            <w:r w:rsidRPr="000D0242">
              <w:rPr>
                <w:rFonts w:ascii="Arial" w:eastAsia="Calibri" w:hAnsi="Arial" w:cs="Arial"/>
                <w:b/>
                <w:sz w:val="18"/>
                <w:szCs w:val="18"/>
                <w:lang w:val="et-EE"/>
              </w:rPr>
              <w:t>HH ja HT täiendav toetus (eurodes) 2019. a tegevuse arendamiseks</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Kesklinna Gümnaasium</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3D modelleerimine ja trükk</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3D detailide valmistamise, trükkimise, arvutiprogrammide abil testimise õpetamine algkooli õpilastele. 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5</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Kreenholmi Gümnaasium</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Kooliteater</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   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teatrialase huvitegevuse korraldamine. Toimub teatrikunstiga, teatrialaste erialadega tutvumine, noortele võimaldatakse realiseerida nende loomevõimeid ning õppida meeskonnatööd. Osalejad esinevad linnaüritustel.</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3</w:t>
            </w:r>
          </w:p>
        </w:tc>
        <w:tc>
          <w:tcPr>
            <w:tcW w:w="2385" w:type="dxa"/>
          </w:tcPr>
          <w:p w:rsidR="00F55061" w:rsidRPr="00153315" w:rsidRDefault="00F55061" w:rsidP="007046C0">
            <w:pPr>
              <w:rPr>
                <w:rFonts w:ascii="Arial" w:hAnsi="Arial" w:cs="Arial"/>
                <w:sz w:val="18"/>
                <w:szCs w:val="16"/>
              </w:rPr>
            </w:pPr>
            <w:r w:rsidRPr="00153315">
              <w:rPr>
                <w:rFonts w:ascii="Arial" w:hAnsi="Arial" w:cs="Arial"/>
                <w:sz w:val="18"/>
                <w:szCs w:val="16"/>
              </w:rPr>
              <w:t>Narva Kreenholmi Gümnaasium</w:t>
            </w:r>
          </w:p>
        </w:tc>
        <w:tc>
          <w:tcPr>
            <w:tcW w:w="2248" w:type="dxa"/>
          </w:tcPr>
          <w:p w:rsidR="00F55061" w:rsidRPr="00153315" w:rsidRDefault="00F55061" w:rsidP="007046C0">
            <w:pPr>
              <w:rPr>
                <w:rFonts w:ascii="Arial" w:hAnsi="Arial" w:cs="Arial"/>
                <w:sz w:val="18"/>
                <w:szCs w:val="16"/>
              </w:rPr>
            </w:pPr>
            <w:r w:rsidRPr="00153315">
              <w:rPr>
                <w:rFonts w:ascii="Arial" w:hAnsi="Arial" w:cs="Arial"/>
                <w:sz w:val="18"/>
                <w:szCs w:val="16"/>
              </w:rPr>
              <w:t>Robootika huviring</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Robootika tunnid põhikooli ja gümnaasiumi õpilastele (teoreetilised ja praktilised tegevused), robootika võistlustel osalemine.  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Paju 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Huviringid Paju Koolis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Spordi, muusika, kunsti, loodus- ja täppisteaduste ja/või üldkultuuri valdkonna 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Soldino Gümnaasium</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Seikluskasvatuse huviring  „Mereklass“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6</w:t>
            </w:r>
          </w:p>
        </w:tc>
        <w:tc>
          <w:tcPr>
            <w:tcW w:w="2385" w:type="dxa"/>
          </w:tcPr>
          <w:p w:rsidR="00F55061" w:rsidRPr="00153315" w:rsidRDefault="00F55061" w:rsidP="007046C0">
            <w:pPr>
              <w:rPr>
                <w:rFonts w:ascii="Arial" w:hAnsi="Arial" w:cs="Arial"/>
                <w:sz w:val="18"/>
                <w:szCs w:val="16"/>
              </w:rPr>
            </w:pPr>
            <w:r w:rsidRPr="00153315">
              <w:rPr>
                <w:rFonts w:ascii="Arial" w:hAnsi="Arial" w:cs="Arial"/>
                <w:sz w:val="18"/>
                <w:szCs w:val="16"/>
              </w:rPr>
              <w:t>Narva Soldino Gümnaasium</w:t>
            </w:r>
          </w:p>
        </w:tc>
        <w:tc>
          <w:tcPr>
            <w:tcW w:w="2248" w:type="dxa"/>
          </w:tcPr>
          <w:p w:rsidR="00F55061" w:rsidRPr="00153315" w:rsidRDefault="00F55061" w:rsidP="007046C0">
            <w:pPr>
              <w:rPr>
                <w:rFonts w:ascii="Arial" w:hAnsi="Arial" w:cs="Arial"/>
                <w:sz w:val="18"/>
                <w:szCs w:val="16"/>
              </w:rPr>
            </w:pPr>
            <w:r w:rsidRPr="00153315">
              <w:rPr>
                <w:rFonts w:ascii="Arial" w:hAnsi="Arial" w:cs="Arial"/>
                <w:sz w:val="18"/>
                <w:szCs w:val="16"/>
              </w:rPr>
              <w:t>Robootika ring põhikooli õpilastele</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Robotite konstrueerimise ja programmeerimise algteadmiste õpetamine põhikooli õpilastele, võimaldades uurida loodus-, tehnika-, inseneriteadust ja matemaatikat praktikas ning osaleda võistlustel. </w:t>
            </w:r>
            <w:r w:rsidRPr="00153315">
              <w:rPr>
                <w:rFonts w:ascii="Arial" w:hAnsi="Arial" w:cs="Arial"/>
                <w:sz w:val="18"/>
                <w:lang w:val="en-US"/>
              </w:rPr>
              <w:t xml:space="preserve"> </w:t>
            </w:r>
            <w:r w:rsidRPr="00153315">
              <w:rPr>
                <w:rFonts w:ascii="Arial" w:eastAsia="Calibri" w:hAnsi="Arial" w:cs="Arial"/>
                <w:sz w:val="18"/>
                <w:szCs w:val="18"/>
                <w:lang w:val="et-EE"/>
              </w:rPr>
              <w:t>Tegevus aitab noortel teha eriala valikut, õpetab töötama meeskonnas, võimaldab kriitilist mõtlemist ja loometegevust.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 xml:space="preserve">7 </w:t>
            </w:r>
          </w:p>
        </w:tc>
        <w:tc>
          <w:tcPr>
            <w:tcW w:w="2385" w:type="dxa"/>
          </w:tcPr>
          <w:p w:rsidR="00F55061" w:rsidRPr="00153315" w:rsidRDefault="00F55061" w:rsidP="007046C0">
            <w:pPr>
              <w:rPr>
                <w:rFonts w:ascii="Arial" w:eastAsia="Calibri" w:hAnsi="Arial" w:cs="Arial"/>
                <w:sz w:val="18"/>
                <w:szCs w:val="16"/>
                <w:lang w:val="et-EE"/>
              </w:rPr>
            </w:pPr>
            <w:r w:rsidRPr="00153315">
              <w:rPr>
                <w:rFonts w:ascii="Arial" w:hAnsi="Arial" w:cs="Arial"/>
                <w:sz w:val="18"/>
                <w:szCs w:val="16"/>
                <w:lang w:val="et-EE"/>
              </w:rPr>
              <w:t>Narva Keeltelütseum</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Inglise keele huviharidustegevus</w:t>
            </w:r>
          </w:p>
        </w:tc>
        <w:tc>
          <w:tcPr>
            <w:tcW w:w="1142" w:type="dxa"/>
          </w:tcPr>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1.1  </w:t>
            </w:r>
          </w:p>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2.1</w:t>
            </w:r>
          </w:p>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2.3 </w:t>
            </w:r>
          </w:p>
          <w:p w:rsidR="00F55061" w:rsidRPr="00153315" w:rsidRDefault="00F55061" w:rsidP="007046C0">
            <w:pPr>
              <w:rPr>
                <w:rFonts w:ascii="Arial" w:eastAsia="Calibri" w:hAnsi="Arial" w:cs="Arial"/>
                <w:sz w:val="18"/>
                <w:szCs w:val="16"/>
                <w:lang w:val="et-EE"/>
              </w:rPr>
            </w:pPr>
            <w:r w:rsidRPr="00153315">
              <w:rPr>
                <w:rFonts w:ascii="Arial" w:hAnsi="Arial" w:cs="Arial"/>
                <w:sz w:val="18"/>
                <w:szCs w:val="16"/>
                <w:lang w:val="et-EE"/>
              </w:rPr>
              <w:t>2.7</w:t>
            </w:r>
          </w:p>
        </w:tc>
        <w:tc>
          <w:tcPr>
            <w:tcW w:w="6662" w:type="dxa"/>
          </w:tcPr>
          <w:p w:rsidR="00F55061" w:rsidRPr="00153315" w:rsidRDefault="00F55061" w:rsidP="007046C0">
            <w:pPr>
              <w:rPr>
                <w:rFonts w:ascii="Arial" w:hAnsi="Arial" w:cs="Arial"/>
                <w:sz w:val="18"/>
                <w:szCs w:val="16"/>
                <w:lang w:val="et-EE"/>
              </w:rPr>
            </w:pPr>
            <w:r w:rsidRPr="00153315">
              <w:rPr>
                <w:rFonts w:ascii="Arial" w:hAnsi="Arial" w:cs="Arial"/>
                <w:sz w:val="18"/>
                <w:szCs w:val="16"/>
                <w:lang w:val="et-EE"/>
              </w:rPr>
              <w:t xml:space="preserve">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 </w:t>
            </w:r>
          </w:p>
        </w:tc>
        <w:tc>
          <w:tcPr>
            <w:tcW w:w="1417" w:type="dxa"/>
          </w:tcPr>
          <w:p w:rsidR="00F55061" w:rsidRPr="00153315" w:rsidRDefault="00F55061" w:rsidP="007046C0">
            <w:pPr>
              <w:rPr>
                <w:rFonts w:ascii="Arial" w:eastAsia="Calibri" w:hAnsi="Arial" w:cs="Arial"/>
                <w:sz w:val="18"/>
                <w:szCs w:val="16"/>
                <w:lang w:val="et-EE"/>
              </w:rPr>
            </w:pPr>
            <w:r>
              <w:rPr>
                <w:rFonts w:ascii="Arial" w:eastAsia="Calibri" w:hAnsi="Arial" w:cs="Arial"/>
                <w:sz w:val="18"/>
                <w:szCs w:val="16"/>
                <w:lang w:val="et-EE"/>
              </w:rPr>
              <w:t>3 922</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8</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Klubi Mis? Kus? Millal? </w:t>
            </w:r>
          </w:p>
          <w:p w:rsidR="00F55061" w:rsidRPr="00153315"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Intellektuaalse mängu klubi tegevused koolinoortele. Tegevused ja treeningud meeskondadele toimuvad nii Narva Noortekeskuses, kui ka üldhariduskoolides. Noored osalevad võistlustel, teevad koostööd teiste linnade klubidega, osalevad meistriklassides.</w:t>
            </w:r>
          </w:p>
        </w:tc>
        <w:tc>
          <w:tcPr>
            <w:tcW w:w="1417" w:type="dxa"/>
            <w:vMerge w:val="restart"/>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3 3</w:t>
            </w:r>
            <w:r w:rsidRPr="00153315">
              <w:rPr>
                <w:rFonts w:ascii="Arial" w:eastAsia="Calibri" w:hAnsi="Arial" w:cs="Arial"/>
                <w:sz w:val="18"/>
                <w:szCs w:val="18"/>
                <w:lang w:val="et-EE"/>
              </w:rPr>
              <w:t>00</w:t>
            </w:r>
          </w:p>
        </w:tc>
      </w:tr>
      <w:tr w:rsidR="00F55061" w:rsidRPr="00CD3DED"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9</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Kaasaegse tantsu kool</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p>
        </w:tc>
        <w:tc>
          <w:tcPr>
            <w:tcW w:w="666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Erinevate stiilide (contemporary, hip-hop, break-dance) kaasaegse tantsu õpetamine gruppides. Osalejad töötavad meeskonnas, esinevad üritustel ja võistlustel. Tänu tegevusele suurendatakse noorte huvi tervisliku eluviisi vastu ning tugevdatakse noorte tervist ja füüsilisi võimeid.</w:t>
            </w:r>
          </w:p>
          <w:p w:rsidR="00344022" w:rsidRPr="00153315" w:rsidRDefault="00344022" w:rsidP="007046C0">
            <w:pPr>
              <w:rPr>
                <w:rFonts w:ascii="Arial" w:eastAsia="Calibri" w:hAnsi="Arial" w:cs="Arial"/>
                <w:sz w:val="18"/>
                <w:szCs w:val="18"/>
                <w:lang w:val="et-EE"/>
              </w:rPr>
            </w:pP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CD3DED"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lastRenderedPageBreak/>
              <w:t>10</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Heli- ja videosalvestuse huviring</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õpetatakse heli- ja videosalvestuse, heli- ja videotehnika kasutamise oskusi. Noorte televisiooni korraldamine. Tegevus soodustab noorte linnaellu kaasamist, noorteinfo efektiivset levitamist ning aitab noortel parimaid ideid planeerida ja ellu viia ning arendada kasulikke oskusi.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Noortekeskus</w:t>
            </w:r>
          </w:p>
        </w:tc>
        <w:tc>
          <w:tcPr>
            <w:tcW w:w="2248" w:type="dxa"/>
          </w:tcPr>
          <w:p w:rsidR="00F55061" w:rsidRPr="00153315" w:rsidRDefault="00F55061" w:rsidP="007046C0">
            <w:pPr>
              <w:rPr>
                <w:rFonts w:ascii="Arial" w:eastAsia="Calibri" w:hAnsi="Arial" w:cs="Arial"/>
                <w:sz w:val="18"/>
                <w:szCs w:val="16"/>
                <w:lang w:val="et-EE"/>
              </w:rPr>
            </w:pPr>
            <w:r w:rsidRPr="00153315">
              <w:rPr>
                <w:rFonts w:ascii="Arial" w:eastAsia="Calibri" w:hAnsi="Arial" w:cs="Arial"/>
                <w:sz w:val="18"/>
                <w:szCs w:val="16"/>
                <w:lang w:val="et-EE"/>
              </w:rPr>
              <w:t>Loomestuudio „Bantik“</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Dekoratiiv-rakendusliku loome huvitegevuse korraldamine (käsitöö, õmblemine, mänguasjade valmistamine, tikand, voolimine, joonistamine, maal jne). Tegevus on suunatud huvihariduses või huvitegevuses mitteosalevate noorte kaasamisele. </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Noorte Meremeeste Klubi</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Laste Päevakeskuse LAD huviharidusse kaasamine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Laste Päevakeskuse LAD noorte kaasamine huviharidusse (Narva Noorte Meremeeste Klubi baasil). Rühmatöö ja individuaalsed tunnid  treeningusaalis ja töökojas (tehniline looming).</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3</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Muusikakool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Puhkpilliorkester</w:t>
            </w: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1.1;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Noortest muusikutest koosneva täiskoosseisulise puhkpilliorkestri arendamine Narva Muusikakoolis. Muusikapillide ja muu vajaliku varustuse soetamine, individuaalsed ettevalmistused ja orkestris mängimine õppekavade alusel. Üritustel, festivalidel, konkurssidel osalemine, puhkpillimuusika maine tõstmine, eesti puhkpillimuusika traditsioonide tutvustamine.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8 8</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Kunstikool</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Loovuse ja kunsti huvialad</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  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Kolme uue huviala arendamine (kujutav kunst, kunst noortele  ja loovus). Eesmärgiks on tutvustada erinevaid tarbekunsti tehnikaid ja materjale, arendada õpilastes ilumeelt, fantaasiat ja loovust. </w:t>
            </w:r>
          </w:p>
        </w:tc>
        <w:tc>
          <w:tcPr>
            <w:tcW w:w="1417"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6 000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Judo spordiala </w:t>
            </w:r>
          </w:p>
          <w:p w:rsidR="00F55061" w:rsidRPr="00153315" w:rsidRDefault="00F55061" w:rsidP="007046C0">
            <w:pPr>
              <w:rPr>
                <w:rFonts w:ascii="Arial" w:eastAsia="Calibri" w:hAnsi="Arial" w:cs="Arial"/>
                <w:sz w:val="18"/>
                <w:szCs w:val="18"/>
                <w:lang w:val="et-EE"/>
              </w:rPr>
            </w:pPr>
          </w:p>
        </w:tc>
        <w:tc>
          <w:tcPr>
            <w:tcW w:w="1142"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1.4;   </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Täiendavate võimaluste loomine judo huvialal. Võimalus anda avatud  tunde kehaliste puuetega lastele. Treeningud raskendatud tingimustes olevatele noortele .</w:t>
            </w:r>
          </w:p>
        </w:tc>
        <w:tc>
          <w:tcPr>
            <w:tcW w:w="1417" w:type="dxa"/>
            <w:vMerge w:val="restart"/>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5 6</w:t>
            </w:r>
            <w:r w:rsidRPr="00153315">
              <w:rPr>
                <w:rFonts w:ascii="Arial" w:eastAsia="Calibri" w:hAnsi="Arial" w:cs="Arial"/>
                <w:sz w:val="18"/>
                <w:szCs w:val="18"/>
                <w:lang w:val="et-EE"/>
              </w:rPr>
              <w:t>00</w:t>
            </w:r>
          </w:p>
        </w:tc>
      </w:tr>
      <w:tr w:rsidR="00F55061" w:rsidRPr="00CD3DED"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Sõudmise õppekava arendamine </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Sõudepaatide soetamine võimaldab läbi viia kvaliteetsemaid treeninguid erinevatel aastaaegadel ja eraldi paadiklaassides ning kaasata noori spordihuvilisi.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CD3DED"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Spordikool Energia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Laskesuusatamise õppekava arendamine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Laskesuusatamise laskerelvade soetamine võimaldab läbi viia treeninguid ja korraldada võistlusi laskesuusatamises laskerelvadega, sh ka rahvusvahelisi, </w:t>
            </w:r>
            <w:r w:rsidRPr="00153315">
              <w:rPr>
                <w:rFonts w:ascii="Arial" w:hAnsi="Arial" w:cs="Arial"/>
                <w:sz w:val="18"/>
                <w:lang w:val="et-EE"/>
              </w:rPr>
              <w:t xml:space="preserve"> </w:t>
            </w:r>
            <w:r w:rsidRPr="00153315">
              <w:rPr>
                <w:rFonts w:ascii="Arial" w:eastAsia="Calibri" w:hAnsi="Arial" w:cs="Arial"/>
                <w:sz w:val="18"/>
                <w:szCs w:val="18"/>
                <w:lang w:val="et-EE"/>
              </w:rPr>
              <w:t>ning kaasata  noori spordihuvilisi.</w:t>
            </w:r>
          </w:p>
        </w:tc>
        <w:tc>
          <w:tcPr>
            <w:tcW w:w="1417" w:type="dxa"/>
            <w:vMerge/>
          </w:tcPr>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Laste Loomemaja</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Täiendavate võimaluste arendamine Narva Laste Loomemajas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2.2</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Huvikoolis käivitatud huvialade arendustööga luuakse noortele täiendavad võimalused loodus- ja täppisteaduste, spordi, muusika ja kunsti valdkonnas.</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13 470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F55061" w:rsidRPr="00153315" w:rsidRDefault="00F55061" w:rsidP="007046C0">
            <w:pPr>
              <w:rPr>
                <w:rFonts w:ascii="Arial" w:hAnsi="Arial" w:cs="Arial"/>
                <w:sz w:val="18"/>
                <w:szCs w:val="16"/>
              </w:rPr>
            </w:pPr>
            <w:r w:rsidRPr="00153315">
              <w:rPr>
                <w:rFonts w:ascii="Arial" w:hAnsi="Arial" w:cs="Arial"/>
                <w:sz w:val="18"/>
                <w:szCs w:val="16"/>
              </w:rPr>
              <w:t>Laste Päevakeskus LAD</w:t>
            </w:r>
          </w:p>
        </w:tc>
        <w:tc>
          <w:tcPr>
            <w:tcW w:w="2248" w:type="dxa"/>
          </w:tcPr>
          <w:p w:rsidR="00F55061" w:rsidRPr="00153315" w:rsidRDefault="00F55061" w:rsidP="007046C0">
            <w:pPr>
              <w:rPr>
                <w:rFonts w:ascii="Arial" w:hAnsi="Arial" w:cs="Arial"/>
                <w:sz w:val="18"/>
                <w:szCs w:val="16"/>
              </w:rPr>
            </w:pPr>
            <w:r w:rsidRPr="00153315">
              <w:rPr>
                <w:rFonts w:ascii="Arial" w:hAnsi="Arial" w:cs="Arial"/>
                <w:sz w:val="18"/>
                <w:szCs w:val="16"/>
              </w:rPr>
              <w:t>Huvitegevus LAD Päevakeskuse noortele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Kunsti- ja teatrivaldkonna tegevused,  tunnid hobustega </w:t>
            </w:r>
            <w:r w:rsidRPr="00153315">
              <w:rPr>
                <w:rFonts w:ascii="Arial" w:hAnsi="Arial" w:cs="Arial"/>
                <w:sz w:val="18"/>
                <w:lang w:val="et-EE"/>
              </w:rPr>
              <w:t xml:space="preserve"> </w:t>
            </w:r>
            <w:r w:rsidRPr="00153315">
              <w:rPr>
                <w:rFonts w:ascii="Arial" w:eastAsia="Calibri" w:hAnsi="Arial" w:cs="Arial"/>
                <w:sz w:val="18"/>
                <w:szCs w:val="18"/>
                <w:lang w:val="et-EE"/>
              </w:rPr>
              <w:t>raske ja sügava astme tervislike  erivajadustega noortele. Tegevused soodustavad noorte sotsiaalset adaptatsiooni, emotsionaalse ja füüsilise seisundi parendamist.</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4</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Jalgpalli Liit MTÜ</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 saalijalgpalli klubi Narva United FC</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  1.2</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2.5</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 xml:space="preserve">Saalijalgpalli huviring noortele. Treeningud ja võistlustel osalemine. </w:t>
            </w:r>
            <w:r w:rsidRPr="00153315">
              <w:rPr>
                <w:rFonts w:ascii="Arial" w:hAnsi="Arial" w:cs="Arial"/>
                <w:sz w:val="18"/>
                <w:lang w:val="et-EE"/>
              </w:rPr>
              <w:t xml:space="preserve"> </w:t>
            </w:r>
            <w:r w:rsidRPr="00153315">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F55061"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500</w:t>
            </w:r>
          </w:p>
          <w:p w:rsidR="00F55061" w:rsidRDefault="00F55061" w:rsidP="007046C0">
            <w:pPr>
              <w:rPr>
                <w:rFonts w:ascii="Arial" w:eastAsia="Calibri" w:hAnsi="Arial" w:cs="Arial"/>
                <w:sz w:val="18"/>
                <w:szCs w:val="18"/>
                <w:lang w:val="et-EE"/>
              </w:rPr>
            </w:pPr>
          </w:p>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MTÜ Kunstistuudio Stupeni</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Kujutav kunst ja loometegevus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1.4</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F55061" w:rsidRPr="00153315" w:rsidRDefault="00F55061" w:rsidP="007046C0">
            <w:pPr>
              <w:rPr>
                <w:rFonts w:ascii="Arial" w:eastAsia="Calibri" w:hAnsi="Arial" w:cs="Arial"/>
                <w:sz w:val="18"/>
                <w:lang w:val="et-EE"/>
              </w:rPr>
            </w:pPr>
            <w:r w:rsidRPr="00153315">
              <w:rPr>
                <w:rFonts w:ascii="Arial" w:eastAsia="Calibri" w:hAnsi="Arial" w:cs="Arial"/>
                <w:sz w:val="18"/>
                <w:szCs w:val="18"/>
                <w:lang w:val="et-EE"/>
              </w:rPr>
              <w:t>Erinevatele vanuserühmadele  kunstitehnikate õpetamine (voolimine, joonistamine, kaasaegne kujutav kunst, loomingulised kompositsioonid).</w:t>
            </w:r>
          </w:p>
        </w:tc>
        <w:tc>
          <w:tcPr>
            <w:tcW w:w="1417" w:type="dxa"/>
          </w:tcPr>
          <w:p w:rsidR="00F55061" w:rsidRDefault="00F55061" w:rsidP="007046C0">
            <w:pPr>
              <w:rPr>
                <w:rFonts w:ascii="Arial" w:eastAsia="Calibri" w:hAnsi="Arial" w:cs="Arial"/>
                <w:sz w:val="18"/>
                <w:szCs w:val="18"/>
                <w:lang w:val="et-EE"/>
              </w:rPr>
            </w:pPr>
            <w:r>
              <w:rPr>
                <w:rFonts w:ascii="Arial" w:eastAsia="Calibri" w:hAnsi="Arial" w:cs="Arial"/>
                <w:sz w:val="18"/>
                <w:szCs w:val="18"/>
                <w:lang w:val="et-EE"/>
              </w:rPr>
              <w:t>4</w:t>
            </w:r>
            <w:r w:rsidRPr="00153315">
              <w:rPr>
                <w:rFonts w:ascii="Arial" w:eastAsia="Calibri" w:hAnsi="Arial" w:cs="Arial"/>
                <w:sz w:val="18"/>
                <w:szCs w:val="18"/>
                <w:lang w:val="et-EE"/>
              </w:rPr>
              <w:t>00</w:t>
            </w:r>
          </w:p>
          <w:p w:rsidR="00F55061" w:rsidRPr="00153315" w:rsidRDefault="00F55061" w:rsidP="007046C0">
            <w:pPr>
              <w:rPr>
                <w:rFonts w:ascii="Arial" w:eastAsia="Calibri" w:hAnsi="Arial" w:cs="Arial"/>
                <w:sz w:val="18"/>
                <w:szCs w:val="18"/>
                <w:lang w:val="et-EE"/>
              </w:rPr>
            </w:pP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MTÜ Vitatiim</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Elukutsete programm</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1.3</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2.6</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Narva Vikingid Spordiklubi</w:t>
            </w:r>
          </w:p>
        </w:tc>
        <w:tc>
          <w:tcPr>
            <w:tcW w:w="2248"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arendamine</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1.5</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2.3</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Aerutamise treeningtegevuse arendamiseks infrastruktuuri arendamine. Tegevus toetab noorte tervisliku eluviisi  kasvatamist ning raskendatud tingimustes olevate noorte tervislikku vaba aja veetmist  (treeningud,  spordiüritustel osalemine).</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C7304B" w:rsidP="007046C0">
            <w:pPr>
              <w:rPr>
                <w:rFonts w:ascii="Arial" w:eastAsia="Calibri" w:hAnsi="Arial" w:cs="Arial"/>
                <w:sz w:val="18"/>
                <w:szCs w:val="18"/>
                <w:lang w:val="et-EE"/>
              </w:rPr>
            </w:pPr>
            <w:r>
              <w:rPr>
                <w:rFonts w:ascii="Arial" w:eastAsia="Calibri" w:hAnsi="Arial" w:cs="Arial"/>
                <w:sz w:val="18"/>
                <w:szCs w:val="18"/>
                <w:lang w:val="et-EE"/>
              </w:rPr>
              <w:t>24</w:t>
            </w:r>
          </w:p>
        </w:tc>
        <w:tc>
          <w:tcPr>
            <w:tcW w:w="2385"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MTÜ Narva Slaavi Kultuuriselts Svätogor</w:t>
            </w:r>
          </w:p>
        </w:tc>
        <w:tc>
          <w:tcPr>
            <w:tcW w:w="2248" w:type="dxa"/>
          </w:tcPr>
          <w:p w:rsidR="00CD3DED"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Vene rahvakultuuri tee</w:t>
            </w:r>
            <w:bookmarkStart w:id="0" w:name="_GoBack"/>
            <w:bookmarkEnd w:id="0"/>
            <w:r w:rsidRPr="00153315">
              <w:rPr>
                <w:rFonts w:ascii="Arial" w:eastAsia="Calibri" w:hAnsi="Arial" w:cs="Arial"/>
                <w:sz w:val="18"/>
                <w:szCs w:val="18"/>
                <w:lang w:val="et-EE"/>
              </w:rPr>
              <w:t>malised tunnid Narva</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lastRenderedPageBreak/>
              <w:t>Vene Pühapäevakooli tegevuse raames</w:t>
            </w:r>
          </w:p>
        </w:tc>
        <w:tc>
          <w:tcPr>
            <w:tcW w:w="114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lastRenderedPageBreak/>
              <w:t>1.1</w:t>
            </w:r>
          </w:p>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2.7</w:t>
            </w:r>
          </w:p>
        </w:tc>
        <w:tc>
          <w:tcPr>
            <w:tcW w:w="6662" w:type="dxa"/>
          </w:tcPr>
          <w:p w:rsidR="00F55061" w:rsidRPr="00153315" w:rsidRDefault="00F55061" w:rsidP="007046C0">
            <w:pPr>
              <w:rPr>
                <w:rFonts w:ascii="Arial" w:eastAsia="Calibri" w:hAnsi="Arial" w:cs="Arial"/>
                <w:sz w:val="18"/>
                <w:szCs w:val="18"/>
                <w:lang w:val="et-EE"/>
              </w:rPr>
            </w:pPr>
            <w:r w:rsidRPr="00153315">
              <w:rPr>
                <w:rFonts w:ascii="Arial" w:eastAsia="Calibri" w:hAnsi="Arial" w:cs="Arial"/>
                <w:sz w:val="18"/>
                <w:szCs w:val="18"/>
                <w:lang w:val="et-EE"/>
              </w:rPr>
              <w:t>Vene keele, kirjanduse ja kultuuri alaste teadmiste edastamine noortele ning integratsioon Eesti ühiskonda (</w:t>
            </w:r>
            <w:r w:rsidRPr="00153315">
              <w:rPr>
                <w:rFonts w:ascii="Arial" w:hAnsi="Arial" w:cs="Arial"/>
                <w:sz w:val="18"/>
                <w:szCs w:val="16"/>
                <w:lang w:val="et-EE"/>
              </w:rPr>
              <w:t>sh</w:t>
            </w:r>
            <w:r w:rsidRPr="00153315">
              <w:rPr>
                <w:rFonts w:ascii="Arial" w:eastAsia="Calibri" w:hAnsi="Arial" w:cs="Arial"/>
                <w:sz w:val="18"/>
                <w:szCs w:val="16"/>
                <w:lang w:val="et-EE"/>
              </w:rPr>
              <w:t xml:space="preserve"> õ</w:t>
            </w:r>
            <w:r w:rsidRPr="00153315">
              <w:rPr>
                <w:rFonts w:ascii="Arial" w:eastAsia="Calibri" w:hAnsi="Arial" w:cs="Arial"/>
                <w:sz w:val="18"/>
                <w:szCs w:val="18"/>
                <w:lang w:val="et-EE"/>
              </w:rPr>
              <w:t xml:space="preserve">ppetunnid, esinemised, rahvusvähemuste </w:t>
            </w:r>
            <w:r w:rsidRPr="00153315">
              <w:rPr>
                <w:rFonts w:ascii="Arial" w:eastAsia="Calibri" w:hAnsi="Arial" w:cs="Arial"/>
                <w:sz w:val="18"/>
                <w:szCs w:val="18"/>
                <w:lang w:val="et-EE"/>
              </w:rPr>
              <w:lastRenderedPageBreak/>
              <w:t>kultuuriseltside poolt läbiviidavad üritused,</w:t>
            </w:r>
            <w:r w:rsidRPr="00153315">
              <w:rPr>
                <w:rFonts w:ascii="Arial" w:hAnsi="Arial" w:cs="Arial"/>
                <w:sz w:val="18"/>
                <w:lang w:val="et-EE"/>
              </w:rPr>
              <w:t xml:space="preserve"> </w:t>
            </w:r>
            <w:r w:rsidRPr="00153315">
              <w:rPr>
                <w:rFonts w:ascii="Arial" w:eastAsia="Calibri" w:hAnsi="Arial" w:cs="Arial"/>
                <w:sz w:val="18"/>
                <w:szCs w:val="18"/>
                <w:lang w:val="et-EE"/>
              </w:rPr>
              <w:t>meisterklassid, õppereisid. Noortes äratatakse huvi kultuuri vastu.</w:t>
            </w:r>
          </w:p>
        </w:tc>
        <w:tc>
          <w:tcPr>
            <w:tcW w:w="1417" w:type="dxa"/>
          </w:tcPr>
          <w:p w:rsidR="00F55061" w:rsidRPr="00153315" w:rsidRDefault="00F55061" w:rsidP="007046C0">
            <w:pPr>
              <w:rPr>
                <w:rFonts w:ascii="Arial" w:eastAsia="Calibri" w:hAnsi="Arial" w:cs="Arial"/>
                <w:sz w:val="18"/>
                <w:szCs w:val="18"/>
                <w:lang w:val="et-EE"/>
              </w:rPr>
            </w:pPr>
            <w:r>
              <w:rPr>
                <w:rFonts w:ascii="Arial" w:eastAsia="Calibri" w:hAnsi="Arial" w:cs="Arial"/>
                <w:sz w:val="18"/>
                <w:szCs w:val="18"/>
                <w:lang w:val="et-EE"/>
              </w:rPr>
              <w:lastRenderedPageBreak/>
              <w:t>2</w:t>
            </w:r>
            <w:r w:rsidRPr="00153315">
              <w:rPr>
                <w:rFonts w:ascii="Arial" w:eastAsia="Calibri" w:hAnsi="Arial" w:cs="Arial"/>
                <w:sz w:val="18"/>
                <w:szCs w:val="18"/>
                <w:lang w:val="et-EE"/>
              </w:rPr>
              <w:t>00</w:t>
            </w:r>
          </w:p>
        </w:tc>
      </w:tr>
      <w:tr w:rsidR="00F55061" w:rsidRPr="00153315" w:rsidTr="007046C0">
        <w:tc>
          <w:tcPr>
            <w:tcW w:w="429" w:type="dxa"/>
          </w:tcPr>
          <w:p w:rsidR="00F55061" w:rsidRPr="00153315" w:rsidRDefault="00F55061" w:rsidP="007046C0">
            <w:pPr>
              <w:rPr>
                <w:rFonts w:ascii="Arial" w:eastAsia="Calibri" w:hAnsi="Arial" w:cs="Arial"/>
                <w:sz w:val="18"/>
                <w:szCs w:val="18"/>
                <w:lang w:val="et-EE"/>
              </w:rPr>
            </w:pPr>
          </w:p>
        </w:tc>
        <w:tc>
          <w:tcPr>
            <w:tcW w:w="2385" w:type="dxa"/>
          </w:tcPr>
          <w:p w:rsidR="00F55061" w:rsidRPr="00153315" w:rsidRDefault="00F55061" w:rsidP="007046C0">
            <w:pPr>
              <w:rPr>
                <w:rFonts w:ascii="Arial" w:eastAsia="Calibri" w:hAnsi="Arial" w:cs="Arial"/>
                <w:sz w:val="18"/>
                <w:szCs w:val="18"/>
                <w:lang w:val="et-EE"/>
              </w:rPr>
            </w:pPr>
          </w:p>
        </w:tc>
        <w:tc>
          <w:tcPr>
            <w:tcW w:w="2248" w:type="dxa"/>
          </w:tcPr>
          <w:p w:rsidR="00F55061" w:rsidRPr="00153315" w:rsidRDefault="00F55061" w:rsidP="007046C0">
            <w:pPr>
              <w:jc w:val="right"/>
              <w:rPr>
                <w:rFonts w:ascii="Arial" w:eastAsia="Calibri" w:hAnsi="Arial" w:cs="Arial"/>
                <w:b/>
                <w:sz w:val="18"/>
                <w:szCs w:val="18"/>
                <w:lang w:val="et-EE"/>
              </w:rPr>
            </w:pPr>
          </w:p>
        </w:tc>
        <w:tc>
          <w:tcPr>
            <w:tcW w:w="1142" w:type="dxa"/>
          </w:tcPr>
          <w:p w:rsidR="00F55061" w:rsidRPr="00153315" w:rsidRDefault="00F55061" w:rsidP="007046C0">
            <w:pPr>
              <w:rPr>
                <w:rFonts w:ascii="Arial" w:eastAsia="Calibri" w:hAnsi="Arial" w:cs="Arial"/>
                <w:sz w:val="18"/>
                <w:szCs w:val="18"/>
                <w:lang w:val="et-EE"/>
              </w:rPr>
            </w:pPr>
          </w:p>
        </w:tc>
        <w:tc>
          <w:tcPr>
            <w:tcW w:w="6662" w:type="dxa"/>
          </w:tcPr>
          <w:p w:rsidR="00F55061" w:rsidRPr="00153315" w:rsidRDefault="00F55061" w:rsidP="007046C0">
            <w:pPr>
              <w:jc w:val="right"/>
              <w:rPr>
                <w:rFonts w:ascii="Arial" w:eastAsia="Calibri" w:hAnsi="Arial" w:cs="Arial"/>
                <w:b/>
                <w:sz w:val="18"/>
                <w:szCs w:val="18"/>
                <w:lang w:val="et-EE"/>
              </w:rPr>
            </w:pPr>
            <w:r w:rsidRPr="00153315">
              <w:rPr>
                <w:rFonts w:ascii="Arial" w:eastAsia="Calibri" w:hAnsi="Arial" w:cs="Arial"/>
                <w:b/>
                <w:sz w:val="18"/>
                <w:szCs w:val="18"/>
                <w:lang w:val="et-EE"/>
              </w:rPr>
              <w:t>KOKKU</w:t>
            </w:r>
          </w:p>
        </w:tc>
        <w:tc>
          <w:tcPr>
            <w:tcW w:w="1417" w:type="dxa"/>
          </w:tcPr>
          <w:p w:rsidR="00F55061" w:rsidRPr="00153315" w:rsidRDefault="00F55061" w:rsidP="007046C0">
            <w:pPr>
              <w:rPr>
                <w:rFonts w:ascii="Arial" w:eastAsia="Calibri" w:hAnsi="Arial" w:cs="Arial"/>
                <w:b/>
                <w:sz w:val="18"/>
                <w:szCs w:val="18"/>
                <w:lang w:val="et-EE"/>
              </w:rPr>
            </w:pPr>
            <w:r>
              <w:rPr>
                <w:rFonts w:ascii="Arial" w:eastAsia="Calibri" w:hAnsi="Arial" w:cs="Arial"/>
                <w:b/>
                <w:sz w:val="18"/>
                <w:szCs w:val="18"/>
                <w:lang w:val="et-EE"/>
              </w:rPr>
              <w:t>45 392</w:t>
            </w:r>
          </w:p>
        </w:tc>
      </w:tr>
    </w:tbl>
    <w:p w:rsidR="00F55061" w:rsidRDefault="00F55061" w:rsidP="00F55061">
      <w:pPr>
        <w:rPr>
          <w:lang w:val="et-EE"/>
        </w:rPr>
      </w:pPr>
    </w:p>
    <w:p w:rsidR="002F0367" w:rsidRDefault="002F0367"/>
    <w:sectPr w:rsidR="002F0367" w:rsidSect="00CD3DED">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8C7"/>
    <w:rsid w:val="001608C7"/>
    <w:rsid w:val="001A7BD9"/>
    <w:rsid w:val="002F0367"/>
    <w:rsid w:val="00344022"/>
    <w:rsid w:val="00C7304B"/>
    <w:rsid w:val="00CD3DED"/>
    <w:rsid w:val="00F22363"/>
    <w:rsid w:val="00F5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0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5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0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5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Yakovleva</dc:creator>
  <cp:lastModifiedBy>K</cp:lastModifiedBy>
  <cp:revision>3</cp:revision>
  <dcterms:created xsi:type="dcterms:W3CDTF">2019-11-05T11:33:00Z</dcterms:created>
  <dcterms:modified xsi:type="dcterms:W3CDTF">2019-11-05T11:35:00Z</dcterms:modified>
</cp:coreProperties>
</file>