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C23A55" w:rsidRPr="001C56E0" w:rsidTr="007E1804">
        <w:trPr>
          <w:tblCellSpacing w:w="0" w:type="dxa"/>
        </w:trPr>
        <w:tc>
          <w:tcPr>
            <w:tcW w:w="5000" w:type="pct"/>
          </w:tcPr>
          <w:p w:rsidR="00C23A55" w:rsidRPr="001C56E0" w:rsidRDefault="00C23A55" w:rsidP="007E1804">
            <w:pPr>
              <w:ind w:left="390"/>
              <w:jc w:val="right"/>
              <w:rPr>
                <w:lang w:val="et-EE"/>
              </w:rPr>
            </w:pPr>
            <w:r w:rsidRPr="001C56E0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C23A55" w:rsidRPr="001C56E0" w:rsidRDefault="00C23A55" w:rsidP="007E1804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1C56E0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C23A55" w:rsidRPr="001C56E0" w:rsidRDefault="00C23A55" w:rsidP="00C23A55">
      <w:pPr>
        <w:pStyle w:val="NormalWeb"/>
        <w:jc w:val="center"/>
        <w:rPr>
          <w:color w:val="auto"/>
          <w:lang w:val="et-EE"/>
        </w:rPr>
      </w:pPr>
      <w:r w:rsidRPr="001C56E0">
        <w:rPr>
          <w:b/>
          <w:bCs/>
          <w:color w:val="auto"/>
          <w:lang w:val="et-EE"/>
        </w:rPr>
        <w:t>KORRALDUS</w:t>
      </w:r>
      <w:r w:rsidRPr="001C56E0">
        <w:rPr>
          <w:color w:val="auto"/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C23A55" w:rsidRPr="001C56E0" w:rsidTr="007E1804">
        <w:trPr>
          <w:tblCellSpacing w:w="0" w:type="dxa"/>
        </w:trPr>
        <w:tc>
          <w:tcPr>
            <w:tcW w:w="1700" w:type="pct"/>
          </w:tcPr>
          <w:p w:rsidR="00C23A55" w:rsidRPr="001C56E0" w:rsidRDefault="00C23A55" w:rsidP="007E1804">
            <w:pPr>
              <w:pStyle w:val="Heading1"/>
              <w:ind w:left="0"/>
              <w:rPr>
                <w:b w:val="0"/>
                <w:bCs w:val="0"/>
                <w:color w:val="auto"/>
                <w:lang w:val="et-EE"/>
              </w:rPr>
            </w:pPr>
            <w:r w:rsidRPr="001C56E0">
              <w:rPr>
                <w:b w:val="0"/>
                <w:bCs w:val="0"/>
                <w:color w:val="auto"/>
                <w:lang w:val="et-EE"/>
              </w:rPr>
              <w:t>Narva</w:t>
            </w:r>
          </w:p>
        </w:tc>
        <w:tc>
          <w:tcPr>
            <w:tcW w:w="3300" w:type="pct"/>
          </w:tcPr>
          <w:p w:rsidR="00C23A55" w:rsidRPr="001C56E0" w:rsidRDefault="00C23A55" w:rsidP="007E1804">
            <w:pPr>
              <w:jc w:val="center"/>
              <w:rPr>
                <w:lang w:val="et-EE"/>
              </w:rPr>
            </w:pPr>
            <w:r w:rsidRPr="001C56E0">
              <w:rPr>
                <w:lang w:val="et-EE"/>
              </w:rPr>
              <w:t xml:space="preserve">                                   ……………..2020 nr </w:t>
            </w:r>
          </w:p>
        </w:tc>
      </w:tr>
      <w:tr w:rsidR="00C23A55" w:rsidRPr="001C56E0" w:rsidTr="007E1804">
        <w:trPr>
          <w:tblCellSpacing w:w="0" w:type="dxa"/>
        </w:trPr>
        <w:tc>
          <w:tcPr>
            <w:tcW w:w="1700" w:type="pct"/>
          </w:tcPr>
          <w:p w:rsidR="00C23A55" w:rsidRPr="001C56E0" w:rsidRDefault="00C23A55" w:rsidP="007E1804">
            <w:pPr>
              <w:pStyle w:val="Heading1"/>
              <w:rPr>
                <w:color w:val="auto"/>
                <w:lang w:val="et-EE"/>
              </w:rPr>
            </w:pPr>
          </w:p>
        </w:tc>
        <w:tc>
          <w:tcPr>
            <w:tcW w:w="3300" w:type="pct"/>
          </w:tcPr>
          <w:p w:rsidR="00C23A55" w:rsidRPr="001C56E0" w:rsidRDefault="00C23A55" w:rsidP="007E1804">
            <w:pPr>
              <w:jc w:val="right"/>
              <w:rPr>
                <w:lang w:val="et-EE"/>
              </w:rPr>
            </w:pPr>
          </w:p>
        </w:tc>
      </w:tr>
    </w:tbl>
    <w:p w:rsidR="00C23A55" w:rsidRPr="001C56E0" w:rsidRDefault="00C23A55" w:rsidP="00C23A55">
      <w:pPr>
        <w:outlineLvl w:val="0"/>
        <w:rPr>
          <w:b/>
          <w:bCs/>
          <w:lang w:val="et-EE"/>
        </w:rPr>
      </w:pPr>
      <w:r w:rsidRPr="001C56E0">
        <w:rPr>
          <w:b/>
          <w:bCs/>
          <w:lang w:val="et-EE"/>
        </w:rPr>
        <w:t>Kasut</w:t>
      </w:r>
      <w:r w:rsidR="001C56E0" w:rsidRPr="001C56E0">
        <w:rPr>
          <w:b/>
          <w:bCs/>
          <w:lang w:val="et-EE"/>
        </w:rPr>
        <w:t>usloa andmine ( Albert-August</w:t>
      </w:r>
      <w:r w:rsidR="00CC3761" w:rsidRPr="001C56E0">
        <w:rPr>
          <w:b/>
          <w:bCs/>
          <w:lang w:val="et-EE"/>
        </w:rPr>
        <w:t xml:space="preserve"> Tiimanni tn 1c</w:t>
      </w:r>
      <w:r w:rsidRPr="001C56E0">
        <w:rPr>
          <w:b/>
          <w:bCs/>
          <w:lang w:val="et-EE"/>
        </w:rPr>
        <w:t>)</w:t>
      </w: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numPr>
          <w:ilvl w:val="0"/>
          <w:numId w:val="1"/>
        </w:numPr>
        <w:tabs>
          <w:tab w:val="clear" w:pos="720"/>
        </w:tabs>
        <w:ind w:left="360"/>
        <w:outlineLvl w:val="0"/>
        <w:rPr>
          <w:b/>
          <w:lang w:val="et-EE"/>
        </w:rPr>
      </w:pPr>
      <w:r w:rsidRPr="001C56E0">
        <w:rPr>
          <w:b/>
          <w:lang w:val="et-EE"/>
        </w:rPr>
        <w:t>ASJAOLUD JA MENETLUSE KÄIK:</w:t>
      </w:r>
    </w:p>
    <w:p w:rsidR="00CC3761" w:rsidRPr="001C56E0" w:rsidRDefault="00CC3761" w:rsidP="00CC3761">
      <w:pPr>
        <w:jc w:val="both"/>
        <w:rPr>
          <w:lang w:val="et-EE"/>
        </w:rPr>
      </w:pPr>
      <w:r w:rsidRPr="001C56E0">
        <w:rPr>
          <w:bCs/>
          <w:lang w:val="et-EE"/>
        </w:rPr>
        <w:t>11.11.</w:t>
      </w:r>
      <w:r w:rsidR="00C23A55" w:rsidRPr="001C56E0">
        <w:rPr>
          <w:bCs/>
          <w:lang w:val="et-EE"/>
        </w:rPr>
        <w:t>2019 ehitisregistri keskkonda</w:t>
      </w:r>
      <w:r w:rsidR="00C23A55" w:rsidRPr="001C56E0">
        <w:rPr>
          <w:lang w:val="et-EE"/>
        </w:rPr>
        <w:t xml:space="preserve"> laekus</w:t>
      </w:r>
      <w:r w:rsidR="00C23A55" w:rsidRPr="001C56E0">
        <w:rPr>
          <w:bCs/>
          <w:lang w:val="et-EE"/>
        </w:rPr>
        <w:t xml:space="preserve"> </w:t>
      </w:r>
      <w:r w:rsidR="001C56E0" w:rsidRPr="001C56E0">
        <w:rPr>
          <w:lang w:val="et-EE"/>
        </w:rPr>
        <w:t>läbivaatamiseks Albert-August</w:t>
      </w:r>
      <w:r w:rsidRPr="001C56E0">
        <w:rPr>
          <w:lang w:val="et-EE"/>
        </w:rPr>
        <w:t xml:space="preserve"> Tiimanni tn 1c tootmishoone osas ümberehitatud kohviku</w:t>
      </w:r>
      <w:r w:rsidR="001C56E0" w:rsidRPr="001C56E0">
        <w:rPr>
          <w:lang w:val="et-EE"/>
        </w:rPr>
        <w:t xml:space="preserve"> ruumidele</w:t>
      </w:r>
      <w:r w:rsidRPr="001C56E0">
        <w:rPr>
          <w:lang w:val="et-EE"/>
        </w:rPr>
        <w:t xml:space="preserve"> pindalaga </w:t>
      </w:r>
      <w:r w:rsidRPr="001C56E0">
        <w:rPr>
          <w:shd w:val="clear" w:color="auto" w:fill="F7F7F7"/>
          <w:lang w:val="et-EE"/>
        </w:rPr>
        <w:t>542,3</w:t>
      </w:r>
      <w:r w:rsidRPr="001C56E0">
        <w:rPr>
          <w:lang w:val="et-EE"/>
        </w:rPr>
        <w:t xml:space="preserve"> m</w:t>
      </w:r>
      <w:r w:rsidRPr="001C56E0">
        <w:rPr>
          <w:vertAlign w:val="superscript"/>
          <w:lang w:val="et-EE"/>
        </w:rPr>
        <w:t>2</w:t>
      </w:r>
      <w:r w:rsidRPr="001C56E0">
        <w:rPr>
          <w:lang w:val="et-EE"/>
        </w:rPr>
        <w:t xml:space="preserve">, </w:t>
      </w:r>
      <w:r w:rsidRPr="001C56E0">
        <w:rPr>
          <w:bCs/>
          <w:lang w:val="et-EE"/>
        </w:rPr>
        <w:t>kasutusloa taotlus nr</w:t>
      </w:r>
      <w:r w:rsidRPr="001C56E0">
        <w:rPr>
          <w:lang w:val="et-EE"/>
        </w:rPr>
        <w:t xml:space="preserve">. 1911371/24014-1. </w:t>
      </w:r>
      <w:r w:rsidRPr="001C56E0">
        <w:rPr>
          <w:bCs/>
          <w:lang w:val="et-EE"/>
        </w:rPr>
        <w:t>Taotlusele on lisatud ehitusprojekt,</w:t>
      </w:r>
      <w:r w:rsidR="00DF183E">
        <w:rPr>
          <w:bCs/>
          <w:lang w:val="et-EE"/>
        </w:rPr>
        <w:t xml:space="preserve"> töö nr P022018, </w:t>
      </w:r>
      <w:proofErr w:type="spellStart"/>
      <w:r w:rsidR="00DF183E">
        <w:rPr>
          <w:bCs/>
          <w:lang w:val="et-EE"/>
        </w:rPr>
        <w:t>projekteerija</w:t>
      </w:r>
      <w:proofErr w:type="spellEnd"/>
      <w:r w:rsidR="00DF183E">
        <w:rPr>
          <w:bCs/>
          <w:lang w:val="et-EE"/>
        </w:rPr>
        <w:t xml:space="preserve"> T</w:t>
      </w:r>
      <w:r w:rsidRPr="001C56E0">
        <w:rPr>
          <w:bCs/>
          <w:lang w:val="et-EE"/>
        </w:rPr>
        <w:t xml:space="preserve">Ü </w:t>
      </w:r>
      <w:proofErr w:type="spellStart"/>
      <w:r w:rsidRPr="001C56E0">
        <w:rPr>
          <w:bCs/>
          <w:lang w:val="et-EE"/>
        </w:rPr>
        <w:t>Inkeri</w:t>
      </w:r>
      <w:proofErr w:type="spellEnd"/>
      <w:r w:rsidRPr="001C56E0">
        <w:rPr>
          <w:bCs/>
          <w:lang w:val="et-EE"/>
        </w:rPr>
        <w:t xml:space="preserve"> ning ehitusdokumentatsioon. </w:t>
      </w:r>
      <w:bookmarkStart w:id="0" w:name="_GoBack"/>
      <w:bookmarkEnd w:id="0"/>
    </w:p>
    <w:p w:rsidR="00CC3761" w:rsidRPr="001C56E0" w:rsidRDefault="00CC3761" w:rsidP="00C23A55">
      <w:pPr>
        <w:jc w:val="both"/>
        <w:rPr>
          <w:lang w:val="et-EE"/>
        </w:rPr>
      </w:pPr>
      <w:r w:rsidRPr="001C56E0">
        <w:rPr>
          <w:lang w:val="et-EE"/>
        </w:rPr>
        <w:t xml:space="preserve">  </w:t>
      </w:r>
      <w:r w:rsidR="00C23A55" w:rsidRPr="001C56E0">
        <w:rPr>
          <w:lang w:val="et-EE"/>
        </w:rPr>
        <w:t xml:space="preserve"> </w:t>
      </w:r>
    </w:p>
    <w:p w:rsidR="00C23A55" w:rsidRPr="001C56E0" w:rsidRDefault="00CC3761" w:rsidP="00C23A55">
      <w:pPr>
        <w:jc w:val="both"/>
        <w:rPr>
          <w:rStyle w:val="Hyperlink"/>
          <w:color w:val="auto"/>
          <w:u w:val="none"/>
          <w:lang w:val="et-EE"/>
        </w:rPr>
      </w:pPr>
      <w:r w:rsidRPr="001C56E0">
        <w:rPr>
          <w:lang w:val="et-EE"/>
        </w:rPr>
        <w:t>12.11.2019 e</w:t>
      </w:r>
      <w:r w:rsidR="00C23A55" w:rsidRPr="001C56E0">
        <w:rPr>
          <w:lang w:val="et-EE"/>
        </w:rPr>
        <w:t xml:space="preserve">hitisregistri  keskkonnas, koduleht </w:t>
      </w:r>
      <w:hyperlink r:id="rId5" w:history="1">
        <w:r w:rsidR="00C23A55" w:rsidRPr="001C56E0">
          <w:rPr>
            <w:rStyle w:val="Hyperlink"/>
            <w:color w:val="auto"/>
            <w:u w:val="none"/>
            <w:lang w:val="et-EE"/>
          </w:rPr>
          <w:t>www.ehr.ee</w:t>
        </w:r>
      </w:hyperlink>
      <w:r w:rsidR="00C23A55" w:rsidRPr="001C56E0">
        <w:rPr>
          <w:lang w:val="et-EE"/>
        </w:rPr>
        <w:t xml:space="preserve">,  on genereeritud kasutusloa eelnõu nr  </w:t>
      </w:r>
      <w:hyperlink r:id="rId6" w:history="1">
        <w:r w:rsidRPr="001C56E0">
          <w:rPr>
            <w:bdr w:val="none" w:sz="0" w:space="0" w:color="auto" w:frame="1"/>
            <w:lang w:val="et-EE" w:eastAsia="et-EE"/>
          </w:rPr>
          <w:t>1912371/18998</w:t>
        </w:r>
      </w:hyperlink>
      <w:r w:rsidRPr="001C56E0">
        <w:rPr>
          <w:rStyle w:val="Hyperlink"/>
          <w:color w:val="auto"/>
          <w:u w:val="none"/>
          <w:lang w:val="et-EE"/>
        </w:rPr>
        <w:t>,  menetluse nr 193224</w:t>
      </w:r>
      <w:r w:rsidR="00C23A55" w:rsidRPr="001C56E0">
        <w:rPr>
          <w:rStyle w:val="Hyperlink"/>
          <w:color w:val="auto"/>
          <w:u w:val="none"/>
          <w:lang w:val="et-EE"/>
        </w:rPr>
        <w:t xml:space="preserve">, ning eelnõu suunatud </w:t>
      </w:r>
      <w:r w:rsidRPr="001C56E0">
        <w:rPr>
          <w:rStyle w:val="Hyperlink"/>
          <w:color w:val="auto"/>
          <w:u w:val="none"/>
          <w:lang w:val="et-EE"/>
        </w:rPr>
        <w:t>Päästeameti Ida päästekeskusele</w:t>
      </w:r>
      <w:r w:rsidR="00C23A55" w:rsidRPr="001C56E0">
        <w:rPr>
          <w:rStyle w:val="Hyperlink"/>
          <w:color w:val="auto"/>
          <w:u w:val="none"/>
          <w:lang w:val="et-EE"/>
        </w:rPr>
        <w:t xml:space="preserve">, </w:t>
      </w:r>
      <w:proofErr w:type="spellStart"/>
      <w:r w:rsidRPr="001C56E0">
        <w:rPr>
          <w:rStyle w:val="Hyperlink"/>
          <w:color w:val="auto"/>
          <w:u w:val="none"/>
          <w:lang w:val="et-EE"/>
        </w:rPr>
        <w:t>AS-le</w:t>
      </w:r>
      <w:proofErr w:type="spellEnd"/>
      <w:r w:rsidRPr="001C56E0">
        <w:rPr>
          <w:rStyle w:val="Hyperlink"/>
          <w:color w:val="auto"/>
          <w:u w:val="none"/>
          <w:lang w:val="et-EE"/>
        </w:rPr>
        <w:t xml:space="preserve"> Telia, </w:t>
      </w:r>
      <w:proofErr w:type="spellStart"/>
      <w:r w:rsidRPr="001C56E0">
        <w:rPr>
          <w:rStyle w:val="Hyperlink"/>
          <w:color w:val="auto"/>
          <w:u w:val="none"/>
          <w:lang w:val="et-EE"/>
        </w:rPr>
        <w:t>AS-le</w:t>
      </w:r>
      <w:proofErr w:type="spellEnd"/>
      <w:r w:rsidRPr="001C56E0">
        <w:rPr>
          <w:rStyle w:val="Hyperlink"/>
          <w:color w:val="auto"/>
          <w:u w:val="none"/>
          <w:lang w:val="et-EE"/>
        </w:rPr>
        <w:t xml:space="preserve"> Narva Vesi, arhitektuuri osakonnale, </w:t>
      </w:r>
      <w:r w:rsidR="00C23A55" w:rsidRPr="001C56E0">
        <w:rPr>
          <w:rStyle w:val="Hyperlink"/>
          <w:color w:val="auto"/>
          <w:u w:val="none"/>
          <w:lang w:val="et-EE"/>
        </w:rPr>
        <w:t>maakorralduse-ja geodeesia ning järelevalve osakonnale kooskõlastamiseks.</w:t>
      </w:r>
    </w:p>
    <w:p w:rsidR="00C23A55" w:rsidRPr="001C56E0" w:rsidRDefault="00C23A55" w:rsidP="00C23A55">
      <w:pPr>
        <w:jc w:val="both"/>
        <w:rPr>
          <w:lang w:val="et-EE"/>
        </w:rPr>
      </w:pPr>
    </w:p>
    <w:p w:rsidR="00CC3761" w:rsidRPr="001C56E0" w:rsidRDefault="00C23A55" w:rsidP="00C23A55">
      <w:pPr>
        <w:jc w:val="both"/>
        <w:rPr>
          <w:lang w:val="et-EE"/>
        </w:rPr>
      </w:pPr>
      <w:r w:rsidRPr="001C56E0">
        <w:rPr>
          <w:lang w:val="et-EE"/>
        </w:rPr>
        <w:t>Ehitusseadustiku § 130 lõike 2 punkti 2 koha</w:t>
      </w:r>
      <w:r w:rsidR="007515CF" w:rsidRPr="001C56E0">
        <w:rPr>
          <w:lang w:val="et-EE"/>
        </w:rPr>
        <w:t>se kontrolli kohta on 15.11.</w:t>
      </w:r>
      <w:r w:rsidRPr="001C56E0">
        <w:rPr>
          <w:lang w:val="et-EE"/>
        </w:rPr>
        <w:t>2019 koostatud akt, milles ehitise ülevaatuseks kaasatud isikud avaldavad oma arvamust ehitiste kohta kasutusloa andmiseks.</w:t>
      </w:r>
    </w:p>
    <w:p w:rsidR="00CC3761" w:rsidRPr="001C56E0" w:rsidRDefault="007515CF" w:rsidP="00CC3761">
      <w:pPr>
        <w:jc w:val="both"/>
        <w:rPr>
          <w:lang w:val="et-EE"/>
        </w:rPr>
      </w:pPr>
      <w:r w:rsidRPr="001C56E0">
        <w:rPr>
          <w:lang w:val="et-EE"/>
        </w:rPr>
        <w:t xml:space="preserve">21.11.2019 tellija esindaja on </w:t>
      </w:r>
      <w:proofErr w:type="spellStart"/>
      <w:r w:rsidRPr="001C56E0">
        <w:rPr>
          <w:lang w:val="et-EE"/>
        </w:rPr>
        <w:t>taasesitanud</w:t>
      </w:r>
      <w:proofErr w:type="spellEnd"/>
      <w:r w:rsidR="00CC3761" w:rsidRPr="001C56E0">
        <w:rPr>
          <w:lang w:val="et-EE"/>
        </w:rPr>
        <w:t xml:space="preserve"> ehitiste nõuetele vastavuse kontrollimise akti. Kõik kaasatud isikud, ehitusettevõtja, omanikujärelevalve vastutavad spetsialistid </w:t>
      </w:r>
      <w:r w:rsidRPr="001C56E0">
        <w:rPr>
          <w:lang w:val="et-EE"/>
        </w:rPr>
        <w:t xml:space="preserve">ning omaniku esindaja </w:t>
      </w:r>
      <w:r w:rsidR="00CC3761" w:rsidRPr="001C56E0">
        <w:rPr>
          <w:lang w:val="et-EE"/>
        </w:rPr>
        <w:t xml:space="preserve">hindasid </w:t>
      </w:r>
    </w:p>
    <w:p w:rsidR="00CC3761" w:rsidRPr="001C56E0" w:rsidRDefault="001C56E0" w:rsidP="00CC3761">
      <w:pPr>
        <w:jc w:val="both"/>
        <w:rPr>
          <w:lang w:val="et-EE"/>
        </w:rPr>
      </w:pPr>
      <w:r w:rsidRPr="001C56E0">
        <w:rPr>
          <w:lang w:val="et-EE"/>
        </w:rPr>
        <w:t>Albert-August Tiimanni</w:t>
      </w:r>
      <w:r w:rsidR="00CC3761" w:rsidRPr="001C56E0">
        <w:rPr>
          <w:lang w:val="et-EE"/>
        </w:rPr>
        <w:t xml:space="preserve"> tn 1c tootmishoone osas ümberehitatud kaupluste ruumid vastavaks nõuetele ning ehitise nõuetele vastavuse kontrollimise aktil kinnitasid oma allkirjadega, et ehitusseadustiku § 55 loetletud põhjused kasutuslubade väljastamisest keeldumiseks puuduvad.</w:t>
      </w:r>
    </w:p>
    <w:p w:rsidR="00C23A55" w:rsidRPr="001C56E0" w:rsidRDefault="00C23A55" w:rsidP="00C23A55">
      <w:pPr>
        <w:jc w:val="both"/>
        <w:rPr>
          <w:lang w:val="et-EE"/>
        </w:rPr>
      </w:pPr>
      <w:r w:rsidRPr="001C56E0">
        <w:rPr>
          <w:lang w:val="et-EE"/>
        </w:rPr>
        <w:t xml:space="preserve"> </w:t>
      </w:r>
    </w:p>
    <w:p w:rsidR="00C23A55" w:rsidRPr="001C56E0" w:rsidRDefault="00C23A55" w:rsidP="00C23A55">
      <w:pPr>
        <w:rPr>
          <w:rStyle w:val="Hyperlink"/>
          <w:color w:val="auto"/>
          <w:u w:val="none"/>
          <w:lang w:val="et-EE"/>
        </w:rPr>
      </w:pPr>
      <w:r w:rsidRPr="001C56E0">
        <w:rPr>
          <w:rStyle w:val="Hyperlink"/>
          <w:color w:val="auto"/>
          <w:u w:val="none"/>
          <w:lang w:val="et-EE"/>
        </w:rPr>
        <w:t>Kasutusloa menetlus toimus ehitisregistri elektroonilises keskkonnas. Ehitusdokumentatsioonis on avastatud puuduseid ning ehitisregistri elektroonilise keskkonna kaudu kasutusloa taotlus on mitu korda tagastatud puuduste kõrvaldamiseks.</w:t>
      </w: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7515CF" w:rsidP="00C23A55">
      <w:pPr>
        <w:jc w:val="both"/>
        <w:rPr>
          <w:lang w:val="et-EE"/>
        </w:rPr>
      </w:pPr>
      <w:r w:rsidRPr="001C56E0">
        <w:rPr>
          <w:lang w:val="et-EE"/>
        </w:rPr>
        <w:t>27.</w:t>
      </w:r>
      <w:r w:rsidR="00C23A55" w:rsidRPr="001C56E0">
        <w:rPr>
          <w:lang w:val="et-EE"/>
        </w:rPr>
        <w:t xml:space="preserve">12.2019 ehitisregistri elektroonilises keskkonnas kõrvaldatud puudustega kasutusloa taotlus nr   </w:t>
      </w:r>
      <w:r w:rsidRPr="001C56E0">
        <w:rPr>
          <w:lang w:val="et-EE"/>
        </w:rPr>
        <w:t>1911371/24014-3</w:t>
      </w:r>
      <w:r w:rsidR="00C23A55" w:rsidRPr="001C56E0">
        <w:rPr>
          <w:lang w:val="et-EE"/>
        </w:rPr>
        <w:t xml:space="preserve"> laekus edaspidiseks menetlemiseks. On genereeritud uus kasutusloa eelnõu nr</w:t>
      </w:r>
      <w:r w:rsidR="00C23A55" w:rsidRPr="001C56E0">
        <w:rPr>
          <w:color w:val="FF0000"/>
          <w:lang w:val="et-EE"/>
        </w:rPr>
        <w:t xml:space="preserve">   </w:t>
      </w:r>
      <w:r w:rsidRPr="001C56E0">
        <w:rPr>
          <w:lang w:val="et-EE"/>
        </w:rPr>
        <w:t>1912371/18998-3.</w:t>
      </w: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3D4250" w:rsidP="00C23A55">
      <w:pPr>
        <w:rPr>
          <w:lang w:val="et-EE"/>
        </w:rPr>
      </w:pPr>
      <w:r w:rsidRPr="001C56E0">
        <w:rPr>
          <w:lang w:val="et-EE"/>
        </w:rPr>
        <w:t>02</w:t>
      </w:r>
      <w:r w:rsidR="00960427" w:rsidRPr="001C56E0">
        <w:rPr>
          <w:lang w:val="et-EE"/>
        </w:rPr>
        <w:t>.01.2020</w:t>
      </w:r>
      <w:r w:rsidR="00C23A55" w:rsidRPr="001C56E0">
        <w:rPr>
          <w:lang w:val="et-EE"/>
        </w:rPr>
        <w:t xml:space="preserve"> ehitisregistri elektroonilises keskkonnas kõik kaasatud isikud  kooskõlastasid kasutusloa taotluse kasutusloa väljastamiseks. </w:t>
      </w:r>
    </w:p>
    <w:p w:rsidR="00960427" w:rsidRPr="001C56E0" w:rsidRDefault="00D04F03" w:rsidP="00C23A55">
      <w:pPr>
        <w:rPr>
          <w:lang w:val="et-EE"/>
        </w:rPr>
      </w:pPr>
      <w:r w:rsidRPr="001C56E0">
        <w:rPr>
          <w:lang w:val="et-EE"/>
        </w:rPr>
        <w:t xml:space="preserve">16.12.2019 </w:t>
      </w:r>
      <w:r w:rsidR="00960427" w:rsidRPr="001C56E0">
        <w:rPr>
          <w:lang w:val="et-EE"/>
        </w:rPr>
        <w:t>Päästeameti Ida päästekeskus kooskõlastas tingimisi järgmise märkusega:</w:t>
      </w:r>
    </w:p>
    <w:p w:rsidR="00960427" w:rsidRPr="001C56E0" w:rsidRDefault="00960427" w:rsidP="00960427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t xml:space="preserve">„Kooskõlastus kohviku ruumidele (542,3 m2). Märkuseks: </w:t>
      </w:r>
    </w:p>
    <w:p w:rsidR="00960427" w:rsidRPr="001C56E0" w:rsidRDefault="00960427" w:rsidP="00960427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t xml:space="preserve">1) 1. korrusele paigaldatud tuletõkkeuks ei sulgu terviklikult (uksesulgur vajab reguleerimist). </w:t>
      </w:r>
    </w:p>
    <w:p w:rsidR="00960427" w:rsidRPr="001C56E0" w:rsidRDefault="00960427" w:rsidP="00960427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t xml:space="preserve">2) </w:t>
      </w:r>
      <w:proofErr w:type="spellStart"/>
      <w:r w:rsidRPr="001C56E0">
        <w:rPr>
          <w:rFonts w:eastAsiaTheme="minorHAnsi"/>
          <w:shd w:val="clear" w:color="auto" w:fill="F7F7F7"/>
          <w:lang w:val="et-EE"/>
        </w:rPr>
        <w:t>ATSi</w:t>
      </w:r>
      <w:proofErr w:type="spellEnd"/>
      <w:r w:rsidRPr="001C56E0">
        <w:rPr>
          <w:rFonts w:eastAsiaTheme="minorHAnsi"/>
          <w:shd w:val="clear" w:color="auto" w:fill="F7F7F7"/>
          <w:lang w:val="et-EE"/>
        </w:rPr>
        <w:t xml:space="preserve"> dokumentatsioon on vastuoluline. Vajalik esitada </w:t>
      </w:r>
      <w:proofErr w:type="spellStart"/>
      <w:r w:rsidRPr="001C56E0">
        <w:rPr>
          <w:rFonts w:eastAsiaTheme="minorHAnsi"/>
          <w:shd w:val="clear" w:color="auto" w:fill="F7F7F7"/>
          <w:lang w:val="et-EE"/>
        </w:rPr>
        <w:t>ATSi</w:t>
      </w:r>
      <w:proofErr w:type="spellEnd"/>
      <w:r w:rsidRPr="001C56E0">
        <w:rPr>
          <w:rFonts w:eastAsiaTheme="minorHAnsi"/>
          <w:shd w:val="clear" w:color="auto" w:fill="F7F7F7"/>
          <w:lang w:val="et-EE"/>
        </w:rPr>
        <w:t xml:space="preserve"> vastavusdeklaratsioon, milles on kajastatud ventilatsioonisüsteemi blokeering. Korrigeerida </w:t>
      </w:r>
      <w:proofErr w:type="spellStart"/>
      <w:r w:rsidRPr="001C56E0">
        <w:rPr>
          <w:rFonts w:eastAsiaTheme="minorHAnsi"/>
          <w:shd w:val="clear" w:color="auto" w:fill="F7F7F7"/>
          <w:lang w:val="et-EE"/>
        </w:rPr>
        <w:t>ATSi</w:t>
      </w:r>
      <w:proofErr w:type="spellEnd"/>
      <w:r w:rsidRPr="001C56E0">
        <w:rPr>
          <w:rFonts w:eastAsiaTheme="minorHAnsi"/>
          <w:shd w:val="clear" w:color="auto" w:fill="F7F7F7"/>
          <w:lang w:val="et-EE"/>
        </w:rPr>
        <w:t xml:space="preserve"> 1. korruse paiknemisskeeme (tamburisse ja köögiruumi abiruumi paigaldatud andurid ei vasta skeemil märgitule). ATS </w:t>
      </w:r>
      <w:proofErr w:type="spellStart"/>
      <w:r w:rsidRPr="001C56E0">
        <w:rPr>
          <w:rFonts w:eastAsiaTheme="minorHAnsi"/>
          <w:shd w:val="clear" w:color="auto" w:fill="F7F7F7"/>
          <w:lang w:val="et-EE"/>
        </w:rPr>
        <w:t>keskseadme</w:t>
      </w:r>
      <w:proofErr w:type="spellEnd"/>
      <w:r w:rsidRPr="001C56E0">
        <w:rPr>
          <w:rFonts w:eastAsiaTheme="minorHAnsi"/>
          <w:shd w:val="clear" w:color="auto" w:fill="F7F7F7"/>
          <w:lang w:val="et-EE"/>
        </w:rPr>
        <w:t xml:space="preserve"> kohta esitatud dokumendid ei ühti kohapeal olemasolevatega (</w:t>
      </w:r>
      <w:proofErr w:type="spellStart"/>
      <w:r w:rsidRPr="001C56E0">
        <w:rPr>
          <w:rFonts w:eastAsiaTheme="minorHAnsi"/>
          <w:shd w:val="clear" w:color="auto" w:fill="F7F7F7"/>
          <w:lang w:val="et-EE"/>
        </w:rPr>
        <w:t>Smartline</w:t>
      </w:r>
      <w:proofErr w:type="spellEnd"/>
      <w:r w:rsidRPr="001C56E0">
        <w:rPr>
          <w:rFonts w:eastAsiaTheme="minorHAnsi"/>
          <w:shd w:val="clear" w:color="auto" w:fill="F7F7F7"/>
          <w:lang w:val="et-EE"/>
        </w:rPr>
        <w:t xml:space="preserve"> 020). </w:t>
      </w:r>
    </w:p>
    <w:p w:rsidR="00960427" w:rsidRPr="001C56E0" w:rsidRDefault="00960427" w:rsidP="00960427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t>3) olemasoleva piksekaitse kohta vajalik esitada mõõtmisprotokoll.“</w:t>
      </w:r>
    </w:p>
    <w:p w:rsidR="00960427" w:rsidRPr="001C56E0" w:rsidRDefault="003D4250" w:rsidP="00C23A55">
      <w:pPr>
        <w:rPr>
          <w:lang w:val="et-EE"/>
        </w:rPr>
      </w:pPr>
      <w:r w:rsidRPr="001C56E0">
        <w:rPr>
          <w:lang w:val="et-EE"/>
        </w:rPr>
        <w:t>Järelevalve osakond kooskõlastas tingimisi järgmise märkusega:</w:t>
      </w:r>
    </w:p>
    <w:p w:rsidR="003D4250" w:rsidRPr="001C56E0" w:rsidRDefault="003D4250" w:rsidP="003D4250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t>„Kasutusloa eelnõu kooskõlastus kohvikuruumidele kehtib ainult pärast Päästeameti märkuste kõrvaldamist“</w:t>
      </w:r>
    </w:p>
    <w:p w:rsidR="00D04F03" w:rsidRPr="001C56E0" w:rsidRDefault="00D04F03" w:rsidP="003D4250">
      <w:pPr>
        <w:rPr>
          <w:rFonts w:eastAsiaTheme="minorHAnsi"/>
          <w:shd w:val="clear" w:color="auto" w:fill="F7F7F7"/>
          <w:lang w:val="et-EE"/>
        </w:rPr>
      </w:pPr>
    </w:p>
    <w:p w:rsidR="003D4250" w:rsidRPr="001C56E0" w:rsidRDefault="003D4250" w:rsidP="003D4250">
      <w:pPr>
        <w:rPr>
          <w:rFonts w:eastAsiaTheme="minorHAnsi"/>
          <w:shd w:val="clear" w:color="auto" w:fill="F7F7F7"/>
          <w:lang w:val="et-EE"/>
        </w:rPr>
      </w:pPr>
      <w:r w:rsidRPr="001C56E0">
        <w:rPr>
          <w:rFonts w:eastAsiaTheme="minorHAnsi"/>
          <w:shd w:val="clear" w:color="auto" w:fill="F7F7F7"/>
          <w:lang w:val="et-EE"/>
        </w:rPr>
        <w:lastRenderedPageBreak/>
        <w:t xml:space="preserve">27.12.2019 </w:t>
      </w:r>
      <w:r w:rsidR="00D04F03" w:rsidRPr="001C56E0">
        <w:rPr>
          <w:lang w:val="et-EE"/>
        </w:rPr>
        <w:t xml:space="preserve">kasutusloa taotlusele nr </w:t>
      </w:r>
      <w:r w:rsidRPr="001C56E0">
        <w:rPr>
          <w:lang w:val="et-EE"/>
        </w:rPr>
        <w:t>1911371/24014-3</w:t>
      </w:r>
      <w:r w:rsidR="00D04F03" w:rsidRPr="001C56E0">
        <w:rPr>
          <w:lang w:val="et-EE"/>
        </w:rPr>
        <w:t xml:space="preserve"> menüüs „dokumendid“ on lisatud kirjavahetus Päästeameti esindajaga. Omaniku esindaja saatis Päästeameti esindajale dokumentatsiooni, milles on esitatud tõendusmaterjalid puuduste kõrvaldamise kohta. 20.12.2019 Päästeameti esindaja kirjalikult teatas, et „arvestame puudused kõrvaldatuks“.</w:t>
      </w:r>
    </w:p>
    <w:p w:rsidR="003D4250" w:rsidRPr="001C56E0" w:rsidRDefault="003D4250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  <w:r w:rsidRPr="001C56E0">
        <w:rPr>
          <w:lang w:val="et-EE"/>
        </w:rPr>
        <w:t xml:space="preserve">Seega, ehitusseadustiku § 55 kohaselt </w:t>
      </w:r>
      <w:r w:rsidR="001C56E0" w:rsidRPr="001C56E0">
        <w:rPr>
          <w:lang w:val="et-EE"/>
        </w:rPr>
        <w:t>Albert-August</w:t>
      </w:r>
      <w:r w:rsidR="00D04F03" w:rsidRPr="001C56E0">
        <w:rPr>
          <w:lang w:val="et-EE"/>
        </w:rPr>
        <w:t xml:space="preserve"> Tiimanni tn 1c tootmishoone osas ümberehitatud kohviku ruumidele</w:t>
      </w:r>
      <w:r w:rsidRPr="001C56E0">
        <w:rPr>
          <w:lang w:val="et-EE"/>
        </w:rPr>
        <w:t xml:space="preserve"> osakasutusloa andmisest keeldumise põhjused puu</w:t>
      </w:r>
      <w:r w:rsidR="00D04F03" w:rsidRPr="001C56E0">
        <w:rPr>
          <w:lang w:val="et-EE"/>
        </w:rPr>
        <w:t>duvad ning võib anda kasutusloa</w:t>
      </w:r>
    </w:p>
    <w:p w:rsidR="00D04F03" w:rsidRPr="001C56E0" w:rsidRDefault="00D04F03" w:rsidP="00C23A55">
      <w:pPr>
        <w:rPr>
          <w:lang w:val="et-EE"/>
        </w:rPr>
      </w:pPr>
    </w:p>
    <w:p w:rsidR="00D04F03" w:rsidRPr="001C56E0" w:rsidRDefault="00D04F03" w:rsidP="00C23A55">
      <w:pPr>
        <w:rPr>
          <w:lang w:val="et-EE"/>
        </w:rPr>
      </w:pPr>
    </w:p>
    <w:p w:rsidR="00C23A55" w:rsidRPr="001C56E0" w:rsidRDefault="00C23A55" w:rsidP="00C23A55">
      <w:pPr>
        <w:numPr>
          <w:ilvl w:val="0"/>
          <w:numId w:val="1"/>
        </w:numPr>
        <w:jc w:val="both"/>
        <w:outlineLvl w:val="0"/>
        <w:rPr>
          <w:b/>
          <w:lang w:val="et-EE"/>
        </w:rPr>
      </w:pPr>
      <w:r w:rsidRPr="001C56E0">
        <w:rPr>
          <w:b/>
          <w:lang w:val="et-EE"/>
        </w:rPr>
        <w:t>ÕIGUSLIKUD ALUSED:</w:t>
      </w:r>
    </w:p>
    <w:p w:rsidR="00C23A55" w:rsidRPr="001C56E0" w:rsidRDefault="00C23A55" w:rsidP="00C23A55">
      <w:pPr>
        <w:numPr>
          <w:ilvl w:val="1"/>
          <w:numId w:val="1"/>
        </w:numPr>
        <w:jc w:val="both"/>
        <w:outlineLvl w:val="0"/>
        <w:rPr>
          <w:lang w:val="et-EE"/>
        </w:rPr>
      </w:pPr>
      <w:r w:rsidRPr="001C56E0">
        <w:rPr>
          <w:lang w:val="et-EE"/>
        </w:rPr>
        <w:t>Ehitusseadustik § 50 lg 5 kohaselt ehitise osale võib anda osakasutusloa, kui ehitise osa on   valmis ning täidetud on õigusaktides esitatud nõuded, eelkõige nõue, et ehitist on võimalik ohutult kasutada.</w:t>
      </w:r>
    </w:p>
    <w:p w:rsidR="00C23A55" w:rsidRPr="001C56E0" w:rsidRDefault="00C23A55" w:rsidP="00C23A55">
      <w:pPr>
        <w:ind w:left="567" w:hanging="567"/>
        <w:jc w:val="both"/>
        <w:rPr>
          <w:lang w:val="et-EE"/>
        </w:rPr>
      </w:pPr>
      <w:r w:rsidRPr="001C56E0">
        <w:rPr>
          <w:lang w:val="et-EE"/>
        </w:rPr>
        <w:t>2.2.</w:t>
      </w:r>
      <w:r w:rsidRPr="001C56E0">
        <w:rPr>
          <w:lang w:val="et-EE"/>
        </w:rPr>
        <w:tab/>
        <w:t>Ehitusseadustiku § 51 lõike 1 kohaselt kasutusloa annab kohaliku omavalitsuse üksus, kui seadusega ei ole sätestatud teisiti.</w:t>
      </w:r>
    </w:p>
    <w:p w:rsidR="00C23A55" w:rsidRPr="001C56E0" w:rsidRDefault="00D04F03" w:rsidP="00C23A55">
      <w:pPr>
        <w:jc w:val="both"/>
      </w:pPr>
      <w:r w:rsidRPr="001C56E0">
        <w:t>2.3.</w:t>
      </w:r>
      <w:r w:rsidR="00C23A55" w:rsidRPr="001C56E0">
        <w:t xml:space="preserve">       </w:t>
      </w:r>
      <w:proofErr w:type="spellStart"/>
      <w:proofErr w:type="gramStart"/>
      <w:r w:rsidR="00C23A55" w:rsidRPr="001C56E0">
        <w:t>kohaselt</w:t>
      </w:r>
      <w:proofErr w:type="spellEnd"/>
      <w:proofErr w:type="gramEnd"/>
      <w:r w:rsidR="00C23A55" w:rsidRPr="001C56E0">
        <w:t xml:space="preserve"> </w:t>
      </w:r>
      <w:proofErr w:type="spellStart"/>
      <w:r w:rsidR="00C23A55" w:rsidRPr="001C56E0">
        <w:t>järelevalve</w:t>
      </w:r>
      <w:proofErr w:type="spellEnd"/>
      <w:r w:rsidR="00C23A55" w:rsidRPr="001C56E0">
        <w:t xml:space="preserve"> </w:t>
      </w:r>
      <w:proofErr w:type="spellStart"/>
      <w:r w:rsidR="00C23A55" w:rsidRPr="001C56E0">
        <w:t>osakonna</w:t>
      </w:r>
      <w:proofErr w:type="spellEnd"/>
      <w:r w:rsidR="00C23A55" w:rsidRPr="001C56E0">
        <w:t xml:space="preserve"> </w:t>
      </w:r>
      <w:proofErr w:type="spellStart"/>
      <w:r w:rsidR="00C23A55" w:rsidRPr="001C56E0">
        <w:t>põhiülesandeks</w:t>
      </w:r>
      <w:proofErr w:type="spellEnd"/>
      <w:r w:rsidR="00C23A55" w:rsidRPr="001C56E0">
        <w:t xml:space="preserve"> on </w:t>
      </w:r>
      <w:proofErr w:type="spellStart"/>
      <w:r w:rsidR="00C23A55" w:rsidRPr="001C56E0">
        <w:t>ehitus</w:t>
      </w:r>
      <w:proofErr w:type="spellEnd"/>
      <w:r w:rsidR="00C23A55" w:rsidRPr="001C56E0">
        <w:t xml:space="preserve">- ja </w:t>
      </w:r>
      <w:proofErr w:type="spellStart"/>
      <w:r w:rsidR="00C23A55" w:rsidRPr="001C56E0">
        <w:t>kasutuslubade</w:t>
      </w:r>
      <w:proofErr w:type="spellEnd"/>
      <w:r w:rsidR="00C23A55" w:rsidRPr="001C56E0">
        <w:t xml:space="preserve"> </w:t>
      </w:r>
      <w:proofErr w:type="spellStart"/>
      <w:r w:rsidR="00C23A55" w:rsidRPr="001C56E0">
        <w:t>taotluste</w:t>
      </w:r>
      <w:proofErr w:type="spellEnd"/>
      <w:r w:rsidR="00C23A55" w:rsidRPr="001C56E0">
        <w:t xml:space="preserve"> </w:t>
      </w:r>
    </w:p>
    <w:p w:rsidR="00C23A55" w:rsidRPr="001C56E0" w:rsidRDefault="00C23A55" w:rsidP="00C23A55">
      <w:pPr>
        <w:jc w:val="both"/>
      </w:pPr>
      <w:r w:rsidRPr="001C56E0">
        <w:t xml:space="preserve">       </w:t>
      </w:r>
      <w:proofErr w:type="spellStart"/>
      <w:proofErr w:type="gramStart"/>
      <w:r w:rsidRPr="001C56E0">
        <w:t>menetlemine</w:t>
      </w:r>
      <w:proofErr w:type="spellEnd"/>
      <w:proofErr w:type="gramEnd"/>
      <w:r w:rsidRPr="001C56E0">
        <w:t xml:space="preserve"> </w:t>
      </w:r>
      <w:proofErr w:type="spellStart"/>
      <w:r w:rsidRPr="001C56E0">
        <w:t>ning</w:t>
      </w:r>
      <w:proofErr w:type="spellEnd"/>
      <w:r w:rsidRPr="001C56E0">
        <w:t xml:space="preserve"> </w:t>
      </w:r>
      <w:proofErr w:type="spellStart"/>
      <w:r w:rsidRPr="001C56E0">
        <w:t>linnavalitsuse</w:t>
      </w:r>
      <w:proofErr w:type="spellEnd"/>
      <w:r w:rsidRPr="001C56E0">
        <w:t xml:space="preserve"> </w:t>
      </w:r>
      <w:proofErr w:type="spellStart"/>
      <w:r w:rsidRPr="001C56E0">
        <w:t>vastavasisuliste</w:t>
      </w:r>
      <w:proofErr w:type="spellEnd"/>
      <w:r w:rsidRPr="001C56E0">
        <w:t xml:space="preserve"> </w:t>
      </w:r>
      <w:proofErr w:type="spellStart"/>
      <w:r w:rsidRPr="001C56E0">
        <w:t>korralduste</w:t>
      </w:r>
      <w:proofErr w:type="spellEnd"/>
      <w:r w:rsidRPr="001C56E0">
        <w:t xml:space="preserve"> </w:t>
      </w:r>
      <w:proofErr w:type="spellStart"/>
      <w:r w:rsidRPr="001C56E0">
        <w:t>ettevalmistamine</w:t>
      </w:r>
      <w:proofErr w:type="spellEnd"/>
      <w:r w:rsidRPr="001C56E0">
        <w:t xml:space="preserve">, mille </w:t>
      </w:r>
    </w:p>
    <w:p w:rsidR="00C23A55" w:rsidRPr="001C56E0" w:rsidRDefault="00C23A55" w:rsidP="00C23A55">
      <w:pPr>
        <w:jc w:val="both"/>
      </w:pPr>
      <w:r w:rsidRPr="001C56E0">
        <w:t xml:space="preserve">       </w:t>
      </w:r>
      <w:proofErr w:type="spellStart"/>
      <w:proofErr w:type="gramStart"/>
      <w:r w:rsidRPr="001C56E0">
        <w:t>alusel</w:t>
      </w:r>
      <w:proofErr w:type="spellEnd"/>
      <w:proofErr w:type="gramEnd"/>
      <w:r w:rsidRPr="001C56E0">
        <w:t xml:space="preserve"> </w:t>
      </w:r>
      <w:proofErr w:type="spellStart"/>
      <w:r w:rsidRPr="001C56E0">
        <w:t>toimub</w:t>
      </w:r>
      <w:proofErr w:type="spellEnd"/>
      <w:r w:rsidRPr="001C56E0">
        <w:t xml:space="preserve"> </w:t>
      </w:r>
      <w:proofErr w:type="spellStart"/>
      <w:r w:rsidRPr="001C56E0">
        <w:t>ehitusloa</w:t>
      </w:r>
      <w:proofErr w:type="spellEnd"/>
      <w:r w:rsidRPr="001C56E0">
        <w:t xml:space="preserve"> </w:t>
      </w:r>
      <w:proofErr w:type="spellStart"/>
      <w:r w:rsidRPr="001C56E0">
        <w:t>või</w:t>
      </w:r>
      <w:proofErr w:type="spellEnd"/>
      <w:r w:rsidRPr="001C56E0">
        <w:t xml:space="preserve"> </w:t>
      </w:r>
      <w:proofErr w:type="spellStart"/>
      <w:r w:rsidRPr="001C56E0">
        <w:t>kasutusloa</w:t>
      </w:r>
      <w:proofErr w:type="spellEnd"/>
      <w:r w:rsidRPr="001C56E0">
        <w:t xml:space="preserve"> </w:t>
      </w:r>
      <w:proofErr w:type="spellStart"/>
      <w:r w:rsidRPr="001C56E0">
        <w:t>andmine</w:t>
      </w:r>
      <w:proofErr w:type="spellEnd"/>
      <w:r w:rsidRPr="001C56E0">
        <w:t xml:space="preserve">, </w:t>
      </w:r>
      <w:proofErr w:type="spellStart"/>
      <w:r w:rsidRPr="001C56E0">
        <w:t>muutmine</w:t>
      </w:r>
      <w:proofErr w:type="spellEnd"/>
      <w:r w:rsidRPr="001C56E0">
        <w:t xml:space="preserve">, </w:t>
      </w:r>
      <w:proofErr w:type="spellStart"/>
      <w:r w:rsidRPr="001C56E0">
        <w:t>kehtetuks</w:t>
      </w:r>
      <w:proofErr w:type="spellEnd"/>
      <w:r w:rsidRPr="001C56E0">
        <w:t xml:space="preserve"> </w:t>
      </w:r>
      <w:proofErr w:type="spellStart"/>
      <w:r w:rsidRPr="001C56E0">
        <w:t>tunnistamine</w:t>
      </w:r>
      <w:proofErr w:type="spellEnd"/>
      <w:r w:rsidRPr="001C56E0">
        <w:t xml:space="preserve"> </w:t>
      </w:r>
      <w:proofErr w:type="spellStart"/>
      <w:r w:rsidRPr="001C56E0">
        <w:t>või</w:t>
      </w:r>
      <w:proofErr w:type="spellEnd"/>
      <w:r w:rsidRPr="001C56E0">
        <w:t xml:space="preserve"> </w:t>
      </w:r>
    </w:p>
    <w:p w:rsidR="00C23A55" w:rsidRPr="001C56E0" w:rsidRDefault="00C23A55" w:rsidP="00C23A55">
      <w:pPr>
        <w:jc w:val="both"/>
      </w:pPr>
      <w:r w:rsidRPr="001C56E0">
        <w:t xml:space="preserve">       </w:t>
      </w:r>
      <w:proofErr w:type="spellStart"/>
      <w:proofErr w:type="gramStart"/>
      <w:r w:rsidRPr="001C56E0">
        <w:t>andmisest</w:t>
      </w:r>
      <w:proofErr w:type="spellEnd"/>
      <w:proofErr w:type="gramEnd"/>
      <w:r w:rsidRPr="001C56E0">
        <w:t xml:space="preserve"> </w:t>
      </w:r>
      <w:proofErr w:type="spellStart"/>
      <w:r w:rsidRPr="001C56E0">
        <w:t>keeldumine</w:t>
      </w:r>
      <w:proofErr w:type="spellEnd"/>
      <w:r w:rsidRPr="001C56E0">
        <w:t>.</w:t>
      </w:r>
    </w:p>
    <w:p w:rsidR="00C23A55" w:rsidRPr="001C56E0" w:rsidRDefault="00C23A55" w:rsidP="00C23A55">
      <w:pPr>
        <w:jc w:val="both"/>
        <w:rPr>
          <w:lang w:val="et-EE"/>
        </w:rPr>
      </w:pPr>
    </w:p>
    <w:p w:rsidR="007515CF" w:rsidRPr="001C56E0" w:rsidRDefault="007515CF" w:rsidP="00C23A55">
      <w:pPr>
        <w:jc w:val="both"/>
        <w:rPr>
          <w:b/>
          <w:lang w:val="et-EE"/>
        </w:rPr>
      </w:pPr>
    </w:p>
    <w:p w:rsidR="00C23A55" w:rsidRPr="001C56E0" w:rsidRDefault="00C23A55" w:rsidP="00C23A55">
      <w:pPr>
        <w:jc w:val="both"/>
        <w:rPr>
          <w:b/>
          <w:lang w:val="et-EE"/>
        </w:rPr>
      </w:pPr>
      <w:r w:rsidRPr="001C56E0">
        <w:rPr>
          <w:b/>
          <w:lang w:val="et-EE"/>
        </w:rPr>
        <w:t>3. OTSUS:</w:t>
      </w:r>
    </w:p>
    <w:p w:rsidR="00D04F03" w:rsidRPr="001C56E0" w:rsidRDefault="00C23A55" w:rsidP="00C23A55">
      <w:pPr>
        <w:jc w:val="both"/>
        <w:rPr>
          <w:lang w:val="et-EE"/>
        </w:rPr>
      </w:pPr>
      <w:r w:rsidRPr="001C56E0">
        <w:rPr>
          <w:lang w:val="et-EE"/>
        </w:rPr>
        <w:t xml:space="preserve">Väljastada </w:t>
      </w:r>
      <w:r w:rsidR="001C56E0" w:rsidRPr="001C56E0">
        <w:rPr>
          <w:lang w:val="et-EE"/>
        </w:rPr>
        <w:t>Albert-August</w:t>
      </w:r>
      <w:r w:rsidR="00D04F03" w:rsidRPr="001C56E0">
        <w:rPr>
          <w:lang w:val="et-EE"/>
        </w:rPr>
        <w:t xml:space="preserve"> Tiimanni tn 1c tootmishoone osas ümberehitatud kohviku ruumidele</w:t>
      </w:r>
    </w:p>
    <w:p w:rsidR="00C23A55" w:rsidRPr="001C56E0" w:rsidRDefault="00C23A55" w:rsidP="00C23A55">
      <w:pPr>
        <w:jc w:val="both"/>
        <w:rPr>
          <w:lang w:val="et-EE"/>
        </w:rPr>
      </w:pPr>
      <w:r w:rsidRPr="001C56E0">
        <w:rPr>
          <w:lang w:val="et-EE"/>
        </w:rPr>
        <w:t xml:space="preserve">osakasutusluba </w:t>
      </w:r>
    </w:p>
    <w:p w:rsidR="00C23A55" w:rsidRPr="001C56E0" w:rsidRDefault="00C23A55" w:rsidP="00C23A55">
      <w:pPr>
        <w:jc w:val="both"/>
        <w:rPr>
          <w:lang w:val="et-EE"/>
        </w:rPr>
      </w:pPr>
    </w:p>
    <w:p w:rsidR="00C23A55" w:rsidRPr="001C56E0" w:rsidRDefault="00C23A55" w:rsidP="00C23A55">
      <w:pPr>
        <w:jc w:val="both"/>
        <w:rPr>
          <w:b/>
          <w:lang w:val="et-EE"/>
        </w:rPr>
      </w:pPr>
      <w:r w:rsidRPr="001C56E0">
        <w:rPr>
          <w:b/>
          <w:lang w:val="et-EE"/>
        </w:rPr>
        <w:t>RAKENDUSSÄTTED:</w:t>
      </w:r>
    </w:p>
    <w:p w:rsidR="00C23A55" w:rsidRPr="001C56E0" w:rsidRDefault="00C23A55" w:rsidP="00C23A55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1C56E0">
        <w:rPr>
          <w:lang w:val="et-EE"/>
        </w:rPr>
        <w:t xml:space="preserve">Korraldus jõustub seadusega sätestatud korras. </w:t>
      </w:r>
    </w:p>
    <w:p w:rsidR="00C23A55" w:rsidRPr="001C56E0" w:rsidRDefault="00C23A55" w:rsidP="00C23A55">
      <w:pPr>
        <w:ind w:left="454" w:hanging="454"/>
        <w:rPr>
          <w:lang w:val="et-EE"/>
        </w:rPr>
      </w:pPr>
      <w:r w:rsidRPr="001C56E0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1C56E0">
        <w:rPr>
          <w:rFonts w:eastAsia="MS Mincho"/>
          <w:lang w:val="et-EE" w:eastAsia="ja-JP"/>
        </w:rPr>
        <w:t>Halduskohtu</w:t>
      </w:r>
      <w:r w:rsidRPr="001C56E0">
        <w:rPr>
          <w:lang w:val="et-EE"/>
        </w:rPr>
        <w:t xml:space="preserve"> Jõhvi kohtumajale halduskohtumenetluse seadustikus sätestatud korras 30 päeva jooksul arvates korralduse teatavakstegemisest.  </w:t>
      </w:r>
    </w:p>
    <w:p w:rsidR="00C23A55" w:rsidRPr="001C56E0" w:rsidRDefault="00C23A55" w:rsidP="00C23A55">
      <w:pPr>
        <w:jc w:val="both"/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  <w:r w:rsidRPr="001C56E0">
        <w:rPr>
          <w:lang w:val="et-EE"/>
        </w:rPr>
        <w:t xml:space="preserve">Aleksei </w:t>
      </w:r>
      <w:proofErr w:type="spellStart"/>
      <w:r w:rsidRPr="001C56E0">
        <w:rPr>
          <w:lang w:val="et-EE"/>
        </w:rPr>
        <w:t>Jevgrafov</w:t>
      </w:r>
      <w:proofErr w:type="spellEnd"/>
      <w:r w:rsidRPr="001C56E0">
        <w:rPr>
          <w:lang w:val="et-EE"/>
        </w:rPr>
        <w:tab/>
      </w:r>
    </w:p>
    <w:p w:rsidR="00C23A55" w:rsidRPr="001C56E0" w:rsidRDefault="00C23A55" w:rsidP="00C23A55">
      <w:pPr>
        <w:rPr>
          <w:lang w:val="et-EE"/>
        </w:rPr>
      </w:pPr>
      <w:r w:rsidRPr="001C56E0">
        <w:rPr>
          <w:lang w:val="et-EE"/>
        </w:rPr>
        <w:t>Linnapea</w:t>
      </w:r>
      <w:r w:rsidRPr="001C56E0">
        <w:rPr>
          <w:lang w:val="et-EE"/>
        </w:rPr>
        <w:tab/>
      </w:r>
      <w:r w:rsidRPr="001C56E0">
        <w:rPr>
          <w:lang w:val="et-EE"/>
        </w:rPr>
        <w:tab/>
      </w:r>
      <w:r w:rsidRPr="001C56E0">
        <w:rPr>
          <w:lang w:val="et-EE"/>
        </w:rPr>
        <w:tab/>
      </w:r>
      <w:r w:rsidRPr="001C56E0">
        <w:rPr>
          <w:lang w:val="et-EE"/>
        </w:rPr>
        <w:tab/>
        <w:t xml:space="preserve">                                   </w:t>
      </w:r>
    </w:p>
    <w:p w:rsidR="00C23A55" w:rsidRPr="001C56E0" w:rsidRDefault="00C23A55" w:rsidP="00C23A55">
      <w:pPr>
        <w:ind w:left="454" w:hanging="454"/>
        <w:jc w:val="both"/>
        <w:rPr>
          <w:lang w:val="et-EE"/>
        </w:rPr>
      </w:pPr>
      <w:r w:rsidRPr="001C56E0">
        <w:rPr>
          <w:lang w:val="et-EE"/>
        </w:rPr>
        <w:t xml:space="preserve">                                                                                         Üllar Kaljuste</w:t>
      </w:r>
    </w:p>
    <w:p w:rsidR="00C23A55" w:rsidRPr="001C56E0" w:rsidRDefault="00C23A55" w:rsidP="00D04F03">
      <w:pPr>
        <w:ind w:left="454" w:hanging="454"/>
        <w:jc w:val="both"/>
        <w:rPr>
          <w:lang w:val="et-EE"/>
        </w:rPr>
      </w:pPr>
      <w:r w:rsidRPr="001C56E0">
        <w:rPr>
          <w:lang w:val="et-EE"/>
        </w:rPr>
        <w:t xml:space="preserve">                                                                </w:t>
      </w:r>
      <w:r w:rsidR="001C56E0">
        <w:rPr>
          <w:lang w:val="et-EE"/>
        </w:rPr>
        <w:t xml:space="preserve">                         </w:t>
      </w:r>
      <w:r w:rsidRPr="001C56E0">
        <w:rPr>
          <w:lang w:val="et-EE"/>
        </w:rPr>
        <w:t xml:space="preserve"> </w:t>
      </w:r>
      <w:proofErr w:type="spellStart"/>
      <w:r w:rsidR="00D04F03" w:rsidRPr="001C56E0">
        <w:rPr>
          <w:lang w:val="et-EE"/>
        </w:rPr>
        <w:t>linnaselretär</w:t>
      </w:r>
      <w:proofErr w:type="spellEnd"/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C23A55" w:rsidRPr="001C56E0" w:rsidRDefault="00C23A55" w:rsidP="00C23A55">
      <w:pPr>
        <w:rPr>
          <w:lang w:val="et-EE"/>
        </w:rPr>
      </w:pPr>
    </w:p>
    <w:p w:rsidR="00B973D5" w:rsidRPr="001C56E0" w:rsidRDefault="00B973D5"/>
    <w:sectPr w:rsidR="00B973D5" w:rsidRPr="001C56E0" w:rsidSect="00026A73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multilevel"/>
    <w:tmpl w:val="64FA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55130A83"/>
    <w:multiLevelType w:val="hybridMultilevel"/>
    <w:tmpl w:val="C9E618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55"/>
    <w:rsid w:val="001B15D5"/>
    <w:rsid w:val="001C56E0"/>
    <w:rsid w:val="003D4250"/>
    <w:rsid w:val="007515CF"/>
    <w:rsid w:val="00960427"/>
    <w:rsid w:val="00B973D5"/>
    <w:rsid w:val="00C23A55"/>
    <w:rsid w:val="00CC3761"/>
    <w:rsid w:val="00D04F03"/>
    <w:rsid w:val="00DF183E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DCD90-9D29-48EE-9F0E-74801BB8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A55"/>
    <w:pPr>
      <w:keepNext/>
      <w:ind w:left="720"/>
      <w:outlineLvl w:val="0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A55"/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C23A55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uiPriority w:val="99"/>
    <w:rsid w:val="00C23A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0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29-4.ILinkListener-form-proceedingDetailOverivew-proceedingPermitContainer-listContainer-rowContainer-1-item-proceedingApplication" TargetMode="Externa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780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6</cp:revision>
  <cp:lastPrinted>2020-01-02T13:47:00Z</cp:lastPrinted>
  <dcterms:created xsi:type="dcterms:W3CDTF">2020-01-02T12:13:00Z</dcterms:created>
  <dcterms:modified xsi:type="dcterms:W3CDTF">2020-01-06T07:02:00Z</dcterms:modified>
</cp:coreProperties>
</file>