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7D" w:rsidRDefault="004A6B95" w:rsidP="00E2487D">
      <w:pPr>
        <w:pStyle w:val="Title"/>
        <w:jc w:val="right"/>
        <w:rPr>
          <w:sz w:val="24"/>
          <w:szCs w:val="24"/>
        </w:rPr>
      </w:pPr>
      <w:r>
        <w:tab/>
      </w:r>
      <w:r>
        <w:tab/>
      </w:r>
      <w:r>
        <w:tab/>
      </w:r>
      <w:r>
        <w:tab/>
      </w:r>
      <w:r>
        <w:tab/>
      </w:r>
      <w:r>
        <w:tab/>
      </w:r>
      <w:r>
        <w:tab/>
      </w:r>
      <w:r>
        <w:tab/>
      </w:r>
      <w:r w:rsidR="00E2487D">
        <w:rPr>
          <w:sz w:val="24"/>
          <w:szCs w:val="24"/>
        </w:rPr>
        <w:t>eelnõu</w:t>
      </w:r>
    </w:p>
    <w:p w:rsidR="00E2487D" w:rsidRDefault="00E2487D" w:rsidP="00E2487D">
      <w:pPr>
        <w:jc w:val="center"/>
        <w:rPr>
          <w:sz w:val="24"/>
          <w:szCs w:val="24"/>
        </w:rPr>
      </w:pPr>
      <w:r>
        <w:rPr>
          <w:b/>
          <w:sz w:val="24"/>
          <w:szCs w:val="24"/>
        </w:rPr>
        <w:t>NARVA  LINNAVALITSUS</w:t>
      </w:r>
      <w:r>
        <w:rPr>
          <w:sz w:val="24"/>
          <w:szCs w:val="24"/>
        </w:rPr>
        <w:t xml:space="preserve"> </w:t>
      </w:r>
    </w:p>
    <w:p w:rsidR="00E2487D" w:rsidRDefault="00E2487D" w:rsidP="00E2487D">
      <w:pPr>
        <w:spacing w:line="120" w:lineRule="auto"/>
        <w:jc w:val="center"/>
        <w:rPr>
          <w:sz w:val="24"/>
          <w:szCs w:val="24"/>
        </w:rPr>
      </w:pPr>
    </w:p>
    <w:p w:rsidR="00E2487D" w:rsidRDefault="00E2487D" w:rsidP="00E2487D">
      <w:pPr>
        <w:jc w:val="center"/>
        <w:rPr>
          <w:b/>
          <w:sz w:val="24"/>
          <w:szCs w:val="24"/>
        </w:rPr>
      </w:pPr>
      <w:r>
        <w:rPr>
          <w:b/>
          <w:sz w:val="24"/>
          <w:szCs w:val="24"/>
        </w:rPr>
        <w:t>KORRALDUS</w:t>
      </w:r>
    </w:p>
    <w:p w:rsidR="00E2487D" w:rsidRDefault="00E2487D" w:rsidP="00E2487D">
      <w:pPr>
        <w:jc w:val="center"/>
        <w:rPr>
          <w:b/>
          <w:sz w:val="24"/>
          <w:szCs w:val="24"/>
        </w:rPr>
      </w:pPr>
    </w:p>
    <w:p w:rsidR="00E2487D" w:rsidRDefault="00E2487D" w:rsidP="00E2487D">
      <w:pPr>
        <w:rPr>
          <w:sz w:val="24"/>
          <w:szCs w:val="24"/>
        </w:rPr>
      </w:pPr>
    </w:p>
    <w:p w:rsidR="00E2487D" w:rsidRDefault="00E2487D" w:rsidP="00E2487D">
      <w:pPr>
        <w:rPr>
          <w:sz w:val="24"/>
          <w:szCs w:val="24"/>
        </w:rPr>
      </w:pPr>
      <w:r>
        <w:rPr>
          <w:sz w:val="24"/>
          <w:szCs w:val="24"/>
        </w:rPr>
        <w:t>Narva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05.02.2020  nr ..….................</w:t>
      </w:r>
    </w:p>
    <w:p w:rsidR="00E2487D" w:rsidRDefault="00E2487D" w:rsidP="00E2487D">
      <w:pPr>
        <w:rPr>
          <w:sz w:val="24"/>
          <w:szCs w:val="24"/>
        </w:rPr>
      </w:pPr>
    </w:p>
    <w:p w:rsidR="00E2487D" w:rsidRDefault="00E2487D" w:rsidP="00E2487D">
      <w:pPr>
        <w:rPr>
          <w:b/>
          <w:sz w:val="24"/>
          <w:szCs w:val="24"/>
        </w:rPr>
      </w:pPr>
      <w:r>
        <w:rPr>
          <w:b/>
          <w:sz w:val="24"/>
          <w:szCs w:val="24"/>
        </w:rPr>
        <w:t xml:space="preserve">Aiandusühistu VESNA </w:t>
      </w:r>
    </w:p>
    <w:p w:rsidR="00E2487D" w:rsidRDefault="00E2487D" w:rsidP="00E2487D">
      <w:pPr>
        <w:pStyle w:val="Heading2"/>
        <w:rPr>
          <w:sz w:val="24"/>
          <w:szCs w:val="24"/>
        </w:rPr>
      </w:pPr>
      <w:r>
        <w:rPr>
          <w:rStyle w:val="tlid-translationtranslation"/>
          <w:sz w:val="24"/>
          <w:szCs w:val="24"/>
        </w:rPr>
        <w:t xml:space="preserve">ühiskasutuses olevate </w:t>
      </w:r>
      <w:r>
        <w:rPr>
          <w:sz w:val="24"/>
          <w:szCs w:val="24"/>
        </w:rPr>
        <w:t>maaüksuste ostueesõigusega</w:t>
      </w:r>
    </w:p>
    <w:p w:rsidR="00E2487D" w:rsidRDefault="00E2487D" w:rsidP="00E2487D">
      <w:pPr>
        <w:pStyle w:val="Heading2"/>
        <w:rPr>
          <w:sz w:val="24"/>
          <w:szCs w:val="24"/>
        </w:rPr>
      </w:pPr>
      <w:r>
        <w:rPr>
          <w:sz w:val="24"/>
          <w:szCs w:val="24"/>
        </w:rPr>
        <w:t>erastamine (Mulla tänav L1, Mulla tänav L2, Lehe tänav L1,</w:t>
      </w:r>
    </w:p>
    <w:p w:rsidR="00E2487D" w:rsidRDefault="00E2487D" w:rsidP="00E2487D">
      <w:pPr>
        <w:pStyle w:val="Heading2"/>
        <w:rPr>
          <w:sz w:val="24"/>
          <w:szCs w:val="24"/>
        </w:rPr>
      </w:pPr>
      <w:r>
        <w:rPr>
          <w:sz w:val="24"/>
          <w:szCs w:val="24"/>
        </w:rPr>
        <w:t>Lehe tänav L2, Muru tänav L1, Muru tänav L2, Lume tänav L1,</w:t>
      </w:r>
    </w:p>
    <w:p w:rsidR="00E2487D" w:rsidRDefault="00E2487D" w:rsidP="00E2487D">
      <w:pPr>
        <w:pStyle w:val="Heading2"/>
        <w:rPr>
          <w:sz w:val="24"/>
          <w:szCs w:val="24"/>
        </w:rPr>
      </w:pPr>
      <w:r>
        <w:rPr>
          <w:sz w:val="24"/>
          <w:szCs w:val="24"/>
        </w:rPr>
        <w:t>Lume tänav L2, Sula tänav, Lõuna-Kudruküla tee T4,</w:t>
      </w:r>
    </w:p>
    <w:p w:rsidR="00E2487D" w:rsidRDefault="00E2487D" w:rsidP="00E2487D">
      <w:pPr>
        <w:pStyle w:val="Heading2"/>
        <w:rPr>
          <w:sz w:val="24"/>
          <w:szCs w:val="24"/>
        </w:rPr>
      </w:pPr>
      <w:r>
        <w:rPr>
          <w:sz w:val="24"/>
          <w:szCs w:val="24"/>
        </w:rPr>
        <w:t>Mulla-Lehe kraav V1, Mulla-Lehe kraav V2, Lehe-Muru kraav V1,</w:t>
      </w:r>
    </w:p>
    <w:p w:rsidR="00E2487D" w:rsidRDefault="00E2487D" w:rsidP="00E2487D">
      <w:pPr>
        <w:pStyle w:val="Heading2"/>
        <w:rPr>
          <w:sz w:val="24"/>
          <w:szCs w:val="24"/>
        </w:rPr>
      </w:pPr>
      <w:r>
        <w:rPr>
          <w:sz w:val="24"/>
          <w:szCs w:val="24"/>
        </w:rPr>
        <w:t>Lehe-Muru kraav V2, Muru-Lume kraav V1, Muru-Lume kraav V2,</w:t>
      </w:r>
    </w:p>
    <w:p w:rsidR="00E2487D" w:rsidRDefault="00E2487D" w:rsidP="00E2487D">
      <w:pPr>
        <w:pStyle w:val="Heading2"/>
        <w:rPr>
          <w:sz w:val="24"/>
          <w:szCs w:val="24"/>
        </w:rPr>
      </w:pPr>
      <w:r>
        <w:rPr>
          <w:sz w:val="24"/>
          <w:szCs w:val="24"/>
        </w:rPr>
        <w:t>Lume-Sula kraav, Lume kraav V1, Kudrukula oja V4,</w:t>
      </w:r>
    </w:p>
    <w:p w:rsidR="00E2487D" w:rsidRDefault="00E2487D" w:rsidP="00E2487D">
      <w:pPr>
        <w:pStyle w:val="Heading2"/>
        <w:rPr>
          <w:sz w:val="24"/>
          <w:szCs w:val="24"/>
        </w:rPr>
      </w:pPr>
      <w:r>
        <w:rPr>
          <w:sz w:val="24"/>
          <w:szCs w:val="24"/>
        </w:rPr>
        <w:t>Leekovasoo kraav V7, Pruuka kraav V14)</w:t>
      </w:r>
    </w:p>
    <w:p w:rsidR="00E2487D" w:rsidRDefault="00E2487D" w:rsidP="00E2487D">
      <w:pPr>
        <w:pStyle w:val="Heading2"/>
        <w:rPr>
          <w:sz w:val="24"/>
          <w:szCs w:val="24"/>
        </w:rPr>
      </w:pPr>
    </w:p>
    <w:p w:rsidR="00E2487D" w:rsidRPr="00E2487D" w:rsidRDefault="00E2487D" w:rsidP="00E2487D">
      <w:pPr>
        <w:jc w:val="both"/>
        <w:rPr>
          <w:sz w:val="24"/>
          <w:szCs w:val="24"/>
          <w:lang w:val="et-EE"/>
        </w:rPr>
      </w:pPr>
      <w:r w:rsidRPr="00E2487D">
        <w:rPr>
          <w:b/>
          <w:sz w:val="24"/>
          <w:szCs w:val="24"/>
          <w:lang w:val="et-EE"/>
        </w:rPr>
        <w:t>1. Asjaolud ja menetluskäik</w:t>
      </w:r>
    </w:p>
    <w:p w:rsidR="00E2487D" w:rsidRPr="00E2487D" w:rsidRDefault="00E2487D" w:rsidP="00E2487D">
      <w:pPr>
        <w:tabs>
          <w:tab w:val="num" w:pos="0"/>
          <w:tab w:val="num" w:pos="180"/>
          <w:tab w:val="left" w:pos="540"/>
        </w:tabs>
        <w:jc w:val="both"/>
        <w:rPr>
          <w:sz w:val="24"/>
          <w:szCs w:val="24"/>
          <w:lang w:val="et-EE"/>
        </w:rPr>
      </w:pPr>
      <w:r w:rsidRPr="00E2487D">
        <w:rPr>
          <w:sz w:val="24"/>
          <w:szCs w:val="24"/>
          <w:lang w:val="et-EE"/>
        </w:rPr>
        <w:t xml:space="preserve">Aiandusühistu Vesna (rg-kood </w:t>
      </w:r>
      <w:r w:rsidRPr="00E2487D">
        <w:rPr>
          <w:bCs/>
          <w:color w:val="000000"/>
          <w:sz w:val="24"/>
          <w:szCs w:val="24"/>
          <w:shd w:val="clear" w:color="auto" w:fill="FFFFFF"/>
          <w:lang w:val="et-EE"/>
        </w:rPr>
        <w:t>80025818</w:t>
      </w:r>
      <w:r w:rsidRPr="00E2487D">
        <w:rPr>
          <w:sz w:val="24"/>
          <w:szCs w:val="24"/>
          <w:lang w:val="et-EE"/>
        </w:rPr>
        <w:t xml:space="preserve">, aadress: </w:t>
      </w:r>
      <w:r w:rsidRPr="00E2487D">
        <w:rPr>
          <w:bCs/>
          <w:color w:val="000000"/>
          <w:sz w:val="24"/>
          <w:szCs w:val="24"/>
          <w:shd w:val="clear" w:color="auto" w:fill="FFFFFF"/>
          <w:lang w:val="et-EE"/>
        </w:rPr>
        <w:t>Ida-Viru maakond, Narva linn, Kreenholmi tn 28-74, 20206</w:t>
      </w:r>
      <w:r w:rsidRPr="00E2487D">
        <w:rPr>
          <w:sz w:val="24"/>
          <w:szCs w:val="24"/>
          <w:lang w:val="et-EE"/>
        </w:rPr>
        <w:t>)</w:t>
      </w:r>
      <w:r w:rsidRPr="00E2487D">
        <w:rPr>
          <w:bCs/>
          <w:sz w:val="24"/>
          <w:szCs w:val="24"/>
          <w:lang w:val="et-EE"/>
        </w:rPr>
        <w:t xml:space="preserve"> esitas</w:t>
      </w:r>
      <w:r w:rsidRPr="00E2487D">
        <w:rPr>
          <w:sz w:val="24"/>
          <w:szCs w:val="24"/>
          <w:lang w:val="et-EE"/>
        </w:rPr>
        <w:t xml:space="preserve"> 15.01.2020.a üldmaa </w:t>
      </w:r>
      <w:r w:rsidR="00BE1358" w:rsidRPr="00E2487D">
        <w:rPr>
          <w:sz w:val="24"/>
          <w:szCs w:val="24"/>
          <w:lang w:val="et-EE"/>
        </w:rPr>
        <w:t>ostueesõigusega</w:t>
      </w:r>
      <w:r w:rsidR="00BE1358" w:rsidRPr="00E2487D">
        <w:rPr>
          <w:sz w:val="24"/>
          <w:szCs w:val="24"/>
          <w:lang w:val="et-EE"/>
        </w:rPr>
        <w:t xml:space="preserve"> </w:t>
      </w:r>
      <w:r w:rsidRPr="00E2487D">
        <w:rPr>
          <w:sz w:val="24"/>
          <w:szCs w:val="24"/>
          <w:lang w:val="et-EE"/>
        </w:rPr>
        <w:t xml:space="preserve">erastamiseks avalduse. </w:t>
      </w:r>
    </w:p>
    <w:p w:rsidR="00E2487D" w:rsidRPr="00E2487D" w:rsidRDefault="00E2487D" w:rsidP="00E2487D">
      <w:pPr>
        <w:jc w:val="both"/>
        <w:outlineLvl w:val="1"/>
        <w:rPr>
          <w:sz w:val="24"/>
          <w:szCs w:val="24"/>
          <w:lang w:val="et-EE" w:eastAsia="et-EE"/>
        </w:rPr>
      </w:pPr>
      <w:r w:rsidRPr="00E2487D">
        <w:rPr>
          <w:sz w:val="24"/>
          <w:szCs w:val="24"/>
          <w:lang w:val="et-EE"/>
        </w:rPr>
        <w:t xml:space="preserve">Kuna aiandusühistu Vesna </w:t>
      </w:r>
      <w:r w:rsidRPr="00E2487D">
        <w:rPr>
          <w:bCs/>
          <w:sz w:val="24"/>
          <w:szCs w:val="24"/>
          <w:lang w:val="et-EE"/>
        </w:rPr>
        <w:t xml:space="preserve">liikmete poolt on esitatud Narva Linnavalitsusele maareformi seaduse § 40 lõikes 1 määratud tähtajaks, ehk 1998. aasta 1. jaanuariks üks sada seitsekümmend ostueesõigusega erastamise avaldust, siis on võimalik </w:t>
      </w:r>
      <w:r w:rsidRPr="00E2487D">
        <w:rPr>
          <w:sz w:val="24"/>
          <w:szCs w:val="24"/>
          <w:lang w:val="et-EE"/>
        </w:rPr>
        <w:t xml:space="preserve">aiandusühistu liikmete ühiskasutuses oleva maa </w:t>
      </w:r>
      <w:r w:rsidRPr="00E2487D">
        <w:rPr>
          <w:bCs/>
          <w:sz w:val="24"/>
          <w:szCs w:val="24"/>
          <w:lang w:val="et-EE"/>
        </w:rPr>
        <w:t xml:space="preserve">erastamise menetlus läbi viia vastavalt </w:t>
      </w:r>
      <w:r w:rsidRPr="00E2487D">
        <w:rPr>
          <w:sz w:val="24"/>
          <w:szCs w:val="24"/>
          <w:lang w:val="et-EE"/>
        </w:rPr>
        <w:t>maareformi seaduse § 22 lõikele 1.</w:t>
      </w:r>
    </w:p>
    <w:p w:rsidR="00E2487D" w:rsidRPr="00E2487D" w:rsidRDefault="00E2487D" w:rsidP="00E2487D">
      <w:pPr>
        <w:jc w:val="both"/>
        <w:outlineLvl w:val="1"/>
        <w:rPr>
          <w:sz w:val="24"/>
          <w:szCs w:val="24"/>
          <w:lang w:val="et-EE" w:eastAsia="et-EE"/>
        </w:rPr>
      </w:pPr>
      <w:r w:rsidRPr="00E2487D">
        <w:rPr>
          <w:sz w:val="24"/>
          <w:szCs w:val="24"/>
          <w:lang w:val="et-EE"/>
        </w:rPr>
        <w:t>Maareformi seaduse § 22 lõike 1</w:t>
      </w:r>
      <w:r w:rsidRPr="00E2487D">
        <w:rPr>
          <w:sz w:val="24"/>
          <w:szCs w:val="24"/>
          <w:vertAlign w:val="superscript"/>
          <w:lang w:val="et-EE"/>
        </w:rPr>
        <w:t>1</w:t>
      </w:r>
      <w:r w:rsidRPr="00E2487D">
        <w:rPr>
          <w:sz w:val="24"/>
          <w:szCs w:val="24"/>
          <w:lang w:val="et-EE" w:eastAsia="et-EE"/>
        </w:rPr>
        <w:t xml:space="preserve"> kohaselt elamu-, korteri-, garaaži-, suvila- või aiandusühistu liikmete ühiskasutuses olevaks maaks loetakse nimetatud ühistu maakasutusõiguse piiridesse jääv maa, mida ühistu liikmed kasutavad ühiselt ja mis ei ole määratud ühistu liikme ehitise juurde kuuluva krundina või selle teenindamiseks vajaliku maana.</w:t>
      </w:r>
    </w:p>
    <w:p w:rsidR="00E2487D" w:rsidRPr="00E2487D" w:rsidRDefault="00E215E3" w:rsidP="00E2487D">
      <w:pPr>
        <w:tabs>
          <w:tab w:val="num" w:pos="0"/>
          <w:tab w:val="num" w:pos="180"/>
          <w:tab w:val="left" w:pos="540"/>
        </w:tabs>
        <w:jc w:val="both"/>
        <w:rPr>
          <w:sz w:val="24"/>
          <w:szCs w:val="24"/>
          <w:lang w:val="et-EE"/>
        </w:rPr>
      </w:pPr>
      <w:r>
        <w:rPr>
          <w:sz w:val="24"/>
          <w:szCs w:val="24"/>
          <w:lang w:val="et-EE"/>
        </w:rPr>
        <w:t>M</w:t>
      </w:r>
      <w:r>
        <w:rPr>
          <w:sz w:val="24"/>
          <w:szCs w:val="24"/>
          <w:lang w:val="et-EE"/>
        </w:rPr>
        <w:t>aakasutus</w:t>
      </w:r>
      <w:r w:rsidRPr="00E2487D">
        <w:rPr>
          <w:sz w:val="24"/>
          <w:szCs w:val="24"/>
          <w:lang w:val="et-EE"/>
        </w:rPr>
        <w:t xml:space="preserve"> </w:t>
      </w:r>
      <w:r>
        <w:rPr>
          <w:sz w:val="24"/>
          <w:szCs w:val="24"/>
          <w:lang w:val="et-EE"/>
        </w:rPr>
        <w:t>anti a</w:t>
      </w:r>
      <w:r w:rsidR="00E2487D" w:rsidRPr="00E2487D">
        <w:rPr>
          <w:sz w:val="24"/>
          <w:szCs w:val="24"/>
          <w:lang w:val="et-EE"/>
        </w:rPr>
        <w:t>iandusühistu</w:t>
      </w:r>
      <w:r>
        <w:rPr>
          <w:sz w:val="24"/>
          <w:szCs w:val="24"/>
          <w:lang w:val="et-EE"/>
        </w:rPr>
        <w:t>le</w:t>
      </w:r>
      <w:r w:rsidR="00E2487D" w:rsidRPr="00E2487D">
        <w:rPr>
          <w:sz w:val="24"/>
          <w:szCs w:val="24"/>
          <w:lang w:val="et-EE"/>
        </w:rPr>
        <w:t xml:space="preserve"> Vesna</w:t>
      </w:r>
      <w:r>
        <w:rPr>
          <w:sz w:val="24"/>
          <w:szCs w:val="24"/>
          <w:lang w:val="et-EE"/>
        </w:rPr>
        <w:t xml:space="preserve"> </w:t>
      </w:r>
      <w:r w:rsidR="00BE1358">
        <w:rPr>
          <w:sz w:val="24"/>
          <w:szCs w:val="24"/>
          <w:lang w:val="et-EE"/>
        </w:rPr>
        <w:t>Eesti NSV</w:t>
      </w:r>
      <w:r w:rsidR="00E2487D" w:rsidRPr="00E2487D">
        <w:rPr>
          <w:sz w:val="24"/>
          <w:szCs w:val="24"/>
          <w:lang w:val="et-EE"/>
        </w:rPr>
        <w:t xml:space="preserve"> Kohtla-Järve Rajooni Töörahva Saadikute Nõukogu Täitevkomitee 15.10.1976. a otsusega nr 179 "Maade äravõtmise ja kasutamiseks andmise kohta Narva Linna TSN Täitevkomiteele aianduskooperatiividele väljaandmiseks" ning </w:t>
      </w:r>
      <w:r>
        <w:rPr>
          <w:sz w:val="24"/>
          <w:szCs w:val="24"/>
          <w:lang w:val="et-EE"/>
        </w:rPr>
        <w:t xml:space="preserve">üldmaa </w:t>
      </w:r>
      <w:r w:rsidR="00E2487D" w:rsidRPr="00E2487D">
        <w:rPr>
          <w:sz w:val="24"/>
          <w:szCs w:val="24"/>
          <w:lang w:val="et-EE"/>
        </w:rPr>
        <w:t xml:space="preserve">piirid ja pindala on täpsustatud aiandusühistu krundijaotusplaaniga, mis on kinnitatud maakatastris 1998. aastal. </w:t>
      </w:r>
    </w:p>
    <w:p w:rsidR="00E2487D" w:rsidRDefault="00E2487D" w:rsidP="00E2487D">
      <w:pPr>
        <w:jc w:val="both"/>
        <w:rPr>
          <w:sz w:val="24"/>
          <w:szCs w:val="24"/>
        </w:rPr>
      </w:pPr>
      <w:r w:rsidRPr="00E2487D">
        <w:rPr>
          <w:rStyle w:val="tlid-translationtranslation"/>
          <w:sz w:val="24"/>
          <w:szCs w:val="24"/>
          <w:lang w:val="et-EE"/>
        </w:rPr>
        <w:t xml:space="preserve">Lähtudes planeerimis- ja maakorraldusnõuetest erastatakse aiandusühistu liikmete ühiskasutuses olev maa eraldi maaüksustena. </w:t>
      </w:r>
      <w:r>
        <w:rPr>
          <w:sz w:val="24"/>
          <w:szCs w:val="24"/>
        </w:rPr>
        <w:t>Aiandusühistu Vesna  ühiskasutuses olevatele maaüksustele määrati aadressid Narva Linnavalitsuse 05.02.2020. a korraldusega nr ……-k.</w:t>
      </w:r>
      <w:bookmarkStart w:id="0" w:name="_GoBack"/>
      <w:bookmarkEnd w:id="0"/>
    </w:p>
    <w:p w:rsidR="00E2487D" w:rsidRDefault="00E2487D" w:rsidP="00E2487D">
      <w:pPr>
        <w:rPr>
          <w:sz w:val="24"/>
          <w:szCs w:val="24"/>
        </w:rPr>
      </w:pPr>
    </w:p>
    <w:p w:rsidR="00E2487D" w:rsidRDefault="00E2487D" w:rsidP="00E2487D">
      <w:pPr>
        <w:jc w:val="both"/>
        <w:rPr>
          <w:b/>
          <w:sz w:val="24"/>
          <w:szCs w:val="24"/>
        </w:rPr>
      </w:pPr>
      <w:r>
        <w:rPr>
          <w:b/>
          <w:sz w:val="24"/>
          <w:szCs w:val="24"/>
        </w:rPr>
        <w:t>2. Õiguslikud alused</w:t>
      </w:r>
    </w:p>
    <w:p w:rsidR="00E2487D" w:rsidRDefault="00E2487D" w:rsidP="00E2487D">
      <w:pPr>
        <w:ind w:left="426" w:hanging="426"/>
        <w:jc w:val="both"/>
        <w:rPr>
          <w:sz w:val="24"/>
          <w:szCs w:val="24"/>
        </w:rPr>
      </w:pPr>
      <w:r>
        <w:rPr>
          <w:sz w:val="24"/>
          <w:szCs w:val="24"/>
        </w:rPr>
        <w:t>2.1</w:t>
      </w:r>
      <w:r>
        <w:rPr>
          <w:sz w:val="24"/>
          <w:szCs w:val="24"/>
        </w:rPr>
        <w:tab/>
        <w:t>Maareformi seaduse § 22 lõike 1 kohaselt</w:t>
      </w:r>
      <w:bookmarkStart w:id="1" w:name="para22lg1"/>
      <w:r>
        <w:rPr>
          <w:sz w:val="24"/>
          <w:szCs w:val="24"/>
          <w:bdr w:val="none" w:sz="0" w:space="0" w:color="auto" w:frame="1"/>
          <w:shd w:val="clear" w:color="auto" w:fill="FFFFFF"/>
        </w:rPr>
        <w:t xml:space="preserve">  </w:t>
      </w:r>
      <w:bookmarkEnd w:id="1"/>
      <w:r>
        <w:rPr>
          <w:sz w:val="24"/>
          <w:szCs w:val="24"/>
          <w:shd w:val="clear" w:color="auto" w:fill="FFFFFF"/>
        </w:rPr>
        <w:t xml:space="preserve">saavad ostueesõigusega maad erastada isikud, kellele maa on antud põliseks kasutamiseks Eesti NSV taluseaduse alusel või kellel on õigus osta maad ehitise või istanduse omanikuna vastavalt käesolevale seadusele, arvestades §-s 21 sätestatud kitsendusi, samuti elamu-, korteri-, garaaži-, suvila- või aiandusühistu tema liikmete ühiskasutuses olevat maad, mida ei taotleta tagasi; </w:t>
      </w:r>
    </w:p>
    <w:p w:rsidR="00E2487D" w:rsidRDefault="00E2487D" w:rsidP="00E2487D">
      <w:pPr>
        <w:ind w:left="426" w:hanging="426"/>
        <w:jc w:val="both"/>
        <w:rPr>
          <w:color w:val="FF0000"/>
          <w:sz w:val="24"/>
          <w:szCs w:val="24"/>
        </w:rPr>
      </w:pPr>
      <w:r>
        <w:rPr>
          <w:sz w:val="24"/>
          <w:szCs w:val="24"/>
        </w:rPr>
        <w:t>2.2 Vabariigi Valitsuse 06.11.1996.a määruse nr 267 “Maa ostueesõigusega erastamise kord“ p. 15 kohaselt</w:t>
      </w:r>
      <w:r>
        <w:rPr>
          <w:color w:val="202020"/>
          <w:sz w:val="24"/>
          <w:szCs w:val="24"/>
          <w:shd w:val="clear" w:color="auto" w:fill="FFFFFF"/>
        </w:rPr>
        <w:t xml:space="preserve"> määrab kohalik omavalitsus erastatava maa suuruse ja piirid ning maa sihtotstarbe. Otsuses peavad sisalduma järgmised maa erastamise seisukohalt olulised asjaolud: maa ostueesõigusega erastamise õiguslik alus koos viitega maareformi seaduse vastavale sättele; andmed erastamist taotleva isiku kohta; maa asukoht; pindala; maa sihtotstarve; maa maksustamishind; vajaduse korral muud maa erastamise tingimused, sealhulgas kaitseala valitseja või Muinsuskaitseameti fikseeritud, kaitserežiimist tulenevad kitsendused ja piirangud;</w:t>
      </w:r>
    </w:p>
    <w:p w:rsidR="00E2487D" w:rsidRDefault="00E2487D" w:rsidP="00E2487D">
      <w:pPr>
        <w:ind w:left="426" w:hanging="426"/>
        <w:jc w:val="both"/>
        <w:rPr>
          <w:color w:val="202020"/>
          <w:sz w:val="24"/>
          <w:szCs w:val="24"/>
          <w:shd w:val="clear" w:color="auto" w:fill="FFFFFF"/>
        </w:rPr>
      </w:pPr>
      <w:r>
        <w:rPr>
          <w:sz w:val="24"/>
          <w:szCs w:val="24"/>
        </w:rPr>
        <w:t xml:space="preserve">2.3 Narva Linnavalitsuse Arhitektuuri – ja Linnaplaneerimise Ameti põhimääruse § 8 punkti 3 kohaselt on Geodeesia ja maakorralduse osakonna üks põhiülesannetest </w:t>
      </w:r>
      <w:bookmarkStart w:id="2" w:name="para8lg1p3"/>
      <w:r>
        <w:rPr>
          <w:sz w:val="24"/>
          <w:szCs w:val="24"/>
        </w:rPr>
        <w:t> </w:t>
      </w:r>
      <w:bookmarkEnd w:id="2"/>
      <w:r>
        <w:rPr>
          <w:sz w:val="24"/>
          <w:szCs w:val="24"/>
        </w:rPr>
        <w:t xml:space="preserve">maareformi käigus maa erastamiseks, riigimaale hoonestusõiguse seadmiseks, maa riigiomandisse jätmiseks või </w:t>
      </w:r>
      <w:r>
        <w:rPr>
          <w:sz w:val="24"/>
          <w:szCs w:val="24"/>
        </w:rPr>
        <w:lastRenderedPageBreak/>
        <w:t>munitsipaalomandisse vormistamiseks olevate toimingute teostamine ja linnavalitsuse haldusaktide eelnõude ettevalmistamine;</w:t>
      </w:r>
      <w:r>
        <w:rPr>
          <w:color w:val="202020"/>
          <w:sz w:val="24"/>
          <w:szCs w:val="24"/>
          <w:shd w:val="clear" w:color="auto" w:fill="FFFFFF"/>
        </w:rPr>
        <w:t xml:space="preserve"> </w:t>
      </w:r>
    </w:p>
    <w:p w:rsidR="00E2487D" w:rsidRDefault="00E2487D" w:rsidP="00E2487D">
      <w:pPr>
        <w:ind w:left="426" w:hanging="426"/>
        <w:jc w:val="both"/>
        <w:rPr>
          <w:sz w:val="24"/>
          <w:szCs w:val="24"/>
        </w:rPr>
      </w:pPr>
      <w:r>
        <w:rPr>
          <w:color w:val="202020"/>
          <w:sz w:val="24"/>
          <w:szCs w:val="24"/>
          <w:shd w:val="clear" w:color="auto" w:fill="FFFFFF"/>
        </w:rPr>
        <w:t xml:space="preserve">2.4 </w:t>
      </w:r>
      <w:r>
        <w:rPr>
          <w:sz w:val="24"/>
          <w:szCs w:val="24"/>
        </w:rPr>
        <w:t>Juhindudes maareformi seaduse § 20 lõikest 1; § 21 lõikest 4; § 22 lõikest 1, 1</w:t>
      </w:r>
      <w:r>
        <w:rPr>
          <w:sz w:val="24"/>
          <w:szCs w:val="24"/>
          <w:vertAlign w:val="superscript"/>
        </w:rPr>
        <w:t>1</w:t>
      </w:r>
      <w:r>
        <w:rPr>
          <w:sz w:val="24"/>
          <w:szCs w:val="24"/>
        </w:rPr>
        <w:t>; § 22</w:t>
      </w:r>
      <w:r>
        <w:rPr>
          <w:sz w:val="24"/>
          <w:szCs w:val="24"/>
          <w:vertAlign w:val="superscript"/>
        </w:rPr>
        <w:t>1</w:t>
      </w:r>
      <w:r>
        <w:rPr>
          <w:sz w:val="24"/>
          <w:szCs w:val="24"/>
        </w:rPr>
        <w:t xml:space="preserve"> lõikest 1, 6; § 22</w:t>
      </w:r>
      <w:r>
        <w:rPr>
          <w:sz w:val="24"/>
          <w:szCs w:val="24"/>
          <w:vertAlign w:val="superscript"/>
        </w:rPr>
        <w:t>3</w:t>
      </w:r>
      <w:r>
        <w:rPr>
          <w:sz w:val="24"/>
          <w:szCs w:val="24"/>
        </w:rPr>
        <w:t xml:space="preserve"> lõikest 1;  § 23 lõikest 1</w:t>
      </w:r>
      <w:r>
        <w:rPr>
          <w:color w:val="202020"/>
          <w:sz w:val="24"/>
          <w:szCs w:val="24"/>
          <w:shd w:val="clear" w:color="auto" w:fill="FFFFFF"/>
        </w:rPr>
        <w:t xml:space="preserve">; </w:t>
      </w:r>
      <w:r>
        <w:rPr>
          <w:sz w:val="24"/>
          <w:szCs w:val="24"/>
        </w:rPr>
        <w:t>Vabariigi Valitsuse 06.11.1996.a määrusest nr 267 “Maa ostueesõigusega erastamise kord“; Keskkonnaministri 14.08.2018.a määrusest nr 30 „Katastriüksuse moodustamise kord“;</w:t>
      </w:r>
      <w:r>
        <w:rPr>
          <w:color w:val="0000FF"/>
          <w:sz w:val="24"/>
          <w:szCs w:val="24"/>
        </w:rPr>
        <w:t xml:space="preserve"> </w:t>
      </w:r>
      <w:r>
        <w:rPr>
          <w:sz w:val="24"/>
          <w:szCs w:val="24"/>
        </w:rPr>
        <w:t>maakatastriseaduse § 20 lõikest 5.</w:t>
      </w:r>
    </w:p>
    <w:p w:rsidR="00E2487D" w:rsidRDefault="00E2487D" w:rsidP="00E2487D">
      <w:pPr>
        <w:rPr>
          <w:b/>
          <w:sz w:val="24"/>
          <w:szCs w:val="24"/>
        </w:rPr>
      </w:pPr>
    </w:p>
    <w:p w:rsidR="00E2487D" w:rsidRDefault="00E2487D" w:rsidP="00E2487D">
      <w:pPr>
        <w:jc w:val="both"/>
        <w:rPr>
          <w:b/>
          <w:sz w:val="24"/>
          <w:szCs w:val="24"/>
        </w:rPr>
      </w:pPr>
      <w:r>
        <w:rPr>
          <w:b/>
          <w:sz w:val="24"/>
          <w:szCs w:val="24"/>
        </w:rPr>
        <w:t>3. Otsus</w:t>
      </w:r>
    </w:p>
    <w:p w:rsidR="00E2487D" w:rsidRDefault="00E2487D" w:rsidP="00E2487D">
      <w:pPr>
        <w:ind w:left="426" w:hanging="426"/>
        <w:jc w:val="both"/>
        <w:rPr>
          <w:sz w:val="24"/>
          <w:szCs w:val="24"/>
        </w:rPr>
      </w:pPr>
      <w:r>
        <w:rPr>
          <w:noProof/>
          <w:sz w:val="24"/>
          <w:szCs w:val="24"/>
        </w:rPr>
        <w:t>3.1</w:t>
      </w:r>
      <w:r>
        <w:rPr>
          <w:noProof/>
          <w:sz w:val="24"/>
          <w:szCs w:val="24"/>
        </w:rPr>
        <w:tab/>
      </w:r>
      <w:r w:rsidR="00BE1358">
        <w:rPr>
          <w:noProof/>
          <w:sz w:val="24"/>
          <w:szCs w:val="24"/>
        </w:rPr>
        <w:t>M</w:t>
      </w:r>
      <w:r w:rsidR="00BE1358" w:rsidRPr="00BE1358">
        <w:rPr>
          <w:noProof/>
          <w:sz w:val="24"/>
          <w:szCs w:val="24"/>
        </w:rPr>
        <w:t xml:space="preserve">äärata </w:t>
      </w:r>
      <w:r w:rsidR="00BE1358">
        <w:rPr>
          <w:noProof/>
          <w:sz w:val="24"/>
          <w:szCs w:val="24"/>
        </w:rPr>
        <w:t>a</w:t>
      </w:r>
      <w:r w:rsidR="00BE1358" w:rsidRPr="00BE1358">
        <w:rPr>
          <w:noProof/>
          <w:sz w:val="24"/>
          <w:szCs w:val="24"/>
        </w:rPr>
        <w:t>iandusühistu Vesna ühiskasutuses oleva maa erastamiseks vastavalt korraldusele lisatud plaanile moodustatavatele maaüksustele suurus, piirid, maa sihtotstarve ja maksustamishind järgmiselt:</w:t>
      </w:r>
      <w:r>
        <w:rPr>
          <w:sz w:val="24"/>
          <w:szCs w:val="24"/>
        </w:rPr>
        <w:t xml:space="preserve"> </w:t>
      </w:r>
    </w:p>
    <w:p w:rsidR="00E2487D" w:rsidRDefault="00E2487D" w:rsidP="00E2487D">
      <w:pPr>
        <w:ind w:left="993" w:hanging="567"/>
        <w:jc w:val="both"/>
        <w:rPr>
          <w:noProof/>
          <w:sz w:val="24"/>
          <w:szCs w:val="24"/>
        </w:rPr>
      </w:pPr>
      <w:r>
        <w:rPr>
          <w:sz w:val="24"/>
          <w:szCs w:val="24"/>
        </w:rPr>
        <w:t>3.1.1</w:t>
      </w:r>
      <w:r>
        <w:rPr>
          <w:b/>
          <w:sz w:val="24"/>
          <w:szCs w:val="24"/>
        </w:rPr>
        <w:t xml:space="preserve"> Mulla tänav L1</w:t>
      </w:r>
      <w:r>
        <w:rPr>
          <w:noProof/>
          <w:sz w:val="24"/>
          <w:szCs w:val="24"/>
        </w:rPr>
        <w:t xml:space="preserve"> (</w:t>
      </w:r>
      <w:r w:rsidR="00A939E3">
        <w:rPr>
          <w:noProof/>
          <w:sz w:val="24"/>
          <w:szCs w:val="24"/>
        </w:rPr>
        <w:t>p</w:t>
      </w:r>
      <w:r>
        <w:rPr>
          <w:noProof/>
          <w:sz w:val="24"/>
          <w:szCs w:val="24"/>
        </w:rPr>
        <w:t xml:space="preserve">laanil </w:t>
      </w:r>
      <w:r w:rsidR="00A939E3">
        <w:rPr>
          <w:noProof/>
          <w:sz w:val="24"/>
          <w:szCs w:val="24"/>
        </w:rPr>
        <w:t>pos.</w:t>
      </w:r>
      <w:r>
        <w:rPr>
          <w:noProof/>
          <w:sz w:val="24"/>
          <w:szCs w:val="24"/>
        </w:rPr>
        <w:t xml:space="preserve">1) ligikaudne </w:t>
      </w:r>
      <w:r>
        <w:rPr>
          <w:sz w:val="24"/>
          <w:szCs w:val="24"/>
        </w:rPr>
        <w:t xml:space="preserve">pindala </w:t>
      </w:r>
      <w:r>
        <w:rPr>
          <w:b/>
          <w:sz w:val="24"/>
          <w:szCs w:val="24"/>
        </w:rPr>
        <w:t>1281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sz w:val="24"/>
          <w:szCs w:val="24"/>
        </w:rPr>
        <w:t>3.1.2</w:t>
      </w:r>
      <w:r>
        <w:rPr>
          <w:b/>
          <w:sz w:val="24"/>
          <w:szCs w:val="24"/>
        </w:rPr>
        <w:t xml:space="preserve"> Mulla tänav L2</w:t>
      </w:r>
      <w:r>
        <w:rPr>
          <w:noProof/>
          <w:sz w:val="24"/>
          <w:szCs w:val="24"/>
        </w:rPr>
        <w:t xml:space="preserve"> (plaanil </w:t>
      </w:r>
      <w:r w:rsidR="008601CD" w:rsidRPr="008601CD">
        <w:rPr>
          <w:noProof/>
          <w:sz w:val="24"/>
          <w:szCs w:val="24"/>
        </w:rPr>
        <w:t>pos.</w:t>
      </w:r>
      <w:r>
        <w:rPr>
          <w:noProof/>
          <w:sz w:val="24"/>
          <w:szCs w:val="24"/>
        </w:rPr>
        <w:t xml:space="preserve">2) ligikaudne </w:t>
      </w:r>
      <w:r>
        <w:rPr>
          <w:sz w:val="24"/>
          <w:szCs w:val="24"/>
        </w:rPr>
        <w:t xml:space="preserve">pindala </w:t>
      </w:r>
      <w:r>
        <w:rPr>
          <w:b/>
          <w:sz w:val="24"/>
          <w:szCs w:val="24"/>
        </w:rPr>
        <w:t>6363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40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sz w:val="24"/>
          <w:szCs w:val="24"/>
        </w:rPr>
        <w:t>3.1.3</w:t>
      </w:r>
      <w:r>
        <w:rPr>
          <w:b/>
          <w:sz w:val="24"/>
          <w:szCs w:val="24"/>
        </w:rPr>
        <w:t xml:space="preserve"> Lehe tänav L1</w:t>
      </w:r>
      <w:r>
        <w:rPr>
          <w:noProof/>
          <w:sz w:val="24"/>
          <w:szCs w:val="24"/>
        </w:rPr>
        <w:t xml:space="preserve"> (</w:t>
      </w:r>
      <w:r w:rsidR="008601CD">
        <w:rPr>
          <w:noProof/>
          <w:sz w:val="24"/>
          <w:szCs w:val="24"/>
        </w:rPr>
        <w:t>plaanil pos.</w:t>
      </w:r>
      <w:r>
        <w:rPr>
          <w:noProof/>
          <w:sz w:val="24"/>
          <w:szCs w:val="24"/>
        </w:rPr>
        <w:t xml:space="preserve">3) ligikaudne </w:t>
      </w:r>
      <w:r>
        <w:rPr>
          <w:sz w:val="24"/>
          <w:szCs w:val="24"/>
        </w:rPr>
        <w:t xml:space="preserve">pindala </w:t>
      </w:r>
      <w:r>
        <w:rPr>
          <w:b/>
          <w:sz w:val="24"/>
          <w:szCs w:val="24"/>
        </w:rPr>
        <w:t>1286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3.1.4 </w:t>
      </w:r>
      <w:r>
        <w:rPr>
          <w:b/>
          <w:sz w:val="24"/>
          <w:szCs w:val="24"/>
        </w:rPr>
        <w:t>Lehe tänav L2</w:t>
      </w:r>
      <w:r>
        <w:rPr>
          <w:noProof/>
          <w:sz w:val="24"/>
          <w:szCs w:val="24"/>
        </w:rPr>
        <w:t xml:space="preserve"> (</w:t>
      </w:r>
      <w:r w:rsidR="008601CD">
        <w:rPr>
          <w:noProof/>
          <w:sz w:val="24"/>
          <w:szCs w:val="24"/>
        </w:rPr>
        <w:t>plaanil pos.</w:t>
      </w:r>
      <w:r>
        <w:rPr>
          <w:noProof/>
          <w:sz w:val="24"/>
          <w:szCs w:val="24"/>
        </w:rPr>
        <w:t xml:space="preserve">4) ligikaudne </w:t>
      </w:r>
      <w:r>
        <w:rPr>
          <w:sz w:val="24"/>
          <w:szCs w:val="24"/>
        </w:rPr>
        <w:t xml:space="preserve">pindala </w:t>
      </w:r>
      <w:r>
        <w:rPr>
          <w:b/>
          <w:sz w:val="24"/>
          <w:szCs w:val="24"/>
        </w:rPr>
        <w:t>7274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50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3.1.5 </w:t>
      </w:r>
      <w:r>
        <w:rPr>
          <w:b/>
          <w:sz w:val="24"/>
          <w:szCs w:val="24"/>
        </w:rPr>
        <w:t>Muru tänav L1</w:t>
      </w:r>
      <w:r>
        <w:rPr>
          <w:noProof/>
          <w:sz w:val="24"/>
          <w:szCs w:val="24"/>
        </w:rPr>
        <w:t xml:space="preserve"> (</w:t>
      </w:r>
      <w:r w:rsidR="008601CD">
        <w:rPr>
          <w:noProof/>
          <w:sz w:val="24"/>
          <w:szCs w:val="24"/>
        </w:rPr>
        <w:t>plaanil pos.</w:t>
      </w:r>
      <w:r>
        <w:rPr>
          <w:noProof/>
          <w:sz w:val="24"/>
          <w:szCs w:val="24"/>
        </w:rPr>
        <w:t xml:space="preserve">5) ligikaudne </w:t>
      </w:r>
      <w:r>
        <w:rPr>
          <w:sz w:val="24"/>
          <w:szCs w:val="24"/>
        </w:rPr>
        <w:t xml:space="preserve">pindala </w:t>
      </w:r>
      <w:r>
        <w:rPr>
          <w:b/>
          <w:sz w:val="24"/>
          <w:szCs w:val="24"/>
        </w:rPr>
        <w:t>1284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3.1.6 </w:t>
      </w:r>
      <w:r>
        <w:rPr>
          <w:b/>
          <w:sz w:val="24"/>
          <w:szCs w:val="24"/>
        </w:rPr>
        <w:t>Muru tänav L2</w:t>
      </w:r>
      <w:r>
        <w:rPr>
          <w:noProof/>
          <w:sz w:val="24"/>
          <w:szCs w:val="24"/>
        </w:rPr>
        <w:t xml:space="preserve"> (</w:t>
      </w:r>
      <w:r w:rsidR="008601CD">
        <w:rPr>
          <w:noProof/>
          <w:sz w:val="24"/>
          <w:szCs w:val="24"/>
        </w:rPr>
        <w:t>plaanil pos.</w:t>
      </w:r>
      <w:r>
        <w:rPr>
          <w:noProof/>
          <w:sz w:val="24"/>
          <w:szCs w:val="24"/>
        </w:rPr>
        <w:t xml:space="preserve">6) ligikaudne </w:t>
      </w:r>
      <w:r>
        <w:rPr>
          <w:sz w:val="24"/>
          <w:szCs w:val="24"/>
        </w:rPr>
        <w:t xml:space="preserve">pindala </w:t>
      </w:r>
      <w:r>
        <w:rPr>
          <w:b/>
          <w:sz w:val="24"/>
          <w:szCs w:val="24"/>
        </w:rPr>
        <w:t>6895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40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3.1.7 </w:t>
      </w:r>
      <w:r>
        <w:rPr>
          <w:b/>
          <w:sz w:val="24"/>
          <w:szCs w:val="24"/>
        </w:rPr>
        <w:t>Lume tänav L1</w:t>
      </w:r>
      <w:r>
        <w:rPr>
          <w:noProof/>
          <w:sz w:val="24"/>
          <w:szCs w:val="24"/>
        </w:rPr>
        <w:t xml:space="preserve"> (</w:t>
      </w:r>
      <w:r w:rsidR="008601CD">
        <w:rPr>
          <w:noProof/>
          <w:sz w:val="24"/>
          <w:szCs w:val="24"/>
        </w:rPr>
        <w:t>plaanil pos.</w:t>
      </w:r>
      <w:r>
        <w:rPr>
          <w:noProof/>
          <w:sz w:val="24"/>
          <w:szCs w:val="24"/>
        </w:rPr>
        <w:t xml:space="preserve">7) ligikaudne </w:t>
      </w:r>
      <w:r>
        <w:rPr>
          <w:sz w:val="24"/>
          <w:szCs w:val="24"/>
        </w:rPr>
        <w:t xml:space="preserve">pindala </w:t>
      </w:r>
      <w:r>
        <w:rPr>
          <w:b/>
          <w:sz w:val="24"/>
          <w:szCs w:val="24"/>
        </w:rPr>
        <w:t>1285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3.1.8 </w:t>
      </w:r>
      <w:r>
        <w:rPr>
          <w:b/>
          <w:sz w:val="24"/>
          <w:szCs w:val="24"/>
        </w:rPr>
        <w:t>Lume tänav L2</w:t>
      </w:r>
      <w:r>
        <w:rPr>
          <w:noProof/>
          <w:sz w:val="24"/>
          <w:szCs w:val="24"/>
        </w:rPr>
        <w:t xml:space="preserve"> (</w:t>
      </w:r>
      <w:r w:rsidR="008601CD">
        <w:rPr>
          <w:noProof/>
          <w:sz w:val="24"/>
          <w:szCs w:val="24"/>
        </w:rPr>
        <w:t>plaanil pos.</w:t>
      </w:r>
      <w:r>
        <w:rPr>
          <w:noProof/>
          <w:sz w:val="24"/>
          <w:szCs w:val="24"/>
        </w:rPr>
        <w:t xml:space="preserve">8) ligikaudne </w:t>
      </w:r>
      <w:r>
        <w:rPr>
          <w:sz w:val="24"/>
          <w:szCs w:val="24"/>
        </w:rPr>
        <w:t xml:space="preserve">pindala </w:t>
      </w:r>
      <w:r>
        <w:rPr>
          <w:b/>
          <w:sz w:val="24"/>
          <w:szCs w:val="24"/>
        </w:rPr>
        <w:t>6462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40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3.1.9 </w:t>
      </w:r>
      <w:r>
        <w:rPr>
          <w:b/>
          <w:sz w:val="24"/>
          <w:szCs w:val="24"/>
        </w:rPr>
        <w:t>Sula tänav</w:t>
      </w:r>
      <w:r>
        <w:rPr>
          <w:noProof/>
          <w:sz w:val="24"/>
          <w:szCs w:val="24"/>
        </w:rPr>
        <w:t xml:space="preserve"> (</w:t>
      </w:r>
      <w:r w:rsidR="008601CD">
        <w:rPr>
          <w:noProof/>
          <w:sz w:val="24"/>
          <w:szCs w:val="24"/>
        </w:rPr>
        <w:t>plaanil pos.</w:t>
      </w:r>
      <w:r>
        <w:rPr>
          <w:noProof/>
          <w:sz w:val="24"/>
          <w:szCs w:val="24"/>
        </w:rPr>
        <w:t xml:space="preserve">9) ligikaudne </w:t>
      </w:r>
      <w:r>
        <w:rPr>
          <w:sz w:val="24"/>
          <w:szCs w:val="24"/>
        </w:rPr>
        <w:t xml:space="preserve">pindala </w:t>
      </w:r>
      <w:r>
        <w:rPr>
          <w:b/>
          <w:sz w:val="24"/>
          <w:szCs w:val="24"/>
        </w:rPr>
        <w:t>1244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3.1.10</w:t>
      </w:r>
      <w:r>
        <w:rPr>
          <w:b/>
          <w:color w:val="0000FF"/>
          <w:sz w:val="24"/>
          <w:szCs w:val="24"/>
        </w:rPr>
        <w:t xml:space="preserve"> </w:t>
      </w:r>
      <w:r>
        <w:rPr>
          <w:b/>
          <w:sz w:val="24"/>
          <w:szCs w:val="24"/>
        </w:rPr>
        <w:t>Lõuna-Kudruküla tee T4</w:t>
      </w:r>
      <w:r>
        <w:rPr>
          <w:noProof/>
          <w:sz w:val="24"/>
          <w:szCs w:val="24"/>
        </w:rPr>
        <w:t xml:space="preserve"> (</w:t>
      </w:r>
      <w:r w:rsidR="008601CD">
        <w:rPr>
          <w:noProof/>
          <w:sz w:val="24"/>
          <w:szCs w:val="24"/>
        </w:rPr>
        <w:t>plaanil pos.</w:t>
      </w:r>
      <w:r>
        <w:rPr>
          <w:noProof/>
          <w:sz w:val="24"/>
          <w:szCs w:val="24"/>
        </w:rPr>
        <w:t xml:space="preserve">10) ligikaudne </w:t>
      </w:r>
      <w:r>
        <w:rPr>
          <w:sz w:val="24"/>
          <w:szCs w:val="24"/>
        </w:rPr>
        <w:t xml:space="preserve">pindala </w:t>
      </w:r>
      <w:r>
        <w:rPr>
          <w:b/>
          <w:sz w:val="24"/>
          <w:szCs w:val="24"/>
        </w:rPr>
        <w:t>4905 m²</w:t>
      </w:r>
      <w:r>
        <w:rPr>
          <w:sz w:val="24"/>
          <w:szCs w:val="24"/>
        </w:rPr>
        <w:t xml:space="preserve">, maa sihtotstarve </w:t>
      </w:r>
      <w:r>
        <w:rPr>
          <w:b/>
          <w:noProof/>
          <w:sz w:val="24"/>
          <w:szCs w:val="24"/>
        </w:rPr>
        <w:t>transpordimaa (007; L) 100%</w:t>
      </w:r>
      <w:r>
        <w:rPr>
          <w:noProof/>
          <w:sz w:val="24"/>
          <w:szCs w:val="24"/>
        </w:rPr>
        <w:t xml:space="preserve">; maa maksustamishind </w:t>
      </w:r>
      <w:r>
        <w:rPr>
          <w:b/>
          <w:noProof/>
          <w:sz w:val="24"/>
          <w:szCs w:val="24"/>
        </w:rPr>
        <w:t>30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3.1.11. </w:t>
      </w:r>
      <w:r>
        <w:rPr>
          <w:b/>
          <w:sz w:val="24"/>
          <w:szCs w:val="24"/>
        </w:rPr>
        <w:t>Mulla-Lehe kraav V1</w:t>
      </w:r>
      <w:r>
        <w:rPr>
          <w:noProof/>
          <w:sz w:val="24"/>
          <w:szCs w:val="24"/>
        </w:rPr>
        <w:t xml:space="preserve"> (</w:t>
      </w:r>
      <w:r w:rsidR="008601CD">
        <w:rPr>
          <w:noProof/>
          <w:sz w:val="24"/>
          <w:szCs w:val="24"/>
        </w:rPr>
        <w:t>plaanil pos.</w:t>
      </w:r>
      <w:r>
        <w:rPr>
          <w:noProof/>
          <w:sz w:val="24"/>
          <w:szCs w:val="24"/>
        </w:rPr>
        <w:t xml:space="preserve">11) ligikaudne </w:t>
      </w:r>
      <w:r>
        <w:rPr>
          <w:sz w:val="24"/>
          <w:szCs w:val="24"/>
        </w:rPr>
        <w:t xml:space="preserve">pindala </w:t>
      </w:r>
      <w:r>
        <w:rPr>
          <w:b/>
          <w:sz w:val="24"/>
          <w:szCs w:val="24"/>
        </w:rPr>
        <w:t>962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3.1.12 </w:t>
      </w:r>
      <w:r>
        <w:rPr>
          <w:b/>
          <w:sz w:val="24"/>
          <w:szCs w:val="24"/>
        </w:rPr>
        <w:t>Mulla-Lehe kraav V2</w:t>
      </w:r>
      <w:r>
        <w:rPr>
          <w:noProof/>
          <w:sz w:val="24"/>
          <w:szCs w:val="24"/>
        </w:rPr>
        <w:t xml:space="preserve"> (</w:t>
      </w:r>
      <w:r w:rsidR="008601CD">
        <w:rPr>
          <w:noProof/>
          <w:sz w:val="24"/>
          <w:szCs w:val="24"/>
        </w:rPr>
        <w:t>plaanil pos.</w:t>
      </w:r>
      <w:r>
        <w:rPr>
          <w:noProof/>
          <w:sz w:val="24"/>
          <w:szCs w:val="24"/>
        </w:rPr>
        <w:t xml:space="preserve">12) ligikaudne </w:t>
      </w:r>
      <w:r>
        <w:rPr>
          <w:sz w:val="24"/>
          <w:szCs w:val="24"/>
        </w:rPr>
        <w:t xml:space="preserve">pindala </w:t>
      </w:r>
      <w:r>
        <w:rPr>
          <w:b/>
          <w:sz w:val="24"/>
          <w:szCs w:val="24"/>
        </w:rPr>
        <w:t>2258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3.1.13 </w:t>
      </w:r>
      <w:r>
        <w:rPr>
          <w:b/>
          <w:sz w:val="24"/>
          <w:szCs w:val="24"/>
        </w:rPr>
        <w:t>Lehe-Muru kraav V1</w:t>
      </w:r>
      <w:r>
        <w:rPr>
          <w:noProof/>
          <w:sz w:val="24"/>
          <w:szCs w:val="24"/>
        </w:rPr>
        <w:t xml:space="preserve"> (</w:t>
      </w:r>
      <w:r w:rsidR="008601CD">
        <w:rPr>
          <w:noProof/>
          <w:sz w:val="24"/>
          <w:szCs w:val="24"/>
        </w:rPr>
        <w:t>plaanil pos.</w:t>
      </w:r>
      <w:r>
        <w:rPr>
          <w:noProof/>
          <w:sz w:val="24"/>
          <w:szCs w:val="24"/>
        </w:rPr>
        <w:t xml:space="preserve">13) ligikaudne </w:t>
      </w:r>
      <w:r>
        <w:rPr>
          <w:sz w:val="24"/>
          <w:szCs w:val="24"/>
        </w:rPr>
        <w:t xml:space="preserve">pindala </w:t>
      </w:r>
      <w:r>
        <w:rPr>
          <w:b/>
          <w:sz w:val="24"/>
          <w:szCs w:val="24"/>
        </w:rPr>
        <w:t>964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3.1.14 </w:t>
      </w:r>
      <w:r>
        <w:rPr>
          <w:b/>
          <w:sz w:val="24"/>
          <w:szCs w:val="24"/>
        </w:rPr>
        <w:t>Lehe-Muru kraav V2</w:t>
      </w:r>
      <w:r>
        <w:rPr>
          <w:noProof/>
          <w:sz w:val="24"/>
          <w:szCs w:val="24"/>
        </w:rPr>
        <w:t xml:space="preserve"> (</w:t>
      </w:r>
      <w:r w:rsidR="008601CD">
        <w:rPr>
          <w:noProof/>
          <w:sz w:val="24"/>
          <w:szCs w:val="24"/>
        </w:rPr>
        <w:t>plaanil pos.</w:t>
      </w:r>
      <w:r>
        <w:rPr>
          <w:noProof/>
          <w:sz w:val="24"/>
          <w:szCs w:val="24"/>
        </w:rPr>
        <w:t xml:space="preserve">14) ligikaudne </w:t>
      </w:r>
      <w:r>
        <w:rPr>
          <w:sz w:val="24"/>
          <w:szCs w:val="24"/>
        </w:rPr>
        <w:t xml:space="preserve">pindala </w:t>
      </w:r>
      <w:r>
        <w:rPr>
          <w:b/>
          <w:sz w:val="24"/>
          <w:szCs w:val="24"/>
        </w:rPr>
        <w:t>2218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3.1.15 </w:t>
      </w:r>
      <w:r>
        <w:rPr>
          <w:b/>
          <w:sz w:val="24"/>
          <w:szCs w:val="24"/>
        </w:rPr>
        <w:t>Muru-Lume kraav V1</w:t>
      </w:r>
      <w:r>
        <w:rPr>
          <w:noProof/>
          <w:sz w:val="24"/>
          <w:szCs w:val="24"/>
        </w:rPr>
        <w:t xml:space="preserve"> (</w:t>
      </w:r>
      <w:r w:rsidR="008601CD">
        <w:rPr>
          <w:noProof/>
          <w:sz w:val="24"/>
          <w:szCs w:val="24"/>
        </w:rPr>
        <w:t>plaanil pos.</w:t>
      </w:r>
      <w:r>
        <w:rPr>
          <w:noProof/>
          <w:sz w:val="24"/>
          <w:szCs w:val="24"/>
        </w:rPr>
        <w:t xml:space="preserve">15) ligikaudne </w:t>
      </w:r>
      <w:r>
        <w:rPr>
          <w:sz w:val="24"/>
          <w:szCs w:val="24"/>
        </w:rPr>
        <w:t xml:space="preserve">pindala </w:t>
      </w:r>
      <w:r>
        <w:rPr>
          <w:b/>
          <w:sz w:val="24"/>
          <w:szCs w:val="24"/>
        </w:rPr>
        <w:t>963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3.1.16 </w:t>
      </w:r>
      <w:r>
        <w:rPr>
          <w:b/>
          <w:sz w:val="24"/>
          <w:szCs w:val="24"/>
        </w:rPr>
        <w:t>Muru-Lume kraav V2</w:t>
      </w:r>
      <w:r>
        <w:rPr>
          <w:noProof/>
          <w:sz w:val="24"/>
          <w:szCs w:val="24"/>
        </w:rPr>
        <w:t xml:space="preserve"> (</w:t>
      </w:r>
      <w:r w:rsidR="008601CD">
        <w:rPr>
          <w:noProof/>
          <w:sz w:val="24"/>
          <w:szCs w:val="24"/>
        </w:rPr>
        <w:t>plaanil pos.</w:t>
      </w:r>
      <w:r>
        <w:rPr>
          <w:noProof/>
          <w:sz w:val="24"/>
          <w:szCs w:val="24"/>
        </w:rPr>
        <w:t xml:space="preserve">16) ligikaudne </w:t>
      </w:r>
      <w:r>
        <w:rPr>
          <w:sz w:val="24"/>
          <w:szCs w:val="24"/>
        </w:rPr>
        <w:t xml:space="preserve">pindala </w:t>
      </w:r>
      <w:r>
        <w:rPr>
          <w:b/>
          <w:sz w:val="24"/>
          <w:szCs w:val="24"/>
        </w:rPr>
        <w:t>2250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3.1.17 </w:t>
      </w:r>
      <w:r>
        <w:rPr>
          <w:b/>
          <w:sz w:val="24"/>
          <w:szCs w:val="24"/>
        </w:rPr>
        <w:t>Lume-Sula kraav</w:t>
      </w:r>
      <w:r>
        <w:rPr>
          <w:noProof/>
          <w:sz w:val="24"/>
          <w:szCs w:val="24"/>
        </w:rPr>
        <w:t xml:space="preserve"> (</w:t>
      </w:r>
      <w:r w:rsidR="008601CD">
        <w:rPr>
          <w:noProof/>
          <w:sz w:val="24"/>
          <w:szCs w:val="24"/>
        </w:rPr>
        <w:t>plaanil pos.</w:t>
      </w:r>
      <w:r>
        <w:rPr>
          <w:noProof/>
          <w:sz w:val="24"/>
          <w:szCs w:val="24"/>
        </w:rPr>
        <w:t xml:space="preserve">17) ligikaudne </w:t>
      </w:r>
      <w:r>
        <w:rPr>
          <w:sz w:val="24"/>
          <w:szCs w:val="24"/>
        </w:rPr>
        <w:t xml:space="preserve">pindala </w:t>
      </w:r>
      <w:r>
        <w:rPr>
          <w:b/>
          <w:sz w:val="24"/>
          <w:szCs w:val="24"/>
        </w:rPr>
        <w:t>944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3.1.18 </w:t>
      </w:r>
      <w:r>
        <w:rPr>
          <w:b/>
          <w:sz w:val="24"/>
          <w:szCs w:val="24"/>
        </w:rPr>
        <w:t>Lume kraav V1</w:t>
      </w:r>
      <w:r>
        <w:rPr>
          <w:noProof/>
          <w:sz w:val="24"/>
          <w:szCs w:val="24"/>
        </w:rPr>
        <w:t xml:space="preserve"> (</w:t>
      </w:r>
      <w:r w:rsidR="008601CD">
        <w:rPr>
          <w:noProof/>
          <w:sz w:val="24"/>
          <w:szCs w:val="24"/>
        </w:rPr>
        <w:t>plaanil pos.</w:t>
      </w:r>
      <w:r>
        <w:rPr>
          <w:noProof/>
          <w:sz w:val="24"/>
          <w:szCs w:val="24"/>
        </w:rPr>
        <w:t xml:space="preserve">18) ligikaudne </w:t>
      </w:r>
      <w:r>
        <w:rPr>
          <w:sz w:val="24"/>
          <w:szCs w:val="24"/>
        </w:rPr>
        <w:t xml:space="preserve">pindala </w:t>
      </w:r>
      <w:r>
        <w:rPr>
          <w:b/>
          <w:sz w:val="24"/>
          <w:szCs w:val="24"/>
        </w:rPr>
        <w:t>1141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3.1.19 </w:t>
      </w:r>
      <w:r>
        <w:rPr>
          <w:b/>
          <w:sz w:val="24"/>
          <w:szCs w:val="24"/>
        </w:rPr>
        <w:t>Kudrukula oja V4</w:t>
      </w:r>
      <w:r>
        <w:rPr>
          <w:noProof/>
          <w:sz w:val="24"/>
          <w:szCs w:val="24"/>
        </w:rPr>
        <w:t xml:space="preserve"> (</w:t>
      </w:r>
      <w:r w:rsidR="008601CD">
        <w:rPr>
          <w:noProof/>
          <w:sz w:val="24"/>
          <w:szCs w:val="24"/>
        </w:rPr>
        <w:t>plaanil pos.</w:t>
      </w:r>
      <w:r>
        <w:rPr>
          <w:noProof/>
          <w:sz w:val="24"/>
          <w:szCs w:val="24"/>
        </w:rPr>
        <w:t xml:space="preserve">19) ligikaudne </w:t>
      </w:r>
      <w:r>
        <w:rPr>
          <w:sz w:val="24"/>
          <w:szCs w:val="24"/>
        </w:rPr>
        <w:t xml:space="preserve">pindala </w:t>
      </w:r>
      <w:r>
        <w:rPr>
          <w:b/>
          <w:sz w:val="24"/>
          <w:szCs w:val="24"/>
        </w:rPr>
        <w:t>1432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10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3.1.20 </w:t>
      </w:r>
      <w:r>
        <w:rPr>
          <w:b/>
          <w:sz w:val="24"/>
          <w:szCs w:val="24"/>
        </w:rPr>
        <w:t>Leekovasoo kraav V7</w:t>
      </w:r>
      <w:r>
        <w:rPr>
          <w:noProof/>
          <w:sz w:val="24"/>
          <w:szCs w:val="24"/>
        </w:rPr>
        <w:t xml:space="preserve"> (</w:t>
      </w:r>
      <w:r w:rsidR="008601CD">
        <w:rPr>
          <w:noProof/>
          <w:sz w:val="24"/>
          <w:szCs w:val="24"/>
        </w:rPr>
        <w:t>plaanil pos.</w:t>
      </w:r>
      <w:r>
        <w:rPr>
          <w:noProof/>
          <w:sz w:val="24"/>
          <w:szCs w:val="24"/>
        </w:rPr>
        <w:t xml:space="preserve">20) ligikaudne </w:t>
      </w:r>
      <w:r>
        <w:rPr>
          <w:sz w:val="24"/>
          <w:szCs w:val="24"/>
        </w:rPr>
        <w:t xml:space="preserve">pindala </w:t>
      </w:r>
      <w:r>
        <w:rPr>
          <w:b/>
          <w:sz w:val="24"/>
          <w:szCs w:val="24"/>
        </w:rPr>
        <w:t>2864 m²</w:t>
      </w:r>
      <w:r>
        <w:rPr>
          <w:sz w:val="24"/>
          <w:szCs w:val="24"/>
        </w:rPr>
        <w:t>, maa sihtotstarve</w:t>
      </w:r>
      <w:r>
        <w:t xml:space="preserve"> </w:t>
      </w:r>
      <w:r>
        <w:rPr>
          <w:sz w:val="24"/>
          <w:szCs w:val="24"/>
        </w:rPr>
        <w:t xml:space="preserve">veekogude maa </w:t>
      </w:r>
      <w:r>
        <w:rPr>
          <w:b/>
          <w:noProof/>
          <w:sz w:val="24"/>
          <w:szCs w:val="24"/>
        </w:rPr>
        <w:t>(006; V) 100%</w:t>
      </w:r>
      <w:r>
        <w:rPr>
          <w:noProof/>
          <w:sz w:val="24"/>
          <w:szCs w:val="24"/>
        </w:rPr>
        <w:t xml:space="preserve">; maa maksustamishind </w:t>
      </w:r>
      <w:r>
        <w:rPr>
          <w:b/>
          <w:noProof/>
          <w:sz w:val="24"/>
          <w:szCs w:val="24"/>
        </w:rPr>
        <w:t>20</w:t>
      </w:r>
      <w:r>
        <w:rPr>
          <w:noProof/>
          <w:sz w:val="24"/>
          <w:szCs w:val="24"/>
        </w:rPr>
        <w:t xml:space="preserve"> </w:t>
      </w:r>
      <w:r>
        <w:rPr>
          <w:b/>
          <w:noProof/>
          <w:sz w:val="24"/>
          <w:szCs w:val="24"/>
        </w:rPr>
        <w:t>eurot</w:t>
      </w:r>
      <w:r>
        <w:rPr>
          <w:noProof/>
          <w:sz w:val="24"/>
          <w:szCs w:val="24"/>
        </w:rPr>
        <w:t>;</w:t>
      </w:r>
    </w:p>
    <w:p w:rsidR="00E2487D" w:rsidRDefault="00E2487D" w:rsidP="00E2487D">
      <w:pPr>
        <w:ind w:left="993" w:hanging="567"/>
        <w:jc w:val="both"/>
        <w:rPr>
          <w:noProof/>
          <w:sz w:val="24"/>
          <w:szCs w:val="24"/>
        </w:rPr>
      </w:pPr>
      <w:r>
        <w:rPr>
          <w:noProof/>
          <w:sz w:val="24"/>
          <w:szCs w:val="24"/>
        </w:rPr>
        <w:t xml:space="preserve">3.1.21 </w:t>
      </w:r>
      <w:r>
        <w:rPr>
          <w:b/>
          <w:sz w:val="24"/>
          <w:szCs w:val="24"/>
        </w:rPr>
        <w:t>Pruuka kraav V14</w:t>
      </w:r>
      <w:r>
        <w:rPr>
          <w:noProof/>
          <w:sz w:val="24"/>
          <w:szCs w:val="24"/>
        </w:rPr>
        <w:t xml:space="preserve"> (</w:t>
      </w:r>
      <w:r w:rsidR="008601CD">
        <w:rPr>
          <w:noProof/>
          <w:sz w:val="24"/>
          <w:szCs w:val="24"/>
        </w:rPr>
        <w:t>plaanil pos.</w:t>
      </w:r>
      <w:r>
        <w:rPr>
          <w:noProof/>
          <w:sz w:val="24"/>
          <w:szCs w:val="24"/>
        </w:rPr>
        <w:t xml:space="preserve">21) ligikaudne </w:t>
      </w:r>
      <w:r>
        <w:rPr>
          <w:sz w:val="24"/>
          <w:szCs w:val="24"/>
        </w:rPr>
        <w:t xml:space="preserve">pindala </w:t>
      </w:r>
      <w:r>
        <w:rPr>
          <w:b/>
          <w:sz w:val="24"/>
          <w:szCs w:val="24"/>
        </w:rPr>
        <w:t>2547 m²</w:t>
      </w:r>
      <w:r>
        <w:rPr>
          <w:sz w:val="24"/>
          <w:szCs w:val="24"/>
        </w:rPr>
        <w:t xml:space="preserve">, maa sihtotstarve </w:t>
      </w:r>
      <w:r>
        <w:rPr>
          <w:b/>
          <w:noProof/>
          <w:sz w:val="24"/>
          <w:szCs w:val="24"/>
        </w:rPr>
        <w:t>veekogude maa (006; V) 100%</w:t>
      </w:r>
      <w:r>
        <w:rPr>
          <w:noProof/>
          <w:sz w:val="24"/>
          <w:szCs w:val="24"/>
        </w:rPr>
        <w:t xml:space="preserve">; maa maksustamishind </w:t>
      </w:r>
      <w:r>
        <w:rPr>
          <w:b/>
          <w:noProof/>
          <w:sz w:val="24"/>
          <w:szCs w:val="24"/>
        </w:rPr>
        <w:t>20</w:t>
      </w:r>
      <w:r>
        <w:rPr>
          <w:noProof/>
          <w:sz w:val="24"/>
          <w:szCs w:val="24"/>
        </w:rPr>
        <w:t xml:space="preserve"> </w:t>
      </w:r>
      <w:r>
        <w:rPr>
          <w:b/>
          <w:noProof/>
          <w:sz w:val="24"/>
          <w:szCs w:val="24"/>
        </w:rPr>
        <w:t>eurot</w:t>
      </w:r>
      <w:r>
        <w:rPr>
          <w:noProof/>
          <w:sz w:val="24"/>
          <w:szCs w:val="24"/>
        </w:rPr>
        <w:t>.</w:t>
      </w:r>
    </w:p>
    <w:p w:rsidR="00E2487D" w:rsidRDefault="00E2487D" w:rsidP="00E2487D">
      <w:pPr>
        <w:ind w:left="426" w:hanging="426"/>
        <w:jc w:val="both"/>
        <w:rPr>
          <w:noProof/>
          <w:sz w:val="24"/>
          <w:szCs w:val="24"/>
        </w:rPr>
      </w:pPr>
      <w:r>
        <w:rPr>
          <w:noProof/>
          <w:sz w:val="24"/>
          <w:szCs w:val="24"/>
        </w:rPr>
        <w:t>3.2</w:t>
      </w:r>
      <w:r>
        <w:rPr>
          <w:noProof/>
          <w:sz w:val="24"/>
          <w:szCs w:val="24"/>
        </w:rPr>
        <w:tab/>
        <w:t xml:space="preserve">Erastatava maa maksustamishind </w:t>
      </w:r>
      <w:r>
        <w:rPr>
          <w:b/>
          <w:noProof/>
          <w:sz w:val="24"/>
          <w:szCs w:val="24"/>
        </w:rPr>
        <w:t>kokku 380 eurot</w:t>
      </w:r>
      <w:r>
        <w:rPr>
          <w:noProof/>
          <w:sz w:val="24"/>
          <w:szCs w:val="24"/>
        </w:rPr>
        <w:t>;</w:t>
      </w:r>
    </w:p>
    <w:p w:rsidR="00E2487D" w:rsidRDefault="00E2487D" w:rsidP="00E2487D">
      <w:pPr>
        <w:ind w:left="426" w:hanging="426"/>
        <w:jc w:val="both"/>
        <w:rPr>
          <w:noProof/>
          <w:color w:val="0000FF"/>
          <w:sz w:val="24"/>
          <w:szCs w:val="24"/>
        </w:rPr>
      </w:pPr>
      <w:r>
        <w:rPr>
          <w:noProof/>
          <w:sz w:val="24"/>
          <w:szCs w:val="24"/>
        </w:rPr>
        <w:lastRenderedPageBreak/>
        <w:t xml:space="preserve">3.3 Punktis 3.1 nimetatud maaüksused erastatakse ostueesõigusega </w:t>
      </w:r>
      <w:r>
        <w:rPr>
          <w:sz w:val="24"/>
          <w:szCs w:val="24"/>
        </w:rPr>
        <w:t xml:space="preserve">Aiandusühistu   Vesna  (rg-kood </w:t>
      </w:r>
      <w:r>
        <w:rPr>
          <w:bCs/>
          <w:color w:val="000000"/>
          <w:sz w:val="24"/>
          <w:szCs w:val="24"/>
          <w:shd w:val="clear" w:color="auto" w:fill="FFFFFF"/>
        </w:rPr>
        <w:t>80025818</w:t>
      </w:r>
      <w:r>
        <w:rPr>
          <w:sz w:val="24"/>
          <w:szCs w:val="24"/>
        </w:rPr>
        <w:t>)</w:t>
      </w:r>
      <w:r>
        <w:rPr>
          <w:bCs/>
          <w:sz w:val="24"/>
          <w:szCs w:val="24"/>
        </w:rPr>
        <w:t xml:space="preserve">  </w:t>
      </w:r>
      <w:r>
        <w:rPr>
          <w:noProof/>
          <w:sz w:val="24"/>
          <w:szCs w:val="24"/>
        </w:rPr>
        <w:t>nimele;</w:t>
      </w:r>
    </w:p>
    <w:p w:rsidR="00E2487D" w:rsidRDefault="00E2487D" w:rsidP="00E2487D">
      <w:pPr>
        <w:ind w:left="426" w:hanging="426"/>
        <w:jc w:val="both"/>
        <w:rPr>
          <w:sz w:val="24"/>
          <w:szCs w:val="24"/>
        </w:rPr>
      </w:pPr>
      <w:r>
        <w:rPr>
          <w:sz w:val="24"/>
          <w:szCs w:val="24"/>
        </w:rPr>
        <w:t>3.4</w:t>
      </w:r>
      <w:r>
        <w:rPr>
          <w:sz w:val="24"/>
          <w:szCs w:val="24"/>
        </w:rPr>
        <w:tab/>
        <w:t xml:space="preserve">Kohaliku omavalitsuse üksuse maa ostueesõigusega erastamise eeltoimingute </w:t>
      </w:r>
      <w:r>
        <w:rPr>
          <w:sz w:val="24"/>
          <w:szCs w:val="24"/>
          <w:lang w:val="sv-SE"/>
        </w:rPr>
        <w:t xml:space="preserve">kulud </w:t>
      </w:r>
      <w:r>
        <w:rPr>
          <w:b/>
          <w:sz w:val="24"/>
          <w:szCs w:val="24"/>
        </w:rPr>
        <w:t>35</w:t>
      </w:r>
      <w:r>
        <w:rPr>
          <w:sz w:val="24"/>
          <w:szCs w:val="24"/>
        </w:rPr>
        <w:t xml:space="preserve"> </w:t>
      </w:r>
      <w:r>
        <w:rPr>
          <w:b/>
          <w:sz w:val="24"/>
          <w:szCs w:val="24"/>
        </w:rPr>
        <w:t>eurot</w:t>
      </w:r>
      <w:r>
        <w:rPr>
          <w:sz w:val="24"/>
          <w:szCs w:val="24"/>
        </w:rPr>
        <w:t xml:space="preserve"> </w:t>
      </w:r>
      <w:r>
        <w:rPr>
          <w:sz w:val="24"/>
          <w:szCs w:val="24"/>
          <w:lang w:val="sv-SE"/>
        </w:rPr>
        <w:t xml:space="preserve">tuleb tasuda enne maa ostu-müügi lepingu vormistamist Narva Linnavalitsuse </w:t>
      </w:r>
      <w:r>
        <w:rPr>
          <w:sz w:val="24"/>
          <w:szCs w:val="24"/>
        </w:rPr>
        <w:t>Arhitektuuri-ja Linnaplaneerimise Ameti</w:t>
      </w:r>
      <w:r>
        <w:rPr>
          <w:sz w:val="24"/>
          <w:szCs w:val="24"/>
          <w:lang w:val="sv-SE"/>
        </w:rPr>
        <w:t xml:space="preserve"> arvele EE671010220034033017 SEB pangas;</w:t>
      </w:r>
    </w:p>
    <w:p w:rsidR="00E2487D" w:rsidRDefault="00E2487D" w:rsidP="00E2487D">
      <w:pPr>
        <w:ind w:left="426" w:hanging="426"/>
        <w:jc w:val="both"/>
        <w:rPr>
          <w:sz w:val="24"/>
          <w:szCs w:val="24"/>
        </w:rPr>
      </w:pPr>
      <w:r>
        <w:rPr>
          <w:sz w:val="24"/>
          <w:szCs w:val="24"/>
          <w:lang w:val="sv-SE"/>
        </w:rPr>
        <w:t>3.5</w:t>
      </w:r>
      <w:r>
        <w:rPr>
          <w:sz w:val="24"/>
          <w:szCs w:val="24"/>
          <w:lang w:val="sv-SE"/>
        </w:rPr>
        <w:tab/>
      </w:r>
      <w:r w:rsidR="00A749C9">
        <w:rPr>
          <w:sz w:val="24"/>
          <w:szCs w:val="24"/>
          <w:lang w:val="sv-SE"/>
        </w:rPr>
        <w:t>M</w:t>
      </w:r>
      <w:r>
        <w:rPr>
          <w:sz w:val="24"/>
          <w:szCs w:val="24"/>
        </w:rPr>
        <w:t xml:space="preserve">aa kasutamisel kehtivad </w:t>
      </w:r>
      <w:r>
        <w:rPr>
          <w:sz w:val="24"/>
          <w:szCs w:val="24"/>
          <w:lang w:val="fi-FI"/>
        </w:rPr>
        <w:t xml:space="preserve">tulenevalt seadustest ja teistest õigusaktidest </w:t>
      </w:r>
      <w:r>
        <w:rPr>
          <w:sz w:val="24"/>
          <w:szCs w:val="24"/>
        </w:rPr>
        <w:t xml:space="preserve">kitsendused, s.h:                                                                                                                                                                                                                                                                                                                                                                                                                                                                                                                                                                                                                                                                                                                                                                                                                                                                                                                                                   </w:t>
      </w:r>
    </w:p>
    <w:p w:rsidR="00E2487D" w:rsidRDefault="00E2487D" w:rsidP="008601CD">
      <w:pPr>
        <w:ind w:left="425"/>
        <w:jc w:val="both"/>
        <w:rPr>
          <w:sz w:val="24"/>
          <w:szCs w:val="24"/>
        </w:rPr>
      </w:pPr>
      <w:r>
        <w:rPr>
          <w:sz w:val="24"/>
          <w:szCs w:val="24"/>
        </w:rPr>
        <w:t>- kasutada maad vastavalt maa sihtotstarbele;</w:t>
      </w:r>
    </w:p>
    <w:p w:rsidR="00E2487D" w:rsidRDefault="00E2487D" w:rsidP="008601CD">
      <w:pPr>
        <w:ind w:left="425"/>
        <w:jc w:val="both"/>
        <w:rPr>
          <w:sz w:val="24"/>
          <w:szCs w:val="24"/>
        </w:rPr>
      </w:pPr>
      <w:r>
        <w:rPr>
          <w:sz w:val="24"/>
          <w:szCs w:val="24"/>
        </w:rPr>
        <w:t>- ehitiste renoveerimine ja uusehitiste rajamine kooskõlastada Narva Linnavalitsusega;</w:t>
      </w:r>
    </w:p>
    <w:p w:rsidR="00E2487D" w:rsidRDefault="00E2487D" w:rsidP="008601CD">
      <w:pPr>
        <w:ind w:left="425"/>
        <w:jc w:val="both"/>
        <w:rPr>
          <w:sz w:val="24"/>
          <w:szCs w:val="24"/>
        </w:rPr>
      </w:pPr>
      <w:r>
        <w:rPr>
          <w:sz w:val="24"/>
          <w:szCs w:val="24"/>
        </w:rPr>
        <w:t>- täita Narva linna heakorra eeskirja;</w:t>
      </w:r>
    </w:p>
    <w:p w:rsidR="00E2487D" w:rsidRDefault="00E2487D" w:rsidP="00A749C9">
      <w:pPr>
        <w:ind w:left="567" w:hanging="142"/>
        <w:jc w:val="both"/>
        <w:rPr>
          <w:sz w:val="24"/>
          <w:szCs w:val="24"/>
        </w:rPr>
      </w:pPr>
      <w:r>
        <w:rPr>
          <w:sz w:val="24"/>
          <w:szCs w:val="24"/>
        </w:rPr>
        <w:t>- lubada kinnisasjal asuvate linnale ja kolmandatele isikutele kuuluvate liinide, trasside ja muude kommunikatsioonide takistamatut kasutamist, hooldamist ja rekonstrueerimist ning mitte kahjustama neid.</w:t>
      </w:r>
    </w:p>
    <w:p w:rsidR="00E2487D" w:rsidRDefault="00E2487D" w:rsidP="00E2487D">
      <w:pPr>
        <w:jc w:val="both"/>
        <w:rPr>
          <w:b/>
          <w:sz w:val="24"/>
          <w:szCs w:val="24"/>
        </w:rPr>
      </w:pPr>
    </w:p>
    <w:p w:rsidR="00E2487D" w:rsidRDefault="00E2487D" w:rsidP="00E2487D">
      <w:pPr>
        <w:jc w:val="both"/>
        <w:rPr>
          <w:sz w:val="24"/>
          <w:szCs w:val="24"/>
        </w:rPr>
      </w:pPr>
      <w:r>
        <w:rPr>
          <w:b/>
          <w:sz w:val="24"/>
          <w:szCs w:val="24"/>
        </w:rPr>
        <w:t>4.</w:t>
      </w:r>
      <w:r>
        <w:rPr>
          <w:sz w:val="24"/>
          <w:szCs w:val="24"/>
        </w:rPr>
        <w:t xml:space="preserve"> </w:t>
      </w:r>
      <w:r>
        <w:rPr>
          <w:b/>
          <w:sz w:val="24"/>
          <w:szCs w:val="24"/>
        </w:rPr>
        <w:t>Rakendussätted</w:t>
      </w:r>
    </w:p>
    <w:p w:rsidR="00E2487D" w:rsidRDefault="00E2487D" w:rsidP="00E2487D">
      <w:pPr>
        <w:widowControl w:val="0"/>
        <w:ind w:left="426" w:hanging="426"/>
        <w:jc w:val="both"/>
        <w:rPr>
          <w:sz w:val="24"/>
          <w:szCs w:val="24"/>
          <w:lang w:val="sv-SE"/>
        </w:rPr>
      </w:pPr>
      <w:r>
        <w:rPr>
          <w:bCs/>
          <w:sz w:val="24"/>
          <w:szCs w:val="24"/>
        </w:rPr>
        <w:t>4.1</w:t>
      </w:r>
      <w:r>
        <w:rPr>
          <w:bCs/>
          <w:sz w:val="24"/>
          <w:szCs w:val="24"/>
        </w:rPr>
        <w:tab/>
      </w:r>
      <w:r>
        <w:rPr>
          <w:sz w:val="24"/>
          <w:szCs w:val="24"/>
          <w:lang w:val="sv-SE"/>
        </w:rPr>
        <w:t>Korraldus jõustub seadu</w:t>
      </w:r>
      <w:r>
        <w:rPr>
          <w:sz w:val="24"/>
          <w:szCs w:val="24"/>
        </w:rPr>
        <w:t>sega sätestatud korras</w:t>
      </w:r>
      <w:r>
        <w:rPr>
          <w:sz w:val="24"/>
          <w:szCs w:val="24"/>
          <w:lang w:val="sv-SE"/>
        </w:rPr>
        <w:t>;</w:t>
      </w:r>
    </w:p>
    <w:p w:rsidR="00E2487D" w:rsidRDefault="00E2487D" w:rsidP="00E2487D">
      <w:pPr>
        <w:widowControl w:val="0"/>
        <w:ind w:left="426" w:hanging="426"/>
        <w:jc w:val="both"/>
        <w:rPr>
          <w:b/>
          <w:bCs/>
          <w:color w:val="0000FF"/>
          <w:sz w:val="24"/>
          <w:szCs w:val="24"/>
          <w:lang w:val="et-EE"/>
        </w:rPr>
      </w:pPr>
      <w:r>
        <w:rPr>
          <w:sz w:val="24"/>
          <w:szCs w:val="24"/>
          <w:lang w:val="sv-SE"/>
        </w:rPr>
        <w:t>4.2</w:t>
      </w:r>
      <w:r>
        <w:rPr>
          <w:color w:val="0000FF"/>
          <w:sz w:val="24"/>
          <w:szCs w:val="24"/>
          <w:lang w:val="sv-SE"/>
        </w:rPr>
        <w:tab/>
      </w:r>
      <w:r>
        <w:rPr>
          <w:bCs/>
          <w:sz w:val="24"/>
          <w:szCs w:val="24"/>
          <w:lang w:val="fi-FI"/>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E2487D" w:rsidRPr="00E2487D" w:rsidRDefault="00E2487D" w:rsidP="00E2487D">
      <w:pPr>
        <w:jc w:val="both"/>
        <w:rPr>
          <w:sz w:val="24"/>
          <w:szCs w:val="24"/>
          <w:lang w:val="sv-SE"/>
        </w:rPr>
      </w:pPr>
    </w:p>
    <w:p w:rsidR="00E2487D" w:rsidRPr="00E2487D" w:rsidRDefault="00E2487D" w:rsidP="00E2487D">
      <w:pPr>
        <w:jc w:val="both"/>
        <w:rPr>
          <w:sz w:val="24"/>
          <w:szCs w:val="24"/>
          <w:lang w:val="sv-SE"/>
        </w:rPr>
      </w:pPr>
    </w:p>
    <w:p w:rsidR="00E2487D" w:rsidRPr="00E2487D" w:rsidRDefault="00E2487D" w:rsidP="00E2487D">
      <w:pPr>
        <w:jc w:val="both"/>
        <w:rPr>
          <w:sz w:val="24"/>
          <w:szCs w:val="24"/>
          <w:lang w:val="sv-SE"/>
        </w:rPr>
      </w:pPr>
    </w:p>
    <w:tbl>
      <w:tblPr>
        <w:tblW w:w="0" w:type="auto"/>
        <w:tblLayout w:type="fixed"/>
        <w:tblLook w:val="04A0" w:firstRow="1" w:lastRow="0" w:firstColumn="1" w:lastColumn="0" w:noHBand="0" w:noVBand="1"/>
      </w:tblPr>
      <w:tblGrid>
        <w:gridCol w:w="4786"/>
        <w:gridCol w:w="4078"/>
      </w:tblGrid>
      <w:tr w:rsidR="00E2487D" w:rsidTr="00E2487D">
        <w:tc>
          <w:tcPr>
            <w:tcW w:w="4786" w:type="dxa"/>
          </w:tcPr>
          <w:p w:rsidR="00E2487D" w:rsidRDefault="00E2487D">
            <w:pPr>
              <w:jc w:val="both"/>
              <w:rPr>
                <w:sz w:val="24"/>
                <w:szCs w:val="24"/>
              </w:rPr>
            </w:pPr>
            <w:r>
              <w:rPr>
                <w:sz w:val="24"/>
                <w:szCs w:val="24"/>
              </w:rPr>
              <w:t>Aleksei Jevgrafov</w:t>
            </w:r>
          </w:p>
          <w:p w:rsidR="00E2487D" w:rsidRDefault="00E2487D">
            <w:pPr>
              <w:jc w:val="both"/>
              <w:rPr>
                <w:sz w:val="24"/>
                <w:szCs w:val="24"/>
                <w:lang w:val="et-EE"/>
              </w:rPr>
            </w:pPr>
            <w:r>
              <w:rPr>
                <w:sz w:val="24"/>
                <w:szCs w:val="24"/>
              </w:rPr>
              <w:t>Linnapea</w:t>
            </w:r>
          </w:p>
          <w:p w:rsidR="00E2487D" w:rsidRDefault="00E2487D">
            <w:pPr>
              <w:jc w:val="both"/>
              <w:rPr>
                <w:sz w:val="24"/>
                <w:szCs w:val="24"/>
              </w:rPr>
            </w:pPr>
          </w:p>
        </w:tc>
        <w:tc>
          <w:tcPr>
            <w:tcW w:w="4078" w:type="dxa"/>
          </w:tcPr>
          <w:p w:rsidR="00E2487D" w:rsidRDefault="00E2487D">
            <w:pPr>
              <w:jc w:val="both"/>
              <w:rPr>
                <w:sz w:val="24"/>
                <w:szCs w:val="24"/>
              </w:rPr>
            </w:pPr>
          </w:p>
          <w:p w:rsidR="00E2487D" w:rsidRDefault="00E2487D">
            <w:pPr>
              <w:ind w:left="614"/>
              <w:jc w:val="both"/>
              <w:rPr>
                <w:sz w:val="24"/>
                <w:szCs w:val="24"/>
                <w:lang w:val="et-EE"/>
              </w:rPr>
            </w:pPr>
            <w:r>
              <w:rPr>
                <w:sz w:val="24"/>
                <w:szCs w:val="24"/>
              </w:rPr>
              <w:t>Üllar Kaljuste</w:t>
            </w:r>
          </w:p>
          <w:p w:rsidR="00E2487D" w:rsidRDefault="00E2487D">
            <w:pPr>
              <w:ind w:left="614"/>
              <w:jc w:val="both"/>
              <w:rPr>
                <w:sz w:val="24"/>
                <w:szCs w:val="24"/>
              </w:rPr>
            </w:pPr>
            <w:r>
              <w:rPr>
                <w:sz w:val="24"/>
                <w:szCs w:val="24"/>
              </w:rPr>
              <w:t>Linnasekretär</w:t>
            </w:r>
          </w:p>
        </w:tc>
      </w:tr>
    </w:tbl>
    <w:p w:rsidR="004A6B95" w:rsidRDefault="004A6B95" w:rsidP="00E2487D">
      <w:pPr>
        <w:jc w:val="center"/>
        <w:rPr>
          <w:lang w:val="et-EE"/>
        </w:rPr>
      </w:pPr>
    </w:p>
    <w:p w:rsidR="004A6B95" w:rsidRDefault="004A6B95" w:rsidP="004A6B95">
      <w:pPr>
        <w:rPr>
          <w:lang w:val="et-EE"/>
        </w:rPr>
      </w:pPr>
    </w:p>
    <w:p w:rsidR="009971AD" w:rsidRDefault="009971AD" w:rsidP="004A6B95">
      <w:pPr>
        <w:rPr>
          <w:lang w:val="et-EE"/>
        </w:rPr>
      </w:pPr>
    </w:p>
    <w:p w:rsidR="009971AD" w:rsidRDefault="009971AD" w:rsidP="004A6B95">
      <w:pPr>
        <w:rPr>
          <w:lang w:val="et-EE"/>
        </w:rPr>
      </w:pPr>
    </w:p>
    <w:p w:rsidR="004A6B95" w:rsidRPr="009971AD" w:rsidRDefault="004A6B95" w:rsidP="004A6B95">
      <w:pPr>
        <w:rPr>
          <w:sz w:val="24"/>
          <w:szCs w:val="24"/>
          <w:lang w:val="et-EE"/>
        </w:rPr>
        <w:sectPr w:rsidR="004A6B95" w:rsidRPr="009971AD" w:rsidSect="00A749C9">
          <w:pgSz w:w="12240" w:h="15840"/>
          <w:pgMar w:top="567" w:right="900" w:bottom="284" w:left="1701" w:header="708" w:footer="708" w:gutter="0"/>
          <w:cols w:space="708"/>
          <w:docGrid w:linePitch="360"/>
        </w:sectPr>
      </w:pPr>
    </w:p>
    <w:p w:rsidR="004A6B95" w:rsidRPr="00A45B27" w:rsidRDefault="004A6B95" w:rsidP="004A6B95">
      <w:pPr>
        <w:rPr>
          <w:i/>
          <w:sz w:val="24"/>
          <w:szCs w:val="24"/>
          <w:lang w:val="et-EE"/>
        </w:rPr>
      </w:pPr>
      <w:r>
        <w:rPr>
          <w:lang w:val="et-EE"/>
        </w:rPr>
        <w:lastRenderedPageBreak/>
        <w:tab/>
      </w:r>
      <w:r>
        <w:rPr>
          <w:lang w:val="et-EE"/>
        </w:rPr>
        <w:tab/>
      </w:r>
      <w:r>
        <w:rPr>
          <w:lang w:val="et-EE"/>
        </w:rPr>
        <w:tab/>
      </w:r>
      <w:r>
        <w:rPr>
          <w:lang w:val="et-EE"/>
        </w:rPr>
        <w:tab/>
      </w:r>
      <w:r>
        <w:rPr>
          <w:lang w:val="et-EE"/>
        </w:rPr>
        <w:tab/>
      </w:r>
      <w:r>
        <w:rPr>
          <w:lang w:val="et-EE"/>
        </w:rPr>
        <w:tab/>
      </w:r>
      <w:r>
        <w:rPr>
          <w:lang w:val="et-EE"/>
        </w:rPr>
        <w:tab/>
      </w:r>
      <w:r w:rsidR="00583DBF" w:rsidRPr="00A45B27">
        <w:rPr>
          <w:i/>
          <w:lang w:val="et-EE"/>
        </w:rPr>
        <w:t xml:space="preserve">                        </w:t>
      </w:r>
      <w:r w:rsidR="00A45B27" w:rsidRPr="00A45B27">
        <w:rPr>
          <w:i/>
          <w:lang w:val="et-EE"/>
        </w:rPr>
        <w:t xml:space="preserve">                </w:t>
      </w:r>
      <w:r w:rsidRPr="00A45B27">
        <w:rPr>
          <w:i/>
          <w:sz w:val="24"/>
          <w:szCs w:val="24"/>
          <w:lang w:val="et-EE"/>
        </w:rPr>
        <w:t xml:space="preserve">Lisa Narva Linnavalitsuse </w:t>
      </w:r>
      <w:r w:rsidR="00A45B27" w:rsidRPr="00A45B27">
        <w:rPr>
          <w:i/>
          <w:sz w:val="24"/>
          <w:szCs w:val="24"/>
          <w:lang w:val="et-EE"/>
        </w:rPr>
        <w:t>05.02.2020</w:t>
      </w:r>
      <w:r w:rsidRPr="00A45B27">
        <w:rPr>
          <w:i/>
          <w:sz w:val="24"/>
          <w:szCs w:val="24"/>
          <w:lang w:val="et-EE"/>
        </w:rPr>
        <w:t>. a. korraldusele nr ...................</w:t>
      </w:r>
    </w:p>
    <w:p w:rsidR="00583DBF" w:rsidRPr="00A45B27" w:rsidRDefault="00583DBF" w:rsidP="004A6B95">
      <w:pPr>
        <w:rPr>
          <w:i/>
          <w:sz w:val="24"/>
          <w:szCs w:val="24"/>
          <w:lang w:val="et-EE"/>
        </w:rPr>
      </w:pPr>
    </w:p>
    <w:p w:rsidR="004A6B95" w:rsidRDefault="00583DBF" w:rsidP="004A6B95">
      <w:pPr>
        <w:rPr>
          <w:sz w:val="24"/>
          <w:szCs w:val="24"/>
          <w:lang w:val="et-EE"/>
        </w:rPr>
      </w:pPr>
      <w:r>
        <w:rPr>
          <w:noProof/>
          <w:lang w:val="et-EE" w:eastAsia="et-EE"/>
        </w:rPr>
        <w:drawing>
          <wp:inline distT="0" distB="0" distL="0" distR="0" wp14:anchorId="4E47A1BF" wp14:editId="2D14F1E2">
            <wp:extent cx="8867775" cy="6970645"/>
            <wp:effectExtent l="0" t="0" r="0" b="190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NA_YM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2864" cy="6974645"/>
                    </a:xfrm>
                    <a:prstGeom prst="rect">
                      <a:avLst/>
                    </a:prstGeom>
                  </pic:spPr>
                </pic:pic>
              </a:graphicData>
            </a:graphic>
          </wp:inline>
        </w:drawing>
      </w:r>
    </w:p>
    <w:p w:rsidR="004A6B95" w:rsidRPr="004A6B95" w:rsidRDefault="004A6B95" w:rsidP="004A6B95">
      <w:pPr>
        <w:rPr>
          <w:lang w:val="et-EE"/>
        </w:rPr>
      </w:pPr>
    </w:p>
    <w:sectPr w:rsidR="004A6B95" w:rsidRPr="004A6B95" w:rsidSect="00583DBF">
      <w:pgSz w:w="15840" w:h="12240" w:orient="landscape"/>
      <w:pgMar w:top="284" w:right="42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46" w:rsidRDefault="00EC0D46" w:rsidP="004A6B95">
      <w:r>
        <w:separator/>
      </w:r>
    </w:p>
  </w:endnote>
  <w:endnote w:type="continuationSeparator" w:id="0">
    <w:p w:rsidR="00EC0D46" w:rsidRDefault="00EC0D46" w:rsidP="004A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46" w:rsidRDefault="00EC0D46" w:rsidP="004A6B95">
      <w:r>
        <w:separator/>
      </w:r>
    </w:p>
  </w:footnote>
  <w:footnote w:type="continuationSeparator" w:id="0">
    <w:p w:rsidR="00EC0D46" w:rsidRDefault="00EC0D46" w:rsidP="004A6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95"/>
    <w:rsid w:val="001748B7"/>
    <w:rsid w:val="00311209"/>
    <w:rsid w:val="003B63A2"/>
    <w:rsid w:val="004268CC"/>
    <w:rsid w:val="004A3F33"/>
    <w:rsid w:val="004A6B95"/>
    <w:rsid w:val="00583DBF"/>
    <w:rsid w:val="006416F3"/>
    <w:rsid w:val="006B6597"/>
    <w:rsid w:val="006D63FD"/>
    <w:rsid w:val="007248DF"/>
    <w:rsid w:val="008601CD"/>
    <w:rsid w:val="00884B98"/>
    <w:rsid w:val="00933D32"/>
    <w:rsid w:val="009971AD"/>
    <w:rsid w:val="00A45B27"/>
    <w:rsid w:val="00A6621B"/>
    <w:rsid w:val="00A749C9"/>
    <w:rsid w:val="00A939E3"/>
    <w:rsid w:val="00BB39C1"/>
    <w:rsid w:val="00BE1358"/>
    <w:rsid w:val="00C95966"/>
    <w:rsid w:val="00CD442D"/>
    <w:rsid w:val="00E215E3"/>
    <w:rsid w:val="00E2487D"/>
    <w:rsid w:val="00E279E5"/>
    <w:rsid w:val="00EC0D46"/>
    <w:rsid w:val="00ED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0FD3A-97C1-4FFC-8C83-76FD32D7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95"/>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E2487D"/>
    <w:pPr>
      <w:keepNext/>
      <w:outlineLvl w:val="1"/>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F33"/>
    <w:pPr>
      <w:spacing w:after="0" w:line="240" w:lineRule="auto"/>
    </w:pPr>
    <w:rPr>
      <w:rFonts w:ascii="Times New Roman" w:hAnsi="Times New Roman"/>
      <w:sz w:val="24"/>
    </w:rPr>
  </w:style>
  <w:style w:type="paragraph" w:styleId="Header">
    <w:name w:val="header"/>
    <w:basedOn w:val="Normal"/>
    <w:link w:val="HeaderChar"/>
    <w:uiPriority w:val="99"/>
    <w:unhideWhenUsed/>
    <w:rsid w:val="004A6B95"/>
    <w:pPr>
      <w:tabs>
        <w:tab w:val="center" w:pos="4703"/>
        <w:tab w:val="right" w:pos="9406"/>
      </w:tabs>
    </w:pPr>
  </w:style>
  <w:style w:type="character" w:customStyle="1" w:styleId="HeaderChar">
    <w:name w:val="Header Char"/>
    <w:basedOn w:val="DefaultParagraphFont"/>
    <w:link w:val="Header"/>
    <w:uiPriority w:val="99"/>
    <w:rsid w:val="004A6B9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4A6B95"/>
    <w:pPr>
      <w:tabs>
        <w:tab w:val="center" w:pos="4703"/>
        <w:tab w:val="right" w:pos="9406"/>
      </w:tabs>
    </w:pPr>
  </w:style>
  <w:style w:type="character" w:customStyle="1" w:styleId="FooterChar">
    <w:name w:val="Footer Char"/>
    <w:basedOn w:val="DefaultParagraphFont"/>
    <w:link w:val="Footer"/>
    <w:uiPriority w:val="99"/>
    <w:rsid w:val="004A6B9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74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8B7"/>
    <w:rPr>
      <w:rFonts w:ascii="Segoe UI" w:eastAsia="Times New Roman" w:hAnsi="Segoe UI" w:cs="Segoe UI"/>
      <w:sz w:val="18"/>
      <w:szCs w:val="18"/>
      <w:lang w:val="en-GB"/>
    </w:rPr>
  </w:style>
  <w:style w:type="paragraph" w:customStyle="1" w:styleId="Default">
    <w:name w:val="Default"/>
    <w:rsid w:val="00884B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semiHidden/>
    <w:rsid w:val="00E2487D"/>
    <w:rPr>
      <w:rFonts w:ascii="Times New Roman" w:eastAsia="Times New Roman" w:hAnsi="Times New Roman" w:cs="Times New Roman"/>
      <w:b/>
      <w:sz w:val="20"/>
      <w:szCs w:val="20"/>
      <w:lang w:val="et-EE"/>
    </w:rPr>
  </w:style>
  <w:style w:type="paragraph" w:styleId="Title">
    <w:name w:val="Title"/>
    <w:basedOn w:val="Normal"/>
    <w:link w:val="TitleChar"/>
    <w:qFormat/>
    <w:rsid w:val="00E2487D"/>
    <w:pPr>
      <w:jc w:val="center"/>
    </w:pPr>
    <w:rPr>
      <w:lang w:val="et-EE"/>
    </w:rPr>
  </w:style>
  <w:style w:type="character" w:customStyle="1" w:styleId="TitleChar">
    <w:name w:val="Title Char"/>
    <w:basedOn w:val="DefaultParagraphFont"/>
    <w:link w:val="Title"/>
    <w:rsid w:val="00E2487D"/>
    <w:rPr>
      <w:rFonts w:ascii="Times New Roman" w:eastAsia="Times New Roman" w:hAnsi="Times New Roman" w:cs="Times New Roman"/>
      <w:sz w:val="20"/>
      <w:szCs w:val="20"/>
      <w:lang w:val="et-EE"/>
    </w:rPr>
  </w:style>
  <w:style w:type="character" w:customStyle="1" w:styleId="tlid-translationtranslation">
    <w:name w:val="tlid-translation translation"/>
    <w:basedOn w:val="DefaultParagraphFont"/>
    <w:rsid w:val="00E2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0937">
      <w:bodyDiv w:val="1"/>
      <w:marLeft w:val="0"/>
      <w:marRight w:val="0"/>
      <w:marTop w:val="0"/>
      <w:marBottom w:val="0"/>
      <w:divBdr>
        <w:top w:val="none" w:sz="0" w:space="0" w:color="auto"/>
        <w:left w:val="none" w:sz="0" w:space="0" w:color="auto"/>
        <w:bottom w:val="none" w:sz="0" w:space="0" w:color="auto"/>
        <w:right w:val="none" w:sz="0" w:space="0" w:color="auto"/>
      </w:divBdr>
    </w:div>
    <w:div w:id="14262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F139-55C3-40E4-9F51-96909CC8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1406</Words>
  <Characters>8159</Characters>
  <Application>Microsoft Office Word</Application>
  <DocSecurity>0</DocSecurity>
  <Lines>67</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Hewlett-Packard Company</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Virve</dc:creator>
  <cp:lastModifiedBy>Sergei</cp:lastModifiedBy>
  <cp:revision>3</cp:revision>
  <cp:lastPrinted>2020-01-28T13:01:00Z</cp:lastPrinted>
  <dcterms:created xsi:type="dcterms:W3CDTF">2020-01-29T09:57:00Z</dcterms:created>
  <dcterms:modified xsi:type="dcterms:W3CDTF">2020-01-29T12:23:00Z</dcterms:modified>
</cp:coreProperties>
</file>