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047E7" w:rsidTr="003432BA">
        <w:trPr>
          <w:tblCellSpacing w:w="0" w:type="dxa"/>
        </w:trPr>
        <w:tc>
          <w:tcPr>
            <w:tcW w:w="5000" w:type="pct"/>
          </w:tcPr>
          <w:p w:rsidR="000544DC" w:rsidRPr="004047E7" w:rsidRDefault="000544DC" w:rsidP="003432BA">
            <w:pPr>
              <w:ind w:left="390"/>
              <w:jc w:val="right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0544DC" w:rsidRPr="004047E7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4047E7">
              <w:rPr>
                <w:rFonts w:eastAsia="Times New Roman" w:cs="Times New Roman"/>
                <w:b/>
                <w:bCs/>
                <w:sz w:val="22"/>
              </w:rPr>
              <w:t>NARVA LINNAVALITSUS</w:t>
            </w:r>
          </w:p>
        </w:tc>
      </w:tr>
    </w:tbl>
    <w:p w:rsidR="000544DC" w:rsidRPr="004047E7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047E7" w:rsidTr="003432BA">
        <w:trPr>
          <w:tblCellSpacing w:w="0" w:type="dxa"/>
        </w:trPr>
        <w:tc>
          <w:tcPr>
            <w:tcW w:w="1700" w:type="pct"/>
          </w:tcPr>
          <w:p w:rsidR="000544DC" w:rsidRPr="004047E7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 w:val="22"/>
                <w:lang w:eastAsia="et-EE"/>
              </w:rPr>
            </w:pPr>
            <w:r w:rsidRPr="004047E7">
              <w:rPr>
                <w:rFonts w:eastAsia="Times New Roman" w:cs="Times New Roman"/>
                <w:kern w:val="36"/>
                <w:sz w:val="22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0544DC" w:rsidRPr="004047E7" w:rsidRDefault="000544DC" w:rsidP="003432BA">
            <w:pPr>
              <w:jc w:val="both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</w:t>
            </w:r>
            <w:r>
              <w:rPr>
                <w:rFonts w:eastAsia="Times New Roman" w:cs="Times New Roman"/>
                <w:sz w:val="22"/>
              </w:rPr>
              <w:t xml:space="preserve">                                          </w:t>
            </w:r>
            <w:r w:rsidRPr="004047E7">
              <w:rPr>
                <w:rFonts w:eastAsia="Times New Roman" w:cs="Times New Roman"/>
                <w:sz w:val="22"/>
              </w:rPr>
              <w:t xml:space="preserve">    ……………..2020 nr </w:t>
            </w:r>
          </w:p>
        </w:tc>
      </w:tr>
      <w:tr w:rsidR="000544DC" w:rsidRPr="004047E7" w:rsidTr="003432BA">
        <w:trPr>
          <w:tblCellSpacing w:w="0" w:type="dxa"/>
        </w:trPr>
        <w:tc>
          <w:tcPr>
            <w:tcW w:w="1700" w:type="pct"/>
          </w:tcPr>
          <w:p w:rsidR="000544DC" w:rsidRPr="004047E7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 w:val="22"/>
                <w:lang w:eastAsia="et-EE"/>
              </w:rPr>
            </w:pPr>
          </w:p>
        </w:tc>
        <w:tc>
          <w:tcPr>
            <w:tcW w:w="3300" w:type="pct"/>
          </w:tcPr>
          <w:p w:rsidR="000544DC" w:rsidRPr="004047E7" w:rsidRDefault="000544DC" w:rsidP="003432BA">
            <w:pPr>
              <w:jc w:val="both"/>
              <w:rPr>
                <w:rFonts w:eastAsia="Times New Roman" w:cs="Times New Roman"/>
                <w:sz w:val="22"/>
              </w:rPr>
            </w:pPr>
          </w:p>
        </w:tc>
      </w:tr>
    </w:tbl>
    <w:p w:rsidR="000544DC" w:rsidRPr="004047E7" w:rsidRDefault="000544DC" w:rsidP="000544DC">
      <w:pPr>
        <w:jc w:val="both"/>
        <w:outlineLvl w:val="0"/>
        <w:rPr>
          <w:rFonts w:eastAsia="Times New Roman" w:cs="Times New Roman"/>
          <w:b/>
          <w:bCs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Kasu</w:t>
      </w:r>
      <w:r>
        <w:rPr>
          <w:rFonts w:eastAsia="Times New Roman" w:cs="Times New Roman"/>
          <w:b/>
          <w:bCs/>
          <w:sz w:val="22"/>
        </w:rPr>
        <w:t>tusloa andmine (Linda tn 4</w:t>
      </w:r>
      <w:r w:rsidRPr="004047E7">
        <w:rPr>
          <w:rFonts w:eastAsia="Times New Roman" w:cs="Times New Roman"/>
          <w:b/>
          <w:bCs/>
          <w:sz w:val="22"/>
        </w:rPr>
        <w:t>)</w:t>
      </w:r>
    </w:p>
    <w:p w:rsidR="000544DC" w:rsidRPr="004047E7" w:rsidRDefault="000544DC" w:rsidP="000544DC">
      <w:pPr>
        <w:jc w:val="both"/>
        <w:rPr>
          <w:rFonts w:eastAsia="Times New Roman" w:cs="Times New Roman"/>
          <w:sz w:val="22"/>
        </w:rPr>
      </w:pPr>
    </w:p>
    <w:p w:rsidR="000544DC" w:rsidRPr="004047E7" w:rsidRDefault="000544DC" w:rsidP="000544DC">
      <w:pPr>
        <w:jc w:val="both"/>
        <w:outlineLvl w:val="0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1. ASJAOLUD JA MENETLUSE KÄIK</w:t>
      </w:r>
    </w:p>
    <w:p w:rsidR="000544DC" w:rsidRPr="004047E7" w:rsidRDefault="000544DC" w:rsidP="000544DC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bCs/>
          <w:sz w:val="22"/>
        </w:rPr>
        <w:t>09.03.2020</w:t>
      </w:r>
      <w:r w:rsidRPr="004047E7">
        <w:rPr>
          <w:rFonts w:eastAsia="Times New Roman" w:cs="Times New Roman"/>
          <w:bCs/>
          <w:sz w:val="22"/>
        </w:rPr>
        <w:t xml:space="preserve"> ehitisregistri keskkonda</w:t>
      </w:r>
      <w:r w:rsidRPr="004047E7">
        <w:rPr>
          <w:rFonts w:eastAsia="Times New Roman" w:cs="Times New Roman"/>
          <w:sz w:val="22"/>
        </w:rPr>
        <w:t xml:space="preserve"> laekus</w:t>
      </w:r>
      <w:r w:rsidRPr="004047E7">
        <w:rPr>
          <w:rFonts w:eastAsia="Times New Roman" w:cs="Times New Roman"/>
          <w:bCs/>
          <w:sz w:val="22"/>
        </w:rPr>
        <w:t xml:space="preserve"> </w:t>
      </w:r>
      <w:r>
        <w:rPr>
          <w:rFonts w:eastAsia="Times New Roman" w:cs="Times New Roman"/>
          <w:sz w:val="22"/>
        </w:rPr>
        <w:t xml:space="preserve">läbivaatamiseks Linda tn 4 </w:t>
      </w:r>
      <w:r w:rsidRPr="00E75FE4">
        <w:rPr>
          <w:rFonts w:eastAsia="Times New Roman" w:cs="Times New Roman"/>
          <w:sz w:val="22"/>
        </w:rPr>
        <w:t xml:space="preserve">büroohoones, </w:t>
      </w:r>
      <w:r>
        <w:rPr>
          <w:rFonts w:eastAsia="Times New Roman" w:cs="Times New Roman"/>
          <w:sz w:val="22"/>
        </w:rPr>
        <w:t xml:space="preserve">ehitisregistri kood 118001393, asuvale </w:t>
      </w:r>
      <w:r w:rsidRPr="00E75FE4">
        <w:rPr>
          <w:rFonts w:eastAsia="Times New Roman" w:cs="Times New Roman"/>
          <w:sz w:val="22"/>
        </w:rPr>
        <w:t>ümberehitatud</w:t>
      </w:r>
      <w:r w:rsidRPr="0014364C">
        <w:rPr>
          <w:rFonts w:eastAsia="Times New Roman" w:cs="Times New Roman"/>
          <w:color w:val="FF0000"/>
          <w:sz w:val="22"/>
        </w:rPr>
        <w:t xml:space="preserve"> </w:t>
      </w:r>
      <w:r>
        <w:rPr>
          <w:rFonts w:eastAsia="Times New Roman" w:cs="Times New Roman"/>
          <w:sz w:val="22"/>
        </w:rPr>
        <w:t xml:space="preserve">liftišahtile </w:t>
      </w:r>
      <w:r w:rsidRPr="004047E7">
        <w:rPr>
          <w:rFonts w:eastAsia="Times New Roman" w:cs="Times New Roman"/>
          <w:bCs/>
          <w:sz w:val="22"/>
        </w:rPr>
        <w:t>kasutusloa taotlus nr</w:t>
      </w:r>
      <w:r w:rsidRPr="005517F3">
        <w:rPr>
          <w:rFonts w:eastAsia="Times New Roman" w:cs="Times New Roman"/>
          <w:sz w:val="22"/>
        </w:rPr>
        <w:t xml:space="preserve"> </w:t>
      </w:r>
      <w:r w:rsidRPr="0014364C">
        <w:rPr>
          <w:rFonts w:eastAsia="Times New Roman" w:cs="Times New Roman"/>
          <w:sz w:val="22"/>
        </w:rPr>
        <w:t>2011371/04550-1</w:t>
      </w:r>
      <w:r w:rsidRPr="004047E7">
        <w:rPr>
          <w:rFonts w:eastAsia="Times New Roman" w:cs="Times New Roman"/>
          <w:sz w:val="22"/>
        </w:rPr>
        <w:t xml:space="preserve">. </w:t>
      </w:r>
      <w:r w:rsidRPr="004047E7">
        <w:rPr>
          <w:rFonts w:eastAsia="Times New Roman" w:cs="Times New Roman"/>
          <w:bCs/>
          <w:sz w:val="22"/>
        </w:rPr>
        <w:t xml:space="preserve">Taotlusele on lisatud ehitusprojekt, </w:t>
      </w:r>
      <w:proofErr w:type="spellStart"/>
      <w:r>
        <w:rPr>
          <w:rFonts w:eastAsia="Times New Roman" w:cs="Times New Roman"/>
          <w:bCs/>
          <w:sz w:val="22"/>
        </w:rPr>
        <w:t>projekteerija</w:t>
      </w:r>
      <w:proofErr w:type="spellEnd"/>
      <w:r>
        <w:rPr>
          <w:rFonts w:eastAsia="Times New Roman" w:cs="Times New Roman"/>
          <w:bCs/>
          <w:sz w:val="22"/>
        </w:rPr>
        <w:t xml:space="preserve"> OÜ AJA Arhitektuuribüroo, </w:t>
      </w:r>
      <w:r>
        <w:rPr>
          <w:rFonts w:eastAsia="Times New Roman" w:cs="Times New Roman"/>
          <w:sz w:val="22"/>
        </w:rPr>
        <w:t>töö nr. AJA-1904,</w:t>
      </w:r>
      <w:r w:rsidRPr="004047E7">
        <w:rPr>
          <w:rFonts w:eastAsia="Times New Roman" w:cs="Times New Roman"/>
          <w:bCs/>
          <w:sz w:val="22"/>
        </w:rPr>
        <w:t xml:space="preserve"> ning ehitusdokumentatsioon. </w:t>
      </w:r>
    </w:p>
    <w:p w:rsidR="000544DC" w:rsidRPr="004047E7" w:rsidRDefault="000544DC" w:rsidP="000544DC">
      <w:pPr>
        <w:jc w:val="both"/>
        <w:rPr>
          <w:rFonts w:eastAsia="Times New Roman" w:cs="Times New Roman"/>
          <w:sz w:val="22"/>
        </w:rPr>
      </w:pPr>
    </w:p>
    <w:p w:rsidR="000544DC" w:rsidRPr="004047E7" w:rsidRDefault="000544DC" w:rsidP="000544DC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09.03</w:t>
      </w:r>
      <w:r w:rsidRPr="00AE69CA">
        <w:rPr>
          <w:rFonts w:eastAsia="Times New Roman" w:cs="Times New Roman"/>
          <w:sz w:val="22"/>
        </w:rPr>
        <w:t xml:space="preserve">.2020  ehitisregistri  keskkonnas, koduleht </w:t>
      </w:r>
      <w:hyperlink r:id="rId5" w:history="1">
        <w:r w:rsidRPr="00AE69CA">
          <w:rPr>
            <w:rFonts w:eastAsia="Times New Roman" w:cs="Times New Roman"/>
            <w:sz w:val="22"/>
          </w:rPr>
          <w:t>www.ehr.ee</w:t>
        </w:r>
      </w:hyperlink>
      <w:r w:rsidRPr="00AE69CA">
        <w:rPr>
          <w:rFonts w:eastAsia="Times New Roman" w:cs="Times New Roman"/>
          <w:sz w:val="22"/>
        </w:rPr>
        <w:t xml:space="preserve">, on genereeritud kasutusloa eelnõu nr  </w:t>
      </w:r>
      <w:r w:rsidRPr="00E75FE4">
        <w:rPr>
          <w:rFonts w:eastAsia="Times New Roman" w:cs="Times New Roman"/>
          <w:sz w:val="22"/>
        </w:rPr>
        <w:t>2012371/04550</w:t>
      </w:r>
      <w:r>
        <w:rPr>
          <w:rFonts w:eastAsia="Times New Roman" w:cs="Times New Roman"/>
          <w:sz w:val="22"/>
        </w:rPr>
        <w:t>, menetluse nr 207198</w:t>
      </w:r>
      <w:r w:rsidRPr="004047E7">
        <w:rPr>
          <w:rFonts w:eastAsia="Times New Roman" w:cs="Times New Roman"/>
          <w:sz w:val="22"/>
        </w:rPr>
        <w:t xml:space="preserve"> ning eelnõu suunatud Päästeametile, </w:t>
      </w:r>
      <w:r>
        <w:rPr>
          <w:rFonts w:eastAsia="Times New Roman" w:cs="Times New Roman"/>
          <w:sz w:val="22"/>
        </w:rPr>
        <w:t>Linnamajandusametile</w:t>
      </w:r>
      <w:r w:rsidRPr="004047E7">
        <w:rPr>
          <w:rFonts w:eastAsia="Times New Roman" w:cs="Times New Roman"/>
          <w:sz w:val="22"/>
        </w:rPr>
        <w:t xml:space="preserve"> ning järelevalve osakonnale kooskõlastamiseks.</w:t>
      </w:r>
    </w:p>
    <w:p w:rsidR="000544DC" w:rsidRPr="004047E7" w:rsidRDefault="000544DC" w:rsidP="000544DC">
      <w:pPr>
        <w:jc w:val="both"/>
        <w:rPr>
          <w:rFonts w:eastAsia="Times New Roman" w:cs="Times New Roman"/>
          <w:sz w:val="22"/>
        </w:rPr>
      </w:pPr>
    </w:p>
    <w:p w:rsidR="000544DC" w:rsidRDefault="000544DC" w:rsidP="000544DC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Ehitusseadustiku § 130 lõike 2 punkti 2 koha</w:t>
      </w:r>
      <w:r>
        <w:rPr>
          <w:rFonts w:eastAsia="Times New Roman" w:cs="Times New Roman"/>
          <w:sz w:val="22"/>
        </w:rPr>
        <w:t>se kontrolli kohta on 12.03.2020</w:t>
      </w:r>
      <w:r w:rsidRPr="004047E7">
        <w:rPr>
          <w:rFonts w:eastAsia="Times New Roman" w:cs="Times New Roman"/>
          <w:sz w:val="22"/>
        </w:rPr>
        <w:t xml:space="preserve">  koostatud akt, milles ehitise ülevaatuseks kaasatud isikud avaldavad oma arvamust ehitiste kohta kasutusloa andmiseks. </w:t>
      </w:r>
    </w:p>
    <w:p w:rsidR="000544DC" w:rsidRDefault="000544DC" w:rsidP="000544DC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18.03.</w:t>
      </w:r>
      <w:r w:rsidRPr="00281553">
        <w:rPr>
          <w:rFonts w:eastAsia="Times New Roman" w:cs="Times New Roman"/>
          <w:sz w:val="22"/>
        </w:rPr>
        <w:t xml:space="preserve">2020  hoone omaniku esindaja  </w:t>
      </w:r>
      <w:proofErr w:type="spellStart"/>
      <w:r w:rsidRPr="00281553">
        <w:rPr>
          <w:rFonts w:eastAsia="Times New Roman" w:cs="Times New Roman"/>
          <w:sz w:val="22"/>
        </w:rPr>
        <w:t>taasesitas</w:t>
      </w:r>
      <w:proofErr w:type="spellEnd"/>
      <w:r w:rsidRPr="00281553">
        <w:rPr>
          <w:rFonts w:eastAsia="Times New Roman" w:cs="Times New Roman"/>
          <w:sz w:val="22"/>
        </w:rPr>
        <w:t xml:space="preserve"> järelevalve osakonnale ehitiste nõuetele vastavuse kontrollimise akti. Kõik kaasatud isikud, ehitusettevõtja, omanikujärelevalve vastutavad spe</w:t>
      </w:r>
      <w:r>
        <w:rPr>
          <w:rFonts w:eastAsia="Times New Roman" w:cs="Times New Roman"/>
          <w:sz w:val="22"/>
        </w:rPr>
        <w:t xml:space="preserve">tsialistid </w:t>
      </w:r>
      <w:r w:rsidRPr="00281553">
        <w:rPr>
          <w:rFonts w:eastAsia="Times New Roman" w:cs="Times New Roman"/>
          <w:sz w:val="22"/>
        </w:rPr>
        <w:t xml:space="preserve"> hindasid</w:t>
      </w:r>
      <w:r w:rsidRPr="00E75FE4">
        <w:t xml:space="preserve"> </w:t>
      </w:r>
      <w:r>
        <w:rPr>
          <w:rFonts w:eastAsia="Times New Roman" w:cs="Times New Roman"/>
          <w:sz w:val="22"/>
        </w:rPr>
        <w:t xml:space="preserve">Linda tn 4 büroohoones asuvale ümberehitatud liftišahti </w:t>
      </w:r>
      <w:r w:rsidRPr="00281553">
        <w:rPr>
          <w:rFonts w:eastAsia="Times New Roman" w:cs="Times New Roman"/>
          <w:sz w:val="22"/>
        </w:rPr>
        <w:t>nõuetele vastavaks ning ehitise nõuetele vastavuse kontrollimise aktil kinnitasid oma allkirjadega, et ehitusseadustikus § 55 loetletud põhjused kasutuslubade väljastamisest keeldumiseks puuduvad.</w:t>
      </w:r>
    </w:p>
    <w:p w:rsidR="000544DC" w:rsidRDefault="000544DC" w:rsidP="000544DC">
      <w:pPr>
        <w:jc w:val="both"/>
        <w:rPr>
          <w:rFonts w:eastAsia="Times New Roman" w:cs="Times New Roman"/>
          <w:sz w:val="22"/>
        </w:rPr>
      </w:pPr>
    </w:p>
    <w:p w:rsidR="000544DC" w:rsidRPr="00C26132" w:rsidRDefault="000544DC" w:rsidP="000544DC">
      <w:pPr>
        <w:jc w:val="both"/>
        <w:rPr>
          <w:rFonts w:eastAsia="Times New Roman" w:cs="Times New Roman"/>
          <w:sz w:val="22"/>
        </w:rPr>
      </w:pPr>
      <w:r w:rsidRPr="00C26132">
        <w:rPr>
          <w:rFonts w:eastAsia="Times New Roman" w:cs="Times New Roman"/>
          <w:sz w:val="22"/>
        </w:rPr>
        <w:t xml:space="preserve">Kasutusloa menetlus toimus ehitisregistri elektroonilises keskkonnas. Ehitusdokumentatsioonis  on avastatud puuduseid ning ehitisregistri elektroonilise keskkonna kaudu </w:t>
      </w:r>
      <w:r>
        <w:rPr>
          <w:rFonts w:eastAsia="Times New Roman" w:cs="Times New Roman"/>
          <w:sz w:val="22"/>
        </w:rPr>
        <w:t xml:space="preserve">mitu korda </w:t>
      </w:r>
      <w:r w:rsidRPr="00C26132">
        <w:rPr>
          <w:rFonts w:eastAsia="Times New Roman" w:cs="Times New Roman"/>
          <w:sz w:val="22"/>
        </w:rPr>
        <w:t>kasutusloa ta</w:t>
      </w:r>
      <w:r>
        <w:rPr>
          <w:rFonts w:eastAsia="Times New Roman" w:cs="Times New Roman"/>
          <w:sz w:val="22"/>
        </w:rPr>
        <w:t>otlus on</w:t>
      </w:r>
      <w:r w:rsidRPr="00C26132">
        <w:rPr>
          <w:rFonts w:eastAsia="Times New Roman" w:cs="Times New Roman"/>
          <w:sz w:val="22"/>
        </w:rPr>
        <w:t xml:space="preserve"> tagastatud puuduste kõrvaldamiseks.</w:t>
      </w:r>
    </w:p>
    <w:p w:rsidR="000544DC" w:rsidRDefault="000544DC" w:rsidP="000544DC">
      <w:pPr>
        <w:jc w:val="both"/>
        <w:rPr>
          <w:rFonts w:eastAsia="Times New Roman" w:cs="Times New Roman"/>
          <w:sz w:val="22"/>
        </w:rPr>
      </w:pPr>
    </w:p>
    <w:p w:rsidR="000544DC" w:rsidRPr="00C26132" w:rsidRDefault="000544DC" w:rsidP="000544DC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14.04.</w:t>
      </w:r>
      <w:r w:rsidRPr="00C26132">
        <w:rPr>
          <w:rFonts w:eastAsia="Times New Roman" w:cs="Times New Roman"/>
          <w:sz w:val="22"/>
        </w:rPr>
        <w:t xml:space="preserve">2020 ehitisregistri elektroonilisse keskkonda kõrvaldatud puudustega kasutusloa taotlus nr   </w:t>
      </w:r>
      <w:r>
        <w:rPr>
          <w:rFonts w:eastAsia="Times New Roman" w:cs="Times New Roman"/>
          <w:sz w:val="22"/>
        </w:rPr>
        <w:t xml:space="preserve">2011371/04550-3 </w:t>
      </w:r>
      <w:r w:rsidRPr="00C26132">
        <w:rPr>
          <w:rFonts w:eastAsia="Times New Roman" w:cs="Times New Roman"/>
          <w:sz w:val="22"/>
        </w:rPr>
        <w:t xml:space="preserve">laekus edaspidiseks menetlemiseks. On genereeritud uus kasutusloa eelnõu nr   </w:t>
      </w:r>
      <w:r w:rsidRPr="00E75FE4">
        <w:rPr>
          <w:rFonts w:eastAsia="Times New Roman" w:cs="Times New Roman"/>
          <w:sz w:val="22"/>
        </w:rPr>
        <w:t>2012371/04550-3</w:t>
      </w:r>
      <w:r w:rsidRPr="00C26132">
        <w:rPr>
          <w:rFonts w:eastAsia="Times New Roman" w:cs="Times New Roman"/>
          <w:sz w:val="22"/>
        </w:rPr>
        <w:t>.</w:t>
      </w:r>
    </w:p>
    <w:p w:rsidR="000544DC" w:rsidRDefault="000544DC" w:rsidP="000544DC">
      <w:pPr>
        <w:jc w:val="both"/>
        <w:rPr>
          <w:rFonts w:eastAsia="Times New Roman" w:cs="Times New Roman"/>
          <w:sz w:val="22"/>
        </w:rPr>
      </w:pPr>
    </w:p>
    <w:p w:rsidR="000544DC" w:rsidRPr="004047E7" w:rsidRDefault="000544DC" w:rsidP="000544DC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14.04.</w:t>
      </w:r>
      <w:r w:rsidRPr="004047E7">
        <w:rPr>
          <w:rFonts w:eastAsia="Times New Roman" w:cs="Times New Roman"/>
          <w:sz w:val="22"/>
        </w:rPr>
        <w:t>2020 ehitisregistri elektroonilises keskkonnas kõik kaasatud isikud  kooskõlastasid kasutusloa taotluse kasutusloa väljastamiseks.</w:t>
      </w:r>
    </w:p>
    <w:p w:rsidR="000544DC" w:rsidRDefault="000544DC" w:rsidP="000544DC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Järelevalve osakond kooskõlastas tingimisi</w:t>
      </w:r>
      <w:r w:rsidRPr="004047E7">
        <w:rPr>
          <w:rFonts w:eastAsia="Times New Roman" w:cs="Times New Roman"/>
          <w:sz w:val="22"/>
        </w:rPr>
        <w:t>:</w:t>
      </w:r>
      <w:r>
        <w:rPr>
          <w:rFonts w:eastAsia="Times New Roman" w:cs="Times New Roman"/>
          <w:sz w:val="22"/>
        </w:rPr>
        <w:t xml:space="preserve"> </w:t>
      </w:r>
    </w:p>
    <w:p w:rsidR="000544DC" w:rsidRPr="00E75FE4" w:rsidRDefault="000544DC" w:rsidP="000544DC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„</w:t>
      </w:r>
      <w:r w:rsidRPr="00E75FE4">
        <w:rPr>
          <w:rFonts w:eastAsia="Times New Roman" w:cs="Times New Roman"/>
          <w:sz w:val="22"/>
        </w:rPr>
        <w:t xml:space="preserve">Kooskõlastus on antud ainult ümberehitatud liftišahtile. OÜ </w:t>
      </w:r>
      <w:proofErr w:type="spellStart"/>
      <w:r w:rsidRPr="00E75FE4">
        <w:rPr>
          <w:rFonts w:eastAsia="Times New Roman" w:cs="Times New Roman"/>
          <w:sz w:val="22"/>
        </w:rPr>
        <w:t>Inspekta</w:t>
      </w:r>
      <w:proofErr w:type="spellEnd"/>
      <w:r w:rsidRPr="00E75FE4">
        <w:rPr>
          <w:rFonts w:eastAsia="Times New Roman" w:cs="Times New Roman"/>
          <w:sz w:val="22"/>
        </w:rPr>
        <w:t xml:space="preserve">  13.02.2020 väljastas hoonesse paigaldatud liftile sertifikaadi nr L-041-20 ning märgistas lifti C€ 1336, mille kohaselt lift läbis kontrolli ja katsetused ning vastab olulistele ohutusnõuetele ning standardi EVS-EN 81-20 nõuetele.</w:t>
      </w:r>
    </w:p>
    <w:p w:rsidR="000544DC" w:rsidRPr="00E75FE4" w:rsidRDefault="000544DC" w:rsidP="000544DC">
      <w:pPr>
        <w:jc w:val="both"/>
        <w:rPr>
          <w:rFonts w:eastAsia="Times New Roman" w:cs="Times New Roman"/>
          <w:sz w:val="22"/>
        </w:rPr>
      </w:pPr>
      <w:r w:rsidRPr="00E75FE4">
        <w:rPr>
          <w:rFonts w:eastAsia="Times New Roman" w:cs="Times New Roman"/>
          <w:sz w:val="22"/>
        </w:rPr>
        <w:t xml:space="preserve">Liftišahti kasutusloa menetluse käigus selgus, et Linda tn 4 büroohoonel puudub korraline elektripaigalduse audit, milles on kinnitatud, et büroohoone elektripaigaldis vastab nõuetele, on tehniliselt korras ning ettenähtud otstarbel ja viisil kasutamiseks ohutu. </w:t>
      </w:r>
    </w:p>
    <w:p w:rsidR="000544DC" w:rsidRPr="00E75FE4" w:rsidRDefault="000544DC" w:rsidP="000544DC">
      <w:pPr>
        <w:jc w:val="both"/>
        <w:rPr>
          <w:rFonts w:eastAsia="Times New Roman" w:cs="Times New Roman"/>
          <w:sz w:val="22"/>
        </w:rPr>
      </w:pPr>
      <w:r w:rsidRPr="00E75FE4">
        <w:rPr>
          <w:rFonts w:eastAsia="Times New Roman" w:cs="Times New Roman"/>
          <w:sz w:val="22"/>
        </w:rPr>
        <w:t xml:space="preserve">17.11.2014 a elektripaigaldise korralise tehnilise kontrolli aruande nr 3422014 kohaselt büroohoone </w:t>
      </w:r>
      <w:proofErr w:type="spellStart"/>
      <w:r w:rsidRPr="00E75FE4">
        <w:rPr>
          <w:rFonts w:eastAsia="Times New Roman" w:cs="Times New Roman"/>
          <w:sz w:val="22"/>
        </w:rPr>
        <w:t>siseelektripaigaldisel</w:t>
      </w:r>
      <w:proofErr w:type="spellEnd"/>
      <w:r w:rsidRPr="00E75FE4">
        <w:rPr>
          <w:rFonts w:eastAsia="Times New Roman" w:cs="Times New Roman"/>
          <w:sz w:val="22"/>
        </w:rPr>
        <w:t>, kui tervikul, on tuvastatud olulisi puudusi.</w:t>
      </w:r>
    </w:p>
    <w:p w:rsidR="000544DC" w:rsidRPr="00E75FE4" w:rsidRDefault="000544DC" w:rsidP="000544DC">
      <w:pPr>
        <w:jc w:val="both"/>
        <w:rPr>
          <w:rFonts w:eastAsia="Times New Roman" w:cs="Times New Roman"/>
          <w:sz w:val="22"/>
        </w:rPr>
      </w:pPr>
      <w:r w:rsidRPr="00E75FE4">
        <w:rPr>
          <w:rFonts w:eastAsia="Times New Roman" w:cs="Times New Roman"/>
          <w:sz w:val="22"/>
        </w:rPr>
        <w:t xml:space="preserve">Ehitusseadustiku § 54 lg 3 punkti 6 kohaselt kasutusloa </w:t>
      </w:r>
      <w:proofErr w:type="spellStart"/>
      <w:r w:rsidRPr="00E75FE4">
        <w:rPr>
          <w:rFonts w:eastAsia="Times New Roman" w:cs="Times New Roman"/>
          <w:sz w:val="22"/>
        </w:rPr>
        <w:t>kõrvaltingimusena</w:t>
      </w:r>
      <w:proofErr w:type="spellEnd"/>
      <w:r w:rsidRPr="00E75FE4">
        <w:rPr>
          <w:rFonts w:eastAsia="Times New Roman" w:cs="Times New Roman"/>
          <w:sz w:val="22"/>
        </w:rPr>
        <w:t xml:space="preserve"> võib eelkõige sätestada auditi tegemise nõude.</w:t>
      </w:r>
    </w:p>
    <w:p w:rsidR="000544DC" w:rsidRPr="00E75FE4" w:rsidRDefault="000544DC" w:rsidP="000544DC">
      <w:pPr>
        <w:jc w:val="both"/>
        <w:rPr>
          <w:rFonts w:eastAsia="Times New Roman" w:cs="Times New Roman"/>
          <w:sz w:val="22"/>
        </w:rPr>
      </w:pPr>
      <w:r w:rsidRPr="00E75FE4">
        <w:rPr>
          <w:rFonts w:eastAsia="Times New Roman" w:cs="Times New Roman"/>
          <w:sz w:val="22"/>
        </w:rPr>
        <w:t>Kasutusluba antakse tingimisi: Linda tn 4 kasutusluba kehtib ainult koos kehtiva elektripaigaldise auditiga, mis on antud büroohoonele, kui tervikule.</w:t>
      </w:r>
    </w:p>
    <w:p w:rsidR="000544DC" w:rsidRDefault="000544DC" w:rsidP="000544DC">
      <w:pPr>
        <w:jc w:val="both"/>
        <w:rPr>
          <w:rFonts w:eastAsia="Times New Roman" w:cs="Times New Roman"/>
          <w:sz w:val="22"/>
        </w:rPr>
      </w:pPr>
      <w:r w:rsidRPr="00E75FE4">
        <w:rPr>
          <w:rFonts w:eastAsia="Times New Roman" w:cs="Times New Roman"/>
          <w:sz w:val="22"/>
        </w:rPr>
        <w:t>KÕRVALTINGIMUS: Linda tn 4 hoone omanikule tagada elektripaigaldise auditi olemasolu</w:t>
      </w:r>
      <w:r>
        <w:rPr>
          <w:rFonts w:eastAsia="Times New Roman" w:cs="Times New Roman"/>
          <w:sz w:val="22"/>
        </w:rPr>
        <w:t>“</w:t>
      </w:r>
    </w:p>
    <w:p w:rsidR="000544DC" w:rsidRDefault="000544DC" w:rsidP="000544DC">
      <w:pPr>
        <w:jc w:val="both"/>
        <w:rPr>
          <w:rFonts w:eastAsia="Times New Roman" w:cs="Times New Roman"/>
          <w:sz w:val="22"/>
        </w:rPr>
      </w:pPr>
    </w:p>
    <w:p w:rsidR="000544DC" w:rsidRPr="0034119C" w:rsidRDefault="000544DC" w:rsidP="000544DC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Seega</w:t>
      </w:r>
      <w:r>
        <w:rPr>
          <w:rFonts w:eastAsia="Times New Roman" w:cs="Times New Roman"/>
          <w:sz w:val="22"/>
        </w:rPr>
        <w:t>,</w:t>
      </w:r>
      <w:r w:rsidRPr="004047E7">
        <w:rPr>
          <w:rFonts w:eastAsia="Times New Roman" w:cs="Times New Roman"/>
          <w:sz w:val="22"/>
        </w:rPr>
        <w:t xml:space="preserve"> ehitusseadustiku § 55 kohaselt </w:t>
      </w:r>
      <w:r w:rsidRPr="00E75FE4">
        <w:rPr>
          <w:rFonts w:eastAsia="Times New Roman" w:cs="Times New Roman"/>
          <w:sz w:val="22"/>
        </w:rPr>
        <w:t>Linda tn 4 büroohoones</w:t>
      </w:r>
      <w:r>
        <w:rPr>
          <w:rFonts w:eastAsia="Times New Roman" w:cs="Times New Roman"/>
          <w:sz w:val="22"/>
        </w:rPr>
        <w:t xml:space="preserve"> asuvale</w:t>
      </w:r>
      <w:r w:rsidRPr="00E75FE4">
        <w:rPr>
          <w:rFonts w:eastAsia="Times New Roman" w:cs="Times New Roman"/>
          <w:sz w:val="22"/>
        </w:rPr>
        <w:t xml:space="preserve"> ümberehitatud liftišahti</w:t>
      </w:r>
      <w:r>
        <w:rPr>
          <w:rFonts w:eastAsia="Times New Roman" w:cs="Times New Roman"/>
          <w:sz w:val="22"/>
        </w:rPr>
        <w:t xml:space="preserve">le </w:t>
      </w:r>
      <w:r w:rsidRPr="0034119C">
        <w:rPr>
          <w:rFonts w:eastAsia="Times New Roman" w:cs="Times New Roman"/>
          <w:sz w:val="22"/>
        </w:rPr>
        <w:t xml:space="preserve">kasutusloa andmisest </w:t>
      </w:r>
      <w:proofErr w:type="spellStart"/>
      <w:r>
        <w:rPr>
          <w:rFonts w:eastAsia="Times New Roman" w:cs="Times New Roman"/>
          <w:sz w:val="22"/>
        </w:rPr>
        <w:t>kõrvaltingimusega</w:t>
      </w:r>
      <w:proofErr w:type="spellEnd"/>
      <w:r>
        <w:rPr>
          <w:rFonts w:eastAsia="Times New Roman" w:cs="Times New Roman"/>
          <w:sz w:val="22"/>
        </w:rPr>
        <w:t xml:space="preserve"> </w:t>
      </w:r>
      <w:r w:rsidRPr="0034119C">
        <w:rPr>
          <w:rFonts w:eastAsia="Times New Roman" w:cs="Times New Roman"/>
          <w:sz w:val="22"/>
        </w:rPr>
        <w:t>keeldumise põhj</w:t>
      </w:r>
      <w:r>
        <w:rPr>
          <w:rFonts w:eastAsia="Times New Roman" w:cs="Times New Roman"/>
          <w:sz w:val="22"/>
        </w:rPr>
        <w:t xml:space="preserve">used puuduvad ning võib anda </w:t>
      </w:r>
      <w:r w:rsidRPr="0034119C">
        <w:rPr>
          <w:rFonts w:eastAsia="Times New Roman" w:cs="Times New Roman"/>
          <w:sz w:val="22"/>
        </w:rPr>
        <w:t xml:space="preserve">kasutusloa. </w:t>
      </w:r>
    </w:p>
    <w:p w:rsidR="000544DC" w:rsidRPr="004047E7" w:rsidRDefault="000544DC" w:rsidP="000544DC">
      <w:pPr>
        <w:jc w:val="both"/>
        <w:outlineLvl w:val="0"/>
        <w:rPr>
          <w:rFonts w:eastAsia="Times New Roman" w:cs="Times New Roman"/>
          <w:sz w:val="22"/>
        </w:rPr>
      </w:pPr>
    </w:p>
    <w:p w:rsidR="000544DC" w:rsidRPr="004047E7" w:rsidRDefault="000544DC" w:rsidP="000544DC">
      <w:pPr>
        <w:jc w:val="both"/>
        <w:outlineLvl w:val="0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2.   ÕIGUSLIKUD ALUSED</w:t>
      </w:r>
    </w:p>
    <w:p w:rsidR="000544DC" w:rsidRPr="004047E7" w:rsidRDefault="000544DC" w:rsidP="000544DC">
      <w:pPr>
        <w:ind w:left="426" w:hanging="426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2.1.</w:t>
      </w:r>
      <w:r w:rsidRPr="004047E7">
        <w:rPr>
          <w:rFonts w:eastAsia="Times New Roman" w:cs="Times New Roman"/>
          <w:sz w:val="22"/>
        </w:rPr>
        <w:tab/>
        <w:t>Ehitusseadustiku § 51 lõike 1 kohaselt kasutusloa annab kohaliku omavalitsuse üksus, kui seadusega ei ole sätestatud teisiti.</w:t>
      </w:r>
    </w:p>
    <w:p w:rsidR="000544DC" w:rsidRPr="004047E7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lastRenderedPageBreak/>
        <w:t>2.2.</w:t>
      </w:r>
      <w:r w:rsidRPr="004047E7">
        <w:rPr>
          <w:rFonts w:eastAsia="Times New Roman" w:cs="Times New Roman"/>
          <w:sz w:val="22"/>
        </w:rPr>
        <w:tab/>
        <w:t>Narva Linnavalitsuse Arhitektuuri- ja Linnaplaneerimise Ameti põhimääruse § 9 punkti 2 kohaselt järelevalve osakonna põhiülesandeks on ehitus- ja kasutuslubade taotluste</w:t>
      </w:r>
      <w:r>
        <w:rPr>
          <w:rFonts w:eastAsia="Times New Roman" w:cs="Times New Roman"/>
          <w:sz w:val="22"/>
        </w:rPr>
        <w:t xml:space="preserve"> </w:t>
      </w:r>
      <w:r w:rsidRPr="004047E7">
        <w:rPr>
          <w:rFonts w:eastAsia="Times New Roman" w:cs="Times New Roman"/>
          <w:sz w:val="22"/>
        </w:rPr>
        <w:t>menetlemine ning linnavalitsuse vastavasisuliste korralduste ettevalmistamine, mille alusel toimub ehitusloa või kasutusloa andmine, muutmine, kehtetuks tunnistamine või andmisest keeldumine.</w:t>
      </w:r>
    </w:p>
    <w:p w:rsidR="000544DC" w:rsidRDefault="000544DC" w:rsidP="000544DC">
      <w:pPr>
        <w:ind w:left="426" w:hanging="426"/>
        <w:jc w:val="both"/>
        <w:rPr>
          <w:rFonts w:eastAsia="Times New Roman" w:cs="Times New Roman"/>
          <w:sz w:val="22"/>
        </w:rPr>
      </w:pPr>
    </w:p>
    <w:p w:rsidR="000544DC" w:rsidRPr="004047E7" w:rsidRDefault="000544DC" w:rsidP="000544DC">
      <w:pPr>
        <w:jc w:val="both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3. OTSUS</w:t>
      </w:r>
    </w:p>
    <w:p w:rsidR="000544DC" w:rsidRDefault="000544DC" w:rsidP="000544DC">
      <w:pPr>
        <w:ind w:left="426" w:hanging="426"/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 xml:space="preserve">3.1. </w:t>
      </w:r>
      <w:r w:rsidRPr="004047E7">
        <w:rPr>
          <w:rFonts w:eastAsia="Times New Roman" w:cs="Times New Roman"/>
          <w:sz w:val="22"/>
        </w:rPr>
        <w:t>Väljastada</w:t>
      </w:r>
      <w:r w:rsidRPr="004047E7">
        <w:rPr>
          <w:rFonts w:cs="Times New Roman"/>
          <w:sz w:val="22"/>
        </w:rPr>
        <w:t xml:space="preserve"> </w:t>
      </w:r>
      <w:r w:rsidRPr="00E75FE4">
        <w:rPr>
          <w:rFonts w:cs="Times New Roman"/>
          <w:sz w:val="22"/>
        </w:rPr>
        <w:t>Linda tn 4 büroohoones</w:t>
      </w:r>
      <w:r>
        <w:rPr>
          <w:rFonts w:cs="Times New Roman"/>
          <w:sz w:val="22"/>
        </w:rPr>
        <w:t xml:space="preserve"> asuvale</w:t>
      </w:r>
      <w:r w:rsidRPr="00E75FE4">
        <w:rPr>
          <w:rFonts w:cs="Times New Roman"/>
          <w:sz w:val="22"/>
        </w:rPr>
        <w:t xml:space="preserve"> ümberehitatud liftišahti</w:t>
      </w:r>
      <w:r>
        <w:rPr>
          <w:rFonts w:cs="Times New Roman"/>
          <w:sz w:val="22"/>
        </w:rPr>
        <w:t xml:space="preserve">le </w:t>
      </w:r>
      <w:r w:rsidRPr="004047E7">
        <w:rPr>
          <w:rFonts w:eastAsia="Times New Roman" w:cs="Times New Roman"/>
          <w:sz w:val="22"/>
        </w:rPr>
        <w:t xml:space="preserve">kasutusluba </w:t>
      </w:r>
      <w:r w:rsidRPr="0024269B">
        <w:rPr>
          <w:rFonts w:eastAsia="Times New Roman" w:cs="Times New Roman"/>
          <w:sz w:val="22"/>
        </w:rPr>
        <w:t>tingimisi: Linda tn 4 kasutusluba kehtib ainult koos kehtiva elektripaigaldise auditiga, mis on antud büroohoonele, kui tervikule.</w:t>
      </w:r>
    </w:p>
    <w:p w:rsidR="000544DC" w:rsidRDefault="000544DC" w:rsidP="000544DC">
      <w:pPr>
        <w:ind w:left="426" w:hanging="426"/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3.2. KÕRVALTINGIMUS: Kohustada Linda tn 4 büroohoone omanikku tagama hoone elektripaigaldise auditi olemasolu.</w:t>
      </w:r>
    </w:p>
    <w:p w:rsidR="000544DC" w:rsidRDefault="000544DC" w:rsidP="000544DC">
      <w:pPr>
        <w:jc w:val="both"/>
        <w:rPr>
          <w:rFonts w:eastAsia="Times New Roman" w:cs="Times New Roman"/>
          <w:sz w:val="22"/>
        </w:rPr>
      </w:pPr>
    </w:p>
    <w:p w:rsidR="000544DC" w:rsidRPr="004047E7" w:rsidRDefault="000544DC" w:rsidP="000544DC">
      <w:pPr>
        <w:jc w:val="both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4. RAKENDUSSÄTTED</w:t>
      </w:r>
    </w:p>
    <w:p w:rsidR="000544DC" w:rsidRPr="004047E7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Korraldus jõustub seadusega sätestatud korras. </w:t>
      </w:r>
    </w:p>
    <w:p w:rsidR="000544DC" w:rsidRPr="00696BCC" w:rsidRDefault="000544DC" w:rsidP="000544DC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 w:val="22"/>
        </w:rPr>
      </w:pPr>
      <w:r w:rsidRPr="00696BCC">
        <w:rPr>
          <w:rFonts w:eastAsia="Times New Roman" w:cs="Times New Roman"/>
          <w:sz w:val="22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696BCC">
        <w:rPr>
          <w:rFonts w:eastAsia="MS Mincho" w:cs="Times New Roman"/>
          <w:sz w:val="22"/>
          <w:lang w:eastAsia="ja-JP"/>
        </w:rPr>
        <w:t>Halduskohtu</w:t>
      </w:r>
      <w:r w:rsidRPr="00696BCC">
        <w:rPr>
          <w:rFonts w:eastAsia="Times New Roman" w:cs="Times New Roman"/>
          <w:sz w:val="22"/>
        </w:rPr>
        <w:t xml:space="preserve"> Jõhvi kohtumajale halduskohtumenetluse seadustikus sätestatud korras 30 päeva jooksul arvates korralduse teatavakstegemisest.  </w:t>
      </w:r>
    </w:p>
    <w:p w:rsidR="000544DC" w:rsidRPr="004047E7" w:rsidRDefault="000544DC" w:rsidP="000544DC">
      <w:pPr>
        <w:jc w:val="both"/>
        <w:rPr>
          <w:rFonts w:eastAsia="Times New Roman" w:cs="Times New Roman"/>
          <w:sz w:val="22"/>
        </w:rPr>
      </w:pPr>
    </w:p>
    <w:p w:rsidR="000544DC" w:rsidRDefault="000544DC" w:rsidP="000544DC">
      <w:pPr>
        <w:jc w:val="both"/>
        <w:rPr>
          <w:rFonts w:eastAsia="Times New Roman" w:cs="Times New Roman"/>
          <w:sz w:val="22"/>
        </w:rPr>
      </w:pPr>
    </w:p>
    <w:p w:rsidR="000544DC" w:rsidRDefault="000544DC" w:rsidP="000544DC">
      <w:pPr>
        <w:jc w:val="both"/>
        <w:rPr>
          <w:rFonts w:eastAsia="Times New Roman" w:cs="Times New Roman"/>
          <w:sz w:val="22"/>
        </w:rPr>
      </w:pPr>
    </w:p>
    <w:p w:rsidR="000544DC" w:rsidRDefault="000544DC" w:rsidP="000544DC">
      <w:pPr>
        <w:jc w:val="both"/>
        <w:rPr>
          <w:rFonts w:eastAsia="Times New Roman" w:cs="Times New Roman"/>
          <w:sz w:val="22"/>
        </w:rPr>
      </w:pPr>
    </w:p>
    <w:p w:rsidR="000544DC" w:rsidRDefault="000544DC" w:rsidP="000544DC">
      <w:pPr>
        <w:jc w:val="both"/>
        <w:rPr>
          <w:rFonts w:eastAsia="Times New Roman" w:cs="Times New Roman"/>
          <w:sz w:val="22"/>
        </w:rPr>
      </w:pPr>
    </w:p>
    <w:p w:rsidR="000544DC" w:rsidRPr="004047E7" w:rsidRDefault="000544DC" w:rsidP="000544DC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Aleksei </w:t>
      </w:r>
      <w:proofErr w:type="spellStart"/>
      <w:r w:rsidRPr="004047E7">
        <w:rPr>
          <w:rFonts w:eastAsia="Times New Roman" w:cs="Times New Roman"/>
          <w:sz w:val="22"/>
        </w:rPr>
        <w:t>Jevgrafov</w:t>
      </w:r>
      <w:proofErr w:type="spellEnd"/>
      <w:r w:rsidRPr="004047E7">
        <w:rPr>
          <w:rFonts w:eastAsia="Times New Roman" w:cs="Times New Roman"/>
          <w:sz w:val="22"/>
        </w:rPr>
        <w:tab/>
        <w:t xml:space="preserve">                                                    Üllar Kaljuste</w:t>
      </w:r>
    </w:p>
    <w:p w:rsidR="000544DC" w:rsidRPr="004047E7" w:rsidRDefault="000544DC" w:rsidP="000544DC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Linnapea                                                                         </w:t>
      </w:r>
      <w:r>
        <w:rPr>
          <w:rFonts w:eastAsia="Times New Roman" w:cs="Times New Roman"/>
          <w:sz w:val="22"/>
        </w:rPr>
        <w:t xml:space="preserve">   L</w:t>
      </w:r>
      <w:r w:rsidRPr="004047E7">
        <w:rPr>
          <w:rFonts w:eastAsia="Times New Roman" w:cs="Times New Roman"/>
          <w:sz w:val="22"/>
        </w:rPr>
        <w:t xml:space="preserve">innasekretär                                                           </w:t>
      </w:r>
    </w:p>
    <w:p w:rsidR="000544DC" w:rsidRPr="004047E7" w:rsidRDefault="000544DC" w:rsidP="000544DC">
      <w:pPr>
        <w:jc w:val="both"/>
        <w:rPr>
          <w:rFonts w:eastAsia="Times New Roman" w:cs="Times New Roman"/>
          <w:sz w:val="22"/>
        </w:rPr>
      </w:pPr>
    </w:p>
    <w:p w:rsidR="000544DC" w:rsidRPr="004047E7" w:rsidRDefault="000544DC" w:rsidP="000544DC">
      <w:pPr>
        <w:jc w:val="both"/>
        <w:rPr>
          <w:rFonts w:eastAsia="Times New Roman" w:cs="Times New Roman"/>
          <w:sz w:val="22"/>
        </w:rPr>
      </w:pPr>
    </w:p>
    <w:p w:rsidR="000544DC" w:rsidRPr="004047E7" w:rsidRDefault="000544DC" w:rsidP="000544DC">
      <w:pPr>
        <w:jc w:val="both"/>
        <w:rPr>
          <w:rFonts w:eastAsia="Times New Roman" w:cs="Times New Roman"/>
          <w:sz w:val="22"/>
        </w:rPr>
      </w:pPr>
      <w:bookmarkStart w:id="0" w:name="_GoBack"/>
      <w:bookmarkEnd w:id="0"/>
    </w:p>
    <w:p w:rsidR="000544DC" w:rsidRPr="004047E7" w:rsidRDefault="000544DC" w:rsidP="000544DC">
      <w:pPr>
        <w:jc w:val="both"/>
        <w:rPr>
          <w:rFonts w:eastAsia="Times New Roman" w:cs="Times New Roman"/>
          <w:sz w:val="22"/>
        </w:rPr>
      </w:pPr>
    </w:p>
    <w:p w:rsidR="000544DC" w:rsidRPr="004047E7" w:rsidRDefault="000544DC" w:rsidP="000544DC">
      <w:pPr>
        <w:jc w:val="both"/>
        <w:rPr>
          <w:rFonts w:eastAsia="Times New Roman" w:cs="Times New Roman"/>
          <w:sz w:val="22"/>
        </w:rPr>
      </w:pPr>
    </w:p>
    <w:p w:rsidR="000544DC" w:rsidRPr="004047E7" w:rsidRDefault="000544DC" w:rsidP="000544DC">
      <w:pPr>
        <w:jc w:val="both"/>
        <w:rPr>
          <w:rFonts w:eastAsia="Times New Roman" w:cs="Times New Roman"/>
          <w:sz w:val="22"/>
        </w:rPr>
      </w:pPr>
    </w:p>
    <w:p w:rsidR="000544DC" w:rsidRPr="0063447E" w:rsidRDefault="000544DC" w:rsidP="000544DC">
      <w:pPr>
        <w:jc w:val="both"/>
        <w:rPr>
          <w:rFonts w:eastAsia="Times New Roman" w:cs="Times New Roman"/>
          <w:sz w:val="22"/>
        </w:rPr>
      </w:pPr>
    </w:p>
    <w:p w:rsidR="000544DC" w:rsidRPr="0063447E" w:rsidRDefault="000544DC" w:rsidP="000544DC">
      <w:pPr>
        <w:jc w:val="both"/>
        <w:rPr>
          <w:rFonts w:eastAsia="Times New Roman" w:cs="Times New Roman"/>
          <w:sz w:val="22"/>
        </w:rPr>
      </w:pPr>
    </w:p>
    <w:p w:rsidR="000544DC" w:rsidRPr="004047E7" w:rsidRDefault="000544DC" w:rsidP="000544DC">
      <w:pPr>
        <w:jc w:val="both"/>
        <w:rPr>
          <w:rFonts w:eastAsia="Times New Roman" w:cs="Times New Roman"/>
          <w:sz w:val="22"/>
        </w:rPr>
      </w:pPr>
    </w:p>
    <w:p w:rsidR="000544DC" w:rsidRPr="004047E7" w:rsidRDefault="000544DC" w:rsidP="000544DC">
      <w:pPr>
        <w:jc w:val="both"/>
        <w:rPr>
          <w:rFonts w:eastAsia="Times New Roman" w:cs="Times New Roman"/>
          <w:sz w:val="22"/>
        </w:rPr>
      </w:pPr>
    </w:p>
    <w:p w:rsidR="000544DC" w:rsidRPr="004047E7" w:rsidRDefault="000544DC" w:rsidP="000544DC">
      <w:pPr>
        <w:jc w:val="both"/>
        <w:rPr>
          <w:rFonts w:eastAsia="Times New Roman" w:cs="Times New Roman"/>
          <w:sz w:val="22"/>
        </w:rPr>
      </w:pPr>
    </w:p>
    <w:p w:rsidR="000544DC" w:rsidRPr="004047E7" w:rsidRDefault="000544DC" w:rsidP="000544DC">
      <w:pPr>
        <w:jc w:val="both"/>
        <w:rPr>
          <w:rFonts w:cs="Times New Roman"/>
          <w:sz w:val="22"/>
        </w:rPr>
      </w:pPr>
    </w:p>
    <w:p w:rsidR="000544DC" w:rsidRPr="004047E7" w:rsidRDefault="000544DC" w:rsidP="000544DC">
      <w:pPr>
        <w:jc w:val="both"/>
        <w:rPr>
          <w:rFonts w:cs="Times New Roman"/>
          <w:sz w:val="22"/>
        </w:rPr>
      </w:pPr>
    </w:p>
    <w:p w:rsidR="000544DC" w:rsidRPr="004047E7" w:rsidRDefault="000544DC" w:rsidP="000544DC">
      <w:pPr>
        <w:jc w:val="both"/>
        <w:rPr>
          <w:rFonts w:cs="Times New Roman"/>
          <w:sz w:val="22"/>
        </w:rPr>
      </w:pPr>
    </w:p>
    <w:p w:rsidR="000544DC" w:rsidRDefault="000544DC" w:rsidP="000544DC"/>
    <w:p w:rsidR="000544DC" w:rsidRDefault="000544DC" w:rsidP="000544DC"/>
    <w:p w:rsidR="000544DC" w:rsidRPr="0014364C" w:rsidRDefault="000544DC" w:rsidP="000544DC"/>
    <w:p w:rsidR="00B973D5" w:rsidRPr="000544DC" w:rsidRDefault="00B973D5" w:rsidP="000544DC"/>
    <w:sectPr w:rsidR="00B973D5" w:rsidRPr="000544DC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14364C"/>
    <w:rsid w:val="001B15D5"/>
    <w:rsid w:val="0024269B"/>
    <w:rsid w:val="007C4543"/>
    <w:rsid w:val="00B973D5"/>
    <w:rsid w:val="00CF2F99"/>
    <w:rsid w:val="00E75FE4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44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744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Ellen</cp:lastModifiedBy>
  <cp:revision>4</cp:revision>
  <cp:lastPrinted>2020-04-14T11:34:00Z</cp:lastPrinted>
  <dcterms:created xsi:type="dcterms:W3CDTF">2020-04-14T11:04:00Z</dcterms:created>
  <dcterms:modified xsi:type="dcterms:W3CDTF">2020-04-14T12:38:00Z</dcterms:modified>
</cp:coreProperties>
</file>