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6A8DEBD" w14:textId="3DEA0954" w:rsidR="004F43B4" w:rsidRPr="008315EC" w:rsidRDefault="00F500AE" w:rsidP="00EF22CE">
      <w:pPr>
        <w:pStyle w:val="Pealkiri1"/>
        <w:jc w:val="center"/>
        <w:rPr>
          <w:b/>
          <w:sz w:val="23"/>
          <w:szCs w:val="23"/>
        </w:rPr>
      </w:pPr>
      <w:bookmarkStart w:id="0" w:name="_GoBack"/>
      <w:bookmarkEnd w:id="0"/>
      <w:r w:rsidRPr="008315EC">
        <w:rPr>
          <w:b/>
          <w:sz w:val="23"/>
          <w:szCs w:val="23"/>
        </w:rPr>
        <w:t>20</w:t>
      </w:r>
      <w:r w:rsidR="004F43B4" w:rsidRPr="008315EC">
        <w:rPr>
          <w:b/>
          <w:sz w:val="23"/>
          <w:szCs w:val="23"/>
        </w:rPr>
        <w:t>NARVA LIN</w:t>
      </w:r>
      <w:r w:rsidR="004F43B4" w:rsidRPr="008315EC">
        <w:rPr>
          <w:b/>
          <w:noProof/>
          <w:sz w:val="23"/>
          <w:szCs w:val="23"/>
        </w:rPr>
        <w:t>N</w:t>
      </w:r>
      <w:r w:rsidR="004F43B4" w:rsidRPr="008315EC">
        <w:rPr>
          <w:b/>
          <w:sz w:val="23"/>
          <w:szCs w:val="23"/>
        </w:rPr>
        <w:t>AVOLIKOGU</w:t>
      </w:r>
    </w:p>
    <w:p w14:paraId="1775BD26" w14:textId="77777777" w:rsidR="004F43B4" w:rsidRPr="008315EC" w:rsidRDefault="004F43B4" w:rsidP="00D256F6">
      <w:pPr>
        <w:jc w:val="center"/>
        <w:rPr>
          <w:b/>
          <w:sz w:val="23"/>
          <w:szCs w:val="23"/>
          <w:lang w:val="et-EE"/>
        </w:rPr>
      </w:pPr>
    </w:p>
    <w:p w14:paraId="1AE60F08" w14:textId="77777777" w:rsidR="004F43B4" w:rsidRPr="008315EC" w:rsidRDefault="004F43B4" w:rsidP="00097E20">
      <w:pPr>
        <w:pStyle w:val="Pealkiri2"/>
        <w:ind w:left="0"/>
        <w:jc w:val="center"/>
        <w:rPr>
          <w:rFonts w:ascii="Times New Roman" w:hAnsi="Times New Roman" w:cs="Times New Roman"/>
          <w:sz w:val="23"/>
          <w:szCs w:val="23"/>
        </w:rPr>
      </w:pPr>
      <w:r w:rsidRPr="008315EC">
        <w:rPr>
          <w:rFonts w:ascii="Times New Roman" w:hAnsi="Times New Roman" w:cs="Times New Roman"/>
          <w:sz w:val="23"/>
          <w:szCs w:val="23"/>
        </w:rPr>
        <w:t>OTSUS</w:t>
      </w:r>
    </w:p>
    <w:p w14:paraId="06DB708A" w14:textId="77777777" w:rsidR="004F43B4" w:rsidRPr="008315EC" w:rsidRDefault="004F43B4" w:rsidP="00E13F60">
      <w:pPr>
        <w:rPr>
          <w:sz w:val="23"/>
          <w:szCs w:val="23"/>
          <w:lang w:val="et-EE"/>
        </w:rPr>
      </w:pPr>
    </w:p>
    <w:p w14:paraId="2B790E50" w14:textId="77777777" w:rsidR="009F391E" w:rsidRPr="008315EC" w:rsidRDefault="009F391E" w:rsidP="00E13F60">
      <w:pPr>
        <w:rPr>
          <w:sz w:val="23"/>
          <w:szCs w:val="23"/>
          <w:lang w:val="et-EE"/>
        </w:rPr>
      </w:pPr>
    </w:p>
    <w:p w14:paraId="5E26E508" w14:textId="2FA479F1" w:rsidR="004F43B4" w:rsidRPr="008315EC" w:rsidRDefault="00534491">
      <w:pPr>
        <w:pStyle w:val="Pealkiri1"/>
        <w:rPr>
          <w:b/>
          <w:bCs/>
          <w:sz w:val="23"/>
          <w:szCs w:val="23"/>
        </w:rPr>
      </w:pPr>
      <w:r w:rsidRPr="008315EC">
        <w:rPr>
          <w:sz w:val="23"/>
          <w:szCs w:val="23"/>
        </w:rPr>
        <w:t>Narva</w:t>
      </w:r>
      <w:r w:rsidRPr="008315EC">
        <w:rPr>
          <w:sz w:val="23"/>
          <w:szCs w:val="23"/>
        </w:rPr>
        <w:tab/>
      </w:r>
      <w:r w:rsidRPr="008315EC">
        <w:rPr>
          <w:sz w:val="23"/>
          <w:szCs w:val="23"/>
        </w:rPr>
        <w:tab/>
      </w:r>
      <w:r w:rsidRPr="008315EC">
        <w:rPr>
          <w:sz w:val="23"/>
          <w:szCs w:val="23"/>
        </w:rPr>
        <w:tab/>
      </w:r>
      <w:r w:rsidRPr="008315EC">
        <w:rPr>
          <w:sz w:val="23"/>
          <w:szCs w:val="23"/>
        </w:rPr>
        <w:tab/>
      </w:r>
      <w:r w:rsidRPr="008315EC">
        <w:rPr>
          <w:sz w:val="23"/>
          <w:szCs w:val="23"/>
        </w:rPr>
        <w:tab/>
      </w:r>
      <w:r w:rsidRPr="008315EC">
        <w:rPr>
          <w:sz w:val="23"/>
          <w:szCs w:val="23"/>
        </w:rPr>
        <w:tab/>
      </w:r>
      <w:r w:rsidRPr="008315EC">
        <w:rPr>
          <w:sz w:val="23"/>
          <w:szCs w:val="23"/>
        </w:rPr>
        <w:tab/>
      </w:r>
      <w:r w:rsidRPr="008315EC">
        <w:rPr>
          <w:sz w:val="23"/>
          <w:szCs w:val="23"/>
        </w:rPr>
        <w:tab/>
      </w:r>
      <w:r w:rsidRPr="008315EC">
        <w:rPr>
          <w:sz w:val="23"/>
          <w:szCs w:val="23"/>
        </w:rPr>
        <w:tab/>
        <w:t>____.</w:t>
      </w:r>
      <w:r w:rsidR="00F812D6" w:rsidRPr="008315EC">
        <w:rPr>
          <w:sz w:val="23"/>
          <w:szCs w:val="23"/>
        </w:rPr>
        <w:t>05.20</w:t>
      </w:r>
      <w:r w:rsidR="00B2342D" w:rsidRPr="008315EC">
        <w:rPr>
          <w:sz w:val="23"/>
          <w:szCs w:val="23"/>
        </w:rPr>
        <w:t>2</w:t>
      </w:r>
      <w:r w:rsidR="00F812D6" w:rsidRPr="008315EC">
        <w:rPr>
          <w:sz w:val="23"/>
          <w:szCs w:val="23"/>
        </w:rPr>
        <w:t>0</w:t>
      </w:r>
      <w:r w:rsidR="004F43B4" w:rsidRPr="008315EC">
        <w:rPr>
          <w:sz w:val="23"/>
          <w:szCs w:val="23"/>
        </w:rPr>
        <w:t xml:space="preserve"> </w:t>
      </w:r>
      <w:r w:rsidR="004F43B4" w:rsidRPr="008315EC">
        <w:rPr>
          <w:bCs/>
          <w:sz w:val="23"/>
          <w:szCs w:val="23"/>
        </w:rPr>
        <w:t>nr _____</w:t>
      </w:r>
    </w:p>
    <w:p w14:paraId="152D592C" w14:textId="77777777" w:rsidR="004F43B4" w:rsidRPr="008315EC" w:rsidRDefault="004F43B4">
      <w:pPr>
        <w:pStyle w:val="Kehatekst"/>
        <w:tabs>
          <w:tab w:val="left" w:pos="3780"/>
        </w:tabs>
        <w:ind w:right="4532"/>
        <w:rPr>
          <w:rFonts w:ascii="Times New Roman" w:hAnsi="Times New Roman"/>
          <w:b/>
          <w:bCs/>
          <w:sz w:val="23"/>
          <w:szCs w:val="23"/>
        </w:rPr>
      </w:pPr>
    </w:p>
    <w:p w14:paraId="07C2AABB" w14:textId="77777777" w:rsidR="004F43B4" w:rsidRPr="008315EC" w:rsidRDefault="004F43B4">
      <w:pPr>
        <w:pStyle w:val="Kehatekst"/>
        <w:tabs>
          <w:tab w:val="left" w:pos="3780"/>
        </w:tabs>
        <w:ind w:right="4532"/>
        <w:rPr>
          <w:rFonts w:ascii="Times New Roman" w:hAnsi="Times New Roman"/>
          <w:b/>
          <w:bCs/>
          <w:sz w:val="23"/>
          <w:szCs w:val="23"/>
        </w:rPr>
      </w:pPr>
    </w:p>
    <w:p w14:paraId="521C6ED2" w14:textId="77777777" w:rsidR="004F43B4" w:rsidRPr="008315EC" w:rsidRDefault="004F43B4" w:rsidP="001B1CA1">
      <w:pPr>
        <w:rPr>
          <w:b/>
          <w:lang w:val="et-EE"/>
        </w:rPr>
      </w:pPr>
      <w:r w:rsidRPr="008315EC">
        <w:rPr>
          <w:b/>
          <w:lang w:val="et-EE"/>
        </w:rPr>
        <w:t xml:space="preserve">Raudsilla tn 1 maa-ala </w:t>
      </w:r>
      <w:r w:rsidRPr="008315EC">
        <w:rPr>
          <w:b/>
          <w:lang w:val="et-EE" w:eastAsia="ru-RU"/>
        </w:rPr>
        <w:t>detailplaneeringu</w:t>
      </w:r>
    </w:p>
    <w:p w14:paraId="27D4528B" w14:textId="77777777" w:rsidR="00364204" w:rsidRPr="008315EC" w:rsidRDefault="00F5561F" w:rsidP="00804C1D">
      <w:pPr>
        <w:pStyle w:val="Kehatekst"/>
        <w:ind w:right="45"/>
        <w:jc w:val="both"/>
        <w:rPr>
          <w:rFonts w:ascii="Times New Roman" w:hAnsi="Times New Roman"/>
          <w:b/>
          <w:sz w:val="24"/>
        </w:rPr>
      </w:pPr>
      <w:r w:rsidRPr="008315EC">
        <w:rPr>
          <w:rFonts w:ascii="Times New Roman" w:hAnsi="Times New Roman"/>
          <w:b/>
          <w:sz w:val="24"/>
        </w:rPr>
        <w:t>kehtestamine</w:t>
      </w:r>
    </w:p>
    <w:p w14:paraId="176F79B0" w14:textId="77777777" w:rsidR="004F43B4" w:rsidRPr="008315EC" w:rsidRDefault="004F43B4" w:rsidP="0021282E">
      <w:pPr>
        <w:jc w:val="both"/>
        <w:rPr>
          <w:b/>
          <w:bCs/>
          <w:lang w:val="et-EE"/>
        </w:rPr>
      </w:pPr>
    </w:p>
    <w:p w14:paraId="2A9C0A96" w14:textId="77777777" w:rsidR="004F43B4" w:rsidRPr="008315EC" w:rsidRDefault="004F43B4" w:rsidP="0021282E">
      <w:pPr>
        <w:numPr>
          <w:ilvl w:val="0"/>
          <w:numId w:val="9"/>
        </w:numPr>
        <w:jc w:val="both"/>
        <w:rPr>
          <w:b/>
          <w:bCs/>
          <w:lang w:val="et-EE"/>
        </w:rPr>
      </w:pPr>
      <w:r w:rsidRPr="008315EC">
        <w:rPr>
          <w:b/>
          <w:bCs/>
          <w:lang w:val="et-EE"/>
        </w:rPr>
        <w:t>ASJAOLUD JA MENETLEMISE KÄIK</w:t>
      </w:r>
    </w:p>
    <w:p w14:paraId="3F4EF86E" w14:textId="45B2A187" w:rsidR="00D12AFA" w:rsidRPr="008315EC" w:rsidRDefault="004F43B4" w:rsidP="00D12AFA">
      <w:pPr>
        <w:tabs>
          <w:tab w:val="num" w:pos="0"/>
        </w:tabs>
        <w:jc w:val="both"/>
        <w:rPr>
          <w:lang w:val="et-EE"/>
        </w:rPr>
      </w:pPr>
      <w:r w:rsidRPr="008315EC">
        <w:rPr>
          <w:lang w:val="et-EE"/>
        </w:rPr>
        <w:t xml:space="preserve">Detailplaneeringu </w:t>
      </w:r>
      <w:r w:rsidR="00126F7F" w:rsidRPr="008315EC">
        <w:rPr>
          <w:lang w:val="et-EE"/>
        </w:rPr>
        <w:t xml:space="preserve">algatati Narva Linnavolikogu </w:t>
      </w:r>
      <w:r w:rsidR="00F500AE" w:rsidRPr="008315EC">
        <w:rPr>
          <w:lang w:val="et-EE"/>
        </w:rPr>
        <w:t xml:space="preserve">20.10.2016 </w:t>
      </w:r>
      <w:r w:rsidR="00126F7F" w:rsidRPr="008315EC">
        <w:rPr>
          <w:lang w:val="et-EE"/>
        </w:rPr>
        <w:t>otsusega nr 240. Detailplaneeringu ala suurusega ca 1,6 ha hõlmab Joaoru linnaosas Raudsilla tn 1 krunti ning selle piirnevat Raudsilla tänava ala.</w:t>
      </w:r>
      <w:r w:rsidR="00F812D6" w:rsidRPr="008315EC">
        <w:rPr>
          <w:lang w:val="et-EE"/>
        </w:rPr>
        <w:t xml:space="preserve"> D</w:t>
      </w:r>
      <w:r w:rsidR="00364204" w:rsidRPr="008315EC">
        <w:rPr>
          <w:lang w:val="et-EE"/>
        </w:rPr>
        <w:t>etailplaneeringu</w:t>
      </w:r>
      <w:r w:rsidR="00126F7F" w:rsidRPr="008315EC">
        <w:rPr>
          <w:lang w:val="et-EE"/>
        </w:rPr>
        <w:t xml:space="preserve"> lahendus</w:t>
      </w:r>
      <w:r w:rsidR="00F5561F" w:rsidRPr="008315EC">
        <w:rPr>
          <w:lang w:val="et-EE"/>
        </w:rPr>
        <w:t xml:space="preserve"> lubab R</w:t>
      </w:r>
      <w:r w:rsidRPr="008315EC">
        <w:rPr>
          <w:lang w:val="et-EE"/>
        </w:rPr>
        <w:t>audsilla tn 1 krundile ehitada kuni viis (5) korterelamut ning kuni viis (5) abihoonet. Hoonete ehitusalune pind on kuni 3 000 m² ja hoonete su</w:t>
      </w:r>
      <w:r w:rsidR="00F812D6" w:rsidRPr="008315EC">
        <w:rPr>
          <w:lang w:val="et-EE"/>
        </w:rPr>
        <w:t xml:space="preserve">letud brutopind kuni 18 000 m² ning </w:t>
      </w:r>
      <w:r w:rsidR="002365FD" w:rsidRPr="008315EC">
        <w:rPr>
          <w:lang w:val="et-EE"/>
        </w:rPr>
        <w:t>korterelamute</w:t>
      </w:r>
      <w:r w:rsidR="007E2B30" w:rsidRPr="008315EC">
        <w:rPr>
          <w:lang w:val="et-EE"/>
        </w:rPr>
        <w:t xml:space="preserve"> </w:t>
      </w:r>
      <w:r w:rsidR="00F812D6" w:rsidRPr="008315EC">
        <w:rPr>
          <w:lang w:val="et-EE"/>
        </w:rPr>
        <w:t>korruselisus on kuni 6 korrust. D</w:t>
      </w:r>
      <w:r w:rsidRPr="008315EC">
        <w:rPr>
          <w:noProof/>
          <w:lang w:val="et-EE"/>
        </w:rPr>
        <w:t>etailplaneering lahenda</w:t>
      </w:r>
      <w:r w:rsidR="00F812D6" w:rsidRPr="008315EC">
        <w:rPr>
          <w:noProof/>
          <w:lang w:val="et-EE"/>
        </w:rPr>
        <w:t xml:space="preserve">b </w:t>
      </w:r>
      <w:r w:rsidRPr="008315EC">
        <w:rPr>
          <w:noProof/>
          <w:lang w:val="et-EE"/>
        </w:rPr>
        <w:t>liikluskorralduse (juurdepääsud ja parkimise), maa-ala heakorrastuse ja haljastuse, määrama tehnovõrkude asukohad.</w:t>
      </w:r>
      <w:r w:rsidR="00F5561F" w:rsidRPr="008315EC">
        <w:rPr>
          <w:lang w:val="et-EE"/>
        </w:rPr>
        <w:t xml:space="preserve"> </w:t>
      </w:r>
      <w:r w:rsidRPr="008315EC">
        <w:rPr>
          <w:lang w:val="et-EE"/>
        </w:rPr>
        <w:t xml:space="preserve">Krundi omaniku ettepaneku järgi ja suure avaliku huvi pärast </w:t>
      </w:r>
      <w:r w:rsidR="004A2DAB" w:rsidRPr="008315EC">
        <w:rPr>
          <w:lang w:val="et-EE"/>
        </w:rPr>
        <w:t>peab</w:t>
      </w:r>
      <w:r w:rsidRPr="008315EC">
        <w:rPr>
          <w:lang w:val="et-EE"/>
        </w:rPr>
        <w:t xml:space="preserve"> parima arhitektuurilahenduse leidmis</w:t>
      </w:r>
      <w:r w:rsidR="00F812D6" w:rsidRPr="008315EC">
        <w:rPr>
          <w:lang w:val="et-EE"/>
        </w:rPr>
        <w:t xml:space="preserve">eks </w:t>
      </w:r>
      <w:r w:rsidRPr="008315EC">
        <w:rPr>
          <w:lang w:val="et-EE"/>
        </w:rPr>
        <w:t>läbi vii</w:t>
      </w:r>
      <w:r w:rsidR="00F812D6" w:rsidRPr="008315EC">
        <w:rPr>
          <w:lang w:val="et-EE"/>
        </w:rPr>
        <w:t>m</w:t>
      </w:r>
      <w:r w:rsidRPr="008315EC">
        <w:rPr>
          <w:lang w:val="et-EE"/>
        </w:rPr>
        <w:t>a arhitektuurikonkurs</w:t>
      </w:r>
      <w:r w:rsidR="00EE141B" w:rsidRPr="008315EC">
        <w:rPr>
          <w:lang w:val="et-EE"/>
        </w:rPr>
        <w:t>i</w:t>
      </w:r>
      <w:r w:rsidR="008C599F" w:rsidRPr="008315EC">
        <w:rPr>
          <w:lang w:val="et-EE"/>
        </w:rPr>
        <w:t xml:space="preserve"> juhul kui</w:t>
      </w:r>
      <w:r w:rsidR="004A2DAB" w:rsidRPr="008315EC">
        <w:rPr>
          <w:lang w:val="et-EE"/>
        </w:rPr>
        <w:t xml:space="preserve"> tekib vajadus muuta </w:t>
      </w:r>
      <w:r w:rsidR="00EF55AE">
        <w:rPr>
          <w:lang w:val="et-EE"/>
        </w:rPr>
        <w:t>eskiislahendus</w:t>
      </w:r>
      <w:r w:rsidR="00FC18D3">
        <w:rPr>
          <w:lang w:val="et-EE"/>
        </w:rPr>
        <w:t>e koostamise käigus</w:t>
      </w:r>
      <w:r w:rsidR="00EF55AE">
        <w:rPr>
          <w:lang w:val="et-EE"/>
        </w:rPr>
        <w:t xml:space="preserve"> </w:t>
      </w:r>
      <w:r w:rsidR="00806C26">
        <w:rPr>
          <w:lang w:val="et-EE"/>
        </w:rPr>
        <w:t>kooskõlastatud</w:t>
      </w:r>
      <w:r w:rsidR="00F00E84" w:rsidRPr="008315EC">
        <w:rPr>
          <w:lang w:val="et-EE"/>
        </w:rPr>
        <w:t xml:space="preserve"> </w:t>
      </w:r>
      <w:r w:rsidR="00FC18D3">
        <w:rPr>
          <w:lang w:val="et-EE"/>
        </w:rPr>
        <w:t xml:space="preserve">kortermajade </w:t>
      </w:r>
      <w:r w:rsidR="00EF55AE">
        <w:rPr>
          <w:lang w:val="et-EE"/>
        </w:rPr>
        <w:t>arhitektuurilise lahenduse ruumilist</w:t>
      </w:r>
      <w:r w:rsidR="004A2DAB" w:rsidRPr="008315EC">
        <w:rPr>
          <w:lang w:val="et-EE"/>
        </w:rPr>
        <w:t xml:space="preserve"> kontseptsiooni.</w:t>
      </w:r>
      <w:r w:rsidR="00126F7F" w:rsidRPr="008315EC">
        <w:rPr>
          <w:iCs/>
          <w:lang w:val="et-EE"/>
        </w:rPr>
        <w:t xml:space="preserve"> </w:t>
      </w:r>
    </w:p>
    <w:p w14:paraId="539D68EE" w14:textId="77777777" w:rsidR="00D12AFA" w:rsidRPr="008315EC" w:rsidRDefault="00D12AFA" w:rsidP="003C676C">
      <w:pPr>
        <w:jc w:val="both"/>
        <w:rPr>
          <w:lang w:val="et-EE"/>
        </w:rPr>
      </w:pPr>
    </w:p>
    <w:p w14:paraId="6FBFB7F2" w14:textId="77777777" w:rsidR="00EF55AE" w:rsidRDefault="004F43B4" w:rsidP="003A3D5F">
      <w:pPr>
        <w:tabs>
          <w:tab w:val="num" w:pos="0"/>
        </w:tabs>
        <w:jc w:val="both"/>
        <w:rPr>
          <w:lang w:val="et-EE"/>
        </w:rPr>
      </w:pPr>
      <w:r w:rsidRPr="008315EC">
        <w:rPr>
          <w:lang w:val="et-EE"/>
        </w:rPr>
        <w:t>Planeeringuala satub osaliselt kalda ehituskeeluvööndi ja piiranguvööndi, mis on kinnitatud Narva linna üldplaneeringuga</w:t>
      </w:r>
      <w:r w:rsidR="00EF55AE">
        <w:rPr>
          <w:lang w:val="et-EE"/>
        </w:rPr>
        <w:t>. D</w:t>
      </w:r>
      <w:r w:rsidR="00126F7F" w:rsidRPr="008315EC">
        <w:rPr>
          <w:lang w:val="et-EE"/>
        </w:rPr>
        <w:t xml:space="preserve">etailplaneeringuga </w:t>
      </w:r>
      <w:r w:rsidR="00F5561F" w:rsidRPr="008315EC">
        <w:rPr>
          <w:lang w:val="et-EE"/>
        </w:rPr>
        <w:t>vähendatakse</w:t>
      </w:r>
      <w:r w:rsidR="00126F7F" w:rsidRPr="008315EC">
        <w:rPr>
          <w:lang w:val="et-EE"/>
        </w:rPr>
        <w:t xml:space="preserve"> Narva jõe ehituskeeluvööndi laiust</w:t>
      </w:r>
      <w:r w:rsidRPr="008315EC">
        <w:rPr>
          <w:lang w:val="et-EE"/>
        </w:rPr>
        <w:t>.</w:t>
      </w:r>
      <w:r w:rsidR="00EF55AE" w:rsidRPr="00EF55AE">
        <w:rPr>
          <w:iCs/>
          <w:lang w:val="et-EE"/>
        </w:rPr>
        <w:t xml:space="preserve"> </w:t>
      </w:r>
      <w:r w:rsidR="00EF55AE">
        <w:rPr>
          <w:iCs/>
          <w:lang w:val="et-EE"/>
        </w:rPr>
        <w:t>Planeeringuala ehituskeeluvööndi laiuse vähendamise taotlusega seoses</w:t>
      </w:r>
      <w:r w:rsidR="00EF55AE" w:rsidRPr="008315EC">
        <w:rPr>
          <w:iCs/>
          <w:lang w:val="et-EE"/>
        </w:rPr>
        <w:t xml:space="preserve"> teostati detailplaneeringu koostamise raames 2017 aasta jaanuaris ehitusgeoloogiline uuring (</w:t>
      </w:r>
      <w:r w:rsidR="00EF55AE" w:rsidRPr="008315EC">
        <w:rPr>
          <w:lang w:val="et-EE"/>
        </w:rPr>
        <w:t xml:space="preserve">Rakendusgeodeesia ja Ehitusgeoloogia Inseneribüroo OÜ, töö nr GE-2203). </w:t>
      </w:r>
      <w:r w:rsidR="003A3D5F" w:rsidRPr="008315EC">
        <w:rPr>
          <w:lang w:val="et-EE"/>
        </w:rPr>
        <w:t xml:space="preserve"> </w:t>
      </w:r>
    </w:p>
    <w:p w14:paraId="1A1E7157" w14:textId="77777777" w:rsidR="00EF55AE" w:rsidRDefault="00EF55AE" w:rsidP="003A3D5F">
      <w:pPr>
        <w:tabs>
          <w:tab w:val="num" w:pos="0"/>
        </w:tabs>
        <w:jc w:val="both"/>
        <w:rPr>
          <w:lang w:val="et-EE"/>
        </w:rPr>
      </w:pPr>
    </w:p>
    <w:p w14:paraId="58CF4B8D" w14:textId="5270132C" w:rsidR="003F65AD" w:rsidRPr="008315EC" w:rsidRDefault="004F43B4" w:rsidP="003A3D5F">
      <w:pPr>
        <w:tabs>
          <w:tab w:val="num" w:pos="0"/>
        </w:tabs>
        <w:jc w:val="both"/>
        <w:rPr>
          <w:lang w:val="et-EE"/>
        </w:rPr>
      </w:pPr>
      <w:r w:rsidRPr="008315EC">
        <w:rPr>
          <w:lang w:val="et-EE"/>
        </w:rPr>
        <w:t xml:space="preserve">Kehtiva Narva linna üldplaneeringu järgi on antud ala maakasutuse </w:t>
      </w:r>
      <w:r w:rsidR="002F65D4">
        <w:rPr>
          <w:lang w:val="et-EE"/>
        </w:rPr>
        <w:t>juht</w:t>
      </w:r>
      <w:r w:rsidRPr="008315EC">
        <w:rPr>
          <w:lang w:val="et-EE"/>
        </w:rPr>
        <w:t>otstarbeks</w:t>
      </w:r>
      <w:r w:rsidR="003172AA">
        <w:rPr>
          <w:lang w:val="et-EE"/>
        </w:rPr>
        <w:t xml:space="preserve"> üldkasutatavate hoonete </w:t>
      </w:r>
      <w:r w:rsidR="00EF55AE">
        <w:rPr>
          <w:lang w:val="et-EE"/>
        </w:rPr>
        <w:t>maa</w:t>
      </w:r>
      <w:r w:rsidR="002F65D4">
        <w:rPr>
          <w:lang w:val="et-EE"/>
        </w:rPr>
        <w:t xml:space="preserve"> (A)</w:t>
      </w:r>
      <w:r w:rsidR="00692EF2" w:rsidRPr="008315EC">
        <w:rPr>
          <w:lang w:val="et-EE"/>
        </w:rPr>
        <w:t xml:space="preserve"> ja</w:t>
      </w:r>
      <w:r w:rsidR="002F65D4">
        <w:rPr>
          <w:lang w:val="et-EE"/>
        </w:rPr>
        <w:t xml:space="preserve"> kehtestatav</w:t>
      </w:r>
      <w:r w:rsidR="00692EF2" w:rsidRPr="008315EC">
        <w:rPr>
          <w:lang w:val="et-EE"/>
        </w:rPr>
        <w:t xml:space="preserve"> </w:t>
      </w:r>
      <w:r w:rsidRPr="008315EC">
        <w:rPr>
          <w:lang w:val="et-EE"/>
        </w:rPr>
        <w:t xml:space="preserve">detailplaneering toob kaasa kehtiva üldplaneeringu muutmise ettepaneku maakasutuse </w:t>
      </w:r>
      <w:r w:rsidR="002F65D4">
        <w:rPr>
          <w:lang w:val="et-EE"/>
        </w:rPr>
        <w:t>juht</w:t>
      </w:r>
      <w:r w:rsidRPr="008315EC">
        <w:rPr>
          <w:lang w:val="et-EE"/>
        </w:rPr>
        <w:t>otstarbe osas</w:t>
      </w:r>
      <w:r w:rsidR="00126F7F" w:rsidRPr="008315EC">
        <w:rPr>
          <w:lang w:val="et-EE"/>
        </w:rPr>
        <w:t xml:space="preserve">, </w:t>
      </w:r>
      <w:r w:rsidR="002F65D4">
        <w:rPr>
          <w:lang w:val="et-EE"/>
        </w:rPr>
        <w:t>mida</w:t>
      </w:r>
      <w:r w:rsidR="00126F7F" w:rsidRPr="008315EC">
        <w:rPr>
          <w:lang w:val="et-EE"/>
        </w:rPr>
        <w:t xml:space="preserve"> </w:t>
      </w:r>
      <w:r w:rsidR="00F812D6" w:rsidRPr="008315EC">
        <w:rPr>
          <w:lang w:val="et-EE"/>
        </w:rPr>
        <w:t>muudetakse</w:t>
      </w:r>
      <w:r w:rsidR="00126F7F" w:rsidRPr="008315EC">
        <w:rPr>
          <w:lang w:val="et-EE"/>
        </w:rPr>
        <w:t xml:space="preserve"> </w:t>
      </w:r>
      <w:r w:rsidR="00F500AE" w:rsidRPr="008315EC">
        <w:rPr>
          <w:lang w:val="et-EE"/>
        </w:rPr>
        <w:t xml:space="preserve">korruselamumaaks. Planeerimisseaduse § 142 lõige 2 sätestab, et </w:t>
      </w:r>
      <w:r w:rsidR="00254828" w:rsidRPr="008315EC">
        <w:rPr>
          <w:lang w:val="et-EE"/>
        </w:rPr>
        <w:t xml:space="preserve">üldplaneeringu põhilahenduse muutmise ettepanekut sisaldava detailplaneeringu </w:t>
      </w:r>
      <w:r w:rsidR="00F500AE" w:rsidRPr="008315EC">
        <w:rPr>
          <w:lang w:val="et-EE"/>
        </w:rPr>
        <w:t xml:space="preserve">koostamisele kohaldatakse üldplaneeringu koostamisele ettenähtud menetlust. Vastavalt </w:t>
      </w:r>
      <w:r w:rsidR="00692EF2" w:rsidRPr="008315EC">
        <w:rPr>
          <w:lang w:val="et-EE"/>
        </w:rPr>
        <w:t xml:space="preserve">detailplaneeringu algatamisotsuses väljatoodud kaalutlustele loeti otstarbekas jätta KSH algatamata. </w:t>
      </w:r>
    </w:p>
    <w:p w14:paraId="239238F1" w14:textId="77777777" w:rsidR="00D12AFA" w:rsidRPr="008315EC" w:rsidRDefault="00D12AFA" w:rsidP="003C676C">
      <w:pPr>
        <w:tabs>
          <w:tab w:val="num" w:pos="0"/>
        </w:tabs>
        <w:jc w:val="both"/>
        <w:rPr>
          <w:lang w:val="et-EE"/>
        </w:rPr>
      </w:pPr>
    </w:p>
    <w:p w14:paraId="3B9F2B6D" w14:textId="31E24AB7" w:rsidR="00F120F9" w:rsidRPr="008315EC" w:rsidRDefault="00F120F9" w:rsidP="00F120F9">
      <w:pPr>
        <w:pStyle w:val="Vahedeta"/>
        <w:jc w:val="both"/>
        <w:rPr>
          <w:rFonts w:ascii="Times New Roman" w:hAnsi="Times New Roman"/>
          <w:noProof/>
          <w:sz w:val="24"/>
          <w:szCs w:val="24"/>
        </w:rPr>
      </w:pPr>
      <w:r w:rsidRPr="008315EC">
        <w:rPr>
          <w:rFonts w:ascii="Times New Roman" w:hAnsi="Times New Roman"/>
          <w:noProof/>
          <w:sz w:val="24"/>
          <w:szCs w:val="24"/>
        </w:rPr>
        <w:t>Planeerimisseaduse § 133</w:t>
      </w:r>
      <w:r w:rsidRPr="008315EC">
        <w:rPr>
          <w:rFonts w:ascii="Times New Roman" w:hAnsi="Times New Roman"/>
          <w:sz w:val="24"/>
          <w:szCs w:val="24"/>
        </w:rPr>
        <w:t xml:space="preserve"> kohaselt kooskõlastasid planeeringulahenduse Narva Linnavalitsuse </w:t>
      </w:r>
      <w:r w:rsidR="003C676C" w:rsidRPr="008315EC">
        <w:rPr>
          <w:rFonts w:ascii="Times New Roman" w:hAnsi="Times New Roman"/>
          <w:sz w:val="24"/>
          <w:szCs w:val="24"/>
        </w:rPr>
        <w:t>Linnamajandusamet</w:t>
      </w:r>
      <w:r w:rsidRPr="008315EC">
        <w:rPr>
          <w:rFonts w:ascii="Times New Roman" w:hAnsi="Times New Roman"/>
          <w:sz w:val="24"/>
          <w:szCs w:val="24"/>
        </w:rPr>
        <w:t>,</w:t>
      </w:r>
      <w:r w:rsidR="003C676C" w:rsidRPr="008315EC">
        <w:rPr>
          <w:rFonts w:ascii="Times New Roman" w:hAnsi="Times New Roman"/>
          <w:sz w:val="24"/>
          <w:szCs w:val="24"/>
        </w:rPr>
        <w:t xml:space="preserve"> </w:t>
      </w:r>
      <w:r w:rsidR="00D12AFA" w:rsidRPr="008315EC">
        <w:rPr>
          <w:rFonts w:ascii="Times New Roman" w:hAnsi="Times New Roman"/>
          <w:sz w:val="24"/>
          <w:szCs w:val="24"/>
        </w:rPr>
        <w:t xml:space="preserve">Keskkonnaamet, </w:t>
      </w:r>
      <w:r w:rsidR="003C676C" w:rsidRPr="008315EC">
        <w:rPr>
          <w:rFonts w:ascii="Times New Roman" w:hAnsi="Times New Roman"/>
          <w:sz w:val="24"/>
          <w:szCs w:val="24"/>
        </w:rPr>
        <w:t>Kaitseministeerium, Politsei- ja</w:t>
      </w:r>
      <w:r w:rsidR="00D12AFA" w:rsidRPr="008315EC">
        <w:rPr>
          <w:rFonts w:ascii="Times New Roman" w:hAnsi="Times New Roman"/>
          <w:sz w:val="24"/>
          <w:szCs w:val="24"/>
        </w:rPr>
        <w:t xml:space="preserve"> Piirivalveamet, </w:t>
      </w:r>
      <w:r w:rsidRPr="008315EC">
        <w:rPr>
          <w:rFonts w:ascii="Times New Roman" w:hAnsi="Times New Roman"/>
          <w:sz w:val="24"/>
          <w:szCs w:val="24"/>
        </w:rPr>
        <w:t xml:space="preserve">Päästeamet, Muinsuskaitseamet ning </w:t>
      </w:r>
      <w:r w:rsidR="003172AA">
        <w:rPr>
          <w:rFonts w:ascii="Times New Roman" w:hAnsi="Times New Roman"/>
          <w:sz w:val="24"/>
          <w:szCs w:val="24"/>
        </w:rPr>
        <w:t xml:space="preserve">tehnovõrkude </w:t>
      </w:r>
      <w:r w:rsidRPr="008315EC">
        <w:rPr>
          <w:rFonts w:ascii="Times New Roman" w:hAnsi="Times New Roman"/>
          <w:sz w:val="24"/>
          <w:szCs w:val="24"/>
        </w:rPr>
        <w:t xml:space="preserve">valdajad. </w:t>
      </w:r>
    </w:p>
    <w:p w14:paraId="6451BF13" w14:textId="77777777" w:rsidR="00F120F9" w:rsidRPr="008315EC" w:rsidRDefault="00F120F9" w:rsidP="00F120F9">
      <w:pPr>
        <w:jc w:val="both"/>
        <w:rPr>
          <w:noProof/>
          <w:lang w:val="et-EE"/>
        </w:rPr>
      </w:pPr>
    </w:p>
    <w:p w14:paraId="2F1C2ADF" w14:textId="74721D2D" w:rsidR="00F120F9" w:rsidRPr="008315EC" w:rsidRDefault="00D12AFA" w:rsidP="00F120F9">
      <w:pPr>
        <w:jc w:val="both"/>
        <w:rPr>
          <w:lang w:val="et-EE"/>
        </w:rPr>
      </w:pPr>
      <w:r w:rsidRPr="008315EC">
        <w:rPr>
          <w:noProof/>
          <w:lang w:val="et-EE"/>
        </w:rPr>
        <w:t>Narva Linnavolikogu 24.10.2019 otsuse</w:t>
      </w:r>
      <w:r w:rsidR="00F120F9" w:rsidRPr="008315EC">
        <w:rPr>
          <w:noProof/>
          <w:lang w:val="et-EE"/>
        </w:rPr>
        <w:t xml:space="preserve">ga </w:t>
      </w:r>
      <w:r w:rsidRPr="008315EC">
        <w:rPr>
          <w:noProof/>
          <w:lang w:val="et-EE"/>
        </w:rPr>
        <w:t>57 otsustati vastu võtta</w:t>
      </w:r>
      <w:r w:rsidR="00CB52F1" w:rsidRPr="008315EC">
        <w:rPr>
          <w:lang w:val="et-EE"/>
        </w:rPr>
        <w:t xml:space="preserve"> AB Artes Terrae OÜ poolt koostatud</w:t>
      </w:r>
      <w:r w:rsidRPr="008315EC">
        <w:rPr>
          <w:noProof/>
          <w:lang w:val="et-EE"/>
        </w:rPr>
        <w:t xml:space="preserve"> Raudsilla</w:t>
      </w:r>
      <w:r w:rsidR="00F120F9" w:rsidRPr="008315EC">
        <w:rPr>
          <w:noProof/>
          <w:lang w:val="et-EE"/>
        </w:rPr>
        <w:t xml:space="preserve"> tn 1 maa-ala detailplaneering</w:t>
      </w:r>
      <w:r w:rsidR="005208DE" w:rsidRPr="008315EC">
        <w:rPr>
          <w:noProof/>
          <w:lang w:val="et-EE"/>
        </w:rPr>
        <w:t xml:space="preserve"> (</w:t>
      </w:r>
      <w:r w:rsidR="005208DE" w:rsidRPr="008315EC">
        <w:rPr>
          <w:lang w:val="et-EE"/>
        </w:rPr>
        <w:t>töö nr 1666DP3)</w:t>
      </w:r>
      <w:r w:rsidR="00F120F9" w:rsidRPr="008315EC">
        <w:rPr>
          <w:noProof/>
          <w:lang w:val="et-EE"/>
        </w:rPr>
        <w:t xml:space="preserve"> ning korraldada detailplaneeringu avalik väljapanek. </w:t>
      </w:r>
      <w:r w:rsidR="00F120F9" w:rsidRPr="008315EC">
        <w:rPr>
          <w:lang w:val="et-EE"/>
        </w:rPr>
        <w:t>Avalikul väljapaneku jooksul</w:t>
      </w:r>
      <w:r w:rsidR="00CB52F1" w:rsidRPr="008315EC">
        <w:rPr>
          <w:lang w:val="et-EE"/>
        </w:rPr>
        <w:t xml:space="preserve"> 18.11–18.12.2019</w:t>
      </w:r>
      <w:r w:rsidR="00F120F9" w:rsidRPr="008315EC">
        <w:rPr>
          <w:lang w:val="et-EE"/>
        </w:rPr>
        <w:t xml:space="preserve"> laekus </w:t>
      </w:r>
      <w:r w:rsidR="00F120F9" w:rsidRPr="008315EC">
        <w:rPr>
          <w:lang w:val="et-EE" w:eastAsia="ru-RU"/>
        </w:rPr>
        <w:t>Narva Linnavalitsuse Arhitektuuri- ja Linnaplaneerimise Ametile</w:t>
      </w:r>
      <w:r w:rsidR="00F120F9" w:rsidRPr="008315EC">
        <w:rPr>
          <w:lang w:val="et-EE"/>
        </w:rPr>
        <w:t xml:space="preserve"> ühe eraisiku kiri, mis nägi ette planeeringulahenduses sisuliste muudatuste tegemist</w:t>
      </w:r>
      <w:r w:rsidRPr="008315EC">
        <w:rPr>
          <w:lang w:val="et-EE"/>
        </w:rPr>
        <w:t xml:space="preserve"> seoses haljastusega Juhkentali tänaval ja Juhkentali tänava poolse sissesõiduteega</w:t>
      </w:r>
      <w:r w:rsidR="00F120F9" w:rsidRPr="008315EC">
        <w:rPr>
          <w:lang w:val="et-EE"/>
        </w:rPr>
        <w:t xml:space="preserve">. </w:t>
      </w:r>
    </w:p>
    <w:p w14:paraId="66A58739" w14:textId="77777777" w:rsidR="00F120F9" w:rsidRPr="008315EC" w:rsidRDefault="00F120F9" w:rsidP="00F120F9">
      <w:pPr>
        <w:jc w:val="both"/>
        <w:rPr>
          <w:lang w:val="et-EE"/>
        </w:rPr>
      </w:pPr>
    </w:p>
    <w:p w14:paraId="77418A38" w14:textId="163783E7" w:rsidR="00F120F9" w:rsidRPr="008315EC" w:rsidRDefault="00F120F9" w:rsidP="00F120F9">
      <w:pPr>
        <w:jc w:val="both"/>
        <w:rPr>
          <w:lang w:val="et-EE"/>
        </w:rPr>
      </w:pPr>
      <w:r w:rsidRPr="008315EC">
        <w:rPr>
          <w:lang w:val="et-EE"/>
        </w:rPr>
        <w:t xml:space="preserve">10. jaanuaril 2020 toimus </w:t>
      </w:r>
      <w:r w:rsidRPr="008315EC">
        <w:rPr>
          <w:noProof/>
          <w:lang w:val="et-EE"/>
        </w:rPr>
        <w:t xml:space="preserve">Raudsilla tn 1 maa-ala </w:t>
      </w:r>
      <w:r w:rsidRPr="008315EC">
        <w:rPr>
          <w:lang w:val="et-EE"/>
        </w:rPr>
        <w:t>detailplaneeringu avalik</w:t>
      </w:r>
      <w:r w:rsidR="00F812D6" w:rsidRPr="008315EC">
        <w:rPr>
          <w:lang w:val="et-EE"/>
        </w:rPr>
        <w:t xml:space="preserve"> arutelu, millel  osales kokku seitse</w:t>
      </w:r>
      <w:r w:rsidRPr="008315EC">
        <w:rPr>
          <w:lang w:val="et-EE"/>
        </w:rPr>
        <w:t xml:space="preserve"> inimest. Avalikul arutelul arutati juba avalikul väljapanekul üles tõstatatud ja detailplaneeringulahendusega otseselt seotud küsimusi seoses haljastuse</w:t>
      </w:r>
      <w:r w:rsidR="00057FF3" w:rsidRPr="008315EC">
        <w:rPr>
          <w:lang w:val="et-EE"/>
        </w:rPr>
        <w:t>ga Juhkentali tänaval</w:t>
      </w:r>
      <w:r w:rsidRPr="008315EC">
        <w:rPr>
          <w:lang w:val="et-EE"/>
        </w:rPr>
        <w:t xml:space="preserve"> ja J</w:t>
      </w:r>
      <w:r w:rsidR="00057FF3" w:rsidRPr="008315EC">
        <w:rPr>
          <w:lang w:val="et-EE"/>
        </w:rPr>
        <w:t>uhkentali tänava poolse sissesõiduteega</w:t>
      </w:r>
      <w:r w:rsidRPr="008315EC">
        <w:rPr>
          <w:lang w:val="et-EE"/>
        </w:rPr>
        <w:t xml:space="preserve">. Avalikul </w:t>
      </w:r>
      <w:r w:rsidR="00057FF3" w:rsidRPr="008315EC">
        <w:rPr>
          <w:lang w:val="et-EE"/>
        </w:rPr>
        <w:t xml:space="preserve">arutelul otsustati vastavaid asjaolusid </w:t>
      </w:r>
      <w:r w:rsidR="00057FF3" w:rsidRPr="008315EC">
        <w:rPr>
          <w:lang w:val="et-EE"/>
        </w:rPr>
        <w:lastRenderedPageBreak/>
        <w:t xml:space="preserve">täpsustada </w:t>
      </w:r>
      <w:r w:rsidR="003172AA">
        <w:rPr>
          <w:lang w:val="et-EE"/>
        </w:rPr>
        <w:t>eraldi koosolekul, kus lepiti kokku</w:t>
      </w:r>
      <w:r w:rsidR="00057FF3" w:rsidRPr="008315EC">
        <w:rPr>
          <w:lang w:val="et-EE"/>
        </w:rPr>
        <w:t xml:space="preserve"> Juhkentali tn 14 kinnistul reformimata riigimaal asuva mitteelukondliku hoone (ETAK ID: 6117566)</w:t>
      </w:r>
      <w:r w:rsidR="00B7071A">
        <w:rPr>
          <w:lang w:val="et-EE"/>
        </w:rPr>
        <w:t xml:space="preserve"> omanikuga</w:t>
      </w:r>
      <w:r w:rsidR="00057FF3" w:rsidRPr="008315EC">
        <w:rPr>
          <w:lang w:val="et-EE"/>
        </w:rPr>
        <w:t xml:space="preserve"> likvideerimine vastavalt Raudsilla tn 1 maa-ala planeeringulahendusele, mis peab toimuma hiljemalt </w:t>
      </w:r>
      <w:r w:rsidR="00057FF3" w:rsidRPr="008315EC">
        <w:rPr>
          <w:lang w:val="et-EE" w:eastAsia="et-EE"/>
        </w:rPr>
        <w:t>kaks kuud peale esimesele Raudsilla tn 1 kinnistule püstitavale ehitisele ehitusloa väljastamist</w:t>
      </w:r>
      <w:r w:rsidR="00057FF3" w:rsidRPr="008315EC">
        <w:rPr>
          <w:lang w:val="et-EE"/>
        </w:rPr>
        <w:t>.</w:t>
      </w:r>
      <w:r w:rsidR="00EE141B" w:rsidRPr="008315EC">
        <w:rPr>
          <w:lang w:val="et-EE"/>
        </w:rPr>
        <w:t xml:space="preserve"> </w:t>
      </w:r>
    </w:p>
    <w:p w14:paraId="2860717E" w14:textId="77777777" w:rsidR="003E042C" w:rsidRPr="008315EC" w:rsidRDefault="003C676C" w:rsidP="003C676C">
      <w:pPr>
        <w:tabs>
          <w:tab w:val="left" w:pos="1608"/>
        </w:tabs>
        <w:jc w:val="both"/>
        <w:rPr>
          <w:lang w:val="et-EE"/>
        </w:rPr>
      </w:pPr>
      <w:r w:rsidRPr="008315EC">
        <w:rPr>
          <w:lang w:val="et-EE"/>
        </w:rPr>
        <w:tab/>
      </w:r>
    </w:p>
    <w:p w14:paraId="16EEBF06" w14:textId="77777777" w:rsidR="00057FF3" w:rsidRPr="008315EC" w:rsidRDefault="003E042C" w:rsidP="00F120F9">
      <w:pPr>
        <w:jc w:val="both"/>
        <w:rPr>
          <w:rStyle w:val="fontstyle01"/>
          <w:rFonts w:ascii="Times New Roman" w:hAnsi="Times New Roman"/>
          <w:b w:val="0"/>
          <w:color w:val="auto"/>
          <w:lang w:val="et-EE"/>
        </w:rPr>
      </w:pPr>
      <w:r w:rsidRPr="008315EC">
        <w:rPr>
          <w:lang w:val="et-EE"/>
        </w:rPr>
        <w:t>17. veebruaril</w:t>
      </w:r>
      <w:r w:rsidR="003C676C" w:rsidRPr="008315EC">
        <w:rPr>
          <w:lang w:val="et-EE"/>
        </w:rPr>
        <w:t xml:space="preserve"> 2020 andis</w:t>
      </w:r>
      <w:r w:rsidRPr="008315EC">
        <w:rPr>
          <w:b/>
          <w:lang w:val="et-EE"/>
        </w:rPr>
        <w:t xml:space="preserve"> </w:t>
      </w:r>
      <w:r w:rsidR="003C676C" w:rsidRPr="008315EC">
        <w:rPr>
          <w:rStyle w:val="fontstyle01"/>
          <w:rFonts w:ascii="Times New Roman" w:hAnsi="Times New Roman"/>
          <w:b w:val="0"/>
          <w:color w:val="auto"/>
          <w:lang w:val="et-EE"/>
        </w:rPr>
        <w:t>Keskkonnaamet</w:t>
      </w:r>
      <w:r w:rsidRPr="008315EC">
        <w:rPr>
          <w:rStyle w:val="fontstyle01"/>
          <w:rFonts w:ascii="Times New Roman" w:hAnsi="Times New Roman"/>
          <w:b w:val="0"/>
          <w:color w:val="auto"/>
          <w:lang w:val="et-EE"/>
        </w:rPr>
        <w:t xml:space="preserve"> nõusoleku Narva jõe ehituskeeluvööndi </w:t>
      </w:r>
      <w:r w:rsidR="003C676C" w:rsidRPr="008315EC">
        <w:rPr>
          <w:rStyle w:val="fontstyle01"/>
          <w:rFonts w:ascii="Times New Roman" w:hAnsi="Times New Roman"/>
          <w:b w:val="0"/>
          <w:color w:val="auto"/>
          <w:lang w:val="et-EE"/>
        </w:rPr>
        <w:t xml:space="preserve"> v</w:t>
      </w:r>
      <w:r w:rsidRPr="008315EC">
        <w:rPr>
          <w:rStyle w:val="fontstyle01"/>
          <w:rFonts w:ascii="Times New Roman" w:hAnsi="Times New Roman"/>
          <w:b w:val="0"/>
          <w:color w:val="auto"/>
          <w:lang w:val="et-EE"/>
        </w:rPr>
        <w:t>ähendamiseks Ida-Viru</w:t>
      </w:r>
      <w:r w:rsidR="003C676C" w:rsidRPr="008315EC">
        <w:rPr>
          <w:rStyle w:val="fontstyle01"/>
          <w:rFonts w:ascii="Times New Roman" w:hAnsi="Times New Roman"/>
          <w:b w:val="0"/>
          <w:color w:val="auto"/>
          <w:lang w:val="et-EE"/>
        </w:rPr>
        <w:t xml:space="preserve"> </w:t>
      </w:r>
      <w:r w:rsidRPr="008315EC">
        <w:rPr>
          <w:rStyle w:val="fontstyle01"/>
          <w:rFonts w:ascii="Times New Roman" w:hAnsi="Times New Roman"/>
          <w:b w:val="0"/>
          <w:color w:val="auto"/>
          <w:lang w:val="et-EE"/>
        </w:rPr>
        <w:t>maakonnas Narva linnas Raudsilla tn 1 katastriüksusel Raudsilla tn 1 maa-ala</w:t>
      </w:r>
      <w:r w:rsidR="003C676C" w:rsidRPr="008315EC">
        <w:rPr>
          <w:rStyle w:val="fontstyle01"/>
          <w:rFonts w:ascii="Times New Roman" w:hAnsi="Times New Roman"/>
          <w:b w:val="0"/>
          <w:color w:val="auto"/>
          <w:lang w:val="et-EE"/>
        </w:rPr>
        <w:t xml:space="preserve"> </w:t>
      </w:r>
      <w:r w:rsidRPr="008315EC">
        <w:rPr>
          <w:rStyle w:val="fontstyle01"/>
          <w:rFonts w:ascii="Times New Roman" w:hAnsi="Times New Roman"/>
          <w:b w:val="0"/>
          <w:color w:val="auto"/>
          <w:lang w:val="et-EE"/>
        </w:rPr>
        <w:t>detailplaneeringu planeeringulahenduse põhi</w:t>
      </w:r>
      <w:r w:rsidR="003C676C" w:rsidRPr="008315EC">
        <w:rPr>
          <w:rStyle w:val="fontstyle01"/>
          <w:rFonts w:ascii="Times New Roman" w:hAnsi="Times New Roman"/>
          <w:b w:val="0"/>
          <w:color w:val="auto"/>
          <w:lang w:val="et-EE"/>
        </w:rPr>
        <w:t>joonisel</w:t>
      </w:r>
      <w:r w:rsidRPr="008315EC">
        <w:rPr>
          <w:rStyle w:val="fontstyle01"/>
          <w:rFonts w:ascii="Times New Roman" w:hAnsi="Times New Roman"/>
          <w:b w:val="0"/>
          <w:color w:val="auto"/>
          <w:lang w:val="et-EE"/>
        </w:rPr>
        <w:t xml:space="preserve"> näidatud</w:t>
      </w:r>
      <w:r w:rsidR="003C676C" w:rsidRPr="008315EC">
        <w:rPr>
          <w:rStyle w:val="fontstyle01"/>
          <w:rFonts w:ascii="Times New Roman" w:hAnsi="Times New Roman"/>
          <w:b w:val="0"/>
          <w:color w:val="auto"/>
          <w:lang w:val="et-EE"/>
        </w:rPr>
        <w:t xml:space="preserve"> </w:t>
      </w:r>
      <w:r w:rsidRPr="008315EC">
        <w:rPr>
          <w:rStyle w:val="fontstyle01"/>
          <w:rFonts w:ascii="Times New Roman" w:hAnsi="Times New Roman"/>
          <w:b w:val="0"/>
          <w:color w:val="auto"/>
          <w:lang w:val="et-EE"/>
        </w:rPr>
        <w:t>ulatuses.</w:t>
      </w:r>
    </w:p>
    <w:p w14:paraId="60231142" w14:textId="77777777" w:rsidR="003C676C" w:rsidRPr="008315EC" w:rsidRDefault="003C676C" w:rsidP="00F120F9">
      <w:pPr>
        <w:jc w:val="both"/>
        <w:rPr>
          <w:rStyle w:val="fontstyle01"/>
          <w:rFonts w:ascii="Times New Roman" w:hAnsi="Times New Roman"/>
          <w:b w:val="0"/>
          <w:color w:val="auto"/>
          <w:lang w:val="et-EE"/>
        </w:rPr>
      </w:pPr>
    </w:p>
    <w:p w14:paraId="3C5A0724" w14:textId="2495053B" w:rsidR="003C676C" w:rsidRPr="008315EC" w:rsidRDefault="005A446E" w:rsidP="00F120F9">
      <w:pPr>
        <w:jc w:val="both"/>
        <w:rPr>
          <w:bCs/>
          <w:lang w:val="et-EE"/>
        </w:rPr>
      </w:pPr>
      <w:r w:rsidRPr="008315EC">
        <w:rPr>
          <w:lang w:val="et-EE"/>
        </w:rPr>
        <w:t xml:space="preserve">Vastavalt </w:t>
      </w:r>
      <w:r w:rsidR="00F500AE" w:rsidRPr="008315EC">
        <w:rPr>
          <w:lang w:val="et-EE"/>
        </w:rPr>
        <w:t>p</w:t>
      </w:r>
      <w:r w:rsidRPr="008315EC">
        <w:rPr>
          <w:lang w:val="et-EE"/>
        </w:rPr>
        <w:t>laneerimisseaduse § 145 lõikele 5 ja § 90 lõikele 3 on üldplaneeringut muutvale</w:t>
      </w:r>
      <w:r w:rsidRPr="008315EC">
        <w:rPr>
          <w:lang w:val="et-EE"/>
        </w:rPr>
        <w:br/>
        <w:t>detailplaneeringule heakskiidu andmise otsustamisel riigihalduse ministri või tema volitatud</w:t>
      </w:r>
      <w:r w:rsidRPr="008315EC">
        <w:rPr>
          <w:lang w:val="et-EE"/>
        </w:rPr>
        <w:br/>
        <w:t>ametniku pädevuses planeeringu õigusaktidele vastavuse kontrollimine ning nõusoleku</w:t>
      </w:r>
      <w:r w:rsidRPr="008315EC">
        <w:rPr>
          <w:lang w:val="et-EE"/>
        </w:rPr>
        <w:br/>
        <w:t xml:space="preserve">andmine üldplaneeringu muutmiseks. </w:t>
      </w:r>
      <w:r w:rsidR="003C676C" w:rsidRPr="008315EC">
        <w:rPr>
          <w:bCs/>
          <w:lang w:val="et-EE"/>
        </w:rPr>
        <w:t xml:space="preserve">24. märtsil 2020 andis Rahandusministeerium lähtuvalt </w:t>
      </w:r>
      <w:r w:rsidR="00504194" w:rsidRPr="008315EC">
        <w:rPr>
          <w:lang w:val="et-EE"/>
        </w:rPr>
        <w:t xml:space="preserve">planeerimisseaduse </w:t>
      </w:r>
      <w:r w:rsidR="003C676C" w:rsidRPr="008315EC">
        <w:rPr>
          <w:bCs/>
          <w:lang w:val="et-EE"/>
        </w:rPr>
        <w:t>§ 142 lõikest 5 ja § 90 lõikest 2 ning arvestades riigihalduse ministri 01.02.2019 käskkirja nr 1.1-4/16 punktis 2 antud volitusega heakskiidu Raudsilla 1 maa-ala detailplaneeringule.</w:t>
      </w:r>
    </w:p>
    <w:p w14:paraId="64D0B4B6" w14:textId="77777777" w:rsidR="003C676C" w:rsidRPr="008315EC" w:rsidRDefault="003C676C" w:rsidP="00F120F9">
      <w:pPr>
        <w:jc w:val="both"/>
        <w:rPr>
          <w:lang w:val="et-EE"/>
        </w:rPr>
      </w:pPr>
    </w:p>
    <w:p w14:paraId="78538653" w14:textId="13DAEEEF" w:rsidR="00D12AFA" w:rsidRPr="008315EC" w:rsidRDefault="00CB52F1" w:rsidP="00F120F9">
      <w:pPr>
        <w:jc w:val="both"/>
        <w:rPr>
          <w:lang w:val="et-EE"/>
        </w:rPr>
      </w:pPr>
      <w:r w:rsidRPr="008315EC">
        <w:rPr>
          <w:lang w:val="et-EE"/>
        </w:rPr>
        <w:t>Planeerimisseaduse § 139 lõige 2 sätestab, et detailplaneeringu kehtestamise või kehtestamata jätmise otsus tehakse hiljemalt kolme aasta möödumisel detailplaneeringu algatamisest arvates. Raudsilla 1 maa-ala detailplaneeringule puhul on tegemist keerulise</w:t>
      </w:r>
      <w:r w:rsidR="00F469A2">
        <w:rPr>
          <w:lang w:val="et-EE"/>
        </w:rPr>
        <w:t>, ehituskeeluvööndi ulatust muutva</w:t>
      </w:r>
      <w:r w:rsidRPr="008315EC">
        <w:rPr>
          <w:lang w:val="et-EE"/>
        </w:rPr>
        <w:t xml:space="preserve"> ja Narva linna siluetti väljanägemist</w:t>
      </w:r>
      <w:r w:rsidR="00806C26">
        <w:rPr>
          <w:lang w:val="et-EE"/>
        </w:rPr>
        <w:t xml:space="preserve"> mõjutava detailplaneeringuga. O</w:t>
      </w:r>
      <w:r w:rsidRPr="008315EC">
        <w:rPr>
          <w:lang w:val="et-EE"/>
        </w:rPr>
        <w:t xml:space="preserve">tstarbekas </w:t>
      </w:r>
      <w:r w:rsidR="00806C26">
        <w:rPr>
          <w:lang w:val="et-EE"/>
        </w:rPr>
        <w:t xml:space="preserve">on planeering </w:t>
      </w:r>
      <w:r w:rsidRPr="008315EC">
        <w:rPr>
          <w:lang w:val="et-EE"/>
        </w:rPr>
        <w:t>kehtestada vaatamata sellele, et menetlusele on kulunud üle kol</w:t>
      </w:r>
      <w:r w:rsidR="00806C26">
        <w:rPr>
          <w:lang w:val="et-EE"/>
        </w:rPr>
        <w:t>me aasta. S</w:t>
      </w:r>
      <w:r w:rsidRPr="008315EC">
        <w:rPr>
          <w:lang w:val="et-EE"/>
        </w:rPr>
        <w:t xml:space="preserve">eaduses sätestatud menetlustähtaja ületamine </w:t>
      </w:r>
      <w:r w:rsidR="00806C26">
        <w:rPr>
          <w:lang w:val="et-EE"/>
        </w:rPr>
        <w:t xml:space="preserve">pole </w:t>
      </w:r>
      <w:r w:rsidRPr="008315EC">
        <w:rPr>
          <w:lang w:val="et-EE"/>
        </w:rPr>
        <w:t xml:space="preserve">õigusvastane, kui viivitus on tingitud asutusest sõltumatutest </w:t>
      </w:r>
      <w:r w:rsidR="00806C26">
        <w:rPr>
          <w:lang w:val="et-EE"/>
        </w:rPr>
        <w:t xml:space="preserve">asjaoludest. </w:t>
      </w:r>
    </w:p>
    <w:p w14:paraId="57189F34" w14:textId="77777777" w:rsidR="004F43B4" w:rsidRPr="008315EC" w:rsidRDefault="004F43B4" w:rsidP="00315A35">
      <w:pPr>
        <w:jc w:val="both"/>
        <w:rPr>
          <w:lang w:val="et-EE"/>
        </w:rPr>
      </w:pPr>
    </w:p>
    <w:p w14:paraId="66A060E9" w14:textId="77777777" w:rsidR="004F43B4" w:rsidRPr="008315EC" w:rsidRDefault="004F43B4" w:rsidP="0021282E">
      <w:pPr>
        <w:numPr>
          <w:ilvl w:val="0"/>
          <w:numId w:val="9"/>
        </w:numPr>
        <w:jc w:val="both"/>
        <w:rPr>
          <w:lang w:val="et-EE"/>
        </w:rPr>
      </w:pPr>
      <w:r w:rsidRPr="008315EC">
        <w:rPr>
          <w:b/>
          <w:lang w:val="et-EE"/>
        </w:rPr>
        <w:t>ÕIGUSLIKUD ALUSED</w:t>
      </w:r>
    </w:p>
    <w:p w14:paraId="5F5B81AF" w14:textId="32C6F9A1" w:rsidR="00CB43A2" w:rsidRPr="008315EC" w:rsidRDefault="00CB43A2" w:rsidP="00CB43A2">
      <w:pPr>
        <w:jc w:val="both"/>
        <w:rPr>
          <w:bCs/>
          <w:lang w:val="et-EE"/>
        </w:rPr>
      </w:pPr>
      <w:r w:rsidRPr="008315EC">
        <w:rPr>
          <w:bCs/>
          <w:lang w:val="et-EE"/>
        </w:rPr>
        <w:t>Planeerimisseaduse § 139 lõike 1 kohaselt kehtestab detailplaneeringu valla- või linnavalitsus. Detailplaneeringu koostamisel käesoleva seaduse § 130 lõikes 2 nimetatud juhul (antud juhul</w:t>
      </w:r>
      <w:r w:rsidR="00992334" w:rsidRPr="008315EC">
        <w:rPr>
          <w:shd w:val="clear" w:color="auto" w:fill="FFFFFF"/>
          <w:lang w:val="et-EE"/>
        </w:rPr>
        <w:t xml:space="preserve"> planeeringuga soovitakse muuta kehtestatud üldplaneeringut</w:t>
      </w:r>
      <w:r w:rsidRPr="008315EC">
        <w:rPr>
          <w:bCs/>
          <w:lang w:val="et-EE"/>
        </w:rPr>
        <w:t>) kehtestab selle kohaliku omavalitsuse volikogu.</w:t>
      </w:r>
    </w:p>
    <w:p w14:paraId="5ADBB118" w14:textId="77777777" w:rsidR="00CB43A2" w:rsidRPr="008315EC" w:rsidRDefault="00CB43A2" w:rsidP="00CB43A2">
      <w:pPr>
        <w:jc w:val="both"/>
        <w:rPr>
          <w:bCs/>
          <w:lang w:val="et-EE"/>
        </w:rPr>
      </w:pPr>
    </w:p>
    <w:p w14:paraId="74B8ACC9" w14:textId="77777777" w:rsidR="004F43B4" w:rsidRPr="008315EC" w:rsidRDefault="004F43B4" w:rsidP="003B4DBD">
      <w:pPr>
        <w:pStyle w:val="Loendilik"/>
        <w:numPr>
          <w:ilvl w:val="0"/>
          <w:numId w:val="9"/>
        </w:numPr>
        <w:jc w:val="both"/>
        <w:rPr>
          <w:b/>
          <w:bCs/>
          <w:lang w:val="et-EE"/>
        </w:rPr>
      </w:pPr>
      <w:r w:rsidRPr="008315EC">
        <w:rPr>
          <w:b/>
          <w:bCs/>
          <w:lang w:val="et-EE"/>
        </w:rPr>
        <w:t>OTSUS</w:t>
      </w:r>
    </w:p>
    <w:p w14:paraId="089B0966" w14:textId="68AD76BF" w:rsidR="009B0D73" w:rsidRPr="008315EC" w:rsidRDefault="009B0D73" w:rsidP="009B0D73">
      <w:pPr>
        <w:jc w:val="both"/>
        <w:rPr>
          <w:bCs/>
          <w:lang w:val="et-EE"/>
        </w:rPr>
      </w:pPr>
      <w:r w:rsidRPr="008315EC">
        <w:rPr>
          <w:lang w:val="et-EE"/>
        </w:rPr>
        <w:t xml:space="preserve">Kehtestada Narva linnas Joaoru </w:t>
      </w:r>
      <w:r w:rsidR="001C755A" w:rsidRPr="008315EC">
        <w:rPr>
          <w:lang w:val="et-EE"/>
        </w:rPr>
        <w:t>AB Artes Terrae OÜ</w:t>
      </w:r>
      <w:r w:rsidRPr="008315EC">
        <w:rPr>
          <w:lang w:val="et-EE"/>
        </w:rPr>
        <w:t xml:space="preserve"> poolt koostatud „Raudsilla </w:t>
      </w:r>
      <w:r w:rsidRPr="008315EC">
        <w:rPr>
          <w:noProof/>
          <w:lang w:val="et-EE"/>
        </w:rPr>
        <w:t xml:space="preserve">tn 1 maa-ala </w:t>
      </w:r>
      <w:r w:rsidRPr="008315EC">
        <w:rPr>
          <w:noProof/>
          <w:lang w:val="et-EE" w:eastAsia="ru-RU"/>
        </w:rPr>
        <w:t>detailplaneeringu</w:t>
      </w:r>
      <w:r w:rsidRPr="008315EC">
        <w:rPr>
          <w:lang w:val="et-EE"/>
        </w:rPr>
        <w:t>“</w:t>
      </w:r>
      <w:r w:rsidR="001C755A" w:rsidRPr="008315EC">
        <w:rPr>
          <w:lang w:val="et-EE"/>
        </w:rPr>
        <w:t xml:space="preserve"> (töö nr 1666DP3</w:t>
      </w:r>
      <w:r w:rsidRPr="008315EC">
        <w:rPr>
          <w:lang w:val="et-EE"/>
        </w:rPr>
        <w:t xml:space="preserve"> vastavalt lisatud detailplaneeringu põhijoonisele – Lisa 1)</w:t>
      </w:r>
      <w:r w:rsidRPr="008315EC">
        <w:rPr>
          <w:bCs/>
          <w:lang w:val="et-EE"/>
        </w:rPr>
        <w:t>.</w:t>
      </w:r>
    </w:p>
    <w:p w14:paraId="1FB29C72" w14:textId="77777777" w:rsidR="009B0D73" w:rsidRPr="008315EC" w:rsidRDefault="009B0D73" w:rsidP="009B0D73">
      <w:pPr>
        <w:jc w:val="both"/>
        <w:rPr>
          <w:bCs/>
          <w:lang w:val="et-EE"/>
        </w:rPr>
      </w:pPr>
    </w:p>
    <w:p w14:paraId="670BCCB0" w14:textId="77777777" w:rsidR="00364204" w:rsidRPr="008315EC" w:rsidRDefault="00BE7268" w:rsidP="003F65AD">
      <w:pPr>
        <w:pStyle w:val="Loendilik"/>
        <w:numPr>
          <w:ilvl w:val="0"/>
          <w:numId w:val="9"/>
        </w:numPr>
        <w:rPr>
          <w:b/>
          <w:bCs/>
          <w:lang w:val="et-EE"/>
        </w:rPr>
      </w:pPr>
      <w:r w:rsidRPr="008315EC">
        <w:rPr>
          <w:b/>
          <w:bCs/>
          <w:lang w:val="et-EE"/>
        </w:rPr>
        <w:t>RAKENDUSSÄTTED</w:t>
      </w:r>
    </w:p>
    <w:p w14:paraId="4AB86330" w14:textId="77777777" w:rsidR="00364204" w:rsidRPr="008315EC" w:rsidRDefault="004A2DAB" w:rsidP="003F65AD">
      <w:pPr>
        <w:jc w:val="both"/>
        <w:rPr>
          <w:b/>
          <w:bCs/>
          <w:lang w:val="et-EE"/>
        </w:rPr>
      </w:pPr>
      <w:r w:rsidRPr="008315EC">
        <w:rPr>
          <w:bCs/>
          <w:lang w:val="et-EE"/>
        </w:rPr>
        <w:t xml:space="preserve">4.1 </w:t>
      </w:r>
      <w:r w:rsidR="00364204" w:rsidRPr="008315EC">
        <w:rPr>
          <w:lang w:val="et-EE"/>
        </w:rPr>
        <w:t xml:space="preserve">Narva Linnavalitsuse Arhitektuuri- ja Linnaplaneerimise Ametil </w:t>
      </w:r>
      <w:r w:rsidR="00364204" w:rsidRPr="008315EC">
        <w:rPr>
          <w:noProof/>
          <w:lang w:val="et-EE"/>
        </w:rPr>
        <w:t>avaldada otsus ajalehes „Põhjarannik“ ja “</w:t>
      </w:r>
      <w:r w:rsidR="001D1C78" w:rsidRPr="008315EC">
        <w:rPr>
          <w:noProof/>
          <w:lang w:val="et-EE"/>
        </w:rPr>
        <w:t>Narva Linnaleht</w:t>
      </w:r>
      <w:r w:rsidR="00364204" w:rsidRPr="008315EC">
        <w:rPr>
          <w:noProof/>
          <w:lang w:val="et-EE"/>
        </w:rPr>
        <w:t>” ning ameti veebilehel.</w:t>
      </w:r>
    </w:p>
    <w:p w14:paraId="1EC20DD1" w14:textId="77777777" w:rsidR="004A2DAB" w:rsidRPr="008315EC" w:rsidRDefault="00364204" w:rsidP="003F65AD">
      <w:pPr>
        <w:pStyle w:val="Loendilik"/>
        <w:numPr>
          <w:ilvl w:val="1"/>
          <w:numId w:val="34"/>
        </w:numPr>
        <w:tabs>
          <w:tab w:val="left" w:pos="1134"/>
        </w:tabs>
        <w:autoSpaceDE w:val="0"/>
        <w:autoSpaceDN w:val="0"/>
        <w:adjustRightInd w:val="0"/>
        <w:jc w:val="both"/>
        <w:rPr>
          <w:lang w:val="et-EE"/>
        </w:rPr>
      </w:pPr>
      <w:r w:rsidRPr="008315EC">
        <w:rPr>
          <w:lang w:val="et-EE"/>
        </w:rPr>
        <w:t>Käesolev ot</w:t>
      </w:r>
      <w:r w:rsidR="004A2DAB" w:rsidRPr="008315EC">
        <w:rPr>
          <w:lang w:val="et-EE"/>
        </w:rPr>
        <w:t>sus jõustub teatavakstegemisest.</w:t>
      </w:r>
    </w:p>
    <w:p w14:paraId="28858195" w14:textId="77777777" w:rsidR="00CB43A2" w:rsidRPr="008315EC" w:rsidRDefault="00CB43A2" w:rsidP="00CB43A2">
      <w:pPr>
        <w:tabs>
          <w:tab w:val="num" w:pos="1332"/>
        </w:tabs>
        <w:ind w:left="426" w:hanging="426"/>
        <w:jc w:val="both"/>
        <w:rPr>
          <w:b/>
          <w:bCs/>
          <w:lang w:val="et-EE"/>
        </w:rPr>
      </w:pPr>
      <w:r w:rsidRPr="008315EC">
        <w:rPr>
          <w:lang w:val="et-EE"/>
        </w:rPr>
        <w:t>4.3. Käesolevat otsust on võimalik vaidlustada Tartu Halduskohtu Jõhvi kohtumajas 30 päeva jooksul jõustumisest.</w:t>
      </w:r>
    </w:p>
    <w:p w14:paraId="362B9662" w14:textId="77777777" w:rsidR="00CB43A2" w:rsidRPr="008315EC" w:rsidRDefault="00CB43A2" w:rsidP="00A72D50">
      <w:pPr>
        <w:tabs>
          <w:tab w:val="left" w:pos="1134"/>
        </w:tabs>
        <w:autoSpaceDE w:val="0"/>
        <w:autoSpaceDN w:val="0"/>
        <w:adjustRightInd w:val="0"/>
        <w:jc w:val="both"/>
        <w:rPr>
          <w:lang w:val="et-EE"/>
        </w:rPr>
      </w:pPr>
    </w:p>
    <w:p w14:paraId="322BFE37" w14:textId="77777777" w:rsidR="00A72D50" w:rsidRPr="008315EC" w:rsidRDefault="00A72D50" w:rsidP="00A72D50">
      <w:pPr>
        <w:tabs>
          <w:tab w:val="left" w:pos="1134"/>
        </w:tabs>
        <w:autoSpaceDE w:val="0"/>
        <w:autoSpaceDN w:val="0"/>
        <w:adjustRightInd w:val="0"/>
        <w:jc w:val="both"/>
        <w:rPr>
          <w:lang w:val="et-EE"/>
        </w:rPr>
      </w:pPr>
    </w:p>
    <w:p w14:paraId="5CC44A7D" w14:textId="77777777" w:rsidR="00A72D50" w:rsidRPr="008315EC" w:rsidRDefault="00A72D50" w:rsidP="00A72D50">
      <w:pPr>
        <w:tabs>
          <w:tab w:val="center" w:pos="3780"/>
          <w:tab w:val="center" w:pos="4050"/>
        </w:tabs>
        <w:jc w:val="both"/>
        <w:rPr>
          <w:lang w:val="et-EE"/>
        </w:rPr>
      </w:pPr>
      <w:r w:rsidRPr="008315EC">
        <w:rPr>
          <w:lang w:val="et-EE"/>
        </w:rPr>
        <w:t>Irina Janovitš</w:t>
      </w:r>
    </w:p>
    <w:p w14:paraId="716A7453" w14:textId="77777777" w:rsidR="00A72D50" w:rsidRPr="008315EC" w:rsidRDefault="00A72D50" w:rsidP="00A72D50">
      <w:pPr>
        <w:tabs>
          <w:tab w:val="left" w:pos="1134"/>
        </w:tabs>
        <w:autoSpaceDE w:val="0"/>
        <w:autoSpaceDN w:val="0"/>
        <w:adjustRightInd w:val="0"/>
        <w:jc w:val="both"/>
        <w:rPr>
          <w:lang w:val="et-EE"/>
        </w:rPr>
      </w:pPr>
      <w:r w:rsidRPr="008315EC">
        <w:rPr>
          <w:lang w:val="et-EE"/>
        </w:rPr>
        <w:t>Narva Linnavolikogu esimees</w:t>
      </w:r>
    </w:p>
    <w:p w14:paraId="1BFD88F8" w14:textId="071E893A" w:rsidR="005A446E" w:rsidRPr="008315EC" w:rsidRDefault="005A446E">
      <w:pPr>
        <w:rPr>
          <w:b/>
          <w:lang w:val="et-EE"/>
        </w:rPr>
      </w:pPr>
    </w:p>
    <w:sectPr w:rsidR="005A446E" w:rsidRPr="008315EC" w:rsidSect="00BE08E1">
      <w:headerReference w:type="default" r:id="rId7"/>
      <w:footerReference w:type="even" r:id="rId8"/>
      <w:footerReference w:type="default" r:id="rId9"/>
      <w:pgSz w:w="11906" w:h="16838"/>
      <w:pgMar w:top="1440" w:right="987" w:bottom="1078" w:left="1620" w:header="709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C0FC499" w14:textId="77777777" w:rsidR="00C2631F" w:rsidRDefault="00C2631F">
      <w:r>
        <w:separator/>
      </w:r>
    </w:p>
  </w:endnote>
  <w:endnote w:type="continuationSeparator" w:id="0">
    <w:p w14:paraId="4D709EC7" w14:textId="77777777" w:rsidR="00C2631F" w:rsidRDefault="00C263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EE Arial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NewRomanPS-BoldMT">
    <w:altName w:val="Times New Roman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9619F20" w14:textId="77777777" w:rsidR="004F43B4" w:rsidRDefault="004F43B4" w:rsidP="00097E20">
    <w:pPr>
      <w:pStyle w:val="Jalus"/>
      <w:framePr w:wrap="around" w:vAnchor="text" w:hAnchor="margin" w:xAlign="right" w:y="1"/>
      <w:rPr>
        <w:rStyle w:val="Lehekljenumber"/>
      </w:rPr>
    </w:pPr>
    <w:r>
      <w:rPr>
        <w:rStyle w:val="Lehekljenumber"/>
      </w:rPr>
      <w:fldChar w:fldCharType="begin"/>
    </w:r>
    <w:r>
      <w:rPr>
        <w:rStyle w:val="Lehekljenumber"/>
      </w:rPr>
      <w:instrText xml:space="preserve">PAGE  </w:instrText>
    </w:r>
    <w:r>
      <w:rPr>
        <w:rStyle w:val="Lehekljenumber"/>
      </w:rPr>
      <w:fldChar w:fldCharType="end"/>
    </w:r>
  </w:p>
  <w:p w14:paraId="01223CB6" w14:textId="77777777" w:rsidR="004F43B4" w:rsidRDefault="004F43B4">
    <w:pPr>
      <w:pStyle w:val="Jalus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41FDD29" w14:textId="77777777" w:rsidR="004F43B4" w:rsidRDefault="004F43B4" w:rsidP="00097E20">
    <w:pPr>
      <w:pStyle w:val="Jalus"/>
      <w:framePr w:wrap="around" w:vAnchor="text" w:hAnchor="margin" w:xAlign="right" w:y="1"/>
      <w:rPr>
        <w:rStyle w:val="Lehekljenumber"/>
      </w:rPr>
    </w:pPr>
    <w:r>
      <w:rPr>
        <w:rStyle w:val="Lehekljenumber"/>
      </w:rPr>
      <w:fldChar w:fldCharType="begin"/>
    </w:r>
    <w:r>
      <w:rPr>
        <w:rStyle w:val="Lehekljenumber"/>
      </w:rPr>
      <w:instrText xml:space="preserve">PAGE  </w:instrText>
    </w:r>
    <w:r>
      <w:rPr>
        <w:rStyle w:val="Lehekljenumber"/>
      </w:rPr>
      <w:fldChar w:fldCharType="separate"/>
    </w:r>
    <w:r w:rsidR="00BF4D27">
      <w:rPr>
        <w:rStyle w:val="Lehekljenumber"/>
        <w:noProof/>
      </w:rPr>
      <w:t>1</w:t>
    </w:r>
    <w:r>
      <w:rPr>
        <w:rStyle w:val="Lehekljenumber"/>
      </w:rPr>
      <w:fldChar w:fldCharType="end"/>
    </w:r>
  </w:p>
  <w:p w14:paraId="65745302" w14:textId="77777777" w:rsidR="004F43B4" w:rsidRDefault="004F43B4">
    <w:pPr>
      <w:pStyle w:val="Jalus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EDADA30" w14:textId="77777777" w:rsidR="00C2631F" w:rsidRDefault="00C2631F">
      <w:r>
        <w:separator/>
      </w:r>
    </w:p>
  </w:footnote>
  <w:footnote w:type="continuationSeparator" w:id="0">
    <w:p w14:paraId="30B3FCEB" w14:textId="77777777" w:rsidR="00C2631F" w:rsidRDefault="00C2631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FE34B35" w14:textId="77777777" w:rsidR="004F43B4" w:rsidRPr="004E7689" w:rsidRDefault="004F43B4" w:rsidP="00782DB1">
    <w:pPr>
      <w:jc w:val="right"/>
      <w:rPr>
        <w:b/>
        <w:color w:val="808080"/>
        <w:sz w:val="18"/>
        <w:szCs w:val="18"/>
        <w:lang w:val="et-EE"/>
      </w:rPr>
    </w:pPr>
    <w:r w:rsidRPr="004E7689">
      <w:rPr>
        <w:b/>
        <w:color w:val="808080"/>
        <w:sz w:val="18"/>
        <w:szCs w:val="18"/>
        <w:lang w:val="et-EE"/>
      </w:rPr>
      <w:t>EELNÕU</w:t>
    </w:r>
  </w:p>
  <w:p w14:paraId="0DC903A7" w14:textId="77777777" w:rsidR="004F43B4" w:rsidRDefault="004F43B4">
    <w:pPr>
      <w:pStyle w:val="Pis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AF3BF2"/>
    <w:multiLevelType w:val="multilevel"/>
    <w:tmpl w:val="F3E8CD4A"/>
    <w:lvl w:ilvl="0">
      <w:start w:val="3"/>
      <w:numFmt w:val="decimal"/>
      <w:lvlText w:val="%1"/>
      <w:lvlJc w:val="left"/>
      <w:pPr>
        <w:tabs>
          <w:tab w:val="num" w:pos="660"/>
        </w:tabs>
        <w:ind w:left="660" w:hanging="660"/>
      </w:pPr>
      <w:rPr>
        <w:rFonts w:cs="Times New Roman" w:hint="default"/>
      </w:rPr>
    </w:lvl>
    <w:lvl w:ilvl="1">
      <w:start w:val="5"/>
      <w:numFmt w:val="decimal"/>
      <w:lvlText w:val="%1.%2"/>
      <w:lvlJc w:val="left"/>
      <w:pPr>
        <w:tabs>
          <w:tab w:val="num" w:pos="660"/>
        </w:tabs>
        <w:ind w:left="660" w:hanging="660"/>
      </w:pPr>
      <w:rPr>
        <w:rFonts w:cs="Times New Roman" w:hint="default"/>
      </w:rPr>
    </w:lvl>
    <w:lvl w:ilvl="2">
      <w:start w:val="7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" w15:restartNumberingAfterBreak="0">
    <w:nsid w:val="075748ED"/>
    <w:multiLevelType w:val="multilevel"/>
    <w:tmpl w:val="FD2C0C6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b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cs="Times New Roman"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 w:hint="default"/>
      </w:rPr>
    </w:lvl>
  </w:abstractNum>
  <w:abstractNum w:abstractNumId="2" w15:restartNumberingAfterBreak="0">
    <w:nsid w:val="09581DE0"/>
    <w:multiLevelType w:val="multilevel"/>
    <w:tmpl w:val="B5564084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  <w:b/>
      </w:rPr>
    </w:lvl>
  </w:abstractNum>
  <w:abstractNum w:abstractNumId="3" w15:restartNumberingAfterBreak="0">
    <w:nsid w:val="0AE93BB5"/>
    <w:multiLevelType w:val="multilevel"/>
    <w:tmpl w:val="8B523EFE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 w:val="0"/>
      </w:rPr>
    </w:lvl>
  </w:abstractNum>
  <w:abstractNum w:abstractNumId="4" w15:restartNumberingAfterBreak="0">
    <w:nsid w:val="0C0128C2"/>
    <w:multiLevelType w:val="multilevel"/>
    <w:tmpl w:val="FD2C0C6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b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cs="Times New Roman"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 w:hint="default"/>
      </w:rPr>
    </w:lvl>
  </w:abstractNum>
  <w:abstractNum w:abstractNumId="5" w15:restartNumberingAfterBreak="0">
    <w:nsid w:val="0DB47448"/>
    <w:multiLevelType w:val="hybridMultilevel"/>
    <w:tmpl w:val="59962760"/>
    <w:lvl w:ilvl="0" w:tplc="04090001">
      <w:start w:val="1"/>
      <w:numFmt w:val="bullet"/>
      <w:lvlText w:val=""/>
      <w:lvlJc w:val="left"/>
      <w:pPr>
        <w:tabs>
          <w:tab w:val="num" w:pos="2700"/>
        </w:tabs>
        <w:ind w:left="27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3420"/>
        </w:tabs>
        <w:ind w:left="342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4140"/>
        </w:tabs>
        <w:ind w:left="41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860"/>
        </w:tabs>
        <w:ind w:left="48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580"/>
        </w:tabs>
        <w:ind w:left="558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6300"/>
        </w:tabs>
        <w:ind w:left="63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7020"/>
        </w:tabs>
        <w:ind w:left="70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740"/>
        </w:tabs>
        <w:ind w:left="774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8460"/>
        </w:tabs>
        <w:ind w:left="8460" w:hanging="360"/>
      </w:pPr>
      <w:rPr>
        <w:rFonts w:ascii="Wingdings" w:hAnsi="Wingdings" w:hint="default"/>
      </w:rPr>
    </w:lvl>
  </w:abstractNum>
  <w:abstractNum w:abstractNumId="6" w15:restartNumberingAfterBreak="0">
    <w:nsid w:val="0EAE5A1A"/>
    <w:multiLevelType w:val="multilevel"/>
    <w:tmpl w:val="ADFE838C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126C7147"/>
    <w:multiLevelType w:val="hybridMultilevel"/>
    <w:tmpl w:val="DEA4C092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154B213E"/>
    <w:multiLevelType w:val="multilevel"/>
    <w:tmpl w:val="FF528AE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b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 w:hint="default"/>
        <w:b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cs="Times New Roman"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 w:hint="default"/>
      </w:rPr>
    </w:lvl>
  </w:abstractNum>
  <w:abstractNum w:abstractNumId="9" w15:restartNumberingAfterBreak="0">
    <w:nsid w:val="15D012D6"/>
    <w:multiLevelType w:val="multilevel"/>
    <w:tmpl w:val="FD2C0C6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b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cs="Times New Roman"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 w:hint="default"/>
      </w:rPr>
    </w:lvl>
  </w:abstractNum>
  <w:abstractNum w:abstractNumId="10" w15:restartNumberingAfterBreak="0">
    <w:nsid w:val="17D87CCA"/>
    <w:multiLevelType w:val="multilevel"/>
    <w:tmpl w:val="3E0CB2BA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"/>
      <w:lvlJc w:val="left"/>
      <w:pPr>
        <w:ind w:left="1584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3168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4392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5976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7200" w:hanging="108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8784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10008" w:hanging="144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11592" w:hanging="1800"/>
      </w:pPr>
      <w:rPr>
        <w:rFonts w:hint="default"/>
        <w:b w:val="0"/>
      </w:rPr>
    </w:lvl>
  </w:abstractNum>
  <w:abstractNum w:abstractNumId="11" w15:restartNumberingAfterBreak="0">
    <w:nsid w:val="1D516E78"/>
    <w:multiLevelType w:val="multilevel"/>
    <w:tmpl w:val="A2B8E6EA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2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5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4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6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5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8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7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9000" w:hanging="1800"/>
      </w:pPr>
      <w:rPr>
        <w:rFonts w:hint="default"/>
      </w:rPr>
    </w:lvl>
  </w:abstractNum>
  <w:abstractNum w:abstractNumId="12" w15:restartNumberingAfterBreak="0">
    <w:nsid w:val="20E93AB3"/>
    <w:multiLevelType w:val="multilevel"/>
    <w:tmpl w:val="FD2C0C6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b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cs="Times New Roman"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 w:hint="default"/>
      </w:rPr>
    </w:lvl>
  </w:abstractNum>
  <w:abstractNum w:abstractNumId="13" w15:restartNumberingAfterBreak="0">
    <w:nsid w:val="23714D10"/>
    <w:multiLevelType w:val="hybridMultilevel"/>
    <w:tmpl w:val="1736F378"/>
    <w:lvl w:ilvl="0" w:tplc="16CAC07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4" w15:restartNumberingAfterBreak="0">
    <w:nsid w:val="26D020B5"/>
    <w:multiLevelType w:val="multilevel"/>
    <w:tmpl w:val="509852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5" w15:restartNumberingAfterBreak="0">
    <w:nsid w:val="27E253C4"/>
    <w:multiLevelType w:val="hybridMultilevel"/>
    <w:tmpl w:val="4FB8D050"/>
    <w:lvl w:ilvl="0" w:tplc="042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C8B169F"/>
    <w:multiLevelType w:val="hybridMultilevel"/>
    <w:tmpl w:val="EC38E7C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21E68BA"/>
    <w:multiLevelType w:val="hybridMultilevel"/>
    <w:tmpl w:val="039CF2C0"/>
    <w:lvl w:ilvl="0" w:tplc="0425000F">
      <w:start w:val="1"/>
      <w:numFmt w:val="decimal"/>
      <w:lvlText w:val="%1."/>
      <w:lvlJc w:val="left"/>
      <w:pPr>
        <w:ind w:left="720" w:hanging="360"/>
      </w:p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9DE2F84"/>
    <w:multiLevelType w:val="hybridMultilevel"/>
    <w:tmpl w:val="958223F4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25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2" w:tplc="0409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3B112B9F"/>
    <w:multiLevelType w:val="hybridMultilevel"/>
    <w:tmpl w:val="56CE9676"/>
    <w:lvl w:ilvl="0" w:tplc="04190001">
      <w:start w:val="1"/>
      <w:numFmt w:val="bullet"/>
      <w:lvlText w:val=""/>
      <w:lvlJc w:val="left"/>
      <w:pPr>
        <w:tabs>
          <w:tab w:val="num" w:pos="1512"/>
        </w:tabs>
        <w:ind w:left="151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232"/>
        </w:tabs>
        <w:ind w:left="2232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952"/>
        </w:tabs>
        <w:ind w:left="295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72"/>
        </w:tabs>
        <w:ind w:left="367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92"/>
        </w:tabs>
        <w:ind w:left="4392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112"/>
        </w:tabs>
        <w:ind w:left="511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832"/>
        </w:tabs>
        <w:ind w:left="583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552"/>
        </w:tabs>
        <w:ind w:left="6552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72"/>
        </w:tabs>
        <w:ind w:left="7272" w:hanging="360"/>
      </w:pPr>
      <w:rPr>
        <w:rFonts w:ascii="Wingdings" w:hAnsi="Wingdings" w:hint="default"/>
      </w:rPr>
    </w:lvl>
  </w:abstractNum>
  <w:abstractNum w:abstractNumId="20" w15:restartNumberingAfterBreak="0">
    <w:nsid w:val="499524F1"/>
    <w:multiLevelType w:val="multilevel"/>
    <w:tmpl w:val="2A742A7A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b w:val="0"/>
      </w:rPr>
    </w:lvl>
    <w:lvl w:ilvl="1">
      <w:start w:val="1"/>
      <w:numFmt w:val="decimal"/>
      <w:lvlText w:val="%1.%2."/>
      <w:lvlJc w:val="left"/>
      <w:pPr>
        <w:tabs>
          <w:tab w:val="num" w:pos="2232"/>
        </w:tabs>
        <w:ind w:left="2232" w:hanging="432"/>
      </w:pPr>
      <w:rPr>
        <w:rFonts w:cs="Times New Roman"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2664"/>
        </w:tabs>
        <w:ind w:left="266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16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67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4320"/>
        </w:tabs>
        <w:ind w:left="417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5040"/>
        </w:tabs>
        <w:ind w:left="468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400"/>
        </w:tabs>
        <w:ind w:left="518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5760" w:hanging="1440"/>
      </w:pPr>
      <w:rPr>
        <w:rFonts w:cs="Times New Roman" w:hint="default"/>
      </w:rPr>
    </w:lvl>
  </w:abstractNum>
  <w:abstractNum w:abstractNumId="21" w15:restartNumberingAfterBreak="0">
    <w:nsid w:val="4B0D05F5"/>
    <w:multiLevelType w:val="multilevel"/>
    <w:tmpl w:val="040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cs="Times New Roman"/>
      </w:rPr>
    </w:lvl>
  </w:abstractNum>
  <w:abstractNum w:abstractNumId="22" w15:restartNumberingAfterBreak="0">
    <w:nsid w:val="4E0677FC"/>
    <w:multiLevelType w:val="hybridMultilevel"/>
    <w:tmpl w:val="9140EF6E"/>
    <w:lvl w:ilvl="0" w:tplc="04090001">
      <w:start w:val="1"/>
      <w:numFmt w:val="bullet"/>
      <w:lvlText w:val=""/>
      <w:lvlJc w:val="left"/>
      <w:pPr>
        <w:tabs>
          <w:tab w:val="num" w:pos="2700"/>
        </w:tabs>
        <w:ind w:left="27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3420"/>
        </w:tabs>
        <w:ind w:left="342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4140"/>
        </w:tabs>
        <w:ind w:left="41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860"/>
        </w:tabs>
        <w:ind w:left="48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580"/>
        </w:tabs>
        <w:ind w:left="558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6300"/>
        </w:tabs>
        <w:ind w:left="63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7020"/>
        </w:tabs>
        <w:ind w:left="70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740"/>
        </w:tabs>
        <w:ind w:left="774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8460"/>
        </w:tabs>
        <w:ind w:left="8460" w:hanging="360"/>
      </w:pPr>
      <w:rPr>
        <w:rFonts w:ascii="Wingdings" w:hAnsi="Wingdings" w:hint="default"/>
      </w:rPr>
    </w:lvl>
  </w:abstractNum>
  <w:abstractNum w:abstractNumId="23" w15:restartNumberingAfterBreak="0">
    <w:nsid w:val="503C544B"/>
    <w:multiLevelType w:val="multilevel"/>
    <w:tmpl w:val="2790233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b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cs="Times New Roman" w:hint="default"/>
        <w:b w:val="0"/>
      </w:rPr>
    </w:lvl>
    <w:lvl w:ilvl="3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b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 w:hint="default"/>
      </w:rPr>
    </w:lvl>
  </w:abstractNum>
  <w:abstractNum w:abstractNumId="24" w15:restartNumberingAfterBreak="0">
    <w:nsid w:val="52597415"/>
    <w:multiLevelType w:val="hybridMultilevel"/>
    <w:tmpl w:val="39060D08"/>
    <w:lvl w:ilvl="0" w:tplc="0409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25" w15:restartNumberingAfterBreak="0">
    <w:nsid w:val="56931227"/>
    <w:multiLevelType w:val="multilevel"/>
    <w:tmpl w:val="112C0F44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 w:val="0"/>
      </w:rPr>
    </w:lvl>
  </w:abstractNum>
  <w:abstractNum w:abstractNumId="26" w15:restartNumberingAfterBreak="0">
    <w:nsid w:val="58EA6226"/>
    <w:multiLevelType w:val="multilevel"/>
    <w:tmpl w:val="2140F39E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7" w15:restartNumberingAfterBreak="0">
    <w:nsid w:val="5A832F93"/>
    <w:multiLevelType w:val="hybridMultilevel"/>
    <w:tmpl w:val="A4A867CA"/>
    <w:lvl w:ilvl="0" w:tplc="040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28" w15:restartNumberingAfterBreak="0">
    <w:nsid w:val="5D013C5B"/>
    <w:multiLevelType w:val="multilevel"/>
    <w:tmpl w:val="0768628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1332"/>
        </w:tabs>
        <w:ind w:left="1332" w:hanging="432"/>
      </w:pPr>
      <w:rPr>
        <w:b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29" w15:restartNumberingAfterBreak="0">
    <w:nsid w:val="5DFC4685"/>
    <w:multiLevelType w:val="hybridMultilevel"/>
    <w:tmpl w:val="65C84308"/>
    <w:lvl w:ilvl="0" w:tplc="0425000F">
      <w:start w:val="1"/>
      <w:numFmt w:val="decimal"/>
      <w:lvlText w:val="%1."/>
      <w:lvlJc w:val="left"/>
      <w:pPr>
        <w:ind w:left="720" w:hanging="360"/>
      </w:p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F796607"/>
    <w:multiLevelType w:val="multilevel"/>
    <w:tmpl w:val="F3E8CD4A"/>
    <w:lvl w:ilvl="0">
      <w:start w:val="3"/>
      <w:numFmt w:val="decimal"/>
      <w:lvlText w:val="%1"/>
      <w:lvlJc w:val="left"/>
      <w:pPr>
        <w:tabs>
          <w:tab w:val="num" w:pos="660"/>
        </w:tabs>
        <w:ind w:left="660" w:hanging="660"/>
      </w:pPr>
      <w:rPr>
        <w:rFonts w:cs="Times New Roman" w:hint="default"/>
      </w:rPr>
    </w:lvl>
    <w:lvl w:ilvl="1">
      <w:start w:val="5"/>
      <w:numFmt w:val="decimal"/>
      <w:lvlText w:val="%1.%2"/>
      <w:lvlJc w:val="left"/>
      <w:pPr>
        <w:tabs>
          <w:tab w:val="num" w:pos="660"/>
        </w:tabs>
        <w:ind w:left="660" w:hanging="660"/>
      </w:pPr>
      <w:rPr>
        <w:rFonts w:cs="Times New Roman" w:hint="default"/>
      </w:rPr>
    </w:lvl>
    <w:lvl w:ilvl="2">
      <w:start w:val="7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31" w15:restartNumberingAfterBreak="0">
    <w:nsid w:val="5FCA1DF6"/>
    <w:multiLevelType w:val="hybridMultilevel"/>
    <w:tmpl w:val="96C0E218"/>
    <w:lvl w:ilvl="0" w:tplc="0409000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7920"/>
        </w:tabs>
        <w:ind w:left="79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8640"/>
        </w:tabs>
        <w:ind w:left="864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9360"/>
        </w:tabs>
        <w:ind w:left="9360" w:hanging="360"/>
      </w:pPr>
      <w:rPr>
        <w:rFonts w:ascii="Wingdings" w:hAnsi="Wingdings" w:hint="default"/>
      </w:rPr>
    </w:lvl>
  </w:abstractNum>
  <w:abstractNum w:abstractNumId="32" w15:restartNumberingAfterBreak="0">
    <w:nsid w:val="66F74E40"/>
    <w:multiLevelType w:val="hybridMultilevel"/>
    <w:tmpl w:val="51AA795E"/>
    <w:lvl w:ilvl="0" w:tplc="85EAE93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3" w15:restartNumberingAfterBreak="0">
    <w:nsid w:val="6EDD6661"/>
    <w:multiLevelType w:val="multilevel"/>
    <w:tmpl w:val="CF1035F0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4" w15:restartNumberingAfterBreak="0">
    <w:nsid w:val="71036206"/>
    <w:multiLevelType w:val="multilevel"/>
    <w:tmpl w:val="A4A867CA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35" w15:restartNumberingAfterBreak="0">
    <w:nsid w:val="74257D6A"/>
    <w:multiLevelType w:val="hybridMultilevel"/>
    <w:tmpl w:val="2BD88C58"/>
    <w:lvl w:ilvl="0" w:tplc="04090001">
      <w:start w:val="1"/>
      <w:numFmt w:val="bullet"/>
      <w:lvlText w:val=""/>
      <w:lvlJc w:val="left"/>
      <w:pPr>
        <w:tabs>
          <w:tab w:val="num" w:pos="2700"/>
        </w:tabs>
        <w:ind w:left="27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3420"/>
        </w:tabs>
        <w:ind w:left="342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4140"/>
        </w:tabs>
        <w:ind w:left="41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860"/>
        </w:tabs>
        <w:ind w:left="48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580"/>
        </w:tabs>
        <w:ind w:left="558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6300"/>
        </w:tabs>
        <w:ind w:left="63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7020"/>
        </w:tabs>
        <w:ind w:left="70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740"/>
        </w:tabs>
        <w:ind w:left="774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8460"/>
        </w:tabs>
        <w:ind w:left="8460" w:hanging="360"/>
      </w:pPr>
      <w:rPr>
        <w:rFonts w:ascii="Wingdings" w:hAnsi="Wingdings" w:hint="default"/>
      </w:rPr>
    </w:lvl>
  </w:abstractNum>
  <w:abstractNum w:abstractNumId="36" w15:restartNumberingAfterBreak="0">
    <w:nsid w:val="7866336A"/>
    <w:multiLevelType w:val="hybridMultilevel"/>
    <w:tmpl w:val="3EFE120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CD66246"/>
    <w:multiLevelType w:val="multilevel"/>
    <w:tmpl w:val="DED66300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 w:val="0"/>
      </w:rPr>
    </w:lvl>
  </w:abstractNum>
  <w:num w:numId="1">
    <w:abstractNumId w:val="5"/>
  </w:num>
  <w:num w:numId="2">
    <w:abstractNumId w:val="35"/>
  </w:num>
  <w:num w:numId="3">
    <w:abstractNumId w:val="22"/>
  </w:num>
  <w:num w:numId="4">
    <w:abstractNumId w:val="24"/>
  </w:num>
  <w:num w:numId="5">
    <w:abstractNumId w:val="18"/>
  </w:num>
  <w:num w:numId="6">
    <w:abstractNumId w:val="31"/>
  </w:num>
  <w:num w:numId="7">
    <w:abstractNumId w:val="30"/>
  </w:num>
  <w:num w:numId="8">
    <w:abstractNumId w:val="16"/>
  </w:num>
  <w:num w:numId="9">
    <w:abstractNumId w:val="8"/>
  </w:num>
  <w:num w:numId="10">
    <w:abstractNumId w:val="7"/>
  </w:num>
  <w:num w:numId="11">
    <w:abstractNumId w:val="20"/>
  </w:num>
  <w:num w:numId="12">
    <w:abstractNumId w:val="13"/>
  </w:num>
  <w:num w:numId="13">
    <w:abstractNumId w:val="32"/>
  </w:num>
  <w:num w:numId="14">
    <w:abstractNumId w:val="0"/>
  </w:num>
  <w:num w:numId="15">
    <w:abstractNumId w:val="1"/>
  </w:num>
  <w:num w:numId="16">
    <w:abstractNumId w:val="9"/>
  </w:num>
  <w:num w:numId="17">
    <w:abstractNumId w:val="23"/>
  </w:num>
  <w:num w:numId="18">
    <w:abstractNumId w:val="4"/>
  </w:num>
  <w:num w:numId="19">
    <w:abstractNumId w:val="12"/>
  </w:num>
  <w:num w:numId="20">
    <w:abstractNumId w:val="19"/>
  </w:num>
  <w:num w:numId="21">
    <w:abstractNumId w:val="27"/>
  </w:num>
  <w:num w:numId="22">
    <w:abstractNumId w:val="34"/>
  </w:num>
  <w:num w:numId="23">
    <w:abstractNumId w:val="21"/>
  </w:num>
  <w:num w:numId="24">
    <w:abstractNumId w:val="14"/>
  </w:num>
  <w:num w:numId="25">
    <w:abstractNumId w:val="36"/>
  </w:num>
  <w:num w:numId="26">
    <w:abstractNumId w:val="15"/>
  </w:num>
  <w:num w:numId="27">
    <w:abstractNumId w:val="28"/>
  </w:num>
  <w:num w:numId="28">
    <w:abstractNumId w:val="17"/>
  </w:num>
  <w:num w:numId="29">
    <w:abstractNumId w:val="29"/>
  </w:num>
  <w:num w:numId="30">
    <w:abstractNumId w:val="2"/>
  </w:num>
  <w:num w:numId="31">
    <w:abstractNumId w:val="10"/>
  </w:num>
  <w:num w:numId="32">
    <w:abstractNumId w:val="25"/>
  </w:num>
  <w:num w:numId="33">
    <w:abstractNumId w:val="33"/>
  </w:num>
  <w:num w:numId="34">
    <w:abstractNumId w:val="6"/>
  </w:num>
  <w:num w:numId="35">
    <w:abstractNumId w:val="37"/>
  </w:num>
  <w:num w:numId="36">
    <w:abstractNumId w:val="11"/>
  </w:num>
  <w:num w:numId="37">
    <w:abstractNumId w:val="26"/>
  </w:num>
  <w:num w:numId="3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5548"/>
    <w:rsid w:val="0000092E"/>
    <w:rsid w:val="000012A6"/>
    <w:rsid w:val="00002AF0"/>
    <w:rsid w:val="00004138"/>
    <w:rsid w:val="00004186"/>
    <w:rsid w:val="0000618E"/>
    <w:rsid w:val="0000752F"/>
    <w:rsid w:val="000106BC"/>
    <w:rsid w:val="00010D0A"/>
    <w:rsid w:val="0001226B"/>
    <w:rsid w:val="00012C98"/>
    <w:rsid w:val="00016B19"/>
    <w:rsid w:val="00020120"/>
    <w:rsid w:val="00023FC1"/>
    <w:rsid w:val="00024965"/>
    <w:rsid w:val="000249F0"/>
    <w:rsid w:val="0003481B"/>
    <w:rsid w:val="0003707E"/>
    <w:rsid w:val="000373F0"/>
    <w:rsid w:val="0004069A"/>
    <w:rsid w:val="000414EF"/>
    <w:rsid w:val="00045FC0"/>
    <w:rsid w:val="00046E19"/>
    <w:rsid w:val="00054937"/>
    <w:rsid w:val="00055647"/>
    <w:rsid w:val="00055728"/>
    <w:rsid w:val="00057388"/>
    <w:rsid w:val="00057434"/>
    <w:rsid w:val="000579A2"/>
    <w:rsid w:val="00057FF3"/>
    <w:rsid w:val="000650BE"/>
    <w:rsid w:val="00066442"/>
    <w:rsid w:val="000668CF"/>
    <w:rsid w:val="00072099"/>
    <w:rsid w:val="000734D7"/>
    <w:rsid w:val="0008718F"/>
    <w:rsid w:val="000913F3"/>
    <w:rsid w:val="00097E20"/>
    <w:rsid w:val="000A01C2"/>
    <w:rsid w:val="000A0B79"/>
    <w:rsid w:val="000A17B9"/>
    <w:rsid w:val="000A19EE"/>
    <w:rsid w:val="000A34E7"/>
    <w:rsid w:val="000B0A34"/>
    <w:rsid w:val="000B5CB6"/>
    <w:rsid w:val="000B6BFA"/>
    <w:rsid w:val="000C3F7F"/>
    <w:rsid w:val="000C41D1"/>
    <w:rsid w:val="000C4CB1"/>
    <w:rsid w:val="000C4D88"/>
    <w:rsid w:val="000C689D"/>
    <w:rsid w:val="000D2E52"/>
    <w:rsid w:val="000D4625"/>
    <w:rsid w:val="000D528B"/>
    <w:rsid w:val="000D609C"/>
    <w:rsid w:val="000D7CA9"/>
    <w:rsid w:val="000F4633"/>
    <w:rsid w:val="001006C9"/>
    <w:rsid w:val="001012E4"/>
    <w:rsid w:val="001017EB"/>
    <w:rsid w:val="00101CFF"/>
    <w:rsid w:val="00102354"/>
    <w:rsid w:val="00102C0C"/>
    <w:rsid w:val="00103FAD"/>
    <w:rsid w:val="00107AEA"/>
    <w:rsid w:val="00113666"/>
    <w:rsid w:val="00113BC4"/>
    <w:rsid w:val="00115CDD"/>
    <w:rsid w:val="00126F7F"/>
    <w:rsid w:val="0012764A"/>
    <w:rsid w:val="001303A1"/>
    <w:rsid w:val="0013098C"/>
    <w:rsid w:val="001326D6"/>
    <w:rsid w:val="0013395A"/>
    <w:rsid w:val="00137D55"/>
    <w:rsid w:val="001405DE"/>
    <w:rsid w:val="00141015"/>
    <w:rsid w:val="001434FA"/>
    <w:rsid w:val="001436FB"/>
    <w:rsid w:val="00144723"/>
    <w:rsid w:val="00146B7F"/>
    <w:rsid w:val="00150526"/>
    <w:rsid w:val="00150B0D"/>
    <w:rsid w:val="00156033"/>
    <w:rsid w:val="00160870"/>
    <w:rsid w:val="001620AE"/>
    <w:rsid w:val="001640CA"/>
    <w:rsid w:val="0016645A"/>
    <w:rsid w:val="00170C09"/>
    <w:rsid w:val="001715A5"/>
    <w:rsid w:val="00171B98"/>
    <w:rsid w:val="00176DED"/>
    <w:rsid w:val="001773A7"/>
    <w:rsid w:val="001807EC"/>
    <w:rsid w:val="001835D2"/>
    <w:rsid w:val="0018418A"/>
    <w:rsid w:val="00186940"/>
    <w:rsid w:val="00196CB3"/>
    <w:rsid w:val="001A0B88"/>
    <w:rsid w:val="001A23E2"/>
    <w:rsid w:val="001B1CA1"/>
    <w:rsid w:val="001B5BB9"/>
    <w:rsid w:val="001B778E"/>
    <w:rsid w:val="001C220C"/>
    <w:rsid w:val="001C5DB8"/>
    <w:rsid w:val="001C755A"/>
    <w:rsid w:val="001C7A60"/>
    <w:rsid w:val="001D1C78"/>
    <w:rsid w:val="001D4864"/>
    <w:rsid w:val="001D5DD7"/>
    <w:rsid w:val="001E1030"/>
    <w:rsid w:val="001E1FEB"/>
    <w:rsid w:val="001E3852"/>
    <w:rsid w:val="001E45FC"/>
    <w:rsid w:val="001E5AD0"/>
    <w:rsid w:val="001E6ACD"/>
    <w:rsid w:val="001E6E0E"/>
    <w:rsid w:val="001F08AC"/>
    <w:rsid w:val="001F0DC8"/>
    <w:rsid w:val="001F0FBE"/>
    <w:rsid w:val="001F2658"/>
    <w:rsid w:val="001F441E"/>
    <w:rsid w:val="002048AD"/>
    <w:rsid w:val="00207BB6"/>
    <w:rsid w:val="00207BD8"/>
    <w:rsid w:val="0021282E"/>
    <w:rsid w:val="00214E88"/>
    <w:rsid w:val="002157D2"/>
    <w:rsid w:val="00225AA7"/>
    <w:rsid w:val="0022714E"/>
    <w:rsid w:val="002332B6"/>
    <w:rsid w:val="00234B56"/>
    <w:rsid w:val="002365FD"/>
    <w:rsid w:val="0025272D"/>
    <w:rsid w:val="00254828"/>
    <w:rsid w:val="00254C8D"/>
    <w:rsid w:val="00254CE5"/>
    <w:rsid w:val="002612B9"/>
    <w:rsid w:val="00261528"/>
    <w:rsid w:val="00262D3A"/>
    <w:rsid w:val="00263778"/>
    <w:rsid w:val="00264B7C"/>
    <w:rsid w:val="00270FFC"/>
    <w:rsid w:val="002720DA"/>
    <w:rsid w:val="002733AC"/>
    <w:rsid w:val="00274EC6"/>
    <w:rsid w:val="00275D36"/>
    <w:rsid w:val="00276642"/>
    <w:rsid w:val="0027675E"/>
    <w:rsid w:val="002813C7"/>
    <w:rsid w:val="00282440"/>
    <w:rsid w:val="00285AD5"/>
    <w:rsid w:val="00285C89"/>
    <w:rsid w:val="00286E08"/>
    <w:rsid w:val="00294F67"/>
    <w:rsid w:val="00297551"/>
    <w:rsid w:val="002A512A"/>
    <w:rsid w:val="002A59C6"/>
    <w:rsid w:val="002A7399"/>
    <w:rsid w:val="002B1198"/>
    <w:rsid w:val="002B1F89"/>
    <w:rsid w:val="002B47F2"/>
    <w:rsid w:val="002B59F2"/>
    <w:rsid w:val="002B7FF8"/>
    <w:rsid w:val="002C69F7"/>
    <w:rsid w:val="002C7A6C"/>
    <w:rsid w:val="002D06FE"/>
    <w:rsid w:val="002D1B96"/>
    <w:rsid w:val="002D3FF8"/>
    <w:rsid w:val="002D5604"/>
    <w:rsid w:val="002E4E61"/>
    <w:rsid w:val="002E4EEB"/>
    <w:rsid w:val="002E5093"/>
    <w:rsid w:val="002E5F16"/>
    <w:rsid w:val="002E60EC"/>
    <w:rsid w:val="002F0367"/>
    <w:rsid w:val="002F42AF"/>
    <w:rsid w:val="002F62E2"/>
    <w:rsid w:val="002F65D4"/>
    <w:rsid w:val="00303D63"/>
    <w:rsid w:val="00303DC4"/>
    <w:rsid w:val="00305818"/>
    <w:rsid w:val="00313901"/>
    <w:rsid w:val="00315A35"/>
    <w:rsid w:val="00315CD2"/>
    <w:rsid w:val="003172AA"/>
    <w:rsid w:val="00317467"/>
    <w:rsid w:val="00321BE1"/>
    <w:rsid w:val="0033201B"/>
    <w:rsid w:val="003329AE"/>
    <w:rsid w:val="00332F7A"/>
    <w:rsid w:val="00334282"/>
    <w:rsid w:val="00335EBD"/>
    <w:rsid w:val="00341F36"/>
    <w:rsid w:val="00344857"/>
    <w:rsid w:val="00347B06"/>
    <w:rsid w:val="00355E1F"/>
    <w:rsid w:val="00362307"/>
    <w:rsid w:val="0036276D"/>
    <w:rsid w:val="00362FA8"/>
    <w:rsid w:val="00364204"/>
    <w:rsid w:val="00366D87"/>
    <w:rsid w:val="00373F5E"/>
    <w:rsid w:val="003755C7"/>
    <w:rsid w:val="00375BB1"/>
    <w:rsid w:val="003760DB"/>
    <w:rsid w:val="003768E8"/>
    <w:rsid w:val="00380A59"/>
    <w:rsid w:val="003835D8"/>
    <w:rsid w:val="00387CD6"/>
    <w:rsid w:val="0039132F"/>
    <w:rsid w:val="00392C73"/>
    <w:rsid w:val="00393944"/>
    <w:rsid w:val="00394CD2"/>
    <w:rsid w:val="00396878"/>
    <w:rsid w:val="003A3D5F"/>
    <w:rsid w:val="003A5E49"/>
    <w:rsid w:val="003B07E6"/>
    <w:rsid w:val="003B149C"/>
    <w:rsid w:val="003B4DBD"/>
    <w:rsid w:val="003C1253"/>
    <w:rsid w:val="003C24EE"/>
    <w:rsid w:val="003C2ABB"/>
    <w:rsid w:val="003C3A4F"/>
    <w:rsid w:val="003C4720"/>
    <w:rsid w:val="003C676C"/>
    <w:rsid w:val="003D161B"/>
    <w:rsid w:val="003D5DBC"/>
    <w:rsid w:val="003D673F"/>
    <w:rsid w:val="003D6FDC"/>
    <w:rsid w:val="003E042C"/>
    <w:rsid w:val="003E0BE7"/>
    <w:rsid w:val="003E0DA7"/>
    <w:rsid w:val="003E4EDF"/>
    <w:rsid w:val="003E6346"/>
    <w:rsid w:val="003F00E7"/>
    <w:rsid w:val="003F12A3"/>
    <w:rsid w:val="003F2C2E"/>
    <w:rsid w:val="003F4B6D"/>
    <w:rsid w:val="003F65AD"/>
    <w:rsid w:val="003F76BF"/>
    <w:rsid w:val="00404BA5"/>
    <w:rsid w:val="004066EB"/>
    <w:rsid w:val="0040705C"/>
    <w:rsid w:val="00410D95"/>
    <w:rsid w:val="00411A19"/>
    <w:rsid w:val="00414D0B"/>
    <w:rsid w:val="00414E1B"/>
    <w:rsid w:val="0042296A"/>
    <w:rsid w:val="00424AEE"/>
    <w:rsid w:val="00425E77"/>
    <w:rsid w:val="00433FB7"/>
    <w:rsid w:val="00436F58"/>
    <w:rsid w:val="00437A43"/>
    <w:rsid w:val="00437C69"/>
    <w:rsid w:val="004408EC"/>
    <w:rsid w:val="0044225C"/>
    <w:rsid w:val="00444C45"/>
    <w:rsid w:val="00452151"/>
    <w:rsid w:val="0045218D"/>
    <w:rsid w:val="0045457E"/>
    <w:rsid w:val="00463629"/>
    <w:rsid w:val="0047162D"/>
    <w:rsid w:val="004721BB"/>
    <w:rsid w:val="004730F2"/>
    <w:rsid w:val="004735C8"/>
    <w:rsid w:val="00476E49"/>
    <w:rsid w:val="00476F68"/>
    <w:rsid w:val="004933CB"/>
    <w:rsid w:val="00493C2B"/>
    <w:rsid w:val="0049753D"/>
    <w:rsid w:val="004975BD"/>
    <w:rsid w:val="004A2DAB"/>
    <w:rsid w:val="004A3356"/>
    <w:rsid w:val="004A5A85"/>
    <w:rsid w:val="004B3FC2"/>
    <w:rsid w:val="004B554E"/>
    <w:rsid w:val="004B621E"/>
    <w:rsid w:val="004B6416"/>
    <w:rsid w:val="004B6563"/>
    <w:rsid w:val="004B740E"/>
    <w:rsid w:val="004B7B6C"/>
    <w:rsid w:val="004C1FE8"/>
    <w:rsid w:val="004C20A0"/>
    <w:rsid w:val="004C34F6"/>
    <w:rsid w:val="004C4E50"/>
    <w:rsid w:val="004C5231"/>
    <w:rsid w:val="004C54A4"/>
    <w:rsid w:val="004C7BC6"/>
    <w:rsid w:val="004D0521"/>
    <w:rsid w:val="004D0665"/>
    <w:rsid w:val="004D0EC5"/>
    <w:rsid w:val="004D3698"/>
    <w:rsid w:val="004D674D"/>
    <w:rsid w:val="004D6DD9"/>
    <w:rsid w:val="004E04BF"/>
    <w:rsid w:val="004E2865"/>
    <w:rsid w:val="004E36FA"/>
    <w:rsid w:val="004E50B5"/>
    <w:rsid w:val="004E7689"/>
    <w:rsid w:val="004F43B4"/>
    <w:rsid w:val="005025AA"/>
    <w:rsid w:val="00502DCE"/>
    <w:rsid w:val="00502FD6"/>
    <w:rsid w:val="005032B9"/>
    <w:rsid w:val="00504194"/>
    <w:rsid w:val="00507B46"/>
    <w:rsid w:val="00510E2C"/>
    <w:rsid w:val="0051122F"/>
    <w:rsid w:val="005208DE"/>
    <w:rsid w:val="00522F41"/>
    <w:rsid w:val="00525453"/>
    <w:rsid w:val="00527044"/>
    <w:rsid w:val="00532FF9"/>
    <w:rsid w:val="00533F8B"/>
    <w:rsid w:val="0053442E"/>
    <w:rsid w:val="00534491"/>
    <w:rsid w:val="005367A4"/>
    <w:rsid w:val="005369B0"/>
    <w:rsid w:val="00536F44"/>
    <w:rsid w:val="00540EE9"/>
    <w:rsid w:val="0054147F"/>
    <w:rsid w:val="00541850"/>
    <w:rsid w:val="005422C5"/>
    <w:rsid w:val="0054468C"/>
    <w:rsid w:val="00546EE5"/>
    <w:rsid w:val="0055141A"/>
    <w:rsid w:val="00551761"/>
    <w:rsid w:val="005529C1"/>
    <w:rsid w:val="0055311B"/>
    <w:rsid w:val="00553A25"/>
    <w:rsid w:val="00560073"/>
    <w:rsid w:val="005601E9"/>
    <w:rsid w:val="00561AA8"/>
    <w:rsid w:val="00562A15"/>
    <w:rsid w:val="00564AE6"/>
    <w:rsid w:val="0057003A"/>
    <w:rsid w:val="00571C13"/>
    <w:rsid w:val="005725B9"/>
    <w:rsid w:val="00580D04"/>
    <w:rsid w:val="00581AA0"/>
    <w:rsid w:val="00584DCE"/>
    <w:rsid w:val="00585993"/>
    <w:rsid w:val="00591DFC"/>
    <w:rsid w:val="00595DE3"/>
    <w:rsid w:val="00596E7C"/>
    <w:rsid w:val="005A446E"/>
    <w:rsid w:val="005A5FD1"/>
    <w:rsid w:val="005B131B"/>
    <w:rsid w:val="005B1E84"/>
    <w:rsid w:val="005B4848"/>
    <w:rsid w:val="005C51D4"/>
    <w:rsid w:val="005C6DFC"/>
    <w:rsid w:val="005D22F5"/>
    <w:rsid w:val="005D233F"/>
    <w:rsid w:val="005D4397"/>
    <w:rsid w:val="005D535A"/>
    <w:rsid w:val="005D7A12"/>
    <w:rsid w:val="005E2370"/>
    <w:rsid w:val="005E4B47"/>
    <w:rsid w:val="005E7D32"/>
    <w:rsid w:val="005F496C"/>
    <w:rsid w:val="005F5074"/>
    <w:rsid w:val="005F525D"/>
    <w:rsid w:val="005F6C69"/>
    <w:rsid w:val="005F74D5"/>
    <w:rsid w:val="0060102C"/>
    <w:rsid w:val="006020DF"/>
    <w:rsid w:val="00602C54"/>
    <w:rsid w:val="00604828"/>
    <w:rsid w:val="00607A3F"/>
    <w:rsid w:val="006149D8"/>
    <w:rsid w:val="00614E70"/>
    <w:rsid w:val="006222F3"/>
    <w:rsid w:val="0062288C"/>
    <w:rsid w:val="00625627"/>
    <w:rsid w:val="00626B42"/>
    <w:rsid w:val="00631862"/>
    <w:rsid w:val="006337AC"/>
    <w:rsid w:val="006367DC"/>
    <w:rsid w:val="00637019"/>
    <w:rsid w:val="00637300"/>
    <w:rsid w:val="00641B9A"/>
    <w:rsid w:val="00643BB5"/>
    <w:rsid w:val="00645B09"/>
    <w:rsid w:val="0064638C"/>
    <w:rsid w:val="00654B7E"/>
    <w:rsid w:val="006557CB"/>
    <w:rsid w:val="0066020F"/>
    <w:rsid w:val="0067498B"/>
    <w:rsid w:val="00676391"/>
    <w:rsid w:val="006765E9"/>
    <w:rsid w:val="00681C98"/>
    <w:rsid w:val="00684212"/>
    <w:rsid w:val="00690A04"/>
    <w:rsid w:val="00691FC7"/>
    <w:rsid w:val="00692780"/>
    <w:rsid w:val="00692EF2"/>
    <w:rsid w:val="00695B1E"/>
    <w:rsid w:val="006A0F7D"/>
    <w:rsid w:val="006A7CA4"/>
    <w:rsid w:val="006B5D66"/>
    <w:rsid w:val="006C35B1"/>
    <w:rsid w:val="006C635E"/>
    <w:rsid w:val="006C7CE3"/>
    <w:rsid w:val="006D07CB"/>
    <w:rsid w:val="006D229F"/>
    <w:rsid w:val="006D41E8"/>
    <w:rsid w:val="006E036B"/>
    <w:rsid w:val="006E3709"/>
    <w:rsid w:val="006E4FDE"/>
    <w:rsid w:val="006F457B"/>
    <w:rsid w:val="006F795C"/>
    <w:rsid w:val="006F7EC1"/>
    <w:rsid w:val="007158D9"/>
    <w:rsid w:val="00721549"/>
    <w:rsid w:val="007218E2"/>
    <w:rsid w:val="007247CD"/>
    <w:rsid w:val="007304CC"/>
    <w:rsid w:val="007318A5"/>
    <w:rsid w:val="00731C9F"/>
    <w:rsid w:val="0073419B"/>
    <w:rsid w:val="00737A55"/>
    <w:rsid w:val="00741310"/>
    <w:rsid w:val="00751632"/>
    <w:rsid w:val="007518A6"/>
    <w:rsid w:val="00751B34"/>
    <w:rsid w:val="00753EAF"/>
    <w:rsid w:val="00755002"/>
    <w:rsid w:val="007559B3"/>
    <w:rsid w:val="007572FE"/>
    <w:rsid w:val="00770D58"/>
    <w:rsid w:val="00775A2F"/>
    <w:rsid w:val="00781747"/>
    <w:rsid w:val="00781FCA"/>
    <w:rsid w:val="00782DB1"/>
    <w:rsid w:val="00785447"/>
    <w:rsid w:val="007906CB"/>
    <w:rsid w:val="007910E1"/>
    <w:rsid w:val="00791756"/>
    <w:rsid w:val="0079184A"/>
    <w:rsid w:val="007961AA"/>
    <w:rsid w:val="007A06B8"/>
    <w:rsid w:val="007A3823"/>
    <w:rsid w:val="007A3A7F"/>
    <w:rsid w:val="007A4D4F"/>
    <w:rsid w:val="007B0173"/>
    <w:rsid w:val="007B09C9"/>
    <w:rsid w:val="007B34F3"/>
    <w:rsid w:val="007B535C"/>
    <w:rsid w:val="007B5F29"/>
    <w:rsid w:val="007C1204"/>
    <w:rsid w:val="007C543C"/>
    <w:rsid w:val="007C77DD"/>
    <w:rsid w:val="007D1B67"/>
    <w:rsid w:val="007D4B9F"/>
    <w:rsid w:val="007D59D5"/>
    <w:rsid w:val="007D653A"/>
    <w:rsid w:val="007E2B30"/>
    <w:rsid w:val="007F0C3C"/>
    <w:rsid w:val="007F152B"/>
    <w:rsid w:val="007F57ED"/>
    <w:rsid w:val="0080126F"/>
    <w:rsid w:val="00804C1D"/>
    <w:rsid w:val="00805DFD"/>
    <w:rsid w:val="00806C26"/>
    <w:rsid w:val="008078BB"/>
    <w:rsid w:val="00810D53"/>
    <w:rsid w:val="008111A3"/>
    <w:rsid w:val="0081300E"/>
    <w:rsid w:val="00815F32"/>
    <w:rsid w:val="0081649C"/>
    <w:rsid w:val="008175FB"/>
    <w:rsid w:val="008217FF"/>
    <w:rsid w:val="0082694E"/>
    <w:rsid w:val="00830733"/>
    <w:rsid w:val="008315EC"/>
    <w:rsid w:val="00831F66"/>
    <w:rsid w:val="00834A56"/>
    <w:rsid w:val="008357EF"/>
    <w:rsid w:val="00841676"/>
    <w:rsid w:val="00842865"/>
    <w:rsid w:val="00843D32"/>
    <w:rsid w:val="00845D80"/>
    <w:rsid w:val="0084615C"/>
    <w:rsid w:val="00846C45"/>
    <w:rsid w:val="0085058B"/>
    <w:rsid w:val="00855DD6"/>
    <w:rsid w:val="00855F61"/>
    <w:rsid w:val="00855FA9"/>
    <w:rsid w:val="00865303"/>
    <w:rsid w:val="008729F3"/>
    <w:rsid w:val="00872E19"/>
    <w:rsid w:val="0087392C"/>
    <w:rsid w:val="008751EC"/>
    <w:rsid w:val="00875E8C"/>
    <w:rsid w:val="00883465"/>
    <w:rsid w:val="0088382A"/>
    <w:rsid w:val="00885915"/>
    <w:rsid w:val="00886033"/>
    <w:rsid w:val="0089162B"/>
    <w:rsid w:val="00893B9E"/>
    <w:rsid w:val="00894BD5"/>
    <w:rsid w:val="00895DDF"/>
    <w:rsid w:val="00895EEA"/>
    <w:rsid w:val="008969CE"/>
    <w:rsid w:val="0089721C"/>
    <w:rsid w:val="008976C4"/>
    <w:rsid w:val="00897832"/>
    <w:rsid w:val="008A2336"/>
    <w:rsid w:val="008A6624"/>
    <w:rsid w:val="008B0AD8"/>
    <w:rsid w:val="008B40DA"/>
    <w:rsid w:val="008B5D1F"/>
    <w:rsid w:val="008B7A91"/>
    <w:rsid w:val="008B7C47"/>
    <w:rsid w:val="008C20B1"/>
    <w:rsid w:val="008C599F"/>
    <w:rsid w:val="008C5E6A"/>
    <w:rsid w:val="008D3D08"/>
    <w:rsid w:val="008D4809"/>
    <w:rsid w:val="008D7085"/>
    <w:rsid w:val="008E1937"/>
    <w:rsid w:val="008E5631"/>
    <w:rsid w:val="008E7D6E"/>
    <w:rsid w:val="008F026F"/>
    <w:rsid w:val="008F6DE9"/>
    <w:rsid w:val="008F76F7"/>
    <w:rsid w:val="00902C8D"/>
    <w:rsid w:val="009075D4"/>
    <w:rsid w:val="009105BC"/>
    <w:rsid w:val="009134D3"/>
    <w:rsid w:val="0091491A"/>
    <w:rsid w:val="00914C2E"/>
    <w:rsid w:val="00916B36"/>
    <w:rsid w:val="00920A6A"/>
    <w:rsid w:val="0092137D"/>
    <w:rsid w:val="009243D9"/>
    <w:rsid w:val="00925A9A"/>
    <w:rsid w:val="00927AFE"/>
    <w:rsid w:val="00930706"/>
    <w:rsid w:val="00931E4A"/>
    <w:rsid w:val="0093323D"/>
    <w:rsid w:val="00940C12"/>
    <w:rsid w:val="0094184E"/>
    <w:rsid w:val="0094341F"/>
    <w:rsid w:val="00943465"/>
    <w:rsid w:val="0094371D"/>
    <w:rsid w:val="0094720A"/>
    <w:rsid w:val="00953780"/>
    <w:rsid w:val="00955704"/>
    <w:rsid w:val="00957E50"/>
    <w:rsid w:val="00960762"/>
    <w:rsid w:val="009617CC"/>
    <w:rsid w:val="00971D37"/>
    <w:rsid w:val="009830C1"/>
    <w:rsid w:val="00983B4B"/>
    <w:rsid w:val="0098516A"/>
    <w:rsid w:val="0098639B"/>
    <w:rsid w:val="0098647E"/>
    <w:rsid w:val="0099113A"/>
    <w:rsid w:val="00992334"/>
    <w:rsid w:val="00995E6F"/>
    <w:rsid w:val="009A528D"/>
    <w:rsid w:val="009A71A2"/>
    <w:rsid w:val="009B07DE"/>
    <w:rsid w:val="009B0D73"/>
    <w:rsid w:val="009B2824"/>
    <w:rsid w:val="009B3561"/>
    <w:rsid w:val="009B47A2"/>
    <w:rsid w:val="009B47F5"/>
    <w:rsid w:val="009B5A40"/>
    <w:rsid w:val="009B667D"/>
    <w:rsid w:val="009B700A"/>
    <w:rsid w:val="009B7039"/>
    <w:rsid w:val="009C62F9"/>
    <w:rsid w:val="009D1147"/>
    <w:rsid w:val="009D3032"/>
    <w:rsid w:val="009D6BDF"/>
    <w:rsid w:val="009E09DF"/>
    <w:rsid w:val="009E1D78"/>
    <w:rsid w:val="009E6E11"/>
    <w:rsid w:val="009E7E78"/>
    <w:rsid w:val="009F022E"/>
    <w:rsid w:val="009F0D1A"/>
    <w:rsid w:val="009F247F"/>
    <w:rsid w:val="009F37B2"/>
    <w:rsid w:val="009F391E"/>
    <w:rsid w:val="009F45AB"/>
    <w:rsid w:val="009F56F0"/>
    <w:rsid w:val="009F6A96"/>
    <w:rsid w:val="00A01FFC"/>
    <w:rsid w:val="00A0440C"/>
    <w:rsid w:val="00A06230"/>
    <w:rsid w:val="00A07C83"/>
    <w:rsid w:val="00A2182C"/>
    <w:rsid w:val="00A22473"/>
    <w:rsid w:val="00A230EF"/>
    <w:rsid w:val="00A23D73"/>
    <w:rsid w:val="00A34583"/>
    <w:rsid w:val="00A361F3"/>
    <w:rsid w:val="00A404B0"/>
    <w:rsid w:val="00A4217E"/>
    <w:rsid w:val="00A4402D"/>
    <w:rsid w:val="00A44E3A"/>
    <w:rsid w:val="00A52127"/>
    <w:rsid w:val="00A622E7"/>
    <w:rsid w:val="00A666EA"/>
    <w:rsid w:val="00A72D50"/>
    <w:rsid w:val="00A73492"/>
    <w:rsid w:val="00A759B4"/>
    <w:rsid w:val="00A82249"/>
    <w:rsid w:val="00A8237C"/>
    <w:rsid w:val="00A8593F"/>
    <w:rsid w:val="00A8695C"/>
    <w:rsid w:val="00A90806"/>
    <w:rsid w:val="00A913A9"/>
    <w:rsid w:val="00A92564"/>
    <w:rsid w:val="00A93017"/>
    <w:rsid w:val="00A95139"/>
    <w:rsid w:val="00A95ABC"/>
    <w:rsid w:val="00AA0271"/>
    <w:rsid w:val="00AA217F"/>
    <w:rsid w:val="00AA6164"/>
    <w:rsid w:val="00AA680F"/>
    <w:rsid w:val="00AB1370"/>
    <w:rsid w:val="00AC0CC4"/>
    <w:rsid w:val="00AC6D3F"/>
    <w:rsid w:val="00AC74CB"/>
    <w:rsid w:val="00AC7A64"/>
    <w:rsid w:val="00AD174C"/>
    <w:rsid w:val="00AD4490"/>
    <w:rsid w:val="00AE0FC5"/>
    <w:rsid w:val="00AE3486"/>
    <w:rsid w:val="00AE5334"/>
    <w:rsid w:val="00AE7F57"/>
    <w:rsid w:val="00AF3435"/>
    <w:rsid w:val="00AF36EC"/>
    <w:rsid w:val="00AF40C3"/>
    <w:rsid w:val="00B04005"/>
    <w:rsid w:val="00B06869"/>
    <w:rsid w:val="00B07F76"/>
    <w:rsid w:val="00B10717"/>
    <w:rsid w:val="00B12044"/>
    <w:rsid w:val="00B16DCF"/>
    <w:rsid w:val="00B1718C"/>
    <w:rsid w:val="00B17EB3"/>
    <w:rsid w:val="00B217DA"/>
    <w:rsid w:val="00B22B40"/>
    <w:rsid w:val="00B2342D"/>
    <w:rsid w:val="00B263B7"/>
    <w:rsid w:val="00B26F56"/>
    <w:rsid w:val="00B30249"/>
    <w:rsid w:val="00B31546"/>
    <w:rsid w:val="00B33958"/>
    <w:rsid w:val="00B34286"/>
    <w:rsid w:val="00B360F6"/>
    <w:rsid w:val="00B37F05"/>
    <w:rsid w:val="00B37F37"/>
    <w:rsid w:val="00B446EE"/>
    <w:rsid w:val="00B44C2B"/>
    <w:rsid w:val="00B46948"/>
    <w:rsid w:val="00B47FF9"/>
    <w:rsid w:val="00B515C6"/>
    <w:rsid w:val="00B60BF5"/>
    <w:rsid w:val="00B61F4A"/>
    <w:rsid w:val="00B6341D"/>
    <w:rsid w:val="00B67F21"/>
    <w:rsid w:val="00B7071A"/>
    <w:rsid w:val="00B752F4"/>
    <w:rsid w:val="00B7762F"/>
    <w:rsid w:val="00B80AB3"/>
    <w:rsid w:val="00B81803"/>
    <w:rsid w:val="00B845E6"/>
    <w:rsid w:val="00B84B93"/>
    <w:rsid w:val="00B8613D"/>
    <w:rsid w:val="00B87003"/>
    <w:rsid w:val="00B879D5"/>
    <w:rsid w:val="00B90331"/>
    <w:rsid w:val="00B921EE"/>
    <w:rsid w:val="00B97CD0"/>
    <w:rsid w:val="00BA02C5"/>
    <w:rsid w:val="00BA0CFD"/>
    <w:rsid w:val="00BA3E91"/>
    <w:rsid w:val="00BA726E"/>
    <w:rsid w:val="00BB3082"/>
    <w:rsid w:val="00BB3DE1"/>
    <w:rsid w:val="00BB55CD"/>
    <w:rsid w:val="00BC7A9F"/>
    <w:rsid w:val="00BD13F5"/>
    <w:rsid w:val="00BD4969"/>
    <w:rsid w:val="00BD5548"/>
    <w:rsid w:val="00BD5CAA"/>
    <w:rsid w:val="00BD7688"/>
    <w:rsid w:val="00BE08E1"/>
    <w:rsid w:val="00BE15B7"/>
    <w:rsid w:val="00BE2EC7"/>
    <w:rsid w:val="00BE509E"/>
    <w:rsid w:val="00BE7268"/>
    <w:rsid w:val="00BE7F96"/>
    <w:rsid w:val="00BF1ABD"/>
    <w:rsid w:val="00BF4C2E"/>
    <w:rsid w:val="00BF4D27"/>
    <w:rsid w:val="00BF53C8"/>
    <w:rsid w:val="00BF62CD"/>
    <w:rsid w:val="00BF6549"/>
    <w:rsid w:val="00C014D3"/>
    <w:rsid w:val="00C01950"/>
    <w:rsid w:val="00C02149"/>
    <w:rsid w:val="00C0275A"/>
    <w:rsid w:val="00C06B3B"/>
    <w:rsid w:val="00C11F28"/>
    <w:rsid w:val="00C13F11"/>
    <w:rsid w:val="00C14996"/>
    <w:rsid w:val="00C15BDB"/>
    <w:rsid w:val="00C16A05"/>
    <w:rsid w:val="00C2631F"/>
    <w:rsid w:val="00C27DD6"/>
    <w:rsid w:val="00C31638"/>
    <w:rsid w:val="00C33EC3"/>
    <w:rsid w:val="00C34513"/>
    <w:rsid w:val="00C41093"/>
    <w:rsid w:val="00C42CF9"/>
    <w:rsid w:val="00C436C2"/>
    <w:rsid w:val="00C4411D"/>
    <w:rsid w:val="00C47A31"/>
    <w:rsid w:val="00C576B4"/>
    <w:rsid w:val="00C71220"/>
    <w:rsid w:val="00C71AB4"/>
    <w:rsid w:val="00C72A36"/>
    <w:rsid w:val="00C77440"/>
    <w:rsid w:val="00C77C4C"/>
    <w:rsid w:val="00C8046E"/>
    <w:rsid w:val="00C81A81"/>
    <w:rsid w:val="00C8202F"/>
    <w:rsid w:val="00C84FE6"/>
    <w:rsid w:val="00C853E3"/>
    <w:rsid w:val="00C85C59"/>
    <w:rsid w:val="00C9181A"/>
    <w:rsid w:val="00C95F33"/>
    <w:rsid w:val="00CA1B47"/>
    <w:rsid w:val="00CA672A"/>
    <w:rsid w:val="00CA6D38"/>
    <w:rsid w:val="00CA7894"/>
    <w:rsid w:val="00CB3E54"/>
    <w:rsid w:val="00CB43A2"/>
    <w:rsid w:val="00CB52F1"/>
    <w:rsid w:val="00CC3967"/>
    <w:rsid w:val="00CC5E19"/>
    <w:rsid w:val="00CC6497"/>
    <w:rsid w:val="00CC76BD"/>
    <w:rsid w:val="00CC7778"/>
    <w:rsid w:val="00CC7BCB"/>
    <w:rsid w:val="00CD0D96"/>
    <w:rsid w:val="00CD3255"/>
    <w:rsid w:val="00CD7E4C"/>
    <w:rsid w:val="00CE01D6"/>
    <w:rsid w:val="00CE0531"/>
    <w:rsid w:val="00CE0FDA"/>
    <w:rsid w:val="00CE1570"/>
    <w:rsid w:val="00CE345F"/>
    <w:rsid w:val="00CF1E4E"/>
    <w:rsid w:val="00CF435D"/>
    <w:rsid w:val="00CF51C6"/>
    <w:rsid w:val="00CF5921"/>
    <w:rsid w:val="00CF5B25"/>
    <w:rsid w:val="00CF76CE"/>
    <w:rsid w:val="00D025C3"/>
    <w:rsid w:val="00D03215"/>
    <w:rsid w:val="00D12AFA"/>
    <w:rsid w:val="00D16801"/>
    <w:rsid w:val="00D233D5"/>
    <w:rsid w:val="00D256F6"/>
    <w:rsid w:val="00D31C12"/>
    <w:rsid w:val="00D331AD"/>
    <w:rsid w:val="00D34CF8"/>
    <w:rsid w:val="00D35768"/>
    <w:rsid w:val="00D35DD0"/>
    <w:rsid w:val="00D4128F"/>
    <w:rsid w:val="00D4251F"/>
    <w:rsid w:val="00D500F0"/>
    <w:rsid w:val="00D50444"/>
    <w:rsid w:val="00D55BE3"/>
    <w:rsid w:val="00D56D13"/>
    <w:rsid w:val="00D620B7"/>
    <w:rsid w:val="00D64874"/>
    <w:rsid w:val="00D65491"/>
    <w:rsid w:val="00D701CB"/>
    <w:rsid w:val="00D745F2"/>
    <w:rsid w:val="00D76449"/>
    <w:rsid w:val="00D7684A"/>
    <w:rsid w:val="00D821F9"/>
    <w:rsid w:val="00D82A10"/>
    <w:rsid w:val="00D846BD"/>
    <w:rsid w:val="00D870C3"/>
    <w:rsid w:val="00D87B9E"/>
    <w:rsid w:val="00D91BCF"/>
    <w:rsid w:val="00D9647A"/>
    <w:rsid w:val="00D97BE1"/>
    <w:rsid w:val="00DA25D4"/>
    <w:rsid w:val="00DA4E08"/>
    <w:rsid w:val="00DA6BFE"/>
    <w:rsid w:val="00DB049F"/>
    <w:rsid w:val="00DB324C"/>
    <w:rsid w:val="00DB3534"/>
    <w:rsid w:val="00DB70F8"/>
    <w:rsid w:val="00DB7A36"/>
    <w:rsid w:val="00DC4EB2"/>
    <w:rsid w:val="00DC50A0"/>
    <w:rsid w:val="00DC5C5A"/>
    <w:rsid w:val="00DC5E3F"/>
    <w:rsid w:val="00DC7A94"/>
    <w:rsid w:val="00DD08B7"/>
    <w:rsid w:val="00DD427A"/>
    <w:rsid w:val="00DD701A"/>
    <w:rsid w:val="00DE0FC5"/>
    <w:rsid w:val="00DE1481"/>
    <w:rsid w:val="00DE4CDA"/>
    <w:rsid w:val="00DE6EC1"/>
    <w:rsid w:val="00DF0810"/>
    <w:rsid w:val="00DF730E"/>
    <w:rsid w:val="00E0372E"/>
    <w:rsid w:val="00E055E3"/>
    <w:rsid w:val="00E06F5B"/>
    <w:rsid w:val="00E10890"/>
    <w:rsid w:val="00E13F60"/>
    <w:rsid w:val="00E20DC6"/>
    <w:rsid w:val="00E2404E"/>
    <w:rsid w:val="00E2597C"/>
    <w:rsid w:val="00E31561"/>
    <w:rsid w:val="00E36142"/>
    <w:rsid w:val="00E36308"/>
    <w:rsid w:val="00E41B78"/>
    <w:rsid w:val="00E46A7E"/>
    <w:rsid w:val="00E474CD"/>
    <w:rsid w:val="00E501FB"/>
    <w:rsid w:val="00E521CA"/>
    <w:rsid w:val="00E55952"/>
    <w:rsid w:val="00E63C99"/>
    <w:rsid w:val="00E652B2"/>
    <w:rsid w:val="00E70EE1"/>
    <w:rsid w:val="00E8546E"/>
    <w:rsid w:val="00E86336"/>
    <w:rsid w:val="00E93859"/>
    <w:rsid w:val="00EA0D80"/>
    <w:rsid w:val="00EA5E78"/>
    <w:rsid w:val="00EA6428"/>
    <w:rsid w:val="00EA67DB"/>
    <w:rsid w:val="00EB335C"/>
    <w:rsid w:val="00EB5E37"/>
    <w:rsid w:val="00EB7BE6"/>
    <w:rsid w:val="00EC692C"/>
    <w:rsid w:val="00ED40B0"/>
    <w:rsid w:val="00EE0D92"/>
    <w:rsid w:val="00EE141B"/>
    <w:rsid w:val="00EE33AA"/>
    <w:rsid w:val="00EE4B7E"/>
    <w:rsid w:val="00EE513D"/>
    <w:rsid w:val="00EE58FC"/>
    <w:rsid w:val="00EE655F"/>
    <w:rsid w:val="00EE65A7"/>
    <w:rsid w:val="00EE7087"/>
    <w:rsid w:val="00EF22CE"/>
    <w:rsid w:val="00EF55AE"/>
    <w:rsid w:val="00F00372"/>
    <w:rsid w:val="00F00E84"/>
    <w:rsid w:val="00F0241B"/>
    <w:rsid w:val="00F02D6A"/>
    <w:rsid w:val="00F03299"/>
    <w:rsid w:val="00F105C7"/>
    <w:rsid w:val="00F120F9"/>
    <w:rsid w:val="00F12577"/>
    <w:rsid w:val="00F169A6"/>
    <w:rsid w:val="00F17355"/>
    <w:rsid w:val="00F174E4"/>
    <w:rsid w:val="00F22666"/>
    <w:rsid w:val="00F234FE"/>
    <w:rsid w:val="00F25933"/>
    <w:rsid w:val="00F332C9"/>
    <w:rsid w:val="00F3337A"/>
    <w:rsid w:val="00F41765"/>
    <w:rsid w:val="00F435E5"/>
    <w:rsid w:val="00F469A2"/>
    <w:rsid w:val="00F500AE"/>
    <w:rsid w:val="00F508A3"/>
    <w:rsid w:val="00F5561F"/>
    <w:rsid w:val="00F56D0F"/>
    <w:rsid w:val="00F579BF"/>
    <w:rsid w:val="00F62261"/>
    <w:rsid w:val="00F63948"/>
    <w:rsid w:val="00F66F64"/>
    <w:rsid w:val="00F672DF"/>
    <w:rsid w:val="00F70013"/>
    <w:rsid w:val="00F806F1"/>
    <w:rsid w:val="00F812D6"/>
    <w:rsid w:val="00F82510"/>
    <w:rsid w:val="00F853B3"/>
    <w:rsid w:val="00F9176C"/>
    <w:rsid w:val="00F9355D"/>
    <w:rsid w:val="00F950BA"/>
    <w:rsid w:val="00F97406"/>
    <w:rsid w:val="00FA25FA"/>
    <w:rsid w:val="00FA4971"/>
    <w:rsid w:val="00FA541C"/>
    <w:rsid w:val="00FA558C"/>
    <w:rsid w:val="00FA5A4D"/>
    <w:rsid w:val="00FA6048"/>
    <w:rsid w:val="00FA7850"/>
    <w:rsid w:val="00FA7E0A"/>
    <w:rsid w:val="00FB0E50"/>
    <w:rsid w:val="00FB24B3"/>
    <w:rsid w:val="00FB2AF8"/>
    <w:rsid w:val="00FB75A7"/>
    <w:rsid w:val="00FC18D3"/>
    <w:rsid w:val="00FC373F"/>
    <w:rsid w:val="00FC594C"/>
    <w:rsid w:val="00FC7759"/>
    <w:rsid w:val="00FC7804"/>
    <w:rsid w:val="00FD167E"/>
    <w:rsid w:val="00FD1DEF"/>
    <w:rsid w:val="00FD54E0"/>
    <w:rsid w:val="00FD5EBF"/>
    <w:rsid w:val="00FD7552"/>
    <w:rsid w:val="00FD7DE4"/>
    <w:rsid w:val="00FE3373"/>
    <w:rsid w:val="00FE4B93"/>
    <w:rsid w:val="00FE6E22"/>
    <w:rsid w:val="00FF13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687F81D"/>
  <w15:docId w15:val="{2D017746-D024-4968-9A99-7C6C8C81B9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 w:uiPriority="0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 w:uiPriority="0"/>
    <w:lsdException w:name="FollowedHyperlink" w:semiHidden="1" w:unhideWhenUsed="1"/>
    <w:lsdException w:name="Strong" w:locked="1" w:uiPriority="22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allaad">
    <w:name w:val="Normal"/>
    <w:qFormat/>
    <w:rsid w:val="00BB3DE1"/>
    <w:rPr>
      <w:sz w:val="24"/>
      <w:szCs w:val="24"/>
      <w:lang w:val="en-GB"/>
    </w:rPr>
  </w:style>
  <w:style w:type="paragraph" w:styleId="Pealkiri1">
    <w:name w:val="heading 1"/>
    <w:basedOn w:val="Normaallaad"/>
    <w:next w:val="Normaallaad"/>
    <w:link w:val="Pealkiri1Mrk"/>
    <w:uiPriority w:val="99"/>
    <w:qFormat/>
    <w:rsid w:val="00BB3DE1"/>
    <w:pPr>
      <w:keepNext/>
      <w:outlineLvl w:val="0"/>
    </w:pPr>
    <w:rPr>
      <w:szCs w:val="20"/>
      <w:lang w:val="et-EE"/>
    </w:rPr>
  </w:style>
  <w:style w:type="paragraph" w:styleId="Pealkiri2">
    <w:name w:val="heading 2"/>
    <w:basedOn w:val="Normaallaad"/>
    <w:next w:val="Normaallaad"/>
    <w:link w:val="Pealkiri2Mrk"/>
    <w:uiPriority w:val="99"/>
    <w:qFormat/>
    <w:rsid w:val="00BB3DE1"/>
    <w:pPr>
      <w:keepNext/>
      <w:ind w:left="2160"/>
      <w:outlineLvl w:val="1"/>
    </w:pPr>
    <w:rPr>
      <w:rFonts w:ascii="Arial" w:hAnsi="Arial" w:cs="Arial"/>
      <w:b/>
      <w:bCs/>
      <w:sz w:val="28"/>
      <w:szCs w:val="20"/>
      <w:lang w:val="et-EE"/>
    </w:rPr>
  </w:style>
  <w:style w:type="paragraph" w:styleId="Pealkiri3">
    <w:name w:val="heading 3"/>
    <w:basedOn w:val="Normaallaad"/>
    <w:next w:val="Normaallaad"/>
    <w:link w:val="Pealkiri3Mrk"/>
    <w:uiPriority w:val="99"/>
    <w:qFormat/>
    <w:rsid w:val="00BB3DE1"/>
    <w:pPr>
      <w:keepNext/>
      <w:jc w:val="center"/>
      <w:outlineLvl w:val="2"/>
    </w:pPr>
    <w:rPr>
      <w:rFonts w:ascii="EE Arial" w:hAnsi="EE Arial"/>
      <w:b/>
      <w:lang w:val="et-EE"/>
    </w:rPr>
  </w:style>
  <w:style w:type="paragraph" w:styleId="Pealkiri4">
    <w:name w:val="heading 4"/>
    <w:basedOn w:val="Normaallaad"/>
    <w:next w:val="Normaallaad"/>
    <w:link w:val="Pealkiri4Mrk"/>
    <w:uiPriority w:val="99"/>
    <w:qFormat/>
    <w:rsid w:val="00BB3DE1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character" w:customStyle="1" w:styleId="Pealkiri1Mrk">
    <w:name w:val="Pealkiri 1 Märk"/>
    <w:basedOn w:val="Liguvaikefont"/>
    <w:link w:val="Pealkiri1"/>
    <w:uiPriority w:val="99"/>
    <w:locked/>
    <w:rsid w:val="00E55952"/>
    <w:rPr>
      <w:rFonts w:ascii="Cambria" w:hAnsi="Cambria" w:cs="Times New Roman"/>
      <w:b/>
      <w:bCs/>
      <w:kern w:val="32"/>
      <w:sz w:val="32"/>
      <w:szCs w:val="32"/>
      <w:lang w:val="en-GB"/>
    </w:rPr>
  </w:style>
  <w:style w:type="character" w:customStyle="1" w:styleId="Pealkiri2Mrk">
    <w:name w:val="Pealkiri 2 Märk"/>
    <w:basedOn w:val="Liguvaikefont"/>
    <w:link w:val="Pealkiri2"/>
    <w:uiPriority w:val="99"/>
    <w:semiHidden/>
    <w:locked/>
    <w:rsid w:val="00E55952"/>
    <w:rPr>
      <w:rFonts w:ascii="Cambria" w:hAnsi="Cambria" w:cs="Times New Roman"/>
      <w:b/>
      <w:bCs/>
      <w:i/>
      <w:iCs/>
      <w:sz w:val="28"/>
      <w:szCs w:val="28"/>
      <w:lang w:val="en-GB"/>
    </w:rPr>
  </w:style>
  <w:style w:type="character" w:customStyle="1" w:styleId="Pealkiri3Mrk">
    <w:name w:val="Pealkiri 3 Märk"/>
    <w:basedOn w:val="Liguvaikefont"/>
    <w:link w:val="Pealkiri3"/>
    <w:uiPriority w:val="99"/>
    <w:semiHidden/>
    <w:locked/>
    <w:rsid w:val="00E55952"/>
    <w:rPr>
      <w:rFonts w:ascii="Cambria" w:hAnsi="Cambria" w:cs="Times New Roman"/>
      <w:b/>
      <w:bCs/>
      <w:sz w:val="26"/>
      <w:szCs w:val="26"/>
      <w:lang w:val="en-GB"/>
    </w:rPr>
  </w:style>
  <w:style w:type="character" w:customStyle="1" w:styleId="Pealkiri4Mrk">
    <w:name w:val="Pealkiri 4 Märk"/>
    <w:basedOn w:val="Liguvaikefont"/>
    <w:link w:val="Pealkiri4"/>
    <w:uiPriority w:val="99"/>
    <w:semiHidden/>
    <w:locked/>
    <w:rsid w:val="00E55952"/>
    <w:rPr>
      <w:rFonts w:ascii="Calibri" w:hAnsi="Calibri" w:cs="Times New Roman"/>
      <w:b/>
      <w:bCs/>
      <w:sz w:val="28"/>
      <w:szCs w:val="28"/>
      <w:lang w:val="en-GB"/>
    </w:rPr>
  </w:style>
  <w:style w:type="paragraph" w:styleId="Kehatekst">
    <w:name w:val="Body Text"/>
    <w:basedOn w:val="Normaallaad"/>
    <w:link w:val="KehatekstMrk"/>
    <w:uiPriority w:val="99"/>
    <w:rsid w:val="00BB3DE1"/>
    <w:rPr>
      <w:rFonts w:ascii="Verdana" w:hAnsi="Verdana"/>
      <w:sz w:val="20"/>
      <w:lang w:val="et-EE"/>
    </w:rPr>
  </w:style>
  <w:style w:type="character" w:customStyle="1" w:styleId="KehatekstMrk">
    <w:name w:val="Kehatekst Märk"/>
    <w:basedOn w:val="Liguvaikefont"/>
    <w:link w:val="Kehatekst"/>
    <w:uiPriority w:val="99"/>
    <w:locked/>
    <w:rsid w:val="00E55952"/>
    <w:rPr>
      <w:rFonts w:cs="Times New Roman"/>
      <w:sz w:val="24"/>
      <w:szCs w:val="24"/>
      <w:lang w:val="en-GB"/>
    </w:rPr>
  </w:style>
  <w:style w:type="paragraph" w:customStyle="1" w:styleId="NormalVerdana">
    <w:name w:val="Normal + Verdana"/>
    <w:aliases w:val="(Complex) 13,5 pt,Underline,Underline + Arial,12 pt,No underline,Le..."/>
    <w:basedOn w:val="Normaallaad"/>
    <w:link w:val="NormalVerdanaChar"/>
    <w:rsid w:val="00BB3DE1"/>
    <w:pPr>
      <w:tabs>
        <w:tab w:val="left" w:pos="1080"/>
      </w:tabs>
      <w:overflowPunct w:val="0"/>
      <w:autoSpaceDE w:val="0"/>
      <w:autoSpaceDN w:val="0"/>
      <w:adjustRightInd w:val="0"/>
      <w:ind w:left="1080" w:hanging="720"/>
      <w:jc w:val="both"/>
      <w:textAlignment w:val="baseline"/>
    </w:pPr>
    <w:rPr>
      <w:rFonts w:ascii="Verdana" w:hAnsi="Verdana"/>
      <w:sz w:val="20"/>
      <w:szCs w:val="20"/>
      <w:u w:val="single"/>
      <w:lang w:val="et-EE" w:eastAsia="et-EE"/>
    </w:rPr>
  </w:style>
  <w:style w:type="paragraph" w:styleId="Taandegakehatekst">
    <w:name w:val="Body Text Indent"/>
    <w:basedOn w:val="Normaallaad"/>
    <w:link w:val="TaandegakehatekstMrk"/>
    <w:uiPriority w:val="99"/>
    <w:rsid w:val="00BB3DE1"/>
    <w:pPr>
      <w:spacing w:after="120"/>
      <w:ind w:left="283"/>
    </w:pPr>
  </w:style>
  <w:style w:type="character" w:customStyle="1" w:styleId="TaandegakehatekstMrk">
    <w:name w:val="Taandega kehatekst Märk"/>
    <w:basedOn w:val="Liguvaikefont"/>
    <w:link w:val="Taandegakehatekst"/>
    <w:uiPriority w:val="99"/>
    <w:semiHidden/>
    <w:locked/>
    <w:rsid w:val="00E55952"/>
    <w:rPr>
      <w:rFonts w:cs="Times New Roman"/>
      <w:sz w:val="24"/>
      <w:szCs w:val="24"/>
      <w:lang w:val="en-GB"/>
    </w:rPr>
  </w:style>
  <w:style w:type="paragraph" w:styleId="Pis">
    <w:name w:val="header"/>
    <w:basedOn w:val="Normaallaad"/>
    <w:link w:val="PisMrk"/>
    <w:uiPriority w:val="99"/>
    <w:rsid w:val="00BB3DE1"/>
    <w:pPr>
      <w:tabs>
        <w:tab w:val="center" w:pos="4320"/>
        <w:tab w:val="right" w:pos="8640"/>
      </w:tabs>
    </w:pPr>
    <w:rPr>
      <w:sz w:val="20"/>
      <w:szCs w:val="20"/>
      <w:lang w:val="et-EE"/>
    </w:rPr>
  </w:style>
  <w:style w:type="character" w:customStyle="1" w:styleId="PisMrk">
    <w:name w:val="Päis Märk"/>
    <w:basedOn w:val="Liguvaikefont"/>
    <w:link w:val="Pis"/>
    <w:uiPriority w:val="99"/>
    <w:semiHidden/>
    <w:locked/>
    <w:rsid w:val="00E55952"/>
    <w:rPr>
      <w:rFonts w:cs="Times New Roman"/>
      <w:sz w:val="24"/>
      <w:szCs w:val="24"/>
      <w:lang w:val="en-GB"/>
    </w:rPr>
  </w:style>
  <w:style w:type="paragraph" w:customStyle="1" w:styleId="Jutumullitekst1">
    <w:name w:val="Jutumullitekst1"/>
    <w:basedOn w:val="Normaallaad"/>
    <w:uiPriority w:val="99"/>
    <w:semiHidden/>
    <w:rsid w:val="00BB3DE1"/>
    <w:rPr>
      <w:rFonts w:ascii="Tahoma" w:hAnsi="Tahoma" w:cs="Tahoma"/>
      <w:sz w:val="16"/>
      <w:szCs w:val="16"/>
    </w:rPr>
  </w:style>
  <w:style w:type="paragraph" w:styleId="Jalus">
    <w:name w:val="footer"/>
    <w:basedOn w:val="Normaallaad"/>
    <w:link w:val="JalusMrk"/>
    <w:rsid w:val="00BB3DE1"/>
    <w:pPr>
      <w:tabs>
        <w:tab w:val="center" w:pos="4677"/>
        <w:tab w:val="right" w:pos="9355"/>
      </w:tabs>
    </w:pPr>
  </w:style>
  <w:style w:type="character" w:customStyle="1" w:styleId="JalusMrk">
    <w:name w:val="Jalus Märk"/>
    <w:basedOn w:val="Liguvaikefont"/>
    <w:link w:val="Jalus"/>
    <w:uiPriority w:val="99"/>
    <w:semiHidden/>
    <w:locked/>
    <w:rsid w:val="00E55952"/>
    <w:rPr>
      <w:rFonts w:cs="Times New Roman"/>
      <w:sz w:val="24"/>
      <w:szCs w:val="24"/>
      <w:lang w:val="en-GB"/>
    </w:rPr>
  </w:style>
  <w:style w:type="character" w:styleId="Lehekljenumber">
    <w:name w:val="page number"/>
    <w:basedOn w:val="Liguvaikefont"/>
    <w:uiPriority w:val="99"/>
    <w:rsid w:val="00BB3DE1"/>
    <w:rPr>
      <w:rFonts w:cs="Times New Roman"/>
    </w:rPr>
  </w:style>
  <w:style w:type="character" w:customStyle="1" w:styleId="NormalVerdanaChar">
    <w:name w:val="Normal + Verdana Char"/>
    <w:aliases w:val="(Complex) 13 Char,5 pt Char,Underline + Arial Char,12 pt Char,No underline Char,Le... Char"/>
    <w:link w:val="NormalVerdana"/>
    <w:locked/>
    <w:rsid w:val="00362307"/>
    <w:rPr>
      <w:rFonts w:ascii="Verdana" w:hAnsi="Verdana"/>
      <w:u w:val="single"/>
      <w:lang w:val="et-EE" w:eastAsia="et-EE"/>
    </w:rPr>
  </w:style>
  <w:style w:type="character" w:customStyle="1" w:styleId="timesnewromanchar0">
    <w:name w:val="timesnewromanchar0"/>
    <w:basedOn w:val="Liguvaikefont"/>
    <w:uiPriority w:val="99"/>
    <w:rsid w:val="00C06B3B"/>
    <w:rPr>
      <w:rFonts w:cs="Times New Roman"/>
    </w:rPr>
  </w:style>
  <w:style w:type="paragraph" w:styleId="Jutumullitekst">
    <w:name w:val="Balloon Text"/>
    <w:basedOn w:val="Normaallaad"/>
    <w:link w:val="JutumullitekstMrk"/>
    <w:uiPriority w:val="99"/>
    <w:semiHidden/>
    <w:rsid w:val="00A90806"/>
    <w:rPr>
      <w:rFonts w:ascii="Tahoma" w:hAnsi="Tahoma" w:cs="Tahoma"/>
      <w:sz w:val="16"/>
      <w:szCs w:val="16"/>
    </w:rPr>
  </w:style>
  <w:style w:type="character" w:customStyle="1" w:styleId="JutumullitekstMrk">
    <w:name w:val="Jutumullitekst Märk"/>
    <w:basedOn w:val="Liguvaikefont"/>
    <w:link w:val="Jutumullitekst"/>
    <w:uiPriority w:val="99"/>
    <w:semiHidden/>
    <w:locked/>
    <w:rsid w:val="00E55952"/>
    <w:rPr>
      <w:rFonts w:cs="Times New Roman"/>
      <w:sz w:val="2"/>
      <w:lang w:val="en-GB"/>
    </w:rPr>
  </w:style>
  <w:style w:type="character" w:styleId="Rhutus">
    <w:name w:val="Emphasis"/>
    <w:basedOn w:val="Liguvaikefont"/>
    <w:uiPriority w:val="99"/>
    <w:qFormat/>
    <w:rsid w:val="008E1937"/>
    <w:rPr>
      <w:rFonts w:cs="Times New Roman"/>
      <w:i/>
    </w:rPr>
  </w:style>
  <w:style w:type="character" w:styleId="Tugev">
    <w:name w:val="Strong"/>
    <w:basedOn w:val="Liguvaikefont"/>
    <w:uiPriority w:val="22"/>
    <w:qFormat/>
    <w:rsid w:val="001715A5"/>
    <w:rPr>
      <w:rFonts w:cs="Times New Roman"/>
      <w:b/>
    </w:rPr>
  </w:style>
  <w:style w:type="character" w:styleId="Hperlink">
    <w:name w:val="Hyperlink"/>
    <w:basedOn w:val="Liguvaikefont"/>
    <w:uiPriority w:val="99"/>
    <w:rsid w:val="001715A5"/>
    <w:rPr>
      <w:rFonts w:cs="Times New Roman"/>
      <w:color w:val="0000FF"/>
      <w:u w:val="single"/>
    </w:rPr>
  </w:style>
  <w:style w:type="character" w:customStyle="1" w:styleId="tekst4">
    <w:name w:val="tekst4"/>
    <w:basedOn w:val="Liguvaikefont"/>
    <w:rsid w:val="00872E19"/>
    <w:rPr>
      <w:rFonts w:cs="Times New Roman"/>
    </w:rPr>
  </w:style>
  <w:style w:type="character" w:customStyle="1" w:styleId="apple-converted-space">
    <w:name w:val="apple-converted-space"/>
    <w:basedOn w:val="Liguvaikefont"/>
    <w:uiPriority w:val="99"/>
    <w:rsid w:val="00CC7778"/>
    <w:rPr>
      <w:rFonts w:cs="Times New Roman"/>
    </w:rPr>
  </w:style>
  <w:style w:type="paragraph" w:customStyle="1" w:styleId="Default">
    <w:name w:val="Default"/>
    <w:rsid w:val="001C7A60"/>
    <w:pPr>
      <w:autoSpaceDE w:val="0"/>
      <w:autoSpaceDN w:val="0"/>
      <w:adjustRightInd w:val="0"/>
    </w:pPr>
    <w:rPr>
      <w:rFonts w:ascii="Verdana" w:hAnsi="Verdana" w:cs="Verdana"/>
      <w:color w:val="000000"/>
      <w:sz w:val="24"/>
      <w:szCs w:val="24"/>
      <w:lang w:val="et-EE"/>
    </w:rPr>
  </w:style>
  <w:style w:type="paragraph" w:styleId="Loendilik">
    <w:name w:val="List Paragraph"/>
    <w:basedOn w:val="Normaallaad"/>
    <w:uiPriority w:val="99"/>
    <w:qFormat/>
    <w:rsid w:val="00676391"/>
    <w:pPr>
      <w:ind w:left="720"/>
      <w:contextualSpacing/>
    </w:pPr>
  </w:style>
  <w:style w:type="paragraph" w:customStyle="1" w:styleId="index">
    <w:name w:val="index"/>
    <w:basedOn w:val="Normaallaad"/>
    <w:uiPriority w:val="99"/>
    <w:rsid w:val="008D4809"/>
    <w:pPr>
      <w:spacing w:before="100" w:beforeAutospacing="1" w:after="100" w:afterAutospacing="1"/>
    </w:pPr>
    <w:rPr>
      <w:lang w:val="et-EE" w:eastAsia="et-EE"/>
    </w:rPr>
  </w:style>
  <w:style w:type="character" w:customStyle="1" w:styleId="st">
    <w:name w:val="st"/>
    <w:basedOn w:val="Liguvaikefont"/>
    <w:uiPriority w:val="99"/>
    <w:rsid w:val="00A759B4"/>
    <w:rPr>
      <w:rFonts w:cs="Times New Roman"/>
    </w:rPr>
  </w:style>
  <w:style w:type="character" w:styleId="Klastatudhperlink">
    <w:name w:val="FollowedHyperlink"/>
    <w:basedOn w:val="Liguvaikefont"/>
    <w:uiPriority w:val="99"/>
    <w:semiHidden/>
    <w:rsid w:val="00054937"/>
    <w:rPr>
      <w:rFonts w:cs="Times New Roman"/>
      <w:color w:val="800080"/>
      <w:u w:val="single"/>
    </w:rPr>
  </w:style>
  <w:style w:type="paragraph" w:styleId="Vahedeta">
    <w:name w:val="No Spacing"/>
    <w:uiPriority w:val="1"/>
    <w:qFormat/>
    <w:rsid w:val="00F120F9"/>
    <w:rPr>
      <w:rFonts w:ascii="Calibri" w:eastAsia="Calibri" w:hAnsi="Calibri"/>
      <w:lang w:val="et-EE"/>
    </w:rPr>
  </w:style>
  <w:style w:type="character" w:customStyle="1" w:styleId="fontstyle01">
    <w:name w:val="fontstyle01"/>
    <w:basedOn w:val="Liguvaikefont"/>
    <w:rsid w:val="003E042C"/>
    <w:rPr>
      <w:rFonts w:ascii="TimesNewRomanPS-BoldMT" w:hAnsi="TimesNewRomanPS-BoldMT" w:hint="default"/>
      <w:b/>
      <w:bCs/>
      <w:i w:val="0"/>
      <w:iCs w:val="0"/>
      <w:color w:val="000000"/>
      <w:sz w:val="24"/>
      <w:szCs w:val="24"/>
    </w:rPr>
  </w:style>
  <w:style w:type="character" w:customStyle="1" w:styleId="fontstyle21">
    <w:name w:val="fontstyle21"/>
    <w:basedOn w:val="Liguvaikefont"/>
    <w:rsid w:val="003C676C"/>
    <w:rPr>
      <w:rFonts w:ascii="Times New Roman" w:hAnsi="Times New Roman" w:cs="Times New Roman" w:hint="default"/>
      <w:b w:val="0"/>
      <w:bCs w:val="0"/>
      <w:i w:val="0"/>
      <w:iCs w:val="0"/>
      <w:color w:val="000000"/>
      <w:sz w:val="24"/>
      <w:szCs w:val="24"/>
    </w:rPr>
  </w:style>
  <w:style w:type="paragraph" w:styleId="Normaallaadveeb">
    <w:name w:val="Normal (Web)"/>
    <w:basedOn w:val="Normaallaad"/>
    <w:uiPriority w:val="99"/>
    <w:semiHidden/>
    <w:unhideWhenUsed/>
    <w:rsid w:val="005A446E"/>
    <w:pPr>
      <w:spacing w:before="100" w:beforeAutospacing="1" w:after="100" w:afterAutospacing="1"/>
    </w:pPr>
    <w:rPr>
      <w:lang w:val="en-US"/>
    </w:rPr>
  </w:style>
  <w:style w:type="character" w:styleId="Kommentaariviide">
    <w:name w:val="annotation reference"/>
    <w:basedOn w:val="Liguvaikefont"/>
    <w:uiPriority w:val="99"/>
    <w:semiHidden/>
    <w:unhideWhenUsed/>
    <w:rsid w:val="00504194"/>
    <w:rPr>
      <w:sz w:val="16"/>
      <w:szCs w:val="16"/>
    </w:rPr>
  </w:style>
  <w:style w:type="paragraph" w:styleId="Kommentaaritekst">
    <w:name w:val="annotation text"/>
    <w:basedOn w:val="Normaallaad"/>
    <w:link w:val="KommentaaritekstMrk"/>
    <w:uiPriority w:val="99"/>
    <w:semiHidden/>
    <w:unhideWhenUsed/>
    <w:rsid w:val="00504194"/>
    <w:rPr>
      <w:sz w:val="20"/>
      <w:szCs w:val="20"/>
    </w:rPr>
  </w:style>
  <w:style w:type="character" w:customStyle="1" w:styleId="KommentaaritekstMrk">
    <w:name w:val="Kommentaari tekst Märk"/>
    <w:basedOn w:val="Liguvaikefont"/>
    <w:link w:val="Kommentaaritekst"/>
    <w:uiPriority w:val="99"/>
    <w:semiHidden/>
    <w:rsid w:val="00504194"/>
    <w:rPr>
      <w:sz w:val="20"/>
      <w:szCs w:val="20"/>
      <w:lang w:val="en-GB"/>
    </w:rPr>
  </w:style>
  <w:style w:type="paragraph" w:styleId="Kommentaariteema">
    <w:name w:val="annotation subject"/>
    <w:basedOn w:val="Kommentaaritekst"/>
    <w:next w:val="Kommentaaritekst"/>
    <w:link w:val="KommentaariteemaMrk"/>
    <w:uiPriority w:val="99"/>
    <w:semiHidden/>
    <w:unhideWhenUsed/>
    <w:rsid w:val="00504194"/>
    <w:rPr>
      <w:b/>
      <w:bCs/>
    </w:rPr>
  </w:style>
  <w:style w:type="character" w:customStyle="1" w:styleId="KommentaariteemaMrk">
    <w:name w:val="Kommentaari teema Märk"/>
    <w:basedOn w:val="KommentaaritekstMrk"/>
    <w:link w:val="Kommentaariteema"/>
    <w:uiPriority w:val="99"/>
    <w:semiHidden/>
    <w:rsid w:val="00504194"/>
    <w:rPr>
      <w:b/>
      <w:bCs/>
      <w:sz w:val="20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0246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687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41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713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8351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8351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8351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8351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8351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0835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08351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864</Words>
  <Characters>4925</Characters>
  <Application>Microsoft Office Word</Application>
  <DocSecurity>0</DocSecurity>
  <Lines>41</Lines>
  <Paragraphs>11</Paragraphs>
  <ScaleCrop>false</ScaleCrop>
  <HeadingPairs>
    <vt:vector size="8" baseType="variant">
      <vt:variant>
        <vt:lpstr>Pealkiri</vt:lpstr>
      </vt:variant>
      <vt:variant>
        <vt:i4>1</vt:i4>
      </vt:variant>
      <vt:variant>
        <vt:lpstr>Название</vt:lpstr>
      </vt:variant>
      <vt:variant>
        <vt:i4>1</vt:i4>
      </vt:variant>
      <vt:variant>
        <vt:lpstr>Tiitel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4" baseType="lpstr">
      <vt:lpstr>Eelnõu</vt:lpstr>
      <vt:lpstr>Eelnõu</vt:lpstr>
      <vt:lpstr>Eelnõu</vt:lpstr>
      <vt:lpstr>Eelnõu</vt:lpstr>
    </vt:vector>
  </TitlesOfParts>
  <Company>Microsoft</Company>
  <LinksUpToDate>false</LinksUpToDate>
  <CharactersWithSpaces>5778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Eelnõu</dc:title>
  <dc:creator>SERGEI</dc:creator>
  <cp:lastModifiedBy>User</cp:lastModifiedBy>
  <cp:revision>2</cp:revision>
  <cp:lastPrinted>2019-09-02T08:15:00Z</cp:lastPrinted>
  <dcterms:created xsi:type="dcterms:W3CDTF">2020-04-24T07:48:00Z</dcterms:created>
  <dcterms:modified xsi:type="dcterms:W3CDTF">2020-04-24T07:48:00Z</dcterms:modified>
</cp:coreProperties>
</file>