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F85893" w14:textId="77777777" w:rsidR="00E26B22" w:rsidRPr="00B1056D" w:rsidRDefault="00D8125E" w:rsidP="00B1056D">
      <w:pPr>
        <w:spacing w:line="360" w:lineRule="auto"/>
        <w:jc w:val="both"/>
        <w:rPr>
          <w:b/>
          <w:i/>
          <w:sz w:val="24"/>
          <w:szCs w:val="24"/>
        </w:rPr>
      </w:pPr>
      <w:r w:rsidRPr="00B1056D">
        <w:rPr>
          <w:b/>
          <w:i/>
          <w:sz w:val="24"/>
          <w:szCs w:val="24"/>
        </w:rPr>
        <w:t>Kavandatava tegevuse lühikirjeldus</w:t>
      </w:r>
    </w:p>
    <w:p w14:paraId="0A6ABFFE" w14:textId="77777777" w:rsidR="00FD0751" w:rsidRPr="00B1056D" w:rsidRDefault="00FD0751" w:rsidP="00B1056D">
      <w:pPr>
        <w:spacing w:line="360" w:lineRule="auto"/>
        <w:jc w:val="both"/>
        <w:rPr>
          <w:sz w:val="24"/>
          <w:szCs w:val="24"/>
          <w:u w:val="single"/>
        </w:rPr>
      </w:pPr>
      <w:r w:rsidRPr="00B1056D">
        <w:rPr>
          <w:sz w:val="24"/>
          <w:szCs w:val="24"/>
          <w:u w:val="single"/>
        </w:rPr>
        <w:t>Olemasoleva olukorra kirjeldus</w:t>
      </w:r>
    </w:p>
    <w:p w14:paraId="0DCD8C0F" w14:textId="77777777" w:rsidR="006C4527" w:rsidRDefault="005E1261" w:rsidP="00B1056D">
      <w:pPr>
        <w:spacing w:line="360" w:lineRule="auto"/>
        <w:jc w:val="both"/>
        <w:rPr>
          <w:sz w:val="24"/>
          <w:szCs w:val="24"/>
        </w:rPr>
      </w:pPr>
      <w:r w:rsidRPr="005E1261">
        <w:rPr>
          <w:sz w:val="24"/>
          <w:szCs w:val="24"/>
        </w:rPr>
        <w:t xml:space="preserve">Hetkel </w:t>
      </w:r>
      <w:r>
        <w:rPr>
          <w:sz w:val="24"/>
          <w:szCs w:val="24"/>
        </w:rPr>
        <w:t xml:space="preserve">Tallinn-Tapa-Tartu-Valga (va Tallinn-Aegviidu) ja Tapa-Narva liinidel </w:t>
      </w:r>
      <w:r w:rsidRPr="005E1261">
        <w:rPr>
          <w:sz w:val="24"/>
          <w:szCs w:val="24"/>
        </w:rPr>
        <w:t xml:space="preserve">kasutatakse </w:t>
      </w:r>
      <w:r>
        <w:rPr>
          <w:sz w:val="24"/>
          <w:szCs w:val="24"/>
        </w:rPr>
        <w:t xml:space="preserve"> olemasolev</w:t>
      </w:r>
      <w:r w:rsidR="006920C0">
        <w:rPr>
          <w:sz w:val="24"/>
          <w:szCs w:val="24"/>
        </w:rPr>
        <w:t>at</w:t>
      </w:r>
      <w:r>
        <w:rPr>
          <w:sz w:val="24"/>
          <w:szCs w:val="24"/>
        </w:rPr>
        <w:t xml:space="preserve"> </w:t>
      </w:r>
      <w:r w:rsidRPr="005E1261">
        <w:rPr>
          <w:sz w:val="24"/>
          <w:szCs w:val="24"/>
        </w:rPr>
        <w:t>raudtee</w:t>
      </w:r>
      <w:r w:rsidR="006920C0">
        <w:rPr>
          <w:sz w:val="24"/>
          <w:szCs w:val="24"/>
        </w:rPr>
        <w:t>d</w:t>
      </w:r>
      <w:r w:rsidRPr="005E1261">
        <w:rPr>
          <w:sz w:val="24"/>
          <w:szCs w:val="24"/>
        </w:rPr>
        <w:t xml:space="preserve"> ainult </w:t>
      </w:r>
      <w:r>
        <w:rPr>
          <w:sz w:val="24"/>
          <w:szCs w:val="24"/>
        </w:rPr>
        <w:t>diisel</w:t>
      </w:r>
      <w:r w:rsidRPr="005E1261">
        <w:rPr>
          <w:sz w:val="24"/>
          <w:szCs w:val="24"/>
        </w:rPr>
        <w:t>rongide</w:t>
      </w:r>
      <w:r w:rsidR="006920C0">
        <w:rPr>
          <w:sz w:val="24"/>
          <w:szCs w:val="24"/>
        </w:rPr>
        <w:t>ga</w:t>
      </w:r>
      <w:r w:rsidRPr="005E1261">
        <w:rPr>
          <w:sz w:val="24"/>
          <w:szCs w:val="24"/>
        </w:rPr>
        <w:t xml:space="preserve"> opereerimiseks</w:t>
      </w:r>
      <w:r w:rsidR="006920C0">
        <w:rPr>
          <w:sz w:val="24"/>
          <w:szCs w:val="24"/>
        </w:rPr>
        <w:t>.</w:t>
      </w:r>
    </w:p>
    <w:p w14:paraId="06AC7F67" w14:textId="2182C676" w:rsidR="00E26B22" w:rsidRPr="00B1056D" w:rsidRDefault="00C377E7" w:rsidP="00B1056D">
      <w:pPr>
        <w:spacing w:line="360" w:lineRule="auto"/>
        <w:jc w:val="both"/>
        <w:rPr>
          <w:sz w:val="24"/>
          <w:szCs w:val="24"/>
        </w:rPr>
      </w:pPr>
      <w:r w:rsidRPr="00C377E7">
        <w:rPr>
          <w:sz w:val="24"/>
          <w:szCs w:val="24"/>
        </w:rPr>
        <w:t>27. juunil 2019</w:t>
      </w:r>
      <w:r w:rsidR="006920C0">
        <w:rPr>
          <w:sz w:val="24"/>
          <w:szCs w:val="24"/>
        </w:rPr>
        <w:t>.a.</w:t>
      </w:r>
      <w:r w:rsidRPr="00C377E7">
        <w:rPr>
          <w:sz w:val="24"/>
          <w:szCs w:val="24"/>
        </w:rPr>
        <w:t xml:space="preserve"> tegi Vabariigi Valitsus otsuse viia 2028. aasta lõpuks kogu reisirongliiklus ja enamus kaubarongiliiklusest üle elektritoitele</w:t>
      </w:r>
      <w:r>
        <w:rPr>
          <w:sz w:val="24"/>
          <w:szCs w:val="24"/>
        </w:rPr>
        <w:t xml:space="preserve">. Selleks </w:t>
      </w:r>
      <w:r w:rsidR="00E708FB">
        <w:rPr>
          <w:sz w:val="24"/>
          <w:szCs w:val="24"/>
        </w:rPr>
        <w:t xml:space="preserve">on tarvis </w:t>
      </w:r>
      <w:r w:rsidR="009C75F6">
        <w:rPr>
          <w:sz w:val="24"/>
          <w:szCs w:val="24"/>
        </w:rPr>
        <w:t xml:space="preserve">ehitada </w:t>
      </w:r>
      <w:r w:rsidR="00E708FB">
        <w:rPr>
          <w:sz w:val="24"/>
          <w:szCs w:val="24"/>
        </w:rPr>
        <w:t>olemasolevale rööbasteele kontaktvõrk.</w:t>
      </w:r>
      <w:r w:rsidR="00E26B22" w:rsidRPr="00B1056D">
        <w:rPr>
          <w:sz w:val="24"/>
          <w:szCs w:val="24"/>
        </w:rPr>
        <w:t xml:space="preserve"> </w:t>
      </w:r>
    </w:p>
    <w:p w14:paraId="22A0557B" w14:textId="77777777" w:rsidR="00FD0751" w:rsidRPr="00B26266" w:rsidRDefault="00FD0751" w:rsidP="00B1056D">
      <w:pPr>
        <w:spacing w:line="360" w:lineRule="auto"/>
        <w:jc w:val="both"/>
        <w:rPr>
          <w:b/>
          <w:sz w:val="24"/>
          <w:szCs w:val="24"/>
          <w:u w:val="single"/>
        </w:rPr>
      </w:pPr>
      <w:r w:rsidRPr="00B26266">
        <w:rPr>
          <w:b/>
          <w:sz w:val="24"/>
          <w:szCs w:val="24"/>
          <w:u w:val="single"/>
        </w:rPr>
        <w:t>Plaanitavad tööd</w:t>
      </w:r>
    </w:p>
    <w:p w14:paraId="7BFC18F6" w14:textId="5E6AC970" w:rsidR="005E1261" w:rsidRDefault="006920C0" w:rsidP="004A2E4E">
      <w:pPr>
        <w:spacing w:line="360" w:lineRule="auto"/>
        <w:jc w:val="both"/>
        <w:rPr>
          <w:sz w:val="24"/>
          <w:szCs w:val="24"/>
        </w:rPr>
      </w:pPr>
      <w:r>
        <w:rPr>
          <w:sz w:val="24"/>
          <w:szCs w:val="24"/>
        </w:rPr>
        <w:t>Tööde e</w:t>
      </w:r>
      <w:r w:rsidR="005E1261" w:rsidRPr="005E1261">
        <w:rPr>
          <w:sz w:val="24"/>
          <w:szCs w:val="24"/>
        </w:rPr>
        <w:t>esmär</w:t>
      </w:r>
      <w:r>
        <w:rPr>
          <w:sz w:val="24"/>
          <w:szCs w:val="24"/>
        </w:rPr>
        <w:t>giks on o</w:t>
      </w:r>
      <w:r w:rsidR="005E1261" w:rsidRPr="005E1261">
        <w:rPr>
          <w:sz w:val="24"/>
          <w:szCs w:val="24"/>
        </w:rPr>
        <w:t>lemasolevate raudteeliinide elektrifitseerimine (sh kontaktvõrgu ja  veoalajaamade ehitamine) majanduslikult optimaalseimal ja keskkonna säästu arvestaval kujul.</w:t>
      </w:r>
      <w:r w:rsidR="005E1261">
        <w:rPr>
          <w:sz w:val="24"/>
          <w:szCs w:val="24"/>
        </w:rPr>
        <w:t xml:space="preserve"> </w:t>
      </w:r>
      <w:proofErr w:type="spellStart"/>
      <w:r w:rsidR="005E1261" w:rsidRPr="005E1261">
        <w:rPr>
          <w:sz w:val="24"/>
          <w:szCs w:val="24"/>
        </w:rPr>
        <w:t>Sotsiaal-majanduslikult</w:t>
      </w:r>
      <w:proofErr w:type="spellEnd"/>
      <w:r w:rsidR="005E1261" w:rsidRPr="005E1261">
        <w:rPr>
          <w:sz w:val="24"/>
          <w:szCs w:val="24"/>
        </w:rPr>
        <w:t xml:space="preserve"> on soodsaim raudteetranspordi korraldamine elekterveol. </w:t>
      </w:r>
      <w:r w:rsidR="00B553B8">
        <w:rPr>
          <w:sz w:val="24"/>
          <w:szCs w:val="24"/>
        </w:rPr>
        <w:t>Meie</w:t>
      </w:r>
      <w:r w:rsidR="005E1261" w:rsidRPr="005E1261">
        <w:rPr>
          <w:sz w:val="24"/>
          <w:szCs w:val="24"/>
        </w:rPr>
        <w:t xml:space="preserve"> projekt on eelduseks elektrirongide</w:t>
      </w:r>
      <w:r>
        <w:rPr>
          <w:sz w:val="24"/>
          <w:szCs w:val="24"/>
        </w:rPr>
        <w:t>ga</w:t>
      </w:r>
      <w:r w:rsidR="005E1261" w:rsidRPr="005E1261">
        <w:rPr>
          <w:sz w:val="24"/>
          <w:szCs w:val="24"/>
        </w:rPr>
        <w:t xml:space="preserve"> opereerimisele ning elektrirongide opereerimisel tekkivale </w:t>
      </w:r>
      <w:proofErr w:type="spellStart"/>
      <w:r w:rsidR="005E1261" w:rsidRPr="005E1261">
        <w:rPr>
          <w:sz w:val="24"/>
          <w:szCs w:val="24"/>
        </w:rPr>
        <w:t>sotsiaal-majanduslikule</w:t>
      </w:r>
      <w:proofErr w:type="spellEnd"/>
      <w:r w:rsidR="005E1261" w:rsidRPr="005E1261">
        <w:rPr>
          <w:sz w:val="24"/>
          <w:szCs w:val="24"/>
        </w:rPr>
        <w:t xml:space="preserve"> tulule.</w:t>
      </w:r>
      <w:r w:rsidR="005E1261">
        <w:rPr>
          <w:sz w:val="24"/>
          <w:szCs w:val="24"/>
        </w:rPr>
        <w:t xml:space="preserve"> </w:t>
      </w:r>
      <w:r w:rsidR="005E1261" w:rsidRPr="005E1261">
        <w:rPr>
          <w:sz w:val="24"/>
          <w:szCs w:val="24"/>
        </w:rPr>
        <w:t xml:space="preserve">Projekti kavandamisel ja elluviimisel </w:t>
      </w:r>
      <w:r>
        <w:rPr>
          <w:sz w:val="24"/>
          <w:szCs w:val="24"/>
        </w:rPr>
        <w:t>võtame kasutusele</w:t>
      </w:r>
      <w:r w:rsidR="005E1261" w:rsidRPr="005E1261">
        <w:rPr>
          <w:sz w:val="24"/>
          <w:szCs w:val="24"/>
        </w:rPr>
        <w:t xml:space="preserve"> keskkonda säästva</w:t>
      </w:r>
      <w:r>
        <w:rPr>
          <w:sz w:val="24"/>
          <w:szCs w:val="24"/>
        </w:rPr>
        <w:t>d ja väärtustavad</w:t>
      </w:r>
      <w:r w:rsidR="005E1261" w:rsidRPr="005E1261">
        <w:rPr>
          <w:sz w:val="24"/>
          <w:szCs w:val="24"/>
        </w:rPr>
        <w:t xml:space="preserve"> lahendus</w:t>
      </w:r>
      <w:r>
        <w:rPr>
          <w:sz w:val="24"/>
          <w:szCs w:val="24"/>
        </w:rPr>
        <w:t>ed</w:t>
      </w:r>
      <w:r w:rsidR="005E1261" w:rsidRPr="005E1261">
        <w:rPr>
          <w:sz w:val="24"/>
          <w:szCs w:val="24"/>
        </w:rPr>
        <w:t>.</w:t>
      </w:r>
    </w:p>
    <w:p w14:paraId="115687F0" w14:textId="3F91E51E" w:rsidR="00987829" w:rsidRDefault="00731AB7" w:rsidP="005E1261">
      <w:pPr>
        <w:spacing w:line="360" w:lineRule="auto"/>
        <w:jc w:val="both"/>
        <w:rPr>
          <w:sz w:val="24"/>
          <w:szCs w:val="24"/>
        </w:rPr>
      </w:pPr>
      <w:r w:rsidRPr="00023D2A">
        <w:rPr>
          <w:sz w:val="24"/>
          <w:szCs w:val="24"/>
        </w:rPr>
        <w:t>Narva linna</w:t>
      </w:r>
      <w:r w:rsidR="005E1261" w:rsidRPr="00023D2A">
        <w:rPr>
          <w:sz w:val="24"/>
          <w:szCs w:val="24"/>
        </w:rPr>
        <w:t xml:space="preserve"> piires</w:t>
      </w:r>
      <w:r w:rsidR="00E708FB" w:rsidRPr="00023D2A">
        <w:rPr>
          <w:sz w:val="24"/>
          <w:szCs w:val="24"/>
        </w:rPr>
        <w:t xml:space="preserve"> </w:t>
      </w:r>
      <w:r w:rsidR="006920C0" w:rsidRPr="00023D2A">
        <w:rPr>
          <w:sz w:val="24"/>
          <w:szCs w:val="24"/>
        </w:rPr>
        <w:t xml:space="preserve">on kavas </w:t>
      </w:r>
      <w:r w:rsidR="00E708FB" w:rsidRPr="00023D2A">
        <w:rPr>
          <w:sz w:val="24"/>
          <w:szCs w:val="24"/>
        </w:rPr>
        <w:t xml:space="preserve">olemasolevale </w:t>
      </w:r>
      <w:r w:rsidR="005E1261" w:rsidRPr="00023D2A">
        <w:rPr>
          <w:sz w:val="24"/>
          <w:szCs w:val="24"/>
        </w:rPr>
        <w:t>raudteele</w:t>
      </w:r>
      <w:r w:rsidR="00E708FB" w:rsidRPr="00023D2A">
        <w:rPr>
          <w:sz w:val="24"/>
          <w:szCs w:val="24"/>
        </w:rPr>
        <w:t xml:space="preserve"> </w:t>
      </w:r>
      <w:r w:rsidR="000F3A35" w:rsidRPr="00023D2A">
        <w:rPr>
          <w:sz w:val="24"/>
          <w:szCs w:val="24"/>
        </w:rPr>
        <w:t xml:space="preserve">ehitada </w:t>
      </w:r>
      <w:r w:rsidR="00217F13" w:rsidRPr="00023D2A">
        <w:rPr>
          <w:sz w:val="24"/>
          <w:szCs w:val="24"/>
        </w:rPr>
        <w:t>kontaktvõrk</w:t>
      </w:r>
      <w:r w:rsidR="00987829" w:rsidRPr="00023D2A">
        <w:rPr>
          <w:sz w:val="24"/>
          <w:szCs w:val="24"/>
        </w:rPr>
        <w:t>.</w:t>
      </w:r>
      <w:r w:rsidR="00F40AFC" w:rsidRPr="00023D2A">
        <w:rPr>
          <w:sz w:val="24"/>
          <w:szCs w:val="24"/>
        </w:rPr>
        <w:t xml:space="preserve"> </w:t>
      </w:r>
      <w:r w:rsidR="002F1020" w:rsidRPr="00023D2A">
        <w:rPr>
          <w:sz w:val="24"/>
          <w:szCs w:val="24"/>
        </w:rPr>
        <w:t>Raudtee</w:t>
      </w:r>
      <w:r w:rsidR="00F40AFC" w:rsidRPr="00023D2A">
        <w:rPr>
          <w:sz w:val="24"/>
          <w:szCs w:val="24"/>
        </w:rPr>
        <w:t>jaama</w:t>
      </w:r>
      <w:r w:rsidR="002F1020" w:rsidRPr="00023D2A">
        <w:rPr>
          <w:sz w:val="24"/>
          <w:szCs w:val="24"/>
        </w:rPr>
        <w:t>de</w:t>
      </w:r>
      <w:r w:rsidR="00F40AFC" w:rsidRPr="00023D2A">
        <w:rPr>
          <w:sz w:val="24"/>
          <w:szCs w:val="24"/>
        </w:rPr>
        <w:t>s</w:t>
      </w:r>
      <w:r w:rsidR="002F1020" w:rsidRPr="00023D2A">
        <w:rPr>
          <w:sz w:val="24"/>
          <w:szCs w:val="24"/>
        </w:rPr>
        <w:t xml:space="preserve"> (sh </w:t>
      </w:r>
      <w:r w:rsidRPr="00023D2A">
        <w:rPr>
          <w:sz w:val="24"/>
          <w:szCs w:val="24"/>
        </w:rPr>
        <w:t>Narva</w:t>
      </w:r>
      <w:r w:rsidR="004C5082" w:rsidRPr="00023D2A">
        <w:rPr>
          <w:sz w:val="24"/>
          <w:szCs w:val="24"/>
        </w:rPr>
        <w:t xml:space="preserve"> jaam</w:t>
      </w:r>
      <w:r w:rsidR="002F1020" w:rsidRPr="00023D2A">
        <w:rPr>
          <w:sz w:val="24"/>
          <w:szCs w:val="24"/>
        </w:rPr>
        <w:t>)</w:t>
      </w:r>
      <w:r w:rsidR="00F40AFC" w:rsidRPr="00023D2A">
        <w:rPr>
          <w:sz w:val="24"/>
          <w:szCs w:val="24"/>
        </w:rPr>
        <w:t xml:space="preserve"> </w:t>
      </w:r>
      <w:r w:rsidR="006920C0" w:rsidRPr="00023D2A">
        <w:rPr>
          <w:sz w:val="24"/>
          <w:szCs w:val="24"/>
        </w:rPr>
        <w:t xml:space="preserve">kavandame </w:t>
      </w:r>
      <w:r w:rsidR="00F40AFC" w:rsidRPr="00023D2A">
        <w:rPr>
          <w:sz w:val="24"/>
          <w:szCs w:val="24"/>
        </w:rPr>
        <w:t>elektrifitseeri</w:t>
      </w:r>
      <w:r w:rsidR="006920C0" w:rsidRPr="00023D2A">
        <w:rPr>
          <w:sz w:val="24"/>
          <w:szCs w:val="24"/>
        </w:rPr>
        <w:t>da</w:t>
      </w:r>
      <w:r w:rsidR="00F40AFC" w:rsidRPr="00023D2A">
        <w:rPr>
          <w:sz w:val="24"/>
          <w:szCs w:val="24"/>
        </w:rPr>
        <w:t xml:space="preserve"> </w:t>
      </w:r>
      <w:r w:rsidR="006920C0" w:rsidRPr="00023D2A">
        <w:rPr>
          <w:sz w:val="24"/>
          <w:szCs w:val="24"/>
        </w:rPr>
        <w:t xml:space="preserve">kuni </w:t>
      </w:r>
      <w:r w:rsidRPr="00023D2A">
        <w:rPr>
          <w:sz w:val="24"/>
          <w:szCs w:val="24"/>
        </w:rPr>
        <w:t>kaheksa</w:t>
      </w:r>
      <w:r w:rsidR="00F40AFC" w:rsidRPr="00023D2A">
        <w:rPr>
          <w:sz w:val="24"/>
          <w:szCs w:val="24"/>
        </w:rPr>
        <w:t xml:space="preserve"> teed.</w:t>
      </w:r>
      <w:r w:rsidR="00130E40" w:rsidRPr="00023D2A">
        <w:rPr>
          <w:sz w:val="24"/>
          <w:szCs w:val="24"/>
        </w:rPr>
        <w:t xml:space="preserve"> </w:t>
      </w:r>
      <w:r w:rsidRPr="00023D2A">
        <w:rPr>
          <w:sz w:val="24"/>
          <w:szCs w:val="24"/>
        </w:rPr>
        <w:t>Narva linna</w:t>
      </w:r>
      <w:r w:rsidR="00130E40" w:rsidRPr="00023D2A">
        <w:rPr>
          <w:sz w:val="24"/>
          <w:szCs w:val="24"/>
        </w:rPr>
        <w:t xml:space="preserve"> piires elektrifitseeritakse ca </w:t>
      </w:r>
      <w:r w:rsidRPr="00023D2A">
        <w:rPr>
          <w:sz w:val="24"/>
          <w:szCs w:val="24"/>
        </w:rPr>
        <w:t>8</w:t>
      </w:r>
      <w:r w:rsidR="00130E40" w:rsidRPr="00023D2A">
        <w:rPr>
          <w:sz w:val="24"/>
          <w:szCs w:val="24"/>
        </w:rPr>
        <w:t xml:space="preserve"> km raudteed.</w:t>
      </w:r>
      <w:r w:rsidR="00FB64CF" w:rsidRPr="00023D2A">
        <w:rPr>
          <w:sz w:val="24"/>
          <w:szCs w:val="24"/>
        </w:rPr>
        <w:t xml:space="preserve"> Samuti planeeritakse paigaldada raudteemaal autotrafopunktid kontaktvõrgu toimimise tarbeks. Autotrafopunktide asukohad ja kogus valitakse projekteerimise käigus.</w:t>
      </w:r>
      <w:bookmarkStart w:id="0" w:name="_GoBack"/>
      <w:bookmarkEnd w:id="0"/>
    </w:p>
    <w:p w14:paraId="3FA9AB53" w14:textId="77777777" w:rsidR="000F3A35" w:rsidRDefault="000F3A35" w:rsidP="00B1056D">
      <w:pPr>
        <w:spacing w:line="360" w:lineRule="auto"/>
        <w:jc w:val="both"/>
        <w:rPr>
          <w:sz w:val="24"/>
          <w:szCs w:val="24"/>
        </w:rPr>
      </w:pPr>
      <w:r>
        <w:rPr>
          <w:sz w:val="24"/>
          <w:szCs w:val="24"/>
        </w:rPr>
        <w:t>K</w:t>
      </w:r>
      <w:r w:rsidR="00987829">
        <w:rPr>
          <w:sz w:val="24"/>
          <w:szCs w:val="24"/>
        </w:rPr>
        <w:t>ontaktvõrgu rajamisel paigaldata</w:t>
      </w:r>
      <w:r>
        <w:rPr>
          <w:sz w:val="24"/>
          <w:szCs w:val="24"/>
        </w:rPr>
        <w:t>kse</w:t>
      </w:r>
      <w:r w:rsidR="00987829">
        <w:rPr>
          <w:sz w:val="24"/>
          <w:szCs w:val="24"/>
        </w:rPr>
        <w:t xml:space="preserve"> kontaktvõrgu </w:t>
      </w:r>
      <w:r>
        <w:rPr>
          <w:sz w:val="24"/>
          <w:szCs w:val="24"/>
        </w:rPr>
        <w:t>mastid</w:t>
      </w:r>
      <w:r w:rsidR="00C377E7">
        <w:rPr>
          <w:sz w:val="24"/>
          <w:szCs w:val="24"/>
        </w:rPr>
        <w:t xml:space="preserve"> ja</w:t>
      </w:r>
      <w:r w:rsidR="00987829">
        <w:rPr>
          <w:sz w:val="24"/>
          <w:szCs w:val="24"/>
        </w:rPr>
        <w:t xml:space="preserve"> </w:t>
      </w:r>
      <w:r>
        <w:rPr>
          <w:sz w:val="24"/>
          <w:szCs w:val="24"/>
        </w:rPr>
        <w:t xml:space="preserve">mastidele </w:t>
      </w:r>
      <w:r w:rsidR="00987829">
        <w:rPr>
          <w:sz w:val="24"/>
          <w:szCs w:val="24"/>
        </w:rPr>
        <w:t>riputa</w:t>
      </w:r>
      <w:r>
        <w:rPr>
          <w:sz w:val="24"/>
          <w:szCs w:val="24"/>
        </w:rPr>
        <w:t>takse kontaktliin (sh juhtmed ja konsoolid).</w:t>
      </w:r>
      <w:r w:rsidR="00987829">
        <w:rPr>
          <w:sz w:val="24"/>
          <w:szCs w:val="24"/>
        </w:rPr>
        <w:t xml:space="preserve"> </w:t>
      </w:r>
    </w:p>
    <w:p w14:paraId="6B1E5E46" w14:textId="1B529596" w:rsidR="000266AC" w:rsidRDefault="006920C0" w:rsidP="00B1056D">
      <w:pPr>
        <w:spacing w:line="360" w:lineRule="auto"/>
        <w:jc w:val="both"/>
        <w:rPr>
          <w:sz w:val="24"/>
          <w:szCs w:val="24"/>
        </w:rPr>
      </w:pPr>
      <w:r>
        <w:rPr>
          <w:sz w:val="24"/>
          <w:szCs w:val="24"/>
        </w:rPr>
        <w:t>Tööde iseloomu r</w:t>
      </w:r>
      <w:r w:rsidR="000F3A35">
        <w:rPr>
          <w:sz w:val="24"/>
          <w:szCs w:val="24"/>
        </w:rPr>
        <w:t>audteejaama</w:t>
      </w:r>
      <w:r>
        <w:rPr>
          <w:sz w:val="24"/>
          <w:szCs w:val="24"/>
        </w:rPr>
        <w:t>de</w:t>
      </w:r>
      <w:r w:rsidR="000F3A35">
        <w:rPr>
          <w:sz w:val="24"/>
          <w:szCs w:val="24"/>
        </w:rPr>
        <w:t>s</w:t>
      </w:r>
      <w:r w:rsidR="00987829">
        <w:rPr>
          <w:sz w:val="24"/>
          <w:szCs w:val="24"/>
        </w:rPr>
        <w:t xml:space="preserve"> illustreerib </w:t>
      </w:r>
      <w:r w:rsidR="000F3A35">
        <w:rPr>
          <w:sz w:val="24"/>
          <w:szCs w:val="24"/>
        </w:rPr>
        <w:t xml:space="preserve">järgmine </w:t>
      </w:r>
      <w:r w:rsidR="00987829">
        <w:rPr>
          <w:sz w:val="24"/>
          <w:szCs w:val="24"/>
        </w:rPr>
        <w:t xml:space="preserve">joonis:  </w:t>
      </w:r>
      <w:r w:rsidR="00F609B1">
        <w:rPr>
          <w:sz w:val="24"/>
          <w:szCs w:val="24"/>
        </w:rPr>
        <w:t xml:space="preserve"> </w:t>
      </w:r>
    </w:p>
    <w:p w14:paraId="07139C71" w14:textId="77777777" w:rsidR="000266AC" w:rsidRDefault="000F3A35" w:rsidP="004A2E4E">
      <w:pPr>
        <w:spacing w:line="360" w:lineRule="auto"/>
        <w:jc w:val="center"/>
        <w:rPr>
          <w:sz w:val="24"/>
          <w:szCs w:val="24"/>
        </w:rPr>
      </w:pPr>
      <w:r>
        <w:rPr>
          <w:noProof/>
          <w:sz w:val="24"/>
          <w:szCs w:val="24"/>
          <w:lang w:val="en-US"/>
        </w:rPr>
        <w:lastRenderedPageBreak/>
        <w:drawing>
          <wp:inline distT="0" distB="0" distL="0" distR="0" wp14:anchorId="431B4351" wp14:editId="07F24821">
            <wp:extent cx="5040000" cy="3538013"/>
            <wp:effectExtent l="0" t="0" r="825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0000" cy="3538013"/>
                    </a:xfrm>
                    <a:prstGeom prst="rect">
                      <a:avLst/>
                    </a:prstGeom>
                    <a:noFill/>
                    <a:ln>
                      <a:noFill/>
                    </a:ln>
                  </pic:spPr>
                </pic:pic>
              </a:graphicData>
            </a:graphic>
          </wp:inline>
        </w:drawing>
      </w:r>
    </w:p>
    <w:p w14:paraId="16655C04" w14:textId="77777777" w:rsidR="001C65CC" w:rsidRPr="000266AC" w:rsidRDefault="000266AC" w:rsidP="00B1056D">
      <w:pPr>
        <w:spacing w:line="360" w:lineRule="auto"/>
        <w:jc w:val="both"/>
        <w:rPr>
          <w:b/>
          <w:sz w:val="24"/>
          <w:szCs w:val="24"/>
        </w:rPr>
      </w:pPr>
      <w:r w:rsidRPr="000266AC">
        <w:rPr>
          <w:b/>
          <w:sz w:val="24"/>
          <w:szCs w:val="24"/>
        </w:rPr>
        <w:t xml:space="preserve">Joonis 1 </w:t>
      </w:r>
      <w:r w:rsidR="000F3A35">
        <w:rPr>
          <w:b/>
          <w:sz w:val="24"/>
          <w:szCs w:val="24"/>
        </w:rPr>
        <w:t>K</w:t>
      </w:r>
      <w:r w:rsidR="00987829">
        <w:rPr>
          <w:b/>
          <w:sz w:val="24"/>
          <w:szCs w:val="24"/>
        </w:rPr>
        <w:t xml:space="preserve">ontaktvõrgu riputamise </w:t>
      </w:r>
      <w:r w:rsidR="000F3A35">
        <w:rPr>
          <w:b/>
          <w:sz w:val="24"/>
          <w:szCs w:val="24"/>
        </w:rPr>
        <w:t>tüüplahendus raudteejaamas</w:t>
      </w:r>
      <w:r w:rsidR="00A6401D">
        <w:rPr>
          <w:b/>
          <w:sz w:val="24"/>
          <w:szCs w:val="24"/>
        </w:rPr>
        <w:t>.</w:t>
      </w:r>
      <w:r w:rsidRPr="000266AC">
        <w:rPr>
          <w:b/>
          <w:sz w:val="24"/>
          <w:szCs w:val="24"/>
        </w:rPr>
        <w:t xml:space="preserve"> </w:t>
      </w:r>
    </w:p>
    <w:p w14:paraId="4987CB70" w14:textId="77777777" w:rsidR="00A6401D" w:rsidRDefault="000F3A35" w:rsidP="00A6401D">
      <w:pPr>
        <w:spacing w:line="360" w:lineRule="auto"/>
        <w:jc w:val="both"/>
        <w:rPr>
          <w:sz w:val="24"/>
          <w:szCs w:val="24"/>
        </w:rPr>
      </w:pPr>
      <w:r>
        <w:rPr>
          <w:sz w:val="24"/>
          <w:szCs w:val="24"/>
        </w:rPr>
        <w:t>Jaamavahel t</w:t>
      </w:r>
      <w:r w:rsidR="00A6401D">
        <w:rPr>
          <w:sz w:val="24"/>
          <w:szCs w:val="24"/>
        </w:rPr>
        <w:t xml:space="preserve">ööde iseloomu illustreerib joonis:   </w:t>
      </w:r>
    </w:p>
    <w:p w14:paraId="79945430" w14:textId="77777777" w:rsidR="00A6401D" w:rsidRDefault="000F3A35" w:rsidP="004A2E4E">
      <w:pPr>
        <w:spacing w:line="360" w:lineRule="auto"/>
        <w:jc w:val="center"/>
        <w:rPr>
          <w:sz w:val="24"/>
          <w:szCs w:val="24"/>
        </w:rPr>
      </w:pPr>
      <w:r>
        <w:rPr>
          <w:noProof/>
          <w:sz w:val="24"/>
          <w:szCs w:val="24"/>
          <w:lang w:val="en-US"/>
        </w:rPr>
        <w:drawing>
          <wp:inline distT="0" distB="0" distL="0" distR="0" wp14:anchorId="74C5DB53" wp14:editId="657BE7FA">
            <wp:extent cx="5040000" cy="3284344"/>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0000" cy="3284344"/>
                    </a:xfrm>
                    <a:prstGeom prst="rect">
                      <a:avLst/>
                    </a:prstGeom>
                    <a:noFill/>
                    <a:ln>
                      <a:noFill/>
                    </a:ln>
                  </pic:spPr>
                </pic:pic>
              </a:graphicData>
            </a:graphic>
          </wp:inline>
        </w:drawing>
      </w:r>
    </w:p>
    <w:p w14:paraId="4A6EA0BC" w14:textId="77777777" w:rsidR="00A6401D" w:rsidRDefault="00A6401D" w:rsidP="00A6401D">
      <w:pPr>
        <w:spacing w:line="360" w:lineRule="auto"/>
        <w:jc w:val="both"/>
        <w:rPr>
          <w:b/>
          <w:sz w:val="24"/>
          <w:szCs w:val="24"/>
        </w:rPr>
      </w:pPr>
      <w:r w:rsidRPr="000266AC">
        <w:rPr>
          <w:b/>
          <w:sz w:val="24"/>
          <w:szCs w:val="24"/>
        </w:rPr>
        <w:t xml:space="preserve">Joonis </w:t>
      </w:r>
      <w:r>
        <w:rPr>
          <w:b/>
          <w:sz w:val="24"/>
          <w:szCs w:val="24"/>
        </w:rPr>
        <w:t>2</w:t>
      </w:r>
      <w:r w:rsidRPr="000266AC">
        <w:rPr>
          <w:b/>
          <w:sz w:val="24"/>
          <w:szCs w:val="24"/>
        </w:rPr>
        <w:t xml:space="preserve"> </w:t>
      </w:r>
      <w:r w:rsidR="004A2E4E">
        <w:rPr>
          <w:b/>
          <w:sz w:val="24"/>
          <w:szCs w:val="24"/>
        </w:rPr>
        <w:t>K</w:t>
      </w:r>
      <w:r>
        <w:rPr>
          <w:b/>
          <w:sz w:val="24"/>
          <w:szCs w:val="24"/>
        </w:rPr>
        <w:t xml:space="preserve">ontaktvõrgu riputamise </w:t>
      </w:r>
      <w:r w:rsidR="004A2E4E">
        <w:rPr>
          <w:b/>
          <w:sz w:val="24"/>
          <w:szCs w:val="24"/>
        </w:rPr>
        <w:t>tüüplahendus jaamavahel</w:t>
      </w:r>
      <w:r>
        <w:rPr>
          <w:b/>
          <w:sz w:val="24"/>
          <w:szCs w:val="24"/>
        </w:rPr>
        <w:t>.</w:t>
      </w:r>
      <w:r w:rsidRPr="000266AC">
        <w:rPr>
          <w:b/>
          <w:sz w:val="24"/>
          <w:szCs w:val="24"/>
        </w:rPr>
        <w:t xml:space="preserve"> </w:t>
      </w:r>
    </w:p>
    <w:p w14:paraId="676F302B" w14:textId="50466EF5" w:rsidR="006C4527" w:rsidRPr="004A2E4E" w:rsidRDefault="006C4527" w:rsidP="006C4527">
      <w:pPr>
        <w:spacing w:line="360" w:lineRule="auto"/>
        <w:jc w:val="both"/>
        <w:rPr>
          <w:sz w:val="24"/>
          <w:szCs w:val="24"/>
        </w:rPr>
      </w:pPr>
    </w:p>
    <w:p w14:paraId="1D00DDA4" w14:textId="77777777" w:rsidR="00FB31E1" w:rsidRPr="00942408" w:rsidRDefault="00FB31E1" w:rsidP="00B1056D">
      <w:pPr>
        <w:spacing w:line="360" w:lineRule="auto"/>
        <w:jc w:val="both"/>
        <w:rPr>
          <w:sz w:val="24"/>
          <w:szCs w:val="24"/>
          <w:u w:val="single"/>
        </w:rPr>
      </w:pPr>
      <w:r w:rsidRPr="00942408">
        <w:rPr>
          <w:sz w:val="24"/>
          <w:szCs w:val="24"/>
          <w:u w:val="single"/>
        </w:rPr>
        <w:lastRenderedPageBreak/>
        <w:t>Keskkond</w:t>
      </w:r>
    </w:p>
    <w:p w14:paraId="4543A2F0" w14:textId="77777777" w:rsidR="00B01224" w:rsidRPr="00B1056D" w:rsidRDefault="00B01224" w:rsidP="00B1056D">
      <w:pPr>
        <w:spacing w:line="360" w:lineRule="auto"/>
        <w:jc w:val="both"/>
        <w:rPr>
          <w:sz w:val="24"/>
          <w:szCs w:val="24"/>
        </w:rPr>
      </w:pPr>
      <w:r w:rsidRPr="00B1056D">
        <w:rPr>
          <w:sz w:val="24"/>
          <w:szCs w:val="24"/>
        </w:rPr>
        <w:t xml:space="preserve">Kavandatava tegevusega kaasnevad tagajärjed võib jagada kaheks: ehitustegevuse etapiga kaasnevad ajutise iseloomuga tagajärjed ning ehitustegevusele järgneva </w:t>
      </w:r>
      <w:r w:rsidR="002A5FAC">
        <w:rPr>
          <w:sz w:val="24"/>
          <w:szCs w:val="24"/>
        </w:rPr>
        <w:t>kontaktvõrgu</w:t>
      </w:r>
      <w:r w:rsidRPr="00B1056D">
        <w:rPr>
          <w:sz w:val="24"/>
          <w:szCs w:val="24"/>
        </w:rPr>
        <w:t xml:space="preserve"> käitamisega kaasnevad tagajärjed. </w:t>
      </w:r>
    </w:p>
    <w:p w14:paraId="4ECE9A2B" w14:textId="77777777" w:rsidR="00B01224" w:rsidRPr="00B1056D" w:rsidRDefault="000B42EC" w:rsidP="00B1056D">
      <w:pPr>
        <w:spacing w:line="360" w:lineRule="auto"/>
        <w:jc w:val="both"/>
        <w:rPr>
          <w:sz w:val="24"/>
          <w:szCs w:val="24"/>
        </w:rPr>
      </w:pPr>
      <w:r>
        <w:rPr>
          <w:sz w:val="24"/>
          <w:szCs w:val="24"/>
        </w:rPr>
        <w:t>E</w:t>
      </w:r>
      <w:r w:rsidR="00B01224" w:rsidRPr="00B1056D">
        <w:rPr>
          <w:sz w:val="24"/>
          <w:szCs w:val="24"/>
        </w:rPr>
        <w:t>hitustöödega kaasnevad peamised tagajärjed on:</w:t>
      </w:r>
    </w:p>
    <w:p w14:paraId="66FD3A50" w14:textId="77777777" w:rsidR="00B01224" w:rsidRPr="00B1056D" w:rsidRDefault="00B01224" w:rsidP="00B1056D">
      <w:pPr>
        <w:pStyle w:val="ListParagraph"/>
        <w:numPr>
          <w:ilvl w:val="0"/>
          <w:numId w:val="12"/>
        </w:numPr>
        <w:spacing w:line="360" w:lineRule="auto"/>
        <w:jc w:val="both"/>
        <w:rPr>
          <w:sz w:val="24"/>
          <w:szCs w:val="24"/>
        </w:rPr>
      </w:pPr>
      <w:r w:rsidRPr="00B1056D">
        <w:rPr>
          <w:sz w:val="24"/>
          <w:szCs w:val="24"/>
        </w:rPr>
        <w:t>ehitustegevusega ning transpordiga kaasnev võimalik müra;</w:t>
      </w:r>
    </w:p>
    <w:p w14:paraId="1BB2EEF9" w14:textId="77777777" w:rsidR="00B01224" w:rsidRPr="00B1056D" w:rsidRDefault="00B01224" w:rsidP="00B1056D">
      <w:pPr>
        <w:pStyle w:val="ListParagraph"/>
        <w:numPr>
          <w:ilvl w:val="0"/>
          <w:numId w:val="12"/>
        </w:numPr>
        <w:spacing w:line="360" w:lineRule="auto"/>
        <w:jc w:val="both"/>
        <w:rPr>
          <w:sz w:val="24"/>
          <w:szCs w:val="24"/>
        </w:rPr>
      </w:pPr>
      <w:r w:rsidRPr="00B1056D">
        <w:rPr>
          <w:sz w:val="24"/>
          <w:szCs w:val="24"/>
        </w:rPr>
        <w:t>ressursikasutuse suurenemine;</w:t>
      </w:r>
    </w:p>
    <w:p w14:paraId="3A868D1D" w14:textId="77777777" w:rsidR="00B01224" w:rsidRPr="00B1056D" w:rsidRDefault="00B01224" w:rsidP="00B1056D">
      <w:pPr>
        <w:pStyle w:val="ListParagraph"/>
        <w:numPr>
          <w:ilvl w:val="0"/>
          <w:numId w:val="12"/>
        </w:numPr>
        <w:spacing w:line="360" w:lineRule="auto"/>
        <w:jc w:val="both"/>
        <w:rPr>
          <w:sz w:val="24"/>
          <w:szCs w:val="24"/>
        </w:rPr>
      </w:pPr>
      <w:r w:rsidRPr="00B1056D">
        <w:rPr>
          <w:sz w:val="24"/>
          <w:szCs w:val="24"/>
        </w:rPr>
        <w:t>tekkivad jäätmed;</w:t>
      </w:r>
    </w:p>
    <w:p w14:paraId="56E07663" w14:textId="77777777" w:rsidR="00B01224" w:rsidRPr="00B1056D" w:rsidRDefault="00B01224" w:rsidP="00B1056D">
      <w:pPr>
        <w:pStyle w:val="ListParagraph"/>
        <w:numPr>
          <w:ilvl w:val="0"/>
          <w:numId w:val="12"/>
        </w:numPr>
        <w:spacing w:line="360" w:lineRule="auto"/>
        <w:jc w:val="both"/>
        <w:rPr>
          <w:sz w:val="24"/>
          <w:szCs w:val="24"/>
        </w:rPr>
      </w:pPr>
      <w:r w:rsidRPr="00B1056D">
        <w:rPr>
          <w:sz w:val="24"/>
          <w:szCs w:val="24"/>
        </w:rPr>
        <w:t>võimalikud avariiolukorrad.</w:t>
      </w:r>
    </w:p>
    <w:p w14:paraId="7C2AA088" w14:textId="640C0751" w:rsidR="00D3384D" w:rsidRPr="00B1056D" w:rsidRDefault="005A3F4E" w:rsidP="001D4040">
      <w:pPr>
        <w:spacing w:line="360" w:lineRule="auto"/>
        <w:jc w:val="both"/>
        <w:rPr>
          <w:sz w:val="24"/>
          <w:szCs w:val="24"/>
        </w:rPr>
      </w:pPr>
      <w:r w:rsidRPr="005A3F4E">
        <w:rPr>
          <w:sz w:val="24"/>
          <w:szCs w:val="24"/>
        </w:rPr>
        <w:t>P</w:t>
      </w:r>
      <w:r w:rsidR="00D61AB5" w:rsidRPr="005A3F4E">
        <w:rPr>
          <w:sz w:val="24"/>
          <w:szCs w:val="24"/>
        </w:rPr>
        <w:t>laanitavate tööd</w:t>
      </w:r>
      <w:r w:rsidR="00A6401D">
        <w:rPr>
          <w:sz w:val="24"/>
          <w:szCs w:val="24"/>
        </w:rPr>
        <w:t xml:space="preserve"> viiakse läbi</w:t>
      </w:r>
      <w:r w:rsidR="00FB31E1" w:rsidRPr="005A3F4E">
        <w:rPr>
          <w:sz w:val="24"/>
          <w:szCs w:val="24"/>
        </w:rPr>
        <w:t xml:space="preserve"> olemasoleva</w:t>
      </w:r>
      <w:r w:rsidR="00A6401D">
        <w:rPr>
          <w:sz w:val="24"/>
          <w:szCs w:val="24"/>
        </w:rPr>
        <w:t xml:space="preserve">l raudteemaal, kontaktvõrgu </w:t>
      </w:r>
      <w:r w:rsidR="004A2E4E">
        <w:rPr>
          <w:sz w:val="24"/>
          <w:szCs w:val="24"/>
        </w:rPr>
        <w:t>tug</w:t>
      </w:r>
      <w:r w:rsidR="006920C0">
        <w:rPr>
          <w:sz w:val="24"/>
          <w:szCs w:val="24"/>
        </w:rPr>
        <w:t>i</w:t>
      </w:r>
      <w:r w:rsidR="004A2E4E">
        <w:rPr>
          <w:sz w:val="24"/>
          <w:szCs w:val="24"/>
        </w:rPr>
        <w:t xml:space="preserve"> </w:t>
      </w:r>
      <w:r w:rsidR="00E272CF">
        <w:rPr>
          <w:sz w:val="24"/>
          <w:szCs w:val="24"/>
        </w:rPr>
        <w:t xml:space="preserve">ja </w:t>
      </w:r>
      <w:r w:rsidR="004A2E4E">
        <w:rPr>
          <w:sz w:val="24"/>
          <w:szCs w:val="24"/>
        </w:rPr>
        <w:t>põiktalasid (</w:t>
      </w:r>
      <w:proofErr w:type="spellStart"/>
      <w:r w:rsidR="00E272CF">
        <w:rPr>
          <w:sz w:val="24"/>
          <w:szCs w:val="24"/>
        </w:rPr>
        <w:t>riigleid</w:t>
      </w:r>
      <w:proofErr w:type="spellEnd"/>
      <w:r w:rsidR="004A2E4E">
        <w:rPr>
          <w:sz w:val="24"/>
          <w:szCs w:val="24"/>
        </w:rPr>
        <w:t>)</w:t>
      </w:r>
      <w:r w:rsidR="00E272CF">
        <w:rPr>
          <w:sz w:val="24"/>
          <w:szCs w:val="24"/>
        </w:rPr>
        <w:t xml:space="preserve"> </w:t>
      </w:r>
      <w:r w:rsidR="00A6401D">
        <w:rPr>
          <w:sz w:val="24"/>
          <w:szCs w:val="24"/>
        </w:rPr>
        <w:t>kasutades</w:t>
      </w:r>
      <w:r w:rsidR="00C654A9">
        <w:rPr>
          <w:sz w:val="24"/>
          <w:szCs w:val="24"/>
        </w:rPr>
        <w:t>.</w:t>
      </w:r>
      <w:r w:rsidR="00F503A2" w:rsidRPr="005A3F4E">
        <w:rPr>
          <w:sz w:val="24"/>
          <w:szCs w:val="24"/>
        </w:rPr>
        <w:t xml:space="preserve"> </w:t>
      </w:r>
      <w:r w:rsidR="00A6401D">
        <w:rPr>
          <w:sz w:val="24"/>
          <w:szCs w:val="24"/>
        </w:rPr>
        <w:t xml:space="preserve">Kontaktvõrgu </w:t>
      </w:r>
      <w:r w:rsidR="00D71FF1">
        <w:rPr>
          <w:sz w:val="24"/>
          <w:szCs w:val="24"/>
        </w:rPr>
        <w:t xml:space="preserve">ehituse </w:t>
      </w:r>
      <w:r w:rsidR="00A6401D">
        <w:rPr>
          <w:sz w:val="24"/>
          <w:szCs w:val="24"/>
        </w:rPr>
        <w:t>käigus</w:t>
      </w:r>
      <w:r w:rsidR="00FB31E1" w:rsidRPr="005A3F4E">
        <w:rPr>
          <w:sz w:val="24"/>
          <w:szCs w:val="24"/>
        </w:rPr>
        <w:t xml:space="preserve"> ei ole ette näha tegevusi, mis tooksid tavaolukorras kaasa pinnase reostumise ohu. Nimetatud oht võib kaasneda ehitustöödes kasutatavate masinatega seotud avariiolukordades, nt kütuse leke. Avariiolukordade esinemise tõenäosus tuleb viia miinimumini, kasutades töökorras seadmeid ning pidades kinni tööohutus -ja ettevaatusabinõudest. Ehitustegevuse käigus tekkinud jäätmed tuleb nõuetekohaselt käidelda.</w:t>
      </w:r>
    </w:p>
    <w:p w14:paraId="0A5D892E" w14:textId="77777777" w:rsidR="00D24419" w:rsidRPr="00B1056D" w:rsidRDefault="00B01224" w:rsidP="00B1056D">
      <w:pPr>
        <w:spacing w:line="360" w:lineRule="auto"/>
        <w:jc w:val="both"/>
        <w:rPr>
          <w:sz w:val="24"/>
          <w:szCs w:val="24"/>
          <w:u w:val="single"/>
        </w:rPr>
      </w:pPr>
      <w:r w:rsidRPr="00B1056D">
        <w:rPr>
          <w:sz w:val="24"/>
          <w:szCs w:val="24"/>
          <w:u w:val="single"/>
        </w:rPr>
        <w:t>Müra</w:t>
      </w:r>
    </w:p>
    <w:p w14:paraId="41646248" w14:textId="77777777" w:rsidR="00EE1545" w:rsidRPr="00B1056D" w:rsidRDefault="004A2E4E" w:rsidP="001D4040">
      <w:pPr>
        <w:spacing w:line="360" w:lineRule="auto"/>
        <w:jc w:val="both"/>
        <w:rPr>
          <w:sz w:val="24"/>
          <w:szCs w:val="24"/>
        </w:rPr>
      </w:pPr>
      <w:r>
        <w:rPr>
          <w:sz w:val="24"/>
          <w:szCs w:val="24"/>
        </w:rPr>
        <w:t>K</w:t>
      </w:r>
      <w:r w:rsidR="002A5FAC">
        <w:rPr>
          <w:sz w:val="24"/>
          <w:szCs w:val="24"/>
        </w:rPr>
        <w:t xml:space="preserve">ontaktvõrgu </w:t>
      </w:r>
      <w:r w:rsidR="00E272CF">
        <w:rPr>
          <w:sz w:val="24"/>
          <w:szCs w:val="24"/>
        </w:rPr>
        <w:t>paigaldamisega</w:t>
      </w:r>
      <w:r w:rsidR="002A5FAC">
        <w:rPr>
          <w:sz w:val="24"/>
          <w:szCs w:val="24"/>
        </w:rPr>
        <w:t xml:space="preserve"> kaasneb mõningane </w:t>
      </w:r>
      <w:r w:rsidR="0093018C" w:rsidRPr="00B1056D">
        <w:rPr>
          <w:sz w:val="24"/>
          <w:szCs w:val="24"/>
        </w:rPr>
        <w:t xml:space="preserve">müra. </w:t>
      </w:r>
      <w:r w:rsidR="00F503A2">
        <w:rPr>
          <w:sz w:val="24"/>
          <w:szCs w:val="24"/>
        </w:rPr>
        <w:t>See võib häirida lühiajaliselt ümberkaudseid inimesi</w:t>
      </w:r>
      <w:r w:rsidR="0093018C" w:rsidRPr="00B1056D">
        <w:rPr>
          <w:sz w:val="24"/>
          <w:szCs w:val="24"/>
        </w:rPr>
        <w:t>, kelle elu</w:t>
      </w:r>
      <w:r w:rsidR="00F503A2">
        <w:rPr>
          <w:sz w:val="24"/>
          <w:szCs w:val="24"/>
        </w:rPr>
        <w:t>- või töö</w:t>
      </w:r>
      <w:r w:rsidR="0093018C" w:rsidRPr="00B1056D">
        <w:rPr>
          <w:sz w:val="24"/>
          <w:szCs w:val="24"/>
        </w:rPr>
        <w:t xml:space="preserve">kohad piirnevad vahetult raudteega. </w:t>
      </w:r>
      <w:r w:rsidR="002A5FAC">
        <w:rPr>
          <w:sz w:val="24"/>
          <w:szCs w:val="24"/>
        </w:rPr>
        <w:t>K</w:t>
      </w:r>
      <w:r w:rsidR="0093018C" w:rsidRPr="00B1056D">
        <w:rPr>
          <w:sz w:val="24"/>
          <w:szCs w:val="24"/>
        </w:rPr>
        <w:t>äitamisaegne müra</w:t>
      </w:r>
      <w:r w:rsidR="002A5FAC">
        <w:rPr>
          <w:sz w:val="24"/>
          <w:szCs w:val="24"/>
        </w:rPr>
        <w:t xml:space="preserve"> pigem väheneb</w:t>
      </w:r>
      <w:r w:rsidR="0093018C" w:rsidRPr="00B1056D">
        <w:rPr>
          <w:sz w:val="24"/>
          <w:szCs w:val="24"/>
        </w:rPr>
        <w:t xml:space="preserve">, sest </w:t>
      </w:r>
      <w:r w:rsidR="002A5FAC">
        <w:rPr>
          <w:sz w:val="24"/>
          <w:szCs w:val="24"/>
        </w:rPr>
        <w:t xml:space="preserve">vaatamata </w:t>
      </w:r>
      <w:r w:rsidR="0093018C" w:rsidRPr="00B1056D">
        <w:rPr>
          <w:sz w:val="24"/>
          <w:szCs w:val="24"/>
        </w:rPr>
        <w:t>suurene</w:t>
      </w:r>
      <w:r w:rsidR="002A5FAC">
        <w:rPr>
          <w:sz w:val="24"/>
          <w:szCs w:val="24"/>
        </w:rPr>
        <w:t>vale</w:t>
      </w:r>
      <w:r w:rsidR="0093018C" w:rsidRPr="00B1056D">
        <w:rPr>
          <w:sz w:val="24"/>
          <w:szCs w:val="24"/>
        </w:rPr>
        <w:t xml:space="preserve"> liiklussagedus</w:t>
      </w:r>
      <w:r w:rsidR="002A5FAC">
        <w:rPr>
          <w:sz w:val="24"/>
          <w:szCs w:val="24"/>
        </w:rPr>
        <w:t xml:space="preserve">ele </w:t>
      </w:r>
      <w:r w:rsidR="00D82D43" w:rsidRPr="00B1056D">
        <w:rPr>
          <w:sz w:val="24"/>
          <w:szCs w:val="24"/>
        </w:rPr>
        <w:t>(nt tipptundidel)</w:t>
      </w:r>
      <w:r w:rsidR="002A5FAC">
        <w:rPr>
          <w:sz w:val="24"/>
          <w:szCs w:val="24"/>
        </w:rPr>
        <w:t xml:space="preserve"> on elektrirongid vaiksemad kui diiselrongid</w:t>
      </w:r>
      <w:r w:rsidR="0093018C" w:rsidRPr="00B1056D">
        <w:rPr>
          <w:sz w:val="24"/>
          <w:szCs w:val="24"/>
        </w:rPr>
        <w:t>.</w:t>
      </w:r>
    </w:p>
    <w:sectPr w:rsidR="00EE1545" w:rsidRPr="00B1056D" w:rsidSect="00D82D43">
      <w:footerReference w:type="default" r:id="rId10"/>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32695B" w14:textId="77777777" w:rsidR="00EA0D46" w:rsidRDefault="00EA0D46" w:rsidP="00E26B22">
      <w:pPr>
        <w:spacing w:after="0" w:line="240" w:lineRule="auto"/>
      </w:pPr>
      <w:r>
        <w:separator/>
      </w:r>
    </w:p>
  </w:endnote>
  <w:endnote w:type="continuationSeparator" w:id="0">
    <w:p w14:paraId="23863843" w14:textId="77777777" w:rsidR="00EA0D46" w:rsidRDefault="00EA0D46" w:rsidP="00E26B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38006952"/>
      <w:docPartObj>
        <w:docPartGallery w:val="Page Numbers (Bottom of Page)"/>
        <w:docPartUnique/>
      </w:docPartObj>
    </w:sdtPr>
    <w:sdtEndPr>
      <w:rPr>
        <w:noProof/>
      </w:rPr>
    </w:sdtEndPr>
    <w:sdtContent>
      <w:p w14:paraId="50332243" w14:textId="77777777" w:rsidR="00EF6B97" w:rsidRDefault="00EF6B97">
        <w:pPr>
          <w:pStyle w:val="Footer"/>
          <w:jc w:val="right"/>
        </w:pPr>
        <w:r>
          <w:fldChar w:fldCharType="begin"/>
        </w:r>
        <w:r>
          <w:instrText xml:space="preserve"> PAGE   \* MERGEFORMAT </w:instrText>
        </w:r>
        <w:r>
          <w:fldChar w:fldCharType="separate"/>
        </w:r>
        <w:r w:rsidR="00023D2A">
          <w:rPr>
            <w:noProof/>
          </w:rPr>
          <w:t>3</w:t>
        </w:r>
        <w:r>
          <w:rPr>
            <w:noProof/>
          </w:rPr>
          <w:fldChar w:fldCharType="end"/>
        </w:r>
      </w:p>
    </w:sdtContent>
  </w:sdt>
  <w:p w14:paraId="54B644FF" w14:textId="77777777" w:rsidR="00EF6B97" w:rsidRDefault="00EF6B9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FEA81E" w14:textId="77777777" w:rsidR="00EA0D46" w:rsidRDefault="00EA0D46" w:rsidP="00E26B22">
      <w:pPr>
        <w:spacing w:after="0" w:line="240" w:lineRule="auto"/>
      </w:pPr>
      <w:r>
        <w:separator/>
      </w:r>
    </w:p>
  </w:footnote>
  <w:footnote w:type="continuationSeparator" w:id="0">
    <w:p w14:paraId="0762EE9C" w14:textId="77777777" w:rsidR="00EA0D46" w:rsidRDefault="00EA0D46" w:rsidP="00E26B2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F46E6F"/>
    <w:multiLevelType w:val="hybridMultilevel"/>
    <w:tmpl w:val="E3885CCE"/>
    <w:lvl w:ilvl="0" w:tplc="11A0A976">
      <w:numFmt w:val="bullet"/>
      <w:lvlText w:val="•"/>
      <w:lvlJc w:val="left"/>
      <w:pPr>
        <w:ind w:left="406" w:hanging="360"/>
      </w:pPr>
      <w:rPr>
        <w:rFonts w:ascii="Calibri" w:eastAsiaTheme="minorHAnsi" w:hAnsi="Calibri" w:cs="Calibri"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0B625A0B"/>
    <w:multiLevelType w:val="hybridMultilevel"/>
    <w:tmpl w:val="F8E4FA1E"/>
    <w:lvl w:ilvl="0" w:tplc="11A0A976">
      <w:numFmt w:val="bullet"/>
      <w:lvlText w:val="•"/>
      <w:lvlJc w:val="left"/>
      <w:pPr>
        <w:ind w:left="766" w:hanging="360"/>
      </w:pPr>
      <w:rPr>
        <w:rFonts w:ascii="Calibri" w:eastAsiaTheme="minorHAnsi" w:hAnsi="Calibri" w:cs="Calibri" w:hint="default"/>
      </w:rPr>
    </w:lvl>
    <w:lvl w:ilvl="1" w:tplc="04250003" w:tentative="1">
      <w:start w:val="1"/>
      <w:numFmt w:val="bullet"/>
      <w:lvlText w:val="o"/>
      <w:lvlJc w:val="left"/>
      <w:pPr>
        <w:ind w:left="1486" w:hanging="360"/>
      </w:pPr>
      <w:rPr>
        <w:rFonts w:ascii="Courier New" w:hAnsi="Courier New" w:cs="Courier New" w:hint="default"/>
      </w:rPr>
    </w:lvl>
    <w:lvl w:ilvl="2" w:tplc="04250005" w:tentative="1">
      <w:start w:val="1"/>
      <w:numFmt w:val="bullet"/>
      <w:lvlText w:val=""/>
      <w:lvlJc w:val="left"/>
      <w:pPr>
        <w:ind w:left="2206" w:hanging="360"/>
      </w:pPr>
      <w:rPr>
        <w:rFonts w:ascii="Wingdings" w:hAnsi="Wingdings" w:hint="default"/>
      </w:rPr>
    </w:lvl>
    <w:lvl w:ilvl="3" w:tplc="04250001" w:tentative="1">
      <w:start w:val="1"/>
      <w:numFmt w:val="bullet"/>
      <w:lvlText w:val=""/>
      <w:lvlJc w:val="left"/>
      <w:pPr>
        <w:ind w:left="2926" w:hanging="360"/>
      </w:pPr>
      <w:rPr>
        <w:rFonts w:ascii="Symbol" w:hAnsi="Symbol" w:hint="default"/>
      </w:rPr>
    </w:lvl>
    <w:lvl w:ilvl="4" w:tplc="04250003" w:tentative="1">
      <w:start w:val="1"/>
      <w:numFmt w:val="bullet"/>
      <w:lvlText w:val="o"/>
      <w:lvlJc w:val="left"/>
      <w:pPr>
        <w:ind w:left="3646" w:hanging="360"/>
      </w:pPr>
      <w:rPr>
        <w:rFonts w:ascii="Courier New" w:hAnsi="Courier New" w:cs="Courier New" w:hint="default"/>
      </w:rPr>
    </w:lvl>
    <w:lvl w:ilvl="5" w:tplc="04250005" w:tentative="1">
      <w:start w:val="1"/>
      <w:numFmt w:val="bullet"/>
      <w:lvlText w:val=""/>
      <w:lvlJc w:val="left"/>
      <w:pPr>
        <w:ind w:left="4366" w:hanging="360"/>
      </w:pPr>
      <w:rPr>
        <w:rFonts w:ascii="Wingdings" w:hAnsi="Wingdings" w:hint="default"/>
      </w:rPr>
    </w:lvl>
    <w:lvl w:ilvl="6" w:tplc="04250001" w:tentative="1">
      <w:start w:val="1"/>
      <w:numFmt w:val="bullet"/>
      <w:lvlText w:val=""/>
      <w:lvlJc w:val="left"/>
      <w:pPr>
        <w:ind w:left="5086" w:hanging="360"/>
      </w:pPr>
      <w:rPr>
        <w:rFonts w:ascii="Symbol" w:hAnsi="Symbol" w:hint="default"/>
      </w:rPr>
    </w:lvl>
    <w:lvl w:ilvl="7" w:tplc="04250003" w:tentative="1">
      <w:start w:val="1"/>
      <w:numFmt w:val="bullet"/>
      <w:lvlText w:val="o"/>
      <w:lvlJc w:val="left"/>
      <w:pPr>
        <w:ind w:left="5806" w:hanging="360"/>
      </w:pPr>
      <w:rPr>
        <w:rFonts w:ascii="Courier New" w:hAnsi="Courier New" w:cs="Courier New" w:hint="default"/>
      </w:rPr>
    </w:lvl>
    <w:lvl w:ilvl="8" w:tplc="04250005" w:tentative="1">
      <w:start w:val="1"/>
      <w:numFmt w:val="bullet"/>
      <w:lvlText w:val=""/>
      <w:lvlJc w:val="left"/>
      <w:pPr>
        <w:ind w:left="6526" w:hanging="360"/>
      </w:pPr>
      <w:rPr>
        <w:rFonts w:ascii="Wingdings" w:hAnsi="Wingdings" w:hint="default"/>
      </w:rPr>
    </w:lvl>
  </w:abstractNum>
  <w:abstractNum w:abstractNumId="2" w15:restartNumberingAfterBreak="0">
    <w:nsid w:val="15A04C82"/>
    <w:multiLevelType w:val="hybridMultilevel"/>
    <w:tmpl w:val="2E9457DA"/>
    <w:lvl w:ilvl="0" w:tplc="08EA6F10">
      <w:start w:val="2"/>
      <w:numFmt w:val="bullet"/>
      <w:lvlText w:val="-"/>
      <w:lvlJc w:val="left"/>
      <w:pPr>
        <w:ind w:left="720" w:hanging="360"/>
      </w:pPr>
      <w:rPr>
        <w:rFonts w:ascii="Calibri" w:eastAsiaTheme="minorHAnsi" w:hAnsi="Calibri"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A514B03"/>
    <w:multiLevelType w:val="hybridMultilevel"/>
    <w:tmpl w:val="E11A2150"/>
    <w:lvl w:ilvl="0" w:tplc="0809000F">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F1A37F0"/>
    <w:multiLevelType w:val="hybridMultilevel"/>
    <w:tmpl w:val="3008256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30697B9A"/>
    <w:multiLevelType w:val="hybridMultilevel"/>
    <w:tmpl w:val="0D9C556C"/>
    <w:lvl w:ilvl="0" w:tplc="04250001">
      <w:start w:val="1"/>
      <w:numFmt w:val="bullet"/>
      <w:lvlText w:val=""/>
      <w:lvlJc w:val="left"/>
      <w:pPr>
        <w:ind w:left="766" w:hanging="360"/>
      </w:pPr>
      <w:rPr>
        <w:rFonts w:ascii="Symbol" w:hAnsi="Symbol" w:hint="default"/>
      </w:rPr>
    </w:lvl>
    <w:lvl w:ilvl="1" w:tplc="04250003" w:tentative="1">
      <w:start w:val="1"/>
      <w:numFmt w:val="bullet"/>
      <w:lvlText w:val="o"/>
      <w:lvlJc w:val="left"/>
      <w:pPr>
        <w:ind w:left="1486" w:hanging="360"/>
      </w:pPr>
      <w:rPr>
        <w:rFonts w:ascii="Courier New" w:hAnsi="Courier New" w:cs="Courier New" w:hint="default"/>
      </w:rPr>
    </w:lvl>
    <w:lvl w:ilvl="2" w:tplc="04250005" w:tentative="1">
      <w:start w:val="1"/>
      <w:numFmt w:val="bullet"/>
      <w:lvlText w:val=""/>
      <w:lvlJc w:val="left"/>
      <w:pPr>
        <w:ind w:left="2206" w:hanging="360"/>
      </w:pPr>
      <w:rPr>
        <w:rFonts w:ascii="Wingdings" w:hAnsi="Wingdings" w:hint="default"/>
      </w:rPr>
    </w:lvl>
    <w:lvl w:ilvl="3" w:tplc="04250001" w:tentative="1">
      <w:start w:val="1"/>
      <w:numFmt w:val="bullet"/>
      <w:lvlText w:val=""/>
      <w:lvlJc w:val="left"/>
      <w:pPr>
        <w:ind w:left="2926" w:hanging="360"/>
      </w:pPr>
      <w:rPr>
        <w:rFonts w:ascii="Symbol" w:hAnsi="Symbol" w:hint="default"/>
      </w:rPr>
    </w:lvl>
    <w:lvl w:ilvl="4" w:tplc="04250003" w:tentative="1">
      <w:start w:val="1"/>
      <w:numFmt w:val="bullet"/>
      <w:lvlText w:val="o"/>
      <w:lvlJc w:val="left"/>
      <w:pPr>
        <w:ind w:left="3646" w:hanging="360"/>
      </w:pPr>
      <w:rPr>
        <w:rFonts w:ascii="Courier New" w:hAnsi="Courier New" w:cs="Courier New" w:hint="default"/>
      </w:rPr>
    </w:lvl>
    <w:lvl w:ilvl="5" w:tplc="04250005" w:tentative="1">
      <w:start w:val="1"/>
      <w:numFmt w:val="bullet"/>
      <w:lvlText w:val=""/>
      <w:lvlJc w:val="left"/>
      <w:pPr>
        <w:ind w:left="4366" w:hanging="360"/>
      </w:pPr>
      <w:rPr>
        <w:rFonts w:ascii="Wingdings" w:hAnsi="Wingdings" w:hint="default"/>
      </w:rPr>
    </w:lvl>
    <w:lvl w:ilvl="6" w:tplc="04250001" w:tentative="1">
      <w:start w:val="1"/>
      <w:numFmt w:val="bullet"/>
      <w:lvlText w:val=""/>
      <w:lvlJc w:val="left"/>
      <w:pPr>
        <w:ind w:left="5086" w:hanging="360"/>
      </w:pPr>
      <w:rPr>
        <w:rFonts w:ascii="Symbol" w:hAnsi="Symbol" w:hint="default"/>
      </w:rPr>
    </w:lvl>
    <w:lvl w:ilvl="7" w:tplc="04250003" w:tentative="1">
      <w:start w:val="1"/>
      <w:numFmt w:val="bullet"/>
      <w:lvlText w:val="o"/>
      <w:lvlJc w:val="left"/>
      <w:pPr>
        <w:ind w:left="5806" w:hanging="360"/>
      </w:pPr>
      <w:rPr>
        <w:rFonts w:ascii="Courier New" w:hAnsi="Courier New" w:cs="Courier New" w:hint="default"/>
      </w:rPr>
    </w:lvl>
    <w:lvl w:ilvl="8" w:tplc="04250005" w:tentative="1">
      <w:start w:val="1"/>
      <w:numFmt w:val="bullet"/>
      <w:lvlText w:val=""/>
      <w:lvlJc w:val="left"/>
      <w:pPr>
        <w:ind w:left="6526" w:hanging="360"/>
      </w:pPr>
      <w:rPr>
        <w:rFonts w:ascii="Wingdings" w:hAnsi="Wingdings" w:hint="default"/>
      </w:rPr>
    </w:lvl>
  </w:abstractNum>
  <w:abstractNum w:abstractNumId="6" w15:restartNumberingAfterBreak="0">
    <w:nsid w:val="32C9007B"/>
    <w:multiLevelType w:val="hybridMultilevel"/>
    <w:tmpl w:val="B1AA611E"/>
    <w:lvl w:ilvl="0" w:tplc="5DF4DDB2">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3D6F12BA"/>
    <w:multiLevelType w:val="hybridMultilevel"/>
    <w:tmpl w:val="BBFC41B0"/>
    <w:lvl w:ilvl="0" w:tplc="11A0A976">
      <w:numFmt w:val="bullet"/>
      <w:lvlText w:val="•"/>
      <w:lvlJc w:val="left"/>
      <w:pPr>
        <w:ind w:left="766" w:hanging="360"/>
      </w:pPr>
      <w:rPr>
        <w:rFonts w:ascii="Calibri" w:eastAsiaTheme="minorHAnsi" w:hAnsi="Calibri" w:cs="Calibri" w:hint="default"/>
      </w:rPr>
    </w:lvl>
    <w:lvl w:ilvl="1" w:tplc="04250003" w:tentative="1">
      <w:start w:val="1"/>
      <w:numFmt w:val="bullet"/>
      <w:lvlText w:val="o"/>
      <w:lvlJc w:val="left"/>
      <w:pPr>
        <w:ind w:left="1486" w:hanging="360"/>
      </w:pPr>
      <w:rPr>
        <w:rFonts w:ascii="Courier New" w:hAnsi="Courier New" w:cs="Courier New" w:hint="default"/>
      </w:rPr>
    </w:lvl>
    <w:lvl w:ilvl="2" w:tplc="04250005" w:tentative="1">
      <w:start w:val="1"/>
      <w:numFmt w:val="bullet"/>
      <w:lvlText w:val=""/>
      <w:lvlJc w:val="left"/>
      <w:pPr>
        <w:ind w:left="2206" w:hanging="360"/>
      </w:pPr>
      <w:rPr>
        <w:rFonts w:ascii="Wingdings" w:hAnsi="Wingdings" w:hint="default"/>
      </w:rPr>
    </w:lvl>
    <w:lvl w:ilvl="3" w:tplc="04250001" w:tentative="1">
      <w:start w:val="1"/>
      <w:numFmt w:val="bullet"/>
      <w:lvlText w:val=""/>
      <w:lvlJc w:val="left"/>
      <w:pPr>
        <w:ind w:left="2926" w:hanging="360"/>
      </w:pPr>
      <w:rPr>
        <w:rFonts w:ascii="Symbol" w:hAnsi="Symbol" w:hint="default"/>
      </w:rPr>
    </w:lvl>
    <w:lvl w:ilvl="4" w:tplc="04250003" w:tentative="1">
      <w:start w:val="1"/>
      <w:numFmt w:val="bullet"/>
      <w:lvlText w:val="o"/>
      <w:lvlJc w:val="left"/>
      <w:pPr>
        <w:ind w:left="3646" w:hanging="360"/>
      </w:pPr>
      <w:rPr>
        <w:rFonts w:ascii="Courier New" w:hAnsi="Courier New" w:cs="Courier New" w:hint="default"/>
      </w:rPr>
    </w:lvl>
    <w:lvl w:ilvl="5" w:tplc="04250005" w:tentative="1">
      <w:start w:val="1"/>
      <w:numFmt w:val="bullet"/>
      <w:lvlText w:val=""/>
      <w:lvlJc w:val="left"/>
      <w:pPr>
        <w:ind w:left="4366" w:hanging="360"/>
      </w:pPr>
      <w:rPr>
        <w:rFonts w:ascii="Wingdings" w:hAnsi="Wingdings" w:hint="default"/>
      </w:rPr>
    </w:lvl>
    <w:lvl w:ilvl="6" w:tplc="04250001" w:tentative="1">
      <w:start w:val="1"/>
      <w:numFmt w:val="bullet"/>
      <w:lvlText w:val=""/>
      <w:lvlJc w:val="left"/>
      <w:pPr>
        <w:ind w:left="5086" w:hanging="360"/>
      </w:pPr>
      <w:rPr>
        <w:rFonts w:ascii="Symbol" w:hAnsi="Symbol" w:hint="default"/>
      </w:rPr>
    </w:lvl>
    <w:lvl w:ilvl="7" w:tplc="04250003" w:tentative="1">
      <w:start w:val="1"/>
      <w:numFmt w:val="bullet"/>
      <w:lvlText w:val="o"/>
      <w:lvlJc w:val="left"/>
      <w:pPr>
        <w:ind w:left="5806" w:hanging="360"/>
      </w:pPr>
      <w:rPr>
        <w:rFonts w:ascii="Courier New" w:hAnsi="Courier New" w:cs="Courier New" w:hint="default"/>
      </w:rPr>
    </w:lvl>
    <w:lvl w:ilvl="8" w:tplc="04250005" w:tentative="1">
      <w:start w:val="1"/>
      <w:numFmt w:val="bullet"/>
      <w:lvlText w:val=""/>
      <w:lvlJc w:val="left"/>
      <w:pPr>
        <w:ind w:left="6526" w:hanging="360"/>
      </w:pPr>
      <w:rPr>
        <w:rFonts w:ascii="Wingdings" w:hAnsi="Wingdings" w:hint="default"/>
      </w:rPr>
    </w:lvl>
  </w:abstractNum>
  <w:abstractNum w:abstractNumId="8" w15:restartNumberingAfterBreak="0">
    <w:nsid w:val="425B566C"/>
    <w:multiLevelType w:val="hybridMultilevel"/>
    <w:tmpl w:val="7C3803DA"/>
    <w:lvl w:ilvl="0" w:tplc="11A0A976">
      <w:numFmt w:val="bullet"/>
      <w:lvlText w:val="•"/>
      <w:lvlJc w:val="left"/>
      <w:pPr>
        <w:ind w:left="1172" w:hanging="360"/>
      </w:pPr>
      <w:rPr>
        <w:rFonts w:ascii="Calibri" w:eastAsiaTheme="minorHAnsi" w:hAnsi="Calibri" w:cs="Calibri" w:hint="default"/>
      </w:rPr>
    </w:lvl>
    <w:lvl w:ilvl="1" w:tplc="04250003" w:tentative="1">
      <w:start w:val="1"/>
      <w:numFmt w:val="bullet"/>
      <w:lvlText w:val="o"/>
      <w:lvlJc w:val="left"/>
      <w:pPr>
        <w:ind w:left="1846" w:hanging="360"/>
      </w:pPr>
      <w:rPr>
        <w:rFonts w:ascii="Courier New" w:hAnsi="Courier New" w:cs="Courier New" w:hint="default"/>
      </w:rPr>
    </w:lvl>
    <w:lvl w:ilvl="2" w:tplc="04250005" w:tentative="1">
      <w:start w:val="1"/>
      <w:numFmt w:val="bullet"/>
      <w:lvlText w:val=""/>
      <w:lvlJc w:val="left"/>
      <w:pPr>
        <w:ind w:left="2566" w:hanging="360"/>
      </w:pPr>
      <w:rPr>
        <w:rFonts w:ascii="Wingdings" w:hAnsi="Wingdings" w:hint="default"/>
      </w:rPr>
    </w:lvl>
    <w:lvl w:ilvl="3" w:tplc="04250001" w:tentative="1">
      <w:start w:val="1"/>
      <w:numFmt w:val="bullet"/>
      <w:lvlText w:val=""/>
      <w:lvlJc w:val="left"/>
      <w:pPr>
        <w:ind w:left="3286" w:hanging="360"/>
      </w:pPr>
      <w:rPr>
        <w:rFonts w:ascii="Symbol" w:hAnsi="Symbol" w:hint="default"/>
      </w:rPr>
    </w:lvl>
    <w:lvl w:ilvl="4" w:tplc="04250003" w:tentative="1">
      <w:start w:val="1"/>
      <w:numFmt w:val="bullet"/>
      <w:lvlText w:val="o"/>
      <w:lvlJc w:val="left"/>
      <w:pPr>
        <w:ind w:left="4006" w:hanging="360"/>
      </w:pPr>
      <w:rPr>
        <w:rFonts w:ascii="Courier New" w:hAnsi="Courier New" w:cs="Courier New" w:hint="default"/>
      </w:rPr>
    </w:lvl>
    <w:lvl w:ilvl="5" w:tplc="04250005" w:tentative="1">
      <w:start w:val="1"/>
      <w:numFmt w:val="bullet"/>
      <w:lvlText w:val=""/>
      <w:lvlJc w:val="left"/>
      <w:pPr>
        <w:ind w:left="4726" w:hanging="360"/>
      </w:pPr>
      <w:rPr>
        <w:rFonts w:ascii="Wingdings" w:hAnsi="Wingdings" w:hint="default"/>
      </w:rPr>
    </w:lvl>
    <w:lvl w:ilvl="6" w:tplc="04250001" w:tentative="1">
      <w:start w:val="1"/>
      <w:numFmt w:val="bullet"/>
      <w:lvlText w:val=""/>
      <w:lvlJc w:val="left"/>
      <w:pPr>
        <w:ind w:left="5446" w:hanging="360"/>
      </w:pPr>
      <w:rPr>
        <w:rFonts w:ascii="Symbol" w:hAnsi="Symbol" w:hint="default"/>
      </w:rPr>
    </w:lvl>
    <w:lvl w:ilvl="7" w:tplc="04250003" w:tentative="1">
      <w:start w:val="1"/>
      <w:numFmt w:val="bullet"/>
      <w:lvlText w:val="o"/>
      <w:lvlJc w:val="left"/>
      <w:pPr>
        <w:ind w:left="6166" w:hanging="360"/>
      </w:pPr>
      <w:rPr>
        <w:rFonts w:ascii="Courier New" w:hAnsi="Courier New" w:cs="Courier New" w:hint="default"/>
      </w:rPr>
    </w:lvl>
    <w:lvl w:ilvl="8" w:tplc="04250005" w:tentative="1">
      <w:start w:val="1"/>
      <w:numFmt w:val="bullet"/>
      <w:lvlText w:val=""/>
      <w:lvlJc w:val="left"/>
      <w:pPr>
        <w:ind w:left="6886" w:hanging="360"/>
      </w:pPr>
      <w:rPr>
        <w:rFonts w:ascii="Wingdings" w:hAnsi="Wingdings" w:hint="default"/>
      </w:rPr>
    </w:lvl>
  </w:abstractNum>
  <w:abstractNum w:abstractNumId="9" w15:restartNumberingAfterBreak="0">
    <w:nsid w:val="469802FB"/>
    <w:multiLevelType w:val="hybridMultilevel"/>
    <w:tmpl w:val="0478ABAC"/>
    <w:lvl w:ilvl="0" w:tplc="11A0A976">
      <w:numFmt w:val="bullet"/>
      <w:lvlText w:val="•"/>
      <w:lvlJc w:val="left"/>
      <w:pPr>
        <w:ind w:left="1172" w:hanging="360"/>
      </w:pPr>
      <w:rPr>
        <w:rFonts w:ascii="Calibri" w:eastAsiaTheme="minorHAnsi" w:hAnsi="Calibri" w:cs="Calibri" w:hint="default"/>
      </w:rPr>
    </w:lvl>
    <w:lvl w:ilvl="1" w:tplc="04250003" w:tentative="1">
      <w:start w:val="1"/>
      <w:numFmt w:val="bullet"/>
      <w:lvlText w:val="o"/>
      <w:lvlJc w:val="left"/>
      <w:pPr>
        <w:ind w:left="1846" w:hanging="360"/>
      </w:pPr>
      <w:rPr>
        <w:rFonts w:ascii="Courier New" w:hAnsi="Courier New" w:cs="Courier New" w:hint="default"/>
      </w:rPr>
    </w:lvl>
    <w:lvl w:ilvl="2" w:tplc="04250005" w:tentative="1">
      <w:start w:val="1"/>
      <w:numFmt w:val="bullet"/>
      <w:lvlText w:val=""/>
      <w:lvlJc w:val="left"/>
      <w:pPr>
        <w:ind w:left="2566" w:hanging="360"/>
      </w:pPr>
      <w:rPr>
        <w:rFonts w:ascii="Wingdings" w:hAnsi="Wingdings" w:hint="default"/>
      </w:rPr>
    </w:lvl>
    <w:lvl w:ilvl="3" w:tplc="04250001" w:tentative="1">
      <w:start w:val="1"/>
      <w:numFmt w:val="bullet"/>
      <w:lvlText w:val=""/>
      <w:lvlJc w:val="left"/>
      <w:pPr>
        <w:ind w:left="3286" w:hanging="360"/>
      </w:pPr>
      <w:rPr>
        <w:rFonts w:ascii="Symbol" w:hAnsi="Symbol" w:hint="default"/>
      </w:rPr>
    </w:lvl>
    <w:lvl w:ilvl="4" w:tplc="04250003" w:tentative="1">
      <w:start w:val="1"/>
      <w:numFmt w:val="bullet"/>
      <w:lvlText w:val="o"/>
      <w:lvlJc w:val="left"/>
      <w:pPr>
        <w:ind w:left="4006" w:hanging="360"/>
      </w:pPr>
      <w:rPr>
        <w:rFonts w:ascii="Courier New" w:hAnsi="Courier New" w:cs="Courier New" w:hint="default"/>
      </w:rPr>
    </w:lvl>
    <w:lvl w:ilvl="5" w:tplc="04250005" w:tentative="1">
      <w:start w:val="1"/>
      <w:numFmt w:val="bullet"/>
      <w:lvlText w:val=""/>
      <w:lvlJc w:val="left"/>
      <w:pPr>
        <w:ind w:left="4726" w:hanging="360"/>
      </w:pPr>
      <w:rPr>
        <w:rFonts w:ascii="Wingdings" w:hAnsi="Wingdings" w:hint="default"/>
      </w:rPr>
    </w:lvl>
    <w:lvl w:ilvl="6" w:tplc="04250001" w:tentative="1">
      <w:start w:val="1"/>
      <w:numFmt w:val="bullet"/>
      <w:lvlText w:val=""/>
      <w:lvlJc w:val="left"/>
      <w:pPr>
        <w:ind w:left="5446" w:hanging="360"/>
      </w:pPr>
      <w:rPr>
        <w:rFonts w:ascii="Symbol" w:hAnsi="Symbol" w:hint="default"/>
      </w:rPr>
    </w:lvl>
    <w:lvl w:ilvl="7" w:tplc="04250003" w:tentative="1">
      <w:start w:val="1"/>
      <w:numFmt w:val="bullet"/>
      <w:lvlText w:val="o"/>
      <w:lvlJc w:val="left"/>
      <w:pPr>
        <w:ind w:left="6166" w:hanging="360"/>
      </w:pPr>
      <w:rPr>
        <w:rFonts w:ascii="Courier New" w:hAnsi="Courier New" w:cs="Courier New" w:hint="default"/>
      </w:rPr>
    </w:lvl>
    <w:lvl w:ilvl="8" w:tplc="04250005" w:tentative="1">
      <w:start w:val="1"/>
      <w:numFmt w:val="bullet"/>
      <w:lvlText w:val=""/>
      <w:lvlJc w:val="left"/>
      <w:pPr>
        <w:ind w:left="6886" w:hanging="360"/>
      </w:pPr>
      <w:rPr>
        <w:rFonts w:ascii="Wingdings" w:hAnsi="Wingdings" w:hint="default"/>
      </w:rPr>
    </w:lvl>
  </w:abstractNum>
  <w:abstractNum w:abstractNumId="10" w15:restartNumberingAfterBreak="0">
    <w:nsid w:val="66633AE2"/>
    <w:multiLevelType w:val="hybridMultilevel"/>
    <w:tmpl w:val="4140C3EA"/>
    <w:lvl w:ilvl="0" w:tplc="11A0A976">
      <w:numFmt w:val="bullet"/>
      <w:lvlText w:val="•"/>
      <w:lvlJc w:val="left"/>
      <w:pPr>
        <w:ind w:left="406" w:hanging="360"/>
      </w:pPr>
      <w:rPr>
        <w:rFonts w:ascii="Calibri" w:eastAsiaTheme="minorHAnsi" w:hAnsi="Calibri" w:cs="Calibri"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1" w15:restartNumberingAfterBreak="0">
    <w:nsid w:val="69B9326C"/>
    <w:multiLevelType w:val="hybridMultilevel"/>
    <w:tmpl w:val="39AE5A32"/>
    <w:lvl w:ilvl="0" w:tplc="11A0A976">
      <w:numFmt w:val="bullet"/>
      <w:lvlText w:val="•"/>
      <w:lvlJc w:val="left"/>
      <w:pPr>
        <w:ind w:left="1172" w:hanging="360"/>
      </w:pPr>
      <w:rPr>
        <w:rFonts w:ascii="Calibri" w:eastAsiaTheme="minorHAnsi" w:hAnsi="Calibri" w:cs="Calibri" w:hint="default"/>
      </w:rPr>
    </w:lvl>
    <w:lvl w:ilvl="1" w:tplc="04250003" w:tentative="1">
      <w:start w:val="1"/>
      <w:numFmt w:val="bullet"/>
      <w:lvlText w:val="o"/>
      <w:lvlJc w:val="left"/>
      <w:pPr>
        <w:ind w:left="1846" w:hanging="360"/>
      </w:pPr>
      <w:rPr>
        <w:rFonts w:ascii="Courier New" w:hAnsi="Courier New" w:cs="Courier New" w:hint="default"/>
      </w:rPr>
    </w:lvl>
    <w:lvl w:ilvl="2" w:tplc="04250005" w:tentative="1">
      <w:start w:val="1"/>
      <w:numFmt w:val="bullet"/>
      <w:lvlText w:val=""/>
      <w:lvlJc w:val="left"/>
      <w:pPr>
        <w:ind w:left="2566" w:hanging="360"/>
      </w:pPr>
      <w:rPr>
        <w:rFonts w:ascii="Wingdings" w:hAnsi="Wingdings" w:hint="default"/>
      </w:rPr>
    </w:lvl>
    <w:lvl w:ilvl="3" w:tplc="04250001" w:tentative="1">
      <w:start w:val="1"/>
      <w:numFmt w:val="bullet"/>
      <w:lvlText w:val=""/>
      <w:lvlJc w:val="left"/>
      <w:pPr>
        <w:ind w:left="3286" w:hanging="360"/>
      </w:pPr>
      <w:rPr>
        <w:rFonts w:ascii="Symbol" w:hAnsi="Symbol" w:hint="default"/>
      </w:rPr>
    </w:lvl>
    <w:lvl w:ilvl="4" w:tplc="04250003" w:tentative="1">
      <w:start w:val="1"/>
      <w:numFmt w:val="bullet"/>
      <w:lvlText w:val="o"/>
      <w:lvlJc w:val="left"/>
      <w:pPr>
        <w:ind w:left="4006" w:hanging="360"/>
      </w:pPr>
      <w:rPr>
        <w:rFonts w:ascii="Courier New" w:hAnsi="Courier New" w:cs="Courier New" w:hint="default"/>
      </w:rPr>
    </w:lvl>
    <w:lvl w:ilvl="5" w:tplc="04250005" w:tentative="1">
      <w:start w:val="1"/>
      <w:numFmt w:val="bullet"/>
      <w:lvlText w:val=""/>
      <w:lvlJc w:val="left"/>
      <w:pPr>
        <w:ind w:left="4726" w:hanging="360"/>
      </w:pPr>
      <w:rPr>
        <w:rFonts w:ascii="Wingdings" w:hAnsi="Wingdings" w:hint="default"/>
      </w:rPr>
    </w:lvl>
    <w:lvl w:ilvl="6" w:tplc="04250001" w:tentative="1">
      <w:start w:val="1"/>
      <w:numFmt w:val="bullet"/>
      <w:lvlText w:val=""/>
      <w:lvlJc w:val="left"/>
      <w:pPr>
        <w:ind w:left="5446" w:hanging="360"/>
      </w:pPr>
      <w:rPr>
        <w:rFonts w:ascii="Symbol" w:hAnsi="Symbol" w:hint="default"/>
      </w:rPr>
    </w:lvl>
    <w:lvl w:ilvl="7" w:tplc="04250003" w:tentative="1">
      <w:start w:val="1"/>
      <w:numFmt w:val="bullet"/>
      <w:lvlText w:val="o"/>
      <w:lvlJc w:val="left"/>
      <w:pPr>
        <w:ind w:left="6166" w:hanging="360"/>
      </w:pPr>
      <w:rPr>
        <w:rFonts w:ascii="Courier New" w:hAnsi="Courier New" w:cs="Courier New" w:hint="default"/>
      </w:rPr>
    </w:lvl>
    <w:lvl w:ilvl="8" w:tplc="04250005" w:tentative="1">
      <w:start w:val="1"/>
      <w:numFmt w:val="bullet"/>
      <w:lvlText w:val=""/>
      <w:lvlJc w:val="left"/>
      <w:pPr>
        <w:ind w:left="6886" w:hanging="360"/>
      </w:pPr>
      <w:rPr>
        <w:rFonts w:ascii="Wingdings" w:hAnsi="Wingdings" w:hint="default"/>
      </w:rPr>
    </w:lvl>
  </w:abstractNum>
  <w:abstractNum w:abstractNumId="12" w15:restartNumberingAfterBreak="0">
    <w:nsid w:val="7E723281"/>
    <w:multiLevelType w:val="hybridMultilevel"/>
    <w:tmpl w:val="54C0C8B6"/>
    <w:lvl w:ilvl="0" w:tplc="04250001">
      <w:start w:val="1"/>
      <w:numFmt w:val="bullet"/>
      <w:lvlText w:val=""/>
      <w:lvlJc w:val="left"/>
      <w:pPr>
        <w:ind w:left="1126" w:hanging="360"/>
      </w:pPr>
      <w:rPr>
        <w:rFonts w:ascii="Symbol" w:hAnsi="Symbol" w:hint="default"/>
      </w:rPr>
    </w:lvl>
    <w:lvl w:ilvl="1" w:tplc="04250003" w:tentative="1">
      <w:start w:val="1"/>
      <w:numFmt w:val="bullet"/>
      <w:lvlText w:val="o"/>
      <w:lvlJc w:val="left"/>
      <w:pPr>
        <w:ind w:left="1846" w:hanging="360"/>
      </w:pPr>
      <w:rPr>
        <w:rFonts w:ascii="Courier New" w:hAnsi="Courier New" w:cs="Courier New" w:hint="default"/>
      </w:rPr>
    </w:lvl>
    <w:lvl w:ilvl="2" w:tplc="04250005" w:tentative="1">
      <w:start w:val="1"/>
      <w:numFmt w:val="bullet"/>
      <w:lvlText w:val=""/>
      <w:lvlJc w:val="left"/>
      <w:pPr>
        <w:ind w:left="2566" w:hanging="360"/>
      </w:pPr>
      <w:rPr>
        <w:rFonts w:ascii="Wingdings" w:hAnsi="Wingdings" w:hint="default"/>
      </w:rPr>
    </w:lvl>
    <w:lvl w:ilvl="3" w:tplc="04250001" w:tentative="1">
      <w:start w:val="1"/>
      <w:numFmt w:val="bullet"/>
      <w:lvlText w:val=""/>
      <w:lvlJc w:val="left"/>
      <w:pPr>
        <w:ind w:left="3286" w:hanging="360"/>
      </w:pPr>
      <w:rPr>
        <w:rFonts w:ascii="Symbol" w:hAnsi="Symbol" w:hint="default"/>
      </w:rPr>
    </w:lvl>
    <w:lvl w:ilvl="4" w:tplc="04250003" w:tentative="1">
      <w:start w:val="1"/>
      <w:numFmt w:val="bullet"/>
      <w:lvlText w:val="o"/>
      <w:lvlJc w:val="left"/>
      <w:pPr>
        <w:ind w:left="4006" w:hanging="360"/>
      </w:pPr>
      <w:rPr>
        <w:rFonts w:ascii="Courier New" w:hAnsi="Courier New" w:cs="Courier New" w:hint="default"/>
      </w:rPr>
    </w:lvl>
    <w:lvl w:ilvl="5" w:tplc="04250005" w:tentative="1">
      <w:start w:val="1"/>
      <w:numFmt w:val="bullet"/>
      <w:lvlText w:val=""/>
      <w:lvlJc w:val="left"/>
      <w:pPr>
        <w:ind w:left="4726" w:hanging="360"/>
      </w:pPr>
      <w:rPr>
        <w:rFonts w:ascii="Wingdings" w:hAnsi="Wingdings" w:hint="default"/>
      </w:rPr>
    </w:lvl>
    <w:lvl w:ilvl="6" w:tplc="04250001" w:tentative="1">
      <w:start w:val="1"/>
      <w:numFmt w:val="bullet"/>
      <w:lvlText w:val=""/>
      <w:lvlJc w:val="left"/>
      <w:pPr>
        <w:ind w:left="5446" w:hanging="360"/>
      </w:pPr>
      <w:rPr>
        <w:rFonts w:ascii="Symbol" w:hAnsi="Symbol" w:hint="default"/>
      </w:rPr>
    </w:lvl>
    <w:lvl w:ilvl="7" w:tplc="04250003" w:tentative="1">
      <w:start w:val="1"/>
      <w:numFmt w:val="bullet"/>
      <w:lvlText w:val="o"/>
      <w:lvlJc w:val="left"/>
      <w:pPr>
        <w:ind w:left="6166" w:hanging="360"/>
      </w:pPr>
      <w:rPr>
        <w:rFonts w:ascii="Courier New" w:hAnsi="Courier New" w:cs="Courier New" w:hint="default"/>
      </w:rPr>
    </w:lvl>
    <w:lvl w:ilvl="8" w:tplc="04250005" w:tentative="1">
      <w:start w:val="1"/>
      <w:numFmt w:val="bullet"/>
      <w:lvlText w:val=""/>
      <w:lvlJc w:val="left"/>
      <w:pPr>
        <w:ind w:left="6886" w:hanging="360"/>
      </w:pPr>
      <w:rPr>
        <w:rFonts w:ascii="Wingdings" w:hAnsi="Wingdings" w:hint="default"/>
      </w:rPr>
    </w:lvl>
  </w:abstractNum>
  <w:num w:numId="1">
    <w:abstractNumId w:val="4"/>
  </w:num>
  <w:num w:numId="2">
    <w:abstractNumId w:val="2"/>
  </w:num>
  <w:num w:numId="3">
    <w:abstractNumId w:val="6"/>
  </w:num>
  <w:num w:numId="4">
    <w:abstractNumId w:val="3"/>
  </w:num>
  <w:num w:numId="5">
    <w:abstractNumId w:val="5"/>
  </w:num>
  <w:num w:numId="6">
    <w:abstractNumId w:val="12"/>
  </w:num>
  <w:num w:numId="7">
    <w:abstractNumId w:val="7"/>
  </w:num>
  <w:num w:numId="8">
    <w:abstractNumId w:val="9"/>
  </w:num>
  <w:num w:numId="9">
    <w:abstractNumId w:val="8"/>
  </w:num>
  <w:num w:numId="10">
    <w:abstractNumId w:val="1"/>
  </w:num>
  <w:num w:numId="11">
    <w:abstractNumId w:val="11"/>
  </w:num>
  <w:num w:numId="12">
    <w:abstractNumId w:val="10"/>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B22"/>
    <w:rsid w:val="00023D2A"/>
    <w:rsid w:val="000266AC"/>
    <w:rsid w:val="000777B7"/>
    <w:rsid w:val="000B42EC"/>
    <w:rsid w:val="000D4759"/>
    <w:rsid w:val="000E1715"/>
    <w:rsid w:val="000E3F56"/>
    <w:rsid w:val="000F3A35"/>
    <w:rsid w:val="00130E40"/>
    <w:rsid w:val="00146572"/>
    <w:rsid w:val="0018034F"/>
    <w:rsid w:val="001C65CC"/>
    <w:rsid w:val="001D4040"/>
    <w:rsid w:val="001D759A"/>
    <w:rsid w:val="001E10F5"/>
    <w:rsid w:val="001F0719"/>
    <w:rsid w:val="002103F1"/>
    <w:rsid w:val="00217F13"/>
    <w:rsid w:val="002215BD"/>
    <w:rsid w:val="00222C5B"/>
    <w:rsid w:val="00230B0B"/>
    <w:rsid w:val="00266931"/>
    <w:rsid w:val="00271016"/>
    <w:rsid w:val="002813C7"/>
    <w:rsid w:val="002A47AC"/>
    <w:rsid w:val="002A5FAC"/>
    <w:rsid w:val="002B00DD"/>
    <w:rsid w:val="002C71CF"/>
    <w:rsid w:val="002E56C3"/>
    <w:rsid w:val="002E7AA9"/>
    <w:rsid w:val="002F1020"/>
    <w:rsid w:val="00315C0D"/>
    <w:rsid w:val="00334A87"/>
    <w:rsid w:val="00346E93"/>
    <w:rsid w:val="003744B8"/>
    <w:rsid w:val="00380366"/>
    <w:rsid w:val="00455335"/>
    <w:rsid w:val="004A2E4E"/>
    <w:rsid w:val="004B5204"/>
    <w:rsid w:val="004C3ED7"/>
    <w:rsid w:val="004C5082"/>
    <w:rsid w:val="004E2312"/>
    <w:rsid w:val="00533F74"/>
    <w:rsid w:val="005A3F4E"/>
    <w:rsid w:val="005B6FD2"/>
    <w:rsid w:val="005D0573"/>
    <w:rsid w:val="005E1261"/>
    <w:rsid w:val="00612B02"/>
    <w:rsid w:val="0062001F"/>
    <w:rsid w:val="00656E12"/>
    <w:rsid w:val="00680669"/>
    <w:rsid w:val="006920C0"/>
    <w:rsid w:val="006A0213"/>
    <w:rsid w:val="006A1C13"/>
    <w:rsid w:val="006C4527"/>
    <w:rsid w:val="006E17AA"/>
    <w:rsid w:val="006F3D07"/>
    <w:rsid w:val="00722A4A"/>
    <w:rsid w:val="00731AB7"/>
    <w:rsid w:val="00746706"/>
    <w:rsid w:val="0074762E"/>
    <w:rsid w:val="007B492D"/>
    <w:rsid w:val="00803BE7"/>
    <w:rsid w:val="00803D3E"/>
    <w:rsid w:val="00845F05"/>
    <w:rsid w:val="00852A48"/>
    <w:rsid w:val="008762E0"/>
    <w:rsid w:val="008838F2"/>
    <w:rsid w:val="00885999"/>
    <w:rsid w:val="008A6955"/>
    <w:rsid w:val="008C78C0"/>
    <w:rsid w:val="008E6C95"/>
    <w:rsid w:val="0092147D"/>
    <w:rsid w:val="0093018C"/>
    <w:rsid w:val="00940707"/>
    <w:rsid w:val="00942068"/>
    <w:rsid w:val="00942408"/>
    <w:rsid w:val="009711A0"/>
    <w:rsid w:val="00987829"/>
    <w:rsid w:val="0099288C"/>
    <w:rsid w:val="00993350"/>
    <w:rsid w:val="009A09DB"/>
    <w:rsid w:val="009A5DD8"/>
    <w:rsid w:val="009C2AA7"/>
    <w:rsid w:val="009C75F6"/>
    <w:rsid w:val="009E6E61"/>
    <w:rsid w:val="00A24421"/>
    <w:rsid w:val="00A33DC6"/>
    <w:rsid w:val="00A6401D"/>
    <w:rsid w:val="00AA3FA6"/>
    <w:rsid w:val="00B00142"/>
    <w:rsid w:val="00B01224"/>
    <w:rsid w:val="00B04497"/>
    <w:rsid w:val="00B1056D"/>
    <w:rsid w:val="00B26266"/>
    <w:rsid w:val="00B34B26"/>
    <w:rsid w:val="00B553B8"/>
    <w:rsid w:val="00BB5076"/>
    <w:rsid w:val="00BC3B1C"/>
    <w:rsid w:val="00BF49CD"/>
    <w:rsid w:val="00C11224"/>
    <w:rsid w:val="00C210E4"/>
    <w:rsid w:val="00C229FF"/>
    <w:rsid w:val="00C3670C"/>
    <w:rsid w:val="00C377E7"/>
    <w:rsid w:val="00C654A9"/>
    <w:rsid w:val="00C9581E"/>
    <w:rsid w:val="00CA5E05"/>
    <w:rsid w:val="00D24419"/>
    <w:rsid w:val="00D3384D"/>
    <w:rsid w:val="00D43865"/>
    <w:rsid w:val="00D51C7D"/>
    <w:rsid w:val="00D61AB5"/>
    <w:rsid w:val="00D71FF1"/>
    <w:rsid w:val="00D8125E"/>
    <w:rsid w:val="00D82D43"/>
    <w:rsid w:val="00DF26C5"/>
    <w:rsid w:val="00E2166E"/>
    <w:rsid w:val="00E26B22"/>
    <w:rsid w:val="00E272CF"/>
    <w:rsid w:val="00E45FE1"/>
    <w:rsid w:val="00E708FB"/>
    <w:rsid w:val="00E962AA"/>
    <w:rsid w:val="00EA0D46"/>
    <w:rsid w:val="00EE0519"/>
    <w:rsid w:val="00EE23E7"/>
    <w:rsid w:val="00EF6B97"/>
    <w:rsid w:val="00F21187"/>
    <w:rsid w:val="00F40AFC"/>
    <w:rsid w:val="00F500CF"/>
    <w:rsid w:val="00F503A2"/>
    <w:rsid w:val="00F609B1"/>
    <w:rsid w:val="00F95966"/>
    <w:rsid w:val="00FB31E1"/>
    <w:rsid w:val="00FB64CF"/>
    <w:rsid w:val="00FD0306"/>
    <w:rsid w:val="00FD0751"/>
    <w:rsid w:val="00FE6EB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0E22D5"/>
  <w15:chartTrackingRefBased/>
  <w15:docId w15:val="{064076F0-4AA2-4A58-A0D4-BECA6A5EB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6B2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B22"/>
    <w:pPr>
      <w:ind w:left="720"/>
      <w:contextualSpacing/>
    </w:pPr>
  </w:style>
  <w:style w:type="table" w:styleId="GridTable1Light-Accent5">
    <w:name w:val="Grid Table 1 Light Accent 5"/>
    <w:basedOn w:val="TableNormal"/>
    <w:uiPriority w:val="46"/>
    <w:rsid w:val="00E26B22"/>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E26B2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26B22"/>
    <w:rPr>
      <w:sz w:val="20"/>
      <w:szCs w:val="20"/>
    </w:rPr>
  </w:style>
  <w:style w:type="character" w:styleId="FootnoteReference">
    <w:name w:val="footnote reference"/>
    <w:basedOn w:val="DefaultParagraphFont"/>
    <w:uiPriority w:val="99"/>
    <w:semiHidden/>
    <w:unhideWhenUsed/>
    <w:rsid w:val="00E26B22"/>
    <w:rPr>
      <w:vertAlign w:val="superscript"/>
    </w:rPr>
  </w:style>
  <w:style w:type="paragraph" w:styleId="BalloonText">
    <w:name w:val="Balloon Text"/>
    <w:basedOn w:val="Normal"/>
    <w:link w:val="BalloonTextChar"/>
    <w:uiPriority w:val="99"/>
    <w:semiHidden/>
    <w:unhideWhenUsed/>
    <w:rsid w:val="004B52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5204"/>
    <w:rPr>
      <w:rFonts w:ascii="Segoe UI" w:hAnsi="Segoe UI" w:cs="Segoe UI"/>
      <w:sz w:val="18"/>
      <w:szCs w:val="18"/>
    </w:rPr>
  </w:style>
  <w:style w:type="table" w:styleId="TableGrid">
    <w:name w:val="Table Grid"/>
    <w:basedOn w:val="TableNormal"/>
    <w:uiPriority w:val="39"/>
    <w:rsid w:val="000E17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E1715"/>
    <w:pPr>
      <w:spacing w:after="200" w:line="240" w:lineRule="auto"/>
    </w:pPr>
    <w:rPr>
      <w:b/>
      <w:iCs/>
      <w:szCs w:val="18"/>
    </w:rPr>
  </w:style>
  <w:style w:type="paragraph" w:styleId="Header">
    <w:name w:val="header"/>
    <w:basedOn w:val="Normal"/>
    <w:link w:val="HeaderChar"/>
    <w:uiPriority w:val="99"/>
    <w:unhideWhenUsed/>
    <w:rsid w:val="00EF6B9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F6B97"/>
  </w:style>
  <w:style w:type="paragraph" w:styleId="Footer">
    <w:name w:val="footer"/>
    <w:basedOn w:val="Normal"/>
    <w:link w:val="FooterChar"/>
    <w:uiPriority w:val="99"/>
    <w:unhideWhenUsed/>
    <w:rsid w:val="00EF6B97"/>
    <w:pPr>
      <w:tabs>
        <w:tab w:val="center" w:pos="4513"/>
        <w:tab w:val="right" w:pos="9026"/>
      </w:tabs>
      <w:spacing w:after="0" w:line="240" w:lineRule="auto"/>
    </w:pPr>
  </w:style>
  <w:style w:type="character" w:customStyle="1" w:styleId="FooterChar">
    <w:name w:val="Footer Char"/>
    <w:basedOn w:val="DefaultParagraphFont"/>
    <w:link w:val="Footer"/>
    <w:uiPriority w:val="99"/>
    <w:rsid w:val="00EF6B97"/>
  </w:style>
  <w:style w:type="character" w:styleId="CommentReference">
    <w:name w:val="annotation reference"/>
    <w:basedOn w:val="DefaultParagraphFont"/>
    <w:uiPriority w:val="99"/>
    <w:semiHidden/>
    <w:unhideWhenUsed/>
    <w:rsid w:val="00C654A9"/>
    <w:rPr>
      <w:sz w:val="16"/>
      <w:szCs w:val="16"/>
    </w:rPr>
  </w:style>
  <w:style w:type="paragraph" w:styleId="CommentText">
    <w:name w:val="annotation text"/>
    <w:basedOn w:val="Normal"/>
    <w:link w:val="CommentTextChar"/>
    <w:uiPriority w:val="99"/>
    <w:semiHidden/>
    <w:unhideWhenUsed/>
    <w:rsid w:val="00C654A9"/>
    <w:pPr>
      <w:spacing w:line="240" w:lineRule="auto"/>
    </w:pPr>
    <w:rPr>
      <w:sz w:val="20"/>
      <w:szCs w:val="20"/>
    </w:rPr>
  </w:style>
  <w:style w:type="character" w:customStyle="1" w:styleId="CommentTextChar">
    <w:name w:val="Comment Text Char"/>
    <w:basedOn w:val="DefaultParagraphFont"/>
    <w:link w:val="CommentText"/>
    <w:uiPriority w:val="99"/>
    <w:semiHidden/>
    <w:rsid w:val="00C654A9"/>
    <w:rPr>
      <w:sz w:val="20"/>
      <w:szCs w:val="20"/>
    </w:rPr>
  </w:style>
  <w:style w:type="paragraph" w:styleId="CommentSubject">
    <w:name w:val="annotation subject"/>
    <w:basedOn w:val="CommentText"/>
    <w:next w:val="CommentText"/>
    <w:link w:val="CommentSubjectChar"/>
    <w:uiPriority w:val="99"/>
    <w:semiHidden/>
    <w:unhideWhenUsed/>
    <w:rsid w:val="00C654A9"/>
    <w:rPr>
      <w:b/>
      <w:bCs/>
    </w:rPr>
  </w:style>
  <w:style w:type="character" w:customStyle="1" w:styleId="CommentSubjectChar">
    <w:name w:val="Comment Subject Char"/>
    <w:basedOn w:val="CommentTextChar"/>
    <w:link w:val="CommentSubject"/>
    <w:uiPriority w:val="99"/>
    <w:semiHidden/>
    <w:rsid w:val="00C654A9"/>
    <w:rPr>
      <w:b/>
      <w:bCs/>
      <w:sz w:val="20"/>
      <w:szCs w:val="20"/>
    </w:rPr>
  </w:style>
  <w:style w:type="character" w:styleId="PlaceholderText">
    <w:name w:val="Placeholder Text"/>
    <w:basedOn w:val="DefaultParagraphFont"/>
    <w:uiPriority w:val="99"/>
    <w:semiHidden/>
    <w:rsid w:val="00BB507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E29657-EAD0-4675-B49C-5B2DB2C467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437</Words>
  <Characters>2494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Eesti Raudtee</Company>
  <LinksUpToDate>false</LinksUpToDate>
  <CharactersWithSpaces>2926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Urmas Leinfeld</dc:creator>
  <cp:keywords/>
  <dc:description/>
  <cp:lastModifiedBy>Deniss Jegorov</cp:lastModifiedBy>
  <cp:revision>3</cp:revision>
  <cp:lastPrinted>2020-03-31T10:42:00Z</cp:lastPrinted>
  <dcterms:created xsi:type="dcterms:W3CDTF">2020-05-26T05:59:00Z</dcterms:created>
  <dcterms:modified xsi:type="dcterms:W3CDTF">2020-06-02T12:13:00Z</dcterms:modified>
</cp:coreProperties>
</file>