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ED6" w:rsidRDefault="00F41ED6" w:rsidP="00F41ED6">
      <w:pPr>
        <w:jc w:val="right"/>
        <w:rPr>
          <w:noProof/>
          <w:sz w:val="22"/>
          <w:szCs w:val="22"/>
        </w:rPr>
      </w:pPr>
      <w:r>
        <w:rPr>
          <w:noProof/>
          <w:sz w:val="22"/>
          <w:szCs w:val="22"/>
        </w:rPr>
        <w:t>eelnõu</w:t>
      </w:r>
    </w:p>
    <w:p w:rsidR="00F41ED6" w:rsidRDefault="00F41ED6" w:rsidP="00F41ED6">
      <w:pPr>
        <w:jc w:val="center"/>
        <w:rPr>
          <w:noProof/>
          <w:sz w:val="28"/>
          <w:szCs w:val="28"/>
        </w:rPr>
      </w:pPr>
    </w:p>
    <w:p w:rsidR="00F41ED6" w:rsidRDefault="00F41ED6" w:rsidP="00F41ED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NARVA LINNAVALITSUS</w:t>
      </w:r>
    </w:p>
    <w:p w:rsidR="00F41ED6" w:rsidRDefault="00F41ED6" w:rsidP="00F41ED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KORRALDUS</w:t>
      </w:r>
    </w:p>
    <w:p w:rsidR="00F41ED6" w:rsidRDefault="00F41ED6" w:rsidP="00F41ED6">
      <w:pPr>
        <w:jc w:val="both"/>
        <w:rPr>
          <w:noProof/>
        </w:rPr>
      </w:pPr>
    </w:p>
    <w:p w:rsidR="00F41ED6" w:rsidRDefault="00F41ED6" w:rsidP="00F41ED6">
      <w:pPr>
        <w:jc w:val="both"/>
        <w:rPr>
          <w:noProof/>
        </w:rPr>
      </w:pPr>
    </w:p>
    <w:p w:rsidR="00F41ED6" w:rsidRDefault="00F41ED6" w:rsidP="00F41ED6">
      <w:pPr>
        <w:jc w:val="both"/>
        <w:rPr>
          <w:noProof/>
        </w:rPr>
      </w:pPr>
      <w:r>
        <w:rPr>
          <w:noProof/>
        </w:rPr>
        <w:t xml:space="preserve">Narva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          </w:t>
      </w:r>
      <w:r w:rsidR="00B04E3C">
        <w:rPr>
          <w:noProof/>
        </w:rPr>
        <w:t>25.06.2020</w:t>
      </w:r>
      <w:r>
        <w:rPr>
          <w:noProof/>
        </w:rPr>
        <w:t xml:space="preserve"> nr </w:t>
      </w:r>
    </w:p>
    <w:p w:rsidR="00F41ED6" w:rsidRDefault="00F41ED6" w:rsidP="00F41ED6">
      <w:pPr>
        <w:jc w:val="both"/>
        <w:rPr>
          <w:noProof/>
        </w:rPr>
      </w:pPr>
    </w:p>
    <w:p w:rsidR="00F41ED6" w:rsidRDefault="00F41ED6" w:rsidP="00F41ED6">
      <w:pPr>
        <w:jc w:val="both"/>
        <w:rPr>
          <w:noProof/>
        </w:rPr>
      </w:pPr>
    </w:p>
    <w:p w:rsidR="00F41ED6" w:rsidRDefault="00F41ED6" w:rsidP="00F41ED6">
      <w:pPr>
        <w:jc w:val="both"/>
        <w:rPr>
          <w:b/>
          <w:noProof/>
        </w:rPr>
      </w:pPr>
      <w:r>
        <w:rPr>
          <w:b/>
          <w:noProof/>
        </w:rPr>
        <w:t>Autasustamine Narva linna teenetemärgiga</w:t>
      </w:r>
    </w:p>
    <w:p w:rsidR="00F41ED6" w:rsidRDefault="00F41ED6" w:rsidP="00F41ED6">
      <w:pPr>
        <w:jc w:val="both"/>
        <w:rPr>
          <w:noProof/>
        </w:rPr>
      </w:pPr>
    </w:p>
    <w:p w:rsidR="00F41ED6" w:rsidRDefault="00F41ED6" w:rsidP="00F41ED6">
      <w:pPr>
        <w:jc w:val="both"/>
        <w:rPr>
          <w:noProof/>
        </w:rPr>
      </w:pPr>
    </w:p>
    <w:p w:rsidR="00F41ED6" w:rsidRDefault="00F41ED6" w:rsidP="00F41ED6">
      <w:pPr>
        <w:jc w:val="both"/>
        <w:rPr>
          <w:b/>
          <w:noProof/>
        </w:rPr>
      </w:pPr>
      <w:r>
        <w:rPr>
          <w:b/>
          <w:noProof/>
        </w:rPr>
        <w:t>1. Asjaolud ja menetluse käik</w:t>
      </w:r>
    </w:p>
    <w:p w:rsidR="00F41ED6" w:rsidRDefault="00F41ED6" w:rsidP="00F41ED6">
      <w:pPr>
        <w:jc w:val="both"/>
        <w:rPr>
          <w:noProof/>
        </w:rPr>
      </w:pPr>
    </w:p>
    <w:p w:rsidR="007F2B67" w:rsidRDefault="007F2B67" w:rsidP="007F2B67">
      <w:pPr>
        <w:jc w:val="both"/>
      </w:pPr>
      <w:r>
        <w:t>Narva Linnakantseleis</w:t>
      </w:r>
      <w:r w:rsidR="00B04E3C">
        <w:t>se on laekunud Irina Janovitši ja Vladimir Butuzovi  poolt esitatud taotlus</w:t>
      </w:r>
      <w:r>
        <w:t xml:space="preserve"> </w:t>
      </w:r>
      <w:r w:rsidR="00B04E3C" w:rsidRPr="00B04E3C">
        <w:t>jalgpalliklubi Narva Trans presidendi Nikolai Burdakovi autasustamiseks</w:t>
      </w:r>
      <w:r w:rsidR="00B04E3C">
        <w:t xml:space="preserve"> </w:t>
      </w:r>
      <w:r>
        <w:t>Narva linna teenetemärgiga.</w:t>
      </w:r>
    </w:p>
    <w:p w:rsidR="00CA1845" w:rsidRDefault="00B04E3C" w:rsidP="007F2B67">
      <w:pPr>
        <w:jc w:val="both"/>
      </w:pPr>
      <w:r>
        <w:t>19.06.2020</w:t>
      </w:r>
      <w:r w:rsidR="00CA1845">
        <w:t xml:space="preserve">.a </w:t>
      </w:r>
      <w:r>
        <w:t xml:space="preserve">elektrooniliselt </w:t>
      </w:r>
      <w:r w:rsidR="00CA1845">
        <w:t>toimunud teenetemärkide komisjoni kooso</w:t>
      </w:r>
      <w:r>
        <w:t>lekul vaadati esitatud taotlus</w:t>
      </w:r>
      <w:r w:rsidR="00CA1845">
        <w:t xml:space="preserve"> läbi</w:t>
      </w:r>
      <w:r>
        <w:t xml:space="preserve"> ning otsustati toetada esitatud taotlust</w:t>
      </w:r>
      <w:r w:rsidR="00CA1845">
        <w:t xml:space="preserve"> ning anda koos teene</w:t>
      </w:r>
      <w:r>
        <w:t xml:space="preserve">temärgiga ka rahaline preemia </w:t>
      </w:r>
      <w:r w:rsidR="00CA1845">
        <w:t xml:space="preserve">300 eurot. </w:t>
      </w:r>
    </w:p>
    <w:p w:rsidR="00F41ED6" w:rsidRDefault="00F41ED6" w:rsidP="009C2DBB">
      <w:pPr>
        <w:pStyle w:val="NoSpacing"/>
        <w:jc w:val="both"/>
      </w:pPr>
    </w:p>
    <w:p w:rsidR="00F41ED6" w:rsidRDefault="00F41ED6" w:rsidP="00F41ED6">
      <w:pPr>
        <w:pStyle w:val="NoSpacing"/>
        <w:rPr>
          <w:b/>
          <w:noProof/>
        </w:rPr>
      </w:pPr>
      <w:r>
        <w:rPr>
          <w:b/>
          <w:noProof/>
        </w:rPr>
        <w:t>2. Õiguslikud alused</w:t>
      </w:r>
    </w:p>
    <w:p w:rsidR="00F41ED6" w:rsidRDefault="00F41ED6" w:rsidP="00F41ED6">
      <w:pPr>
        <w:pStyle w:val="NoSpacing"/>
        <w:rPr>
          <w:b/>
          <w:noProof/>
        </w:rPr>
      </w:pPr>
    </w:p>
    <w:p w:rsidR="00F41ED6" w:rsidRDefault="007F2B67" w:rsidP="00F41ED6">
      <w:pPr>
        <w:pStyle w:val="NoSpacing"/>
        <w:jc w:val="both"/>
        <w:rPr>
          <w:noProof/>
        </w:rPr>
      </w:pPr>
      <w:r>
        <w:rPr>
          <w:noProof/>
        </w:rPr>
        <w:t xml:space="preserve">2.1. </w:t>
      </w:r>
      <w:r w:rsidR="00F41ED6">
        <w:rPr>
          <w:noProof/>
        </w:rPr>
        <w:t xml:space="preserve">Narva linnavalitsuse 29.10.2010.a. määruse nr 1352 „Narva Linna teenetemärkide andmise kord“ punkti 4.1 alusel võtab linnavalitsus vastu otsuse teenetemärgi omistamise kohta  ja otsus vormistatakse linnavalitsuse korraldusega. </w:t>
      </w:r>
    </w:p>
    <w:p w:rsidR="00F41ED6" w:rsidRDefault="007F2B67" w:rsidP="00F41ED6">
      <w:pPr>
        <w:pStyle w:val="NoSpacing"/>
        <w:jc w:val="both"/>
        <w:rPr>
          <w:noProof/>
        </w:rPr>
      </w:pPr>
      <w:r>
        <w:rPr>
          <w:noProof/>
        </w:rPr>
        <w:t xml:space="preserve">2.2. </w:t>
      </w:r>
      <w:r w:rsidR="00F41ED6">
        <w:rPr>
          <w:noProof/>
        </w:rPr>
        <w:t>Narva linnavalitsuse 29.10.2010.a. määruse nr 1352 „Narva Linna teenetemärkide andmise kord“ punkti 2.2.4 alusel autasustatakse teenetemärgiga haridus-, kultuuri-, ja sotsiaaltöötajaid ning aktiviste, kes oluliselt on edasi viinud Narva linna kultuuri-, hariduse- ja sotsiaalelu</w:t>
      </w:r>
    </w:p>
    <w:p w:rsidR="00F41ED6" w:rsidRDefault="007F2B67" w:rsidP="00F41ED6">
      <w:pPr>
        <w:jc w:val="both"/>
        <w:rPr>
          <w:noProof/>
        </w:rPr>
      </w:pPr>
      <w:r>
        <w:rPr>
          <w:noProof/>
        </w:rPr>
        <w:t>2.3. Narva linnavalitsuse 29.10.2010.a. määruse nr 1352 „Narva Linna teenetemärkide andmise kord“ punkti 2.4 alusel võib koos teenetemärgiga anda kingituse või rahalise preemia</w:t>
      </w:r>
    </w:p>
    <w:p w:rsidR="007F2B67" w:rsidRDefault="007F2B67" w:rsidP="00F41ED6">
      <w:pPr>
        <w:jc w:val="both"/>
        <w:rPr>
          <w:b/>
          <w:noProof/>
        </w:rPr>
      </w:pPr>
    </w:p>
    <w:p w:rsidR="00F41ED6" w:rsidRDefault="00F41ED6" w:rsidP="00F41ED6">
      <w:pPr>
        <w:jc w:val="both"/>
        <w:rPr>
          <w:b/>
          <w:noProof/>
        </w:rPr>
      </w:pPr>
      <w:r>
        <w:rPr>
          <w:b/>
          <w:noProof/>
        </w:rPr>
        <w:t>3. Otsus</w:t>
      </w:r>
    </w:p>
    <w:p w:rsidR="00F41ED6" w:rsidRDefault="00F41ED6" w:rsidP="00F41ED6">
      <w:pPr>
        <w:ind w:left="720"/>
        <w:jc w:val="both"/>
        <w:rPr>
          <w:b/>
          <w:noProof/>
        </w:rPr>
      </w:pPr>
    </w:p>
    <w:p w:rsidR="00F41ED6" w:rsidRDefault="007F2B67" w:rsidP="00F41ED6">
      <w:pPr>
        <w:jc w:val="both"/>
      </w:pPr>
      <w:r>
        <w:rPr>
          <w:noProof/>
        </w:rPr>
        <w:t xml:space="preserve">3.1. </w:t>
      </w:r>
      <w:r w:rsidR="00F41ED6">
        <w:rPr>
          <w:noProof/>
        </w:rPr>
        <w:t>O</w:t>
      </w:r>
      <w:r w:rsidR="00CF6470">
        <w:rPr>
          <w:noProof/>
        </w:rPr>
        <w:t xml:space="preserve">mistada Narva linna teenetemärk </w:t>
      </w:r>
      <w:r w:rsidR="00B04E3C" w:rsidRPr="00B04E3C">
        <w:t>Nikolai Burdakovi</w:t>
      </w:r>
      <w:r w:rsidR="00B04E3C">
        <w:t>le</w:t>
      </w:r>
      <w:r w:rsidR="00F41ED6">
        <w:t xml:space="preserve"> – kui linna </w:t>
      </w:r>
      <w:r w:rsidR="00CF6470">
        <w:t>kultuurielu</w:t>
      </w:r>
      <w:r w:rsidR="00F41ED6">
        <w:t xml:space="preserve"> oluliselt edendanud isikule.</w:t>
      </w:r>
    </w:p>
    <w:p w:rsidR="007F2B67" w:rsidRPr="00B04E3C" w:rsidRDefault="007F2B67" w:rsidP="00F41ED6">
      <w:pPr>
        <w:jc w:val="both"/>
        <w:rPr>
          <w:noProof/>
        </w:rPr>
      </w:pPr>
      <w:r>
        <w:t xml:space="preserve">3.2. Anda </w:t>
      </w:r>
      <w:r w:rsidR="00B04E3C">
        <w:rPr>
          <w:noProof/>
        </w:rPr>
        <w:t xml:space="preserve">Nikolai Burdakovile </w:t>
      </w:r>
      <w:r>
        <w:rPr>
          <w:noProof/>
        </w:rPr>
        <w:t xml:space="preserve"> rahaline preemia –300 eurot. </w:t>
      </w:r>
    </w:p>
    <w:p w:rsidR="00F41ED6" w:rsidRDefault="00F41ED6" w:rsidP="00F41ED6">
      <w:pPr>
        <w:spacing w:line="276" w:lineRule="auto"/>
        <w:ind w:left="720"/>
      </w:pPr>
    </w:p>
    <w:p w:rsidR="00F41ED6" w:rsidRDefault="00F41ED6" w:rsidP="00F41ED6">
      <w:pPr>
        <w:spacing w:line="276" w:lineRule="auto"/>
        <w:ind w:left="720"/>
      </w:pPr>
    </w:p>
    <w:p w:rsidR="00F41ED6" w:rsidRDefault="00F41ED6" w:rsidP="00F41ED6">
      <w:pPr>
        <w:jc w:val="both"/>
        <w:rPr>
          <w:b/>
          <w:noProof/>
        </w:rPr>
      </w:pPr>
      <w:r>
        <w:rPr>
          <w:b/>
          <w:noProof/>
        </w:rPr>
        <w:t>4. Rakendussätted</w:t>
      </w:r>
    </w:p>
    <w:p w:rsidR="00F41ED6" w:rsidRDefault="00F41ED6" w:rsidP="00F41ED6">
      <w:pPr>
        <w:jc w:val="both"/>
        <w:rPr>
          <w:noProof/>
        </w:rPr>
      </w:pPr>
    </w:p>
    <w:p w:rsidR="00F41ED6" w:rsidRDefault="00F41ED6" w:rsidP="00F41ED6">
      <w:pPr>
        <w:spacing w:line="360" w:lineRule="auto"/>
        <w:jc w:val="both"/>
        <w:rPr>
          <w:noProof/>
        </w:rPr>
      </w:pPr>
      <w:r>
        <w:rPr>
          <w:noProof/>
        </w:rPr>
        <w:t>4.1 Korraldus jõustub seadusega sätestatud korras</w:t>
      </w:r>
    </w:p>
    <w:p w:rsidR="00F41ED6" w:rsidRDefault="00F41ED6" w:rsidP="00F41ED6">
      <w:pPr>
        <w:spacing w:line="360" w:lineRule="auto"/>
        <w:jc w:val="both"/>
        <w:rPr>
          <w:noProof/>
        </w:rPr>
      </w:pPr>
      <w:r>
        <w:rPr>
          <w:noProof/>
        </w:rPr>
        <w:t>4.2 Korraldust võib vaidlustada Tartu Halduskohtu Jõhvi kohtumajas 30 päeva jooksul arvates korralduse teatavakstegemisest.</w:t>
      </w:r>
    </w:p>
    <w:p w:rsidR="00F41ED6" w:rsidRDefault="00F41ED6" w:rsidP="00F41ED6">
      <w:pPr>
        <w:jc w:val="both"/>
        <w:rPr>
          <w:noProof/>
        </w:rPr>
      </w:pPr>
    </w:p>
    <w:p w:rsidR="00F41ED6" w:rsidRDefault="00F41ED6" w:rsidP="00F41ED6">
      <w:pPr>
        <w:jc w:val="both"/>
        <w:rPr>
          <w:noProof/>
        </w:rPr>
      </w:pPr>
    </w:p>
    <w:p w:rsidR="00CF6470" w:rsidRDefault="00CF6470" w:rsidP="00F41ED6">
      <w:pPr>
        <w:pStyle w:val="NoSpacing"/>
      </w:pPr>
    </w:p>
    <w:p w:rsidR="007F2B67" w:rsidRDefault="007F2B67" w:rsidP="00F41ED6">
      <w:pPr>
        <w:pStyle w:val="NoSpacing"/>
      </w:pPr>
    </w:p>
    <w:p w:rsidR="00F41ED6" w:rsidRDefault="00F41ED6" w:rsidP="00F41ED6">
      <w:pPr>
        <w:pStyle w:val="NoSpacing"/>
      </w:pPr>
      <w:r>
        <w:t>Aleksei Jevgrafov</w:t>
      </w:r>
    </w:p>
    <w:p w:rsidR="00F41ED6" w:rsidRDefault="00F41ED6" w:rsidP="00907A6A">
      <w:pPr>
        <w:pStyle w:val="NoSpacing"/>
      </w:pPr>
      <w:r>
        <w:t>Linnapea</w:t>
      </w:r>
      <w:r>
        <w:tab/>
      </w:r>
      <w:r>
        <w:tab/>
      </w:r>
      <w:r>
        <w:tab/>
      </w:r>
      <w:r>
        <w:tab/>
      </w:r>
      <w:r>
        <w:tab/>
      </w:r>
      <w:r w:rsidR="00907A6A">
        <w:t xml:space="preserve">    </w:t>
      </w:r>
      <w:r w:rsidR="007F2B67">
        <w:tab/>
      </w:r>
      <w:r w:rsidR="00CF6470">
        <w:t>Üllar Kaljuste</w:t>
      </w:r>
    </w:p>
    <w:p w:rsidR="00907A6A" w:rsidRDefault="00907A6A" w:rsidP="00907A6A">
      <w:pPr>
        <w:pStyle w:val="NoSpacing"/>
      </w:pPr>
      <w:r>
        <w:t xml:space="preserve">                                                                            </w:t>
      </w:r>
      <w:r w:rsidR="007F2B67">
        <w:tab/>
      </w:r>
      <w:r>
        <w:t>Linnasekretär</w:t>
      </w:r>
      <w:bookmarkStart w:id="0" w:name="_GoBack"/>
      <w:bookmarkEnd w:id="0"/>
    </w:p>
    <w:sectPr w:rsidR="00907A6A" w:rsidSect="007F2B67">
      <w:pgSz w:w="12240" w:h="15840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D6"/>
    <w:rsid w:val="000D1494"/>
    <w:rsid w:val="003A374E"/>
    <w:rsid w:val="005E6BF6"/>
    <w:rsid w:val="007D30C5"/>
    <w:rsid w:val="007F2B67"/>
    <w:rsid w:val="0090149A"/>
    <w:rsid w:val="00907A6A"/>
    <w:rsid w:val="00955140"/>
    <w:rsid w:val="009C2DBB"/>
    <w:rsid w:val="00B04E3C"/>
    <w:rsid w:val="00C42CD8"/>
    <w:rsid w:val="00C87133"/>
    <w:rsid w:val="00CA1845"/>
    <w:rsid w:val="00CF6470"/>
    <w:rsid w:val="00D84A57"/>
    <w:rsid w:val="00F41ED6"/>
    <w:rsid w:val="00F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E567B-EFBC-4F6D-8A23-9041C21D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1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Yllar</dc:creator>
  <cp:lastModifiedBy>K</cp:lastModifiedBy>
  <cp:revision>5</cp:revision>
  <dcterms:created xsi:type="dcterms:W3CDTF">2020-06-22T05:53:00Z</dcterms:created>
  <dcterms:modified xsi:type="dcterms:W3CDTF">2020-06-22T05:54:00Z</dcterms:modified>
</cp:coreProperties>
</file>