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7C" w:rsidRPr="00C12621" w:rsidRDefault="000B7083" w:rsidP="00AA667C">
      <w:pPr>
        <w:spacing w:after="0" w:line="240" w:lineRule="auto"/>
        <w:ind w:left="7200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EELNÕU</w:t>
      </w:r>
    </w:p>
    <w:p w:rsidR="00AA667C" w:rsidRPr="00C12621" w:rsidRDefault="00AA667C" w:rsidP="00AA667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12621">
        <w:rPr>
          <w:rFonts w:ascii="Times New Roman" w:hAnsi="Times New Roman"/>
          <w:sz w:val="28"/>
          <w:szCs w:val="28"/>
          <w:lang w:eastAsia="ru-RU"/>
        </w:rPr>
        <w:t>NARVA LINNAVALITSUS</w:t>
      </w:r>
    </w:p>
    <w:p w:rsidR="00AA667C" w:rsidRPr="00C12621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fi-FI" w:eastAsia="ru-RU"/>
        </w:rPr>
      </w:pPr>
      <w:r w:rsidRPr="00C12621">
        <w:rPr>
          <w:rFonts w:ascii="Times New Roman" w:hAnsi="Times New Roman"/>
          <w:sz w:val="24"/>
          <w:szCs w:val="24"/>
          <w:lang w:val="fi-FI" w:eastAsia="ru-RU"/>
        </w:rPr>
        <w:t>KORRALDUS</w:t>
      </w: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2621">
        <w:rPr>
          <w:rFonts w:ascii="Times New Roman" w:hAnsi="Times New Roman"/>
          <w:sz w:val="24"/>
          <w:szCs w:val="24"/>
          <w:lang w:eastAsia="ru-RU"/>
        </w:rPr>
        <w:t xml:space="preserve">Narva </w:t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  <w:t>____.</w:t>
      </w:r>
      <w:r w:rsidR="00A04433">
        <w:rPr>
          <w:rFonts w:ascii="Times New Roman" w:hAnsi="Times New Roman"/>
          <w:sz w:val="24"/>
          <w:szCs w:val="24"/>
          <w:lang w:val="en-US" w:eastAsia="ru-RU"/>
        </w:rPr>
        <w:t>____</w:t>
      </w:r>
      <w:r w:rsidR="00C5249D">
        <w:rPr>
          <w:rFonts w:ascii="Times New Roman" w:hAnsi="Times New Roman"/>
          <w:sz w:val="24"/>
          <w:szCs w:val="24"/>
          <w:lang w:eastAsia="ru-RU"/>
        </w:rPr>
        <w:t>.2020</w:t>
      </w:r>
      <w:r w:rsidR="00705E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2621">
        <w:rPr>
          <w:rFonts w:ascii="Times New Roman" w:hAnsi="Times New Roman"/>
          <w:sz w:val="24"/>
          <w:szCs w:val="24"/>
          <w:lang w:eastAsia="ru-RU"/>
        </w:rPr>
        <w:t>nr _____</w:t>
      </w:r>
    </w:p>
    <w:p w:rsidR="00AA667C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3427" w:rsidRDefault="00A53427" w:rsidP="008007F2">
      <w:pPr>
        <w:pStyle w:val="NormalWeb"/>
        <w:spacing w:before="0" w:beforeAutospacing="0" w:after="0" w:afterAutospacing="0"/>
        <w:jc w:val="both"/>
        <w:rPr>
          <w:b/>
          <w:lang w:val="et-EE"/>
        </w:rPr>
      </w:pPr>
    </w:p>
    <w:p w:rsidR="008D2AF8" w:rsidRDefault="008D2AF8" w:rsidP="008007F2">
      <w:pPr>
        <w:pStyle w:val="NormalWeb"/>
        <w:spacing w:before="0" w:beforeAutospacing="0" w:after="0" w:afterAutospacing="0"/>
        <w:jc w:val="both"/>
        <w:rPr>
          <w:b/>
          <w:lang w:val="et-EE"/>
        </w:rPr>
      </w:pPr>
      <w:r>
        <w:rPr>
          <w:b/>
          <w:lang w:val="et-EE"/>
        </w:rPr>
        <w:t xml:space="preserve">Narva Linnavalitsuse 10.07.2019 korralduse nr 496-k </w:t>
      </w:r>
    </w:p>
    <w:p w:rsidR="008007F2" w:rsidRPr="000E6FED" w:rsidRDefault="008D2AF8" w:rsidP="008007F2">
      <w:pPr>
        <w:pStyle w:val="NormalWeb"/>
        <w:spacing w:before="0" w:beforeAutospacing="0" w:after="0" w:afterAutospacing="0"/>
        <w:jc w:val="both"/>
        <w:rPr>
          <w:b/>
          <w:lang w:val="et-EE"/>
        </w:rPr>
      </w:pPr>
      <w:r>
        <w:rPr>
          <w:b/>
          <w:lang w:val="et-EE"/>
        </w:rPr>
        <w:t>„</w:t>
      </w:r>
      <w:r w:rsidR="00DB06E4" w:rsidRPr="00DB06E4">
        <w:rPr>
          <w:b/>
          <w:lang w:val="et-EE"/>
        </w:rPr>
        <w:t xml:space="preserve">Hoolekandeasutusse paigutamise komisjoni </w:t>
      </w:r>
      <w:r w:rsidR="008007F2" w:rsidRPr="000E6FED">
        <w:rPr>
          <w:b/>
          <w:lang w:val="et-EE"/>
        </w:rPr>
        <w:t>koosseisu</w:t>
      </w:r>
      <w:r>
        <w:rPr>
          <w:b/>
          <w:lang w:val="et-EE"/>
        </w:rPr>
        <w:t xml:space="preserve"> kinnitamine“</w:t>
      </w:r>
      <w:r w:rsidR="008007F2" w:rsidRPr="000E6FED">
        <w:rPr>
          <w:b/>
          <w:lang w:val="et-EE"/>
        </w:rPr>
        <w:t xml:space="preserve"> </w:t>
      </w:r>
      <w:r w:rsidR="00C5249D">
        <w:rPr>
          <w:b/>
          <w:lang w:val="et-EE"/>
        </w:rPr>
        <w:t>muutmine</w:t>
      </w:r>
      <w:r w:rsidR="00DB06E4">
        <w:rPr>
          <w:b/>
          <w:lang w:val="et-EE"/>
        </w:rPr>
        <w:t xml:space="preserve"> </w:t>
      </w:r>
    </w:p>
    <w:p w:rsidR="00AA667C" w:rsidRDefault="00AA667C" w:rsidP="00AA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20C4" w:rsidRPr="00C12621" w:rsidRDefault="00A720C4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F08" w:rsidRDefault="003713EB" w:rsidP="00A0443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713EB">
        <w:rPr>
          <w:rFonts w:ascii="Times New Roman" w:hAnsi="Times New Roman"/>
          <w:b/>
          <w:sz w:val="24"/>
          <w:szCs w:val="24"/>
          <w:lang w:eastAsia="ru-RU"/>
        </w:rPr>
        <w:t>§</w:t>
      </w:r>
      <w:r w:rsidR="00F913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713EB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D23BA4">
        <w:rPr>
          <w:rFonts w:ascii="Times New Roman" w:hAnsi="Times New Roman"/>
          <w:b/>
          <w:sz w:val="24"/>
          <w:szCs w:val="24"/>
          <w:lang w:eastAsia="ru-RU"/>
        </w:rPr>
        <w:t>Asjaolud ja menet</w:t>
      </w:r>
      <w:r w:rsidR="00D23BA4" w:rsidRPr="00C12621">
        <w:rPr>
          <w:rFonts w:ascii="Times New Roman" w:hAnsi="Times New Roman"/>
          <w:b/>
          <w:sz w:val="24"/>
          <w:szCs w:val="24"/>
          <w:lang w:eastAsia="ru-RU"/>
        </w:rPr>
        <w:t>luse käik</w:t>
      </w:r>
    </w:p>
    <w:p w:rsidR="009A3379" w:rsidRDefault="00F0753D" w:rsidP="00A044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3D">
        <w:rPr>
          <w:rFonts w:ascii="Times New Roman" w:hAnsi="Times New Roman"/>
          <w:sz w:val="24"/>
          <w:szCs w:val="24"/>
          <w:lang w:eastAsia="ru-RU"/>
        </w:rPr>
        <w:t>Narva Linnavalits</w:t>
      </w:r>
      <w:r w:rsidR="009A3379">
        <w:rPr>
          <w:rFonts w:ascii="Times New Roman" w:hAnsi="Times New Roman"/>
          <w:sz w:val="24"/>
          <w:szCs w:val="24"/>
          <w:lang w:eastAsia="ru-RU"/>
        </w:rPr>
        <w:t>use 10.07</w:t>
      </w:r>
      <w:r w:rsidR="00653101">
        <w:rPr>
          <w:rFonts w:ascii="Times New Roman" w:hAnsi="Times New Roman"/>
          <w:sz w:val="24"/>
          <w:szCs w:val="24"/>
          <w:lang w:eastAsia="ru-RU"/>
        </w:rPr>
        <w:t>.2019 korraldusega nr 496</w:t>
      </w:r>
      <w:r w:rsidRPr="00F0753D">
        <w:rPr>
          <w:rFonts w:ascii="Times New Roman" w:hAnsi="Times New Roman"/>
          <w:sz w:val="24"/>
          <w:szCs w:val="24"/>
          <w:lang w:eastAsia="ru-RU"/>
        </w:rPr>
        <w:t>-k kinnitati</w:t>
      </w:r>
      <w:r>
        <w:rPr>
          <w:rFonts w:ascii="Times New Roman" w:hAnsi="Times New Roman"/>
          <w:sz w:val="24"/>
          <w:szCs w:val="24"/>
          <w:lang w:eastAsia="ru-RU"/>
        </w:rPr>
        <w:t xml:space="preserve"> h</w:t>
      </w:r>
      <w:r w:rsidRPr="00F0753D">
        <w:rPr>
          <w:rFonts w:ascii="Times New Roman" w:hAnsi="Times New Roman"/>
          <w:sz w:val="24"/>
          <w:szCs w:val="24"/>
          <w:lang w:eastAsia="ru-RU"/>
        </w:rPr>
        <w:t>oolekandeasutusse</w:t>
      </w:r>
      <w:r>
        <w:rPr>
          <w:rFonts w:ascii="Times New Roman" w:hAnsi="Times New Roman"/>
          <w:sz w:val="24"/>
          <w:szCs w:val="24"/>
          <w:lang w:eastAsia="ru-RU"/>
        </w:rPr>
        <w:t xml:space="preserve"> paigutamise komisjoni koosseis</w:t>
      </w:r>
      <w:r w:rsidRPr="00F0753D">
        <w:rPr>
          <w:rFonts w:ascii="Times New Roman" w:hAnsi="Times New Roman"/>
          <w:sz w:val="24"/>
          <w:szCs w:val="24"/>
          <w:lang w:eastAsia="ru-RU"/>
        </w:rPr>
        <w:t>.</w:t>
      </w:r>
      <w:r w:rsidR="00653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06E4">
        <w:rPr>
          <w:rFonts w:ascii="Times New Roman" w:hAnsi="Times New Roman"/>
          <w:sz w:val="24"/>
          <w:szCs w:val="24"/>
          <w:lang w:eastAsia="ru-RU"/>
        </w:rPr>
        <w:t>Hoolekandeasutusse paigutamise komisjon on Narva L</w:t>
      </w:r>
      <w:r w:rsidR="00DB06E4" w:rsidRPr="00DB06E4">
        <w:rPr>
          <w:rFonts w:ascii="Times New Roman" w:hAnsi="Times New Roman"/>
          <w:sz w:val="24"/>
          <w:szCs w:val="24"/>
          <w:lang w:eastAsia="ru-RU"/>
        </w:rPr>
        <w:t>inna Sotsiaalabiameti juures tegutsev komisjon, mille ülesandeks on ettepanekute tegemine</w:t>
      </w:r>
      <w:r w:rsidR="00DB06E4">
        <w:rPr>
          <w:rFonts w:ascii="Times New Roman" w:hAnsi="Times New Roman"/>
          <w:sz w:val="24"/>
          <w:szCs w:val="24"/>
          <w:lang w:eastAsia="ru-RU"/>
        </w:rPr>
        <w:t xml:space="preserve"> Narva Linna</w:t>
      </w:r>
      <w:r w:rsidR="00DB06E4" w:rsidRPr="00DB06E4">
        <w:rPr>
          <w:rFonts w:ascii="Times New Roman" w:hAnsi="Times New Roman"/>
          <w:sz w:val="24"/>
          <w:szCs w:val="24"/>
          <w:lang w:eastAsia="ru-RU"/>
        </w:rPr>
        <w:t xml:space="preserve"> Sotsiaalabiametile </w:t>
      </w:r>
      <w:r w:rsidR="009A3379" w:rsidRPr="00DB06E4">
        <w:rPr>
          <w:rFonts w:ascii="Times New Roman" w:hAnsi="Times New Roman"/>
          <w:sz w:val="24"/>
          <w:szCs w:val="24"/>
          <w:lang w:eastAsia="ru-RU"/>
        </w:rPr>
        <w:t>hooldust vajavate</w:t>
      </w:r>
      <w:r w:rsidR="00DB06E4" w:rsidRPr="00DB06E4">
        <w:rPr>
          <w:rFonts w:ascii="Times New Roman" w:hAnsi="Times New Roman"/>
          <w:sz w:val="24"/>
          <w:szCs w:val="24"/>
          <w:lang w:eastAsia="ru-RU"/>
        </w:rPr>
        <w:t xml:space="preserve"> isikute paigutamiseks hoolekandeasutusse, sealhulgas hoolduskulude kandmisel hooldust</w:t>
      </w:r>
      <w:r w:rsidR="009A33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06E4" w:rsidRPr="00DB06E4">
        <w:rPr>
          <w:rFonts w:ascii="Times New Roman" w:hAnsi="Times New Roman"/>
          <w:sz w:val="24"/>
          <w:szCs w:val="24"/>
          <w:lang w:eastAsia="ru-RU"/>
        </w:rPr>
        <w:t>vajava isiku ja/või tema ülalpidamiskohustuseg</w:t>
      </w:r>
      <w:r w:rsidR="009A3379">
        <w:rPr>
          <w:rFonts w:ascii="Times New Roman" w:hAnsi="Times New Roman"/>
          <w:sz w:val="24"/>
          <w:szCs w:val="24"/>
          <w:lang w:eastAsia="ru-RU"/>
        </w:rPr>
        <w:t>a isikute poolt makstava omaosal</w:t>
      </w:r>
      <w:r w:rsidR="00DB06E4" w:rsidRPr="00DB06E4">
        <w:rPr>
          <w:rFonts w:ascii="Times New Roman" w:hAnsi="Times New Roman"/>
          <w:sz w:val="24"/>
          <w:szCs w:val="24"/>
          <w:lang w:eastAsia="ru-RU"/>
        </w:rPr>
        <w:t>use suuruse ja Narva linna eelarvest rahastatava osa kohta.</w:t>
      </w:r>
      <w:r w:rsidR="00653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3379">
        <w:rPr>
          <w:rFonts w:ascii="Times New Roman" w:hAnsi="Times New Roman"/>
          <w:sz w:val="24"/>
          <w:szCs w:val="24"/>
          <w:lang w:eastAsia="ru-RU"/>
        </w:rPr>
        <w:t>Töökäigus tekkis vajadus muuta komisjoni koosseisu.</w:t>
      </w:r>
    </w:p>
    <w:p w:rsidR="00076FFE" w:rsidRPr="00E73B84" w:rsidRDefault="00076FFE" w:rsidP="00E73B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F08" w:rsidRPr="00F0753D" w:rsidRDefault="003713EB" w:rsidP="00E73B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3B84">
        <w:rPr>
          <w:rFonts w:ascii="Times New Roman" w:hAnsi="Times New Roman"/>
          <w:b/>
          <w:sz w:val="24"/>
          <w:szCs w:val="24"/>
          <w:lang w:eastAsia="ru-RU"/>
        </w:rPr>
        <w:t>§</w:t>
      </w:r>
      <w:r w:rsidR="00F91372"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D23BA4" w:rsidRPr="00E73B84">
        <w:rPr>
          <w:rFonts w:ascii="Times New Roman" w:hAnsi="Times New Roman"/>
          <w:b/>
          <w:sz w:val="24"/>
          <w:szCs w:val="24"/>
          <w:lang w:eastAsia="ru-RU"/>
        </w:rPr>
        <w:t>Õiguslikud alused</w:t>
      </w:r>
    </w:p>
    <w:p w:rsidR="00653101" w:rsidRDefault="00A02417" w:rsidP="00EE628E">
      <w:pPr>
        <w:pStyle w:val="ListParagraph"/>
        <w:numPr>
          <w:ilvl w:val="0"/>
          <w:numId w:val="12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101">
        <w:rPr>
          <w:rFonts w:ascii="Times New Roman" w:hAnsi="Times New Roman"/>
          <w:sz w:val="24"/>
          <w:szCs w:val="24"/>
          <w:lang w:eastAsia="ru-RU"/>
        </w:rPr>
        <w:t>Kohaliku omavalitsuse korraldu</w:t>
      </w:r>
      <w:r w:rsidR="006030AB" w:rsidRPr="00653101">
        <w:rPr>
          <w:rFonts w:ascii="Times New Roman" w:hAnsi="Times New Roman"/>
          <w:sz w:val="24"/>
          <w:szCs w:val="24"/>
          <w:lang w:eastAsia="ru-RU"/>
        </w:rPr>
        <w:t>se seaduse § 30 lõike 1 punkti 2</w:t>
      </w:r>
      <w:r w:rsidRPr="00653101">
        <w:rPr>
          <w:rFonts w:ascii="Times New Roman" w:hAnsi="Times New Roman"/>
          <w:sz w:val="24"/>
          <w:szCs w:val="24"/>
          <w:lang w:eastAsia="ru-RU"/>
        </w:rPr>
        <w:t xml:space="preserve"> kohaselt </w:t>
      </w:r>
      <w:r w:rsidR="006030AB" w:rsidRPr="00653101">
        <w:rPr>
          <w:rFonts w:ascii="Times New Roman" w:hAnsi="Times New Roman"/>
          <w:sz w:val="24"/>
          <w:szCs w:val="24"/>
          <w:lang w:eastAsia="ru-RU"/>
        </w:rPr>
        <w:t xml:space="preserve">lahendab ja korraldab valla- või linnavalitsus kohaliku elu küsimusi, mis volikogu määruste või otsustega või </w:t>
      </w:r>
      <w:r w:rsidR="006B7469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6030AB" w:rsidRPr="00653101">
        <w:rPr>
          <w:rFonts w:ascii="Times New Roman" w:hAnsi="Times New Roman"/>
          <w:sz w:val="24"/>
          <w:szCs w:val="24"/>
          <w:lang w:eastAsia="ru-RU"/>
        </w:rPr>
        <w:t>valla või linna põhimäärusega on pandud täitmiseks valitsusele</w:t>
      </w:r>
      <w:r w:rsidR="006C18C5" w:rsidRPr="00653101">
        <w:rPr>
          <w:rFonts w:ascii="Times New Roman" w:hAnsi="Times New Roman"/>
          <w:sz w:val="24"/>
          <w:szCs w:val="24"/>
          <w:lang w:eastAsia="ru-RU"/>
        </w:rPr>
        <w:t>.</w:t>
      </w:r>
    </w:p>
    <w:p w:rsidR="00604B36" w:rsidRDefault="0003098A" w:rsidP="00604B36">
      <w:pPr>
        <w:pStyle w:val="ListParagraph"/>
        <w:numPr>
          <w:ilvl w:val="0"/>
          <w:numId w:val="12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3101">
        <w:rPr>
          <w:rFonts w:ascii="Times New Roman" w:hAnsi="Times New Roman"/>
          <w:sz w:val="24"/>
          <w:szCs w:val="24"/>
          <w:lang w:eastAsia="ru-RU"/>
        </w:rPr>
        <w:t>Narva Linnavolikogu</w:t>
      </w:r>
      <w:r w:rsidR="001D72FD" w:rsidRPr="00653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03D7" w:rsidRPr="00653101">
        <w:rPr>
          <w:rFonts w:ascii="Times New Roman" w:hAnsi="Times New Roman"/>
          <w:sz w:val="24"/>
          <w:szCs w:val="24"/>
          <w:lang w:eastAsia="ru-RU"/>
        </w:rPr>
        <w:t xml:space="preserve">22.11.2012 määruse nr 27 </w:t>
      </w:r>
      <w:r w:rsidR="00A02417" w:rsidRPr="00653101">
        <w:rPr>
          <w:rFonts w:ascii="Times New Roman" w:hAnsi="Times New Roman"/>
          <w:sz w:val="24"/>
          <w:szCs w:val="24"/>
          <w:lang w:eastAsia="ru-RU"/>
        </w:rPr>
        <w:t>„</w:t>
      </w:r>
      <w:r w:rsidR="00F003D7" w:rsidRPr="00653101">
        <w:rPr>
          <w:rFonts w:ascii="Times New Roman" w:hAnsi="Times New Roman"/>
          <w:sz w:val="24"/>
          <w:szCs w:val="24"/>
          <w:lang w:eastAsia="ru-RU"/>
        </w:rPr>
        <w:t xml:space="preserve">Hoolekandeasutusse paigutamise kord </w:t>
      </w:r>
      <w:r w:rsidR="0002785D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F003D7" w:rsidRPr="00653101">
        <w:rPr>
          <w:rFonts w:ascii="Times New Roman" w:hAnsi="Times New Roman"/>
          <w:sz w:val="24"/>
          <w:szCs w:val="24"/>
          <w:lang w:eastAsia="ru-RU"/>
        </w:rPr>
        <w:t>Narva linnas</w:t>
      </w:r>
      <w:r w:rsidR="00A02417" w:rsidRPr="00653101">
        <w:rPr>
          <w:rFonts w:ascii="Times New Roman" w:hAnsi="Times New Roman"/>
          <w:sz w:val="24"/>
          <w:szCs w:val="24"/>
          <w:lang w:eastAsia="ru-RU"/>
        </w:rPr>
        <w:t>“</w:t>
      </w:r>
      <w:r w:rsidR="00F003D7" w:rsidRPr="00653101">
        <w:rPr>
          <w:rFonts w:ascii="Times New Roman" w:hAnsi="Times New Roman"/>
          <w:sz w:val="24"/>
          <w:szCs w:val="24"/>
          <w:lang w:eastAsia="ru-RU"/>
        </w:rPr>
        <w:t xml:space="preserve"> § 3 lõike 3</w:t>
      </w:r>
      <w:r w:rsidR="00A02417" w:rsidRPr="00653101">
        <w:rPr>
          <w:rFonts w:ascii="Times New Roman" w:hAnsi="Times New Roman"/>
          <w:sz w:val="24"/>
          <w:szCs w:val="24"/>
          <w:lang w:eastAsia="ru-RU"/>
        </w:rPr>
        <w:t xml:space="preserve"> kohaselt</w:t>
      </w:r>
      <w:r w:rsidR="00F003D7" w:rsidRPr="00653101">
        <w:rPr>
          <w:rFonts w:ascii="Times New Roman" w:hAnsi="Times New Roman"/>
          <w:sz w:val="24"/>
          <w:szCs w:val="24"/>
          <w:lang w:eastAsia="ru-RU"/>
        </w:rPr>
        <w:t xml:space="preserve"> paigutamise otsustamiseks moodustatakse </w:t>
      </w:r>
      <w:r w:rsidR="000278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F003D7" w:rsidRPr="00653101">
        <w:rPr>
          <w:rFonts w:ascii="Times New Roman" w:hAnsi="Times New Roman"/>
          <w:sz w:val="24"/>
          <w:szCs w:val="24"/>
          <w:lang w:eastAsia="ru-RU"/>
        </w:rPr>
        <w:t xml:space="preserve">Narva Linna Sotsiaalabiameti juurde vastav komisjon, mille koosseisu kinnitab </w:t>
      </w:r>
      <w:r w:rsidR="000278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F003D7" w:rsidRPr="00653101">
        <w:rPr>
          <w:rFonts w:ascii="Times New Roman" w:hAnsi="Times New Roman"/>
          <w:sz w:val="24"/>
          <w:szCs w:val="24"/>
          <w:lang w:eastAsia="ru-RU"/>
        </w:rPr>
        <w:t>Narva Linnavalitsus.</w:t>
      </w:r>
    </w:p>
    <w:p w:rsidR="00604B36" w:rsidRDefault="009515DD" w:rsidP="00604B36">
      <w:pPr>
        <w:pStyle w:val="ListParagraph"/>
        <w:numPr>
          <w:ilvl w:val="0"/>
          <w:numId w:val="12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B36">
        <w:rPr>
          <w:rFonts w:ascii="Times New Roman" w:hAnsi="Times New Roman"/>
          <w:sz w:val="24"/>
          <w:szCs w:val="24"/>
          <w:lang w:eastAsia="ru-RU"/>
        </w:rPr>
        <w:t>Haldusmenetluse seaduse § 64 lõike 1 kohaselt haldusakti kehtetuks tunnistamise kohta sätestatut kohaldatakse ka haldusorgani poolt haldusakti muutmise suhtes.</w:t>
      </w:r>
    </w:p>
    <w:p w:rsidR="009515DD" w:rsidRPr="00604B36" w:rsidRDefault="009515DD" w:rsidP="00604B36">
      <w:pPr>
        <w:pStyle w:val="ListParagraph"/>
        <w:numPr>
          <w:ilvl w:val="0"/>
          <w:numId w:val="12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B36">
        <w:rPr>
          <w:rFonts w:ascii="Times New Roman" w:hAnsi="Times New Roman"/>
          <w:sz w:val="24"/>
          <w:szCs w:val="24"/>
          <w:lang w:eastAsia="ru-RU"/>
        </w:rPr>
        <w:t xml:space="preserve">Haldusmenetluse seaduse § 68 lõike 2 kohaselt haldusakti kehtetuks tunnistamise otsustab haldusorgan, kelle pädevuses oleks haldusakti andmine kehtetuks tunnistamise ajal. </w:t>
      </w:r>
    </w:p>
    <w:p w:rsidR="00604B36" w:rsidRDefault="00604B36" w:rsidP="003713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2F08" w:rsidRPr="00E73B84" w:rsidRDefault="003713EB" w:rsidP="003713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3B84">
        <w:rPr>
          <w:rFonts w:ascii="Times New Roman" w:hAnsi="Times New Roman"/>
          <w:b/>
          <w:sz w:val="24"/>
          <w:szCs w:val="24"/>
          <w:lang w:eastAsia="ru-RU"/>
        </w:rPr>
        <w:t>§</w:t>
      </w:r>
      <w:r w:rsidR="00F91372"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D23BA4" w:rsidRPr="00E73B84">
        <w:rPr>
          <w:rFonts w:ascii="Times New Roman" w:hAnsi="Times New Roman"/>
          <w:b/>
          <w:sz w:val="24"/>
          <w:szCs w:val="24"/>
          <w:lang w:eastAsia="ru-RU"/>
        </w:rPr>
        <w:t>Otsus</w:t>
      </w:r>
    </w:p>
    <w:p w:rsidR="001370A8" w:rsidRPr="001370A8" w:rsidRDefault="00653101" w:rsidP="001370A8">
      <w:pPr>
        <w:pStyle w:val="ListParagraph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/>
          <w:bCs/>
          <w:sz w:val="24"/>
          <w:szCs w:val="24"/>
        </w:rPr>
      </w:pPr>
      <w:r w:rsidRPr="001370A8">
        <w:rPr>
          <w:rFonts w:ascii="Times New Roman" w:hAnsi="Times New Roman"/>
          <w:noProof/>
          <w:sz w:val="24"/>
          <w:szCs w:val="24"/>
          <w:lang w:eastAsia="ru-RU"/>
        </w:rPr>
        <w:t xml:space="preserve">Välja arvata Narva Linnavalitsuse 10.07.2019 korraldusega nr 496-k „Hoolekandeasutusse paigutamise komisjoni koosseisu kinnitamine“ kinnitatud  hoolekandeasutusse paigutamise komisjoni koosseisust Narva Linna Sotsiaalabiameti sekretäri, komisjoni sekretäri </w:t>
      </w:r>
      <w:r w:rsidR="001370A8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</w:t>
      </w:r>
      <w:r w:rsidRPr="001370A8">
        <w:rPr>
          <w:rFonts w:ascii="Times New Roman" w:hAnsi="Times New Roman"/>
          <w:noProof/>
          <w:sz w:val="24"/>
          <w:szCs w:val="24"/>
          <w:lang w:eastAsia="ru-RU"/>
        </w:rPr>
        <w:t>Nadezda Dorofeevat.</w:t>
      </w:r>
    </w:p>
    <w:p w:rsidR="00F0753D" w:rsidRPr="001370A8" w:rsidRDefault="001370A8" w:rsidP="001370A8">
      <w:pPr>
        <w:pStyle w:val="ListParagraph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/>
          <w:bCs/>
          <w:sz w:val="24"/>
          <w:szCs w:val="24"/>
        </w:rPr>
      </w:pPr>
      <w:r w:rsidRPr="001370A8">
        <w:rPr>
          <w:rFonts w:ascii="Times New Roman" w:hAnsi="Times New Roman"/>
          <w:noProof/>
          <w:sz w:val="24"/>
          <w:szCs w:val="24"/>
          <w:lang w:eastAsia="ru-RU"/>
        </w:rPr>
        <w:t xml:space="preserve">Määrata </w:t>
      </w:r>
      <w:r>
        <w:rPr>
          <w:rFonts w:ascii="Times New Roman" w:hAnsi="Times New Roman"/>
          <w:noProof/>
          <w:sz w:val="24"/>
          <w:szCs w:val="24"/>
          <w:lang w:eastAsia="ru-RU"/>
        </w:rPr>
        <w:t>h</w:t>
      </w:r>
      <w:r w:rsidRPr="001370A8">
        <w:rPr>
          <w:rFonts w:ascii="Times New Roman" w:hAnsi="Times New Roman"/>
          <w:noProof/>
          <w:sz w:val="24"/>
          <w:szCs w:val="24"/>
          <w:lang w:eastAsia="ru-RU"/>
        </w:rPr>
        <w:t>oolekandeasutusse paigutamise komisjoni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liikmeks ja sekretäriks                                                 Narva Linna Sotsiaalabiameti tervise- ja sotsiaalosakonna spetsialisti Maria Krutõhh.</w:t>
      </w:r>
      <w:r w:rsidR="00AA667C" w:rsidRPr="00E73B84">
        <w:t xml:space="preserve"> </w:t>
      </w:r>
    </w:p>
    <w:p w:rsidR="00593887" w:rsidRDefault="00593887" w:rsidP="00EE62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A667C" w:rsidRPr="000258AE" w:rsidRDefault="003713EB" w:rsidP="00EE62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3B84">
        <w:rPr>
          <w:rFonts w:ascii="Times New Roman" w:hAnsi="Times New Roman"/>
          <w:b/>
          <w:sz w:val="24"/>
          <w:szCs w:val="24"/>
          <w:lang w:eastAsia="ru-RU"/>
        </w:rPr>
        <w:t>§</w:t>
      </w:r>
      <w:r w:rsidR="006D6EE7"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D23BA4" w:rsidRPr="00E73B84">
        <w:rPr>
          <w:rFonts w:ascii="Times New Roman" w:hAnsi="Times New Roman"/>
          <w:b/>
          <w:sz w:val="24"/>
          <w:szCs w:val="24"/>
          <w:lang w:eastAsia="ru-RU"/>
        </w:rPr>
        <w:t>Rakendussätted</w:t>
      </w:r>
    </w:p>
    <w:p w:rsidR="00593887" w:rsidRPr="001370A8" w:rsidRDefault="00593887" w:rsidP="001370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A0CEC" w:rsidRPr="00593887">
        <w:rPr>
          <w:rFonts w:ascii="Times New Roman" w:eastAsia="MS Mincho" w:hAnsi="Times New Roman"/>
          <w:sz w:val="24"/>
          <w:szCs w:val="24"/>
          <w:lang w:eastAsia="ja-JP"/>
        </w:rPr>
        <w:t>Korraldus jõustub seaduses sätestatud korras.</w:t>
      </w:r>
    </w:p>
    <w:p w:rsidR="00AA667C" w:rsidRPr="00593887" w:rsidRDefault="00593887" w:rsidP="00EE62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667C" w:rsidRPr="00593887">
        <w:rPr>
          <w:rFonts w:ascii="Times New Roman" w:hAnsi="Times New Roman"/>
          <w:sz w:val="24"/>
          <w:szCs w:val="24"/>
        </w:rPr>
        <w:t xml:space="preserve">Korralduse peale võib esitada kaebuse Tartu </w:t>
      </w:r>
      <w:r w:rsidR="00AA667C" w:rsidRPr="00593887">
        <w:rPr>
          <w:rFonts w:ascii="Times New Roman" w:eastAsia="MS Mincho" w:hAnsi="Times New Roman"/>
          <w:sz w:val="24"/>
          <w:szCs w:val="24"/>
          <w:lang w:eastAsia="ja-JP"/>
        </w:rPr>
        <w:t>Halduskohtu</w:t>
      </w:r>
      <w:r w:rsidR="000258AE" w:rsidRPr="00593887">
        <w:rPr>
          <w:rFonts w:ascii="Times New Roman" w:hAnsi="Times New Roman"/>
          <w:sz w:val="24"/>
          <w:szCs w:val="24"/>
        </w:rPr>
        <w:t xml:space="preserve"> Jõhvi kohtumajale </w:t>
      </w:r>
      <w:r w:rsidR="00AA667C" w:rsidRPr="00593887">
        <w:rPr>
          <w:rFonts w:ascii="Times New Roman" w:hAnsi="Times New Roman"/>
          <w:sz w:val="24"/>
          <w:szCs w:val="24"/>
        </w:rPr>
        <w:t>halduskohtumenetluse seadustikus sätestatud korras 30 päeva jooksul arvates korralduse teatavakstegemisest.</w:t>
      </w:r>
    </w:p>
    <w:p w:rsidR="00AA667C" w:rsidRPr="00886FE6" w:rsidRDefault="00AA667C" w:rsidP="00EE6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5158" w:rsidRDefault="007A5158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F0753D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Aleksei Jevgrafov</w:t>
      </w:r>
    </w:p>
    <w:p w:rsidR="00AA667C" w:rsidRPr="00886FE6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FE6">
        <w:rPr>
          <w:rFonts w:ascii="Times New Roman" w:hAnsi="Times New Roman"/>
          <w:sz w:val="24"/>
          <w:szCs w:val="24"/>
          <w:lang w:eastAsia="ru-RU"/>
        </w:rPr>
        <w:t xml:space="preserve">Linnapea                                                         </w:t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  <w:r w:rsidR="001370A8">
        <w:rPr>
          <w:rFonts w:ascii="Times New Roman" w:hAnsi="Times New Roman"/>
          <w:sz w:val="24"/>
          <w:szCs w:val="24"/>
          <w:lang w:eastAsia="ru-RU"/>
        </w:rPr>
        <w:t>Üllar Kaljuste</w:t>
      </w:r>
    </w:p>
    <w:p w:rsidR="00A96EE7" w:rsidRDefault="006D6EE7" w:rsidP="006D6EE7">
      <w:pPr>
        <w:spacing w:after="0" w:line="240" w:lineRule="auto"/>
        <w:ind w:left="3540" w:firstLine="708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  <w:r w:rsidR="00AA667C" w:rsidRPr="00886FE6">
        <w:rPr>
          <w:rFonts w:ascii="Times New Roman" w:hAnsi="Times New Roman"/>
          <w:sz w:val="24"/>
          <w:szCs w:val="24"/>
          <w:lang w:eastAsia="ru-RU"/>
        </w:rPr>
        <w:t>Linnasekretär</w:t>
      </w:r>
    </w:p>
    <w:sectPr w:rsidR="00A96EE7" w:rsidSect="00A53427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6AF4"/>
    <w:multiLevelType w:val="hybridMultilevel"/>
    <w:tmpl w:val="882ED968"/>
    <w:lvl w:ilvl="0" w:tplc="39861B8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34444FCA"/>
    <w:multiLevelType w:val="hybridMultilevel"/>
    <w:tmpl w:val="34982CC2"/>
    <w:lvl w:ilvl="0" w:tplc="BBFC307A">
      <w:start w:val="1"/>
      <w:numFmt w:val="decimal"/>
      <w:lvlText w:val="3.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65FCA"/>
    <w:multiLevelType w:val="hybridMultilevel"/>
    <w:tmpl w:val="42227D08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4952D0"/>
    <w:multiLevelType w:val="hybridMultilevel"/>
    <w:tmpl w:val="A580A09E"/>
    <w:lvl w:ilvl="0" w:tplc="539A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E95CAE"/>
    <w:multiLevelType w:val="hybridMultilevel"/>
    <w:tmpl w:val="9B3827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45A9F"/>
    <w:multiLevelType w:val="hybridMultilevel"/>
    <w:tmpl w:val="42227D08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1C245F"/>
    <w:multiLevelType w:val="hybridMultilevel"/>
    <w:tmpl w:val="7C1A814E"/>
    <w:lvl w:ilvl="0" w:tplc="49B650DC">
      <w:start w:val="1"/>
      <w:numFmt w:val="decimal"/>
      <w:lvlText w:val="(%1)"/>
      <w:lvlJc w:val="left"/>
      <w:pPr>
        <w:ind w:left="720" w:hanging="360"/>
      </w:pPr>
      <w:rPr>
        <w:rFonts w:ascii="Times-Roman" w:eastAsia="MS Mincho" w:hAnsi="Times-Roman" w:cs="Times-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76CC2"/>
    <w:multiLevelType w:val="hybridMultilevel"/>
    <w:tmpl w:val="27D21688"/>
    <w:lvl w:ilvl="0" w:tplc="171030E4">
      <w:numFmt w:val="bullet"/>
      <w:lvlText w:val="-"/>
      <w:lvlJc w:val="left"/>
      <w:pPr>
        <w:ind w:left="361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8" w15:restartNumberingAfterBreak="0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9" w15:restartNumberingAfterBreak="0">
    <w:nsid w:val="67C405BD"/>
    <w:multiLevelType w:val="hybridMultilevel"/>
    <w:tmpl w:val="B1721A32"/>
    <w:lvl w:ilvl="0" w:tplc="43160DC4">
      <w:start w:val="1"/>
      <w:numFmt w:val="decimal"/>
      <w:lvlText w:val="2.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1A72E3"/>
    <w:multiLevelType w:val="hybridMultilevel"/>
    <w:tmpl w:val="92B471AA"/>
    <w:lvl w:ilvl="0" w:tplc="A55C30BE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13"/>
    <w:rsid w:val="0000574C"/>
    <w:rsid w:val="000258AE"/>
    <w:rsid w:val="0002785D"/>
    <w:rsid w:val="0003098A"/>
    <w:rsid w:val="00040B23"/>
    <w:rsid w:val="00062C75"/>
    <w:rsid w:val="00076FFE"/>
    <w:rsid w:val="00087AF9"/>
    <w:rsid w:val="000A2F08"/>
    <w:rsid w:val="000B7083"/>
    <w:rsid w:val="000E7653"/>
    <w:rsid w:val="000F0F4A"/>
    <w:rsid w:val="00131403"/>
    <w:rsid w:val="001370A8"/>
    <w:rsid w:val="00137269"/>
    <w:rsid w:val="00140483"/>
    <w:rsid w:val="001674C7"/>
    <w:rsid w:val="00174313"/>
    <w:rsid w:val="001837B2"/>
    <w:rsid w:val="00183D0D"/>
    <w:rsid w:val="0018475C"/>
    <w:rsid w:val="001905E9"/>
    <w:rsid w:val="00192832"/>
    <w:rsid w:val="001A6107"/>
    <w:rsid w:val="001D72FD"/>
    <w:rsid w:val="0021677F"/>
    <w:rsid w:val="00242DE5"/>
    <w:rsid w:val="0027716A"/>
    <w:rsid w:val="002D3AE0"/>
    <w:rsid w:val="003069C3"/>
    <w:rsid w:val="0031570B"/>
    <w:rsid w:val="003371A3"/>
    <w:rsid w:val="00356536"/>
    <w:rsid w:val="003713EB"/>
    <w:rsid w:val="003853EF"/>
    <w:rsid w:val="0038570F"/>
    <w:rsid w:val="003D3D38"/>
    <w:rsid w:val="003E7F7D"/>
    <w:rsid w:val="004148CF"/>
    <w:rsid w:val="00421DEF"/>
    <w:rsid w:val="00436880"/>
    <w:rsid w:val="00451B18"/>
    <w:rsid w:val="00454974"/>
    <w:rsid w:val="004F736A"/>
    <w:rsid w:val="00593887"/>
    <w:rsid w:val="005A2C89"/>
    <w:rsid w:val="005A6363"/>
    <w:rsid w:val="005E54C2"/>
    <w:rsid w:val="005E5CEF"/>
    <w:rsid w:val="005F245D"/>
    <w:rsid w:val="005F63F6"/>
    <w:rsid w:val="005F7B95"/>
    <w:rsid w:val="006030AB"/>
    <w:rsid w:val="00604142"/>
    <w:rsid w:val="00604B36"/>
    <w:rsid w:val="00620F1E"/>
    <w:rsid w:val="006270B2"/>
    <w:rsid w:val="00647EFF"/>
    <w:rsid w:val="006521D9"/>
    <w:rsid w:val="00653101"/>
    <w:rsid w:val="00665896"/>
    <w:rsid w:val="006B7469"/>
    <w:rsid w:val="006C18C5"/>
    <w:rsid w:val="006C1E09"/>
    <w:rsid w:val="006D6EE7"/>
    <w:rsid w:val="006E6914"/>
    <w:rsid w:val="00705EA5"/>
    <w:rsid w:val="007423BA"/>
    <w:rsid w:val="0077493E"/>
    <w:rsid w:val="007A5158"/>
    <w:rsid w:val="007B275C"/>
    <w:rsid w:val="007F6DE2"/>
    <w:rsid w:val="008007F2"/>
    <w:rsid w:val="00801671"/>
    <w:rsid w:val="00810768"/>
    <w:rsid w:val="00813A57"/>
    <w:rsid w:val="00845ED3"/>
    <w:rsid w:val="008630B3"/>
    <w:rsid w:val="00866397"/>
    <w:rsid w:val="00883C25"/>
    <w:rsid w:val="008A0CEC"/>
    <w:rsid w:val="008A5B41"/>
    <w:rsid w:val="008B7AE2"/>
    <w:rsid w:val="008D2AF8"/>
    <w:rsid w:val="008E120E"/>
    <w:rsid w:val="00922961"/>
    <w:rsid w:val="009515DD"/>
    <w:rsid w:val="0098571A"/>
    <w:rsid w:val="009A3379"/>
    <w:rsid w:val="00A02417"/>
    <w:rsid w:val="00A04433"/>
    <w:rsid w:val="00A2267E"/>
    <w:rsid w:val="00A4305A"/>
    <w:rsid w:val="00A53427"/>
    <w:rsid w:val="00A720C4"/>
    <w:rsid w:val="00A82A43"/>
    <w:rsid w:val="00A9174B"/>
    <w:rsid w:val="00A96EE7"/>
    <w:rsid w:val="00AA667C"/>
    <w:rsid w:val="00AC2644"/>
    <w:rsid w:val="00B03753"/>
    <w:rsid w:val="00B3771D"/>
    <w:rsid w:val="00B86042"/>
    <w:rsid w:val="00BD167B"/>
    <w:rsid w:val="00BE7185"/>
    <w:rsid w:val="00C15EC2"/>
    <w:rsid w:val="00C167EB"/>
    <w:rsid w:val="00C32EB2"/>
    <w:rsid w:val="00C5249D"/>
    <w:rsid w:val="00C60079"/>
    <w:rsid w:val="00C613D3"/>
    <w:rsid w:val="00C9352D"/>
    <w:rsid w:val="00C95377"/>
    <w:rsid w:val="00C95BB3"/>
    <w:rsid w:val="00CC00CF"/>
    <w:rsid w:val="00CE6F9B"/>
    <w:rsid w:val="00CF6DBA"/>
    <w:rsid w:val="00D16E26"/>
    <w:rsid w:val="00D16FDD"/>
    <w:rsid w:val="00D23BA4"/>
    <w:rsid w:val="00D4573C"/>
    <w:rsid w:val="00D94E7C"/>
    <w:rsid w:val="00DB06E4"/>
    <w:rsid w:val="00E04543"/>
    <w:rsid w:val="00E46498"/>
    <w:rsid w:val="00E72460"/>
    <w:rsid w:val="00E73B84"/>
    <w:rsid w:val="00E875B4"/>
    <w:rsid w:val="00EE224F"/>
    <w:rsid w:val="00EE628E"/>
    <w:rsid w:val="00EE7529"/>
    <w:rsid w:val="00F003D7"/>
    <w:rsid w:val="00F037E0"/>
    <w:rsid w:val="00F0753D"/>
    <w:rsid w:val="00F64D48"/>
    <w:rsid w:val="00F91372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D2114-1443-4532-8C24-BBDBDD60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">
    <w:name w:val="bodyt"/>
    <w:basedOn w:val="Normal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875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ALEKSEI</cp:lastModifiedBy>
  <cp:revision>14</cp:revision>
  <cp:lastPrinted>2017-01-30T06:27:00Z</cp:lastPrinted>
  <dcterms:created xsi:type="dcterms:W3CDTF">2020-07-17T08:38:00Z</dcterms:created>
  <dcterms:modified xsi:type="dcterms:W3CDTF">2020-07-20T06:49:00Z</dcterms:modified>
</cp:coreProperties>
</file>