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91B" w:rsidRDefault="0064391B" w:rsidP="00BA72F5">
      <w:pPr>
        <w:rPr>
          <w:lang w:val="en-US" w:eastAsia="ar-SA"/>
        </w:rPr>
      </w:pPr>
    </w:p>
    <w:p w:rsidR="00646432" w:rsidRPr="00646432" w:rsidRDefault="00646432" w:rsidP="00646432">
      <w:pPr>
        <w:suppressAutoHyphens/>
        <w:jc w:val="center"/>
        <w:rPr>
          <w:rFonts w:ascii="Times New Roman" w:eastAsia="Times New Roman" w:hAnsi="Times New Roman" w:cs="Times New Roman"/>
          <w:b/>
          <w:sz w:val="24"/>
          <w:szCs w:val="24"/>
          <w:lang w:eastAsia="ar-SA"/>
        </w:rPr>
      </w:pPr>
      <w:r w:rsidRPr="00646432">
        <w:rPr>
          <w:rFonts w:ascii="Times New Roman" w:eastAsia="Times New Roman" w:hAnsi="Times New Roman" w:cs="Times New Roman"/>
          <w:b/>
          <w:sz w:val="24"/>
          <w:szCs w:val="24"/>
          <w:lang w:eastAsia="ar-SA"/>
        </w:rPr>
        <w:t>NARVA LINNAVALITSUS</w:t>
      </w:r>
    </w:p>
    <w:p w:rsidR="00646432" w:rsidRPr="00646432" w:rsidRDefault="00646432" w:rsidP="00646432">
      <w:pPr>
        <w:suppressAutoHyphens/>
        <w:jc w:val="right"/>
        <w:rPr>
          <w:rFonts w:ascii="Times New Roman" w:eastAsia="Times New Roman" w:hAnsi="Times New Roman" w:cs="Times New Roman"/>
          <w:sz w:val="24"/>
          <w:szCs w:val="24"/>
          <w:lang w:eastAsia="ar-SA"/>
        </w:rPr>
      </w:pPr>
    </w:p>
    <w:p w:rsidR="00646432" w:rsidRPr="00646432" w:rsidRDefault="00646432" w:rsidP="00646432">
      <w:pPr>
        <w:suppressAutoHyphens/>
        <w:jc w:val="center"/>
        <w:rPr>
          <w:rFonts w:ascii="Times New Roman" w:eastAsia="Times New Roman" w:hAnsi="Times New Roman" w:cs="Times New Roman"/>
          <w:b/>
          <w:sz w:val="24"/>
          <w:szCs w:val="24"/>
          <w:lang w:eastAsia="ar-SA"/>
        </w:rPr>
      </w:pPr>
      <w:r w:rsidRPr="00646432">
        <w:rPr>
          <w:rFonts w:ascii="Times New Roman" w:eastAsia="Times New Roman" w:hAnsi="Times New Roman" w:cs="Times New Roman"/>
          <w:b/>
          <w:sz w:val="24"/>
          <w:szCs w:val="24"/>
          <w:lang w:eastAsia="ar-SA"/>
        </w:rPr>
        <w:t>PROTOKOLLILINE OTSUS</w:t>
      </w:r>
    </w:p>
    <w:p w:rsidR="00646432" w:rsidRPr="00646432" w:rsidRDefault="00646432" w:rsidP="00646432">
      <w:pPr>
        <w:suppressAutoHyphens/>
        <w:jc w:val="center"/>
        <w:rPr>
          <w:rFonts w:ascii="Times New Roman" w:eastAsia="Times New Roman" w:hAnsi="Times New Roman" w:cs="Times New Roman"/>
          <w:b/>
          <w:sz w:val="24"/>
          <w:szCs w:val="24"/>
          <w:lang w:eastAsia="ar-SA"/>
        </w:rPr>
      </w:pPr>
    </w:p>
    <w:p w:rsidR="00646432" w:rsidRPr="00646432" w:rsidRDefault="00646432" w:rsidP="00646432">
      <w:pPr>
        <w:suppressAutoHyphens/>
        <w:jc w:val="center"/>
        <w:rPr>
          <w:rFonts w:ascii="Times New Roman" w:eastAsia="Times New Roman" w:hAnsi="Times New Roman" w:cs="Times New Roman"/>
          <w:b/>
          <w:sz w:val="24"/>
          <w:szCs w:val="24"/>
          <w:lang w:eastAsia="ar-SA"/>
        </w:rPr>
      </w:pPr>
    </w:p>
    <w:p w:rsidR="00646432" w:rsidRPr="00646432" w:rsidRDefault="00646432" w:rsidP="00646432">
      <w:pPr>
        <w:suppressAutoHyphens/>
        <w:jc w:val="center"/>
        <w:rPr>
          <w:rFonts w:ascii="Times New Roman" w:eastAsia="Times New Roman" w:hAnsi="Times New Roman" w:cs="Times New Roman"/>
          <w:b/>
          <w:sz w:val="24"/>
          <w:szCs w:val="24"/>
          <w:lang w:eastAsia="ar-SA"/>
        </w:rPr>
      </w:pPr>
    </w:p>
    <w:p w:rsidR="00646432" w:rsidRPr="00646432" w:rsidRDefault="00646432" w:rsidP="00646432">
      <w:pPr>
        <w:suppressAutoHyphens/>
        <w:jc w:val="center"/>
        <w:rPr>
          <w:rFonts w:ascii="Times New Roman" w:eastAsia="Times New Roman" w:hAnsi="Times New Roman" w:cs="Times New Roman"/>
          <w:b/>
          <w:sz w:val="24"/>
          <w:szCs w:val="24"/>
          <w:lang w:eastAsia="ar-SA"/>
        </w:rPr>
      </w:pPr>
    </w:p>
    <w:p w:rsidR="00646432" w:rsidRPr="00646432" w:rsidRDefault="00646432" w:rsidP="00646432">
      <w:pPr>
        <w:suppressAutoHyphens/>
        <w:jc w:val="center"/>
        <w:rPr>
          <w:rFonts w:ascii="Times New Roman" w:eastAsia="Times New Roman" w:hAnsi="Times New Roman" w:cs="Times New Roman"/>
          <w:b/>
          <w:sz w:val="24"/>
          <w:szCs w:val="24"/>
          <w:lang w:eastAsia="ar-SA"/>
        </w:rPr>
      </w:pPr>
    </w:p>
    <w:p w:rsidR="00646432" w:rsidRPr="00646432" w:rsidRDefault="00646432" w:rsidP="00646432">
      <w:pPr>
        <w:suppressAutoHyphens/>
        <w:jc w:val="center"/>
        <w:rPr>
          <w:rFonts w:ascii="Times New Roman" w:eastAsia="Times New Roman" w:hAnsi="Times New Roman" w:cs="Times New Roman"/>
          <w:b/>
          <w:sz w:val="24"/>
          <w:szCs w:val="24"/>
          <w:lang w:eastAsia="ar-SA"/>
        </w:rPr>
      </w:pPr>
    </w:p>
    <w:p w:rsidR="00646432" w:rsidRPr="00646432" w:rsidRDefault="00646432" w:rsidP="00646432">
      <w:pPr>
        <w:suppressAutoHyphens/>
        <w:rPr>
          <w:rFonts w:ascii="Times New Roman" w:eastAsia="Times New Roman" w:hAnsi="Times New Roman" w:cs="Times New Roman"/>
          <w:sz w:val="24"/>
          <w:szCs w:val="24"/>
          <w:lang w:eastAsia="ar-SA"/>
        </w:rPr>
      </w:pPr>
    </w:p>
    <w:p w:rsidR="00646432" w:rsidRPr="00646432" w:rsidRDefault="00646432" w:rsidP="00646432">
      <w:pPr>
        <w:suppressAutoHyphens/>
        <w:rPr>
          <w:rFonts w:ascii="Times New Roman" w:eastAsia="Times New Roman" w:hAnsi="Times New Roman" w:cs="Times New Roman"/>
          <w:sz w:val="24"/>
          <w:szCs w:val="24"/>
          <w:lang w:eastAsia="ar-SA"/>
        </w:rPr>
      </w:pPr>
      <w:r w:rsidRPr="00646432">
        <w:rPr>
          <w:rFonts w:ascii="Times New Roman" w:eastAsia="Times New Roman" w:hAnsi="Times New Roman" w:cs="Times New Roman"/>
          <w:sz w:val="24"/>
          <w:szCs w:val="24"/>
          <w:lang w:eastAsia="ar-SA"/>
        </w:rPr>
        <w:t>Narva</w:t>
      </w:r>
      <w:r w:rsidRPr="00646432">
        <w:rPr>
          <w:rFonts w:ascii="Times New Roman" w:eastAsia="Times New Roman" w:hAnsi="Times New Roman" w:cs="Times New Roman"/>
          <w:sz w:val="24"/>
          <w:szCs w:val="24"/>
          <w:lang w:eastAsia="ar-SA"/>
        </w:rPr>
        <w:tab/>
      </w:r>
      <w:r w:rsidRPr="00646432">
        <w:rPr>
          <w:rFonts w:ascii="Times New Roman" w:eastAsia="Times New Roman" w:hAnsi="Times New Roman" w:cs="Times New Roman"/>
          <w:sz w:val="24"/>
          <w:szCs w:val="24"/>
          <w:lang w:eastAsia="ar-SA"/>
        </w:rPr>
        <w:tab/>
      </w:r>
      <w:r w:rsidRPr="00646432">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 xml:space="preserve">                   _________2020</w:t>
      </w:r>
      <w:r w:rsidRPr="00646432">
        <w:rPr>
          <w:rFonts w:ascii="Times New Roman" w:eastAsia="Times New Roman" w:hAnsi="Times New Roman" w:cs="Times New Roman"/>
          <w:sz w:val="24"/>
          <w:szCs w:val="24"/>
          <w:lang w:eastAsia="ar-SA"/>
        </w:rPr>
        <w:t>. a  nr</w:t>
      </w:r>
    </w:p>
    <w:p w:rsidR="00646432" w:rsidRPr="00646432" w:rsidRDefault="00646432" w:rsidP="00646432">
      <w:pPr>
        <w:suppressAutoHyphens/>
        <w:rPr>
          <w:rFonts w:ascii="Times New Roman" w:eastAsia="Times New Roman" w:hAnsi="Times New Roman" w:cs="Times New Roman"/>
          <w:sz w:val="24"/>
          <w:szCs w:val="24"/>
          <w:lang w:eastAsia="ar-SA"/>
        </w:rPr>
      </w:pPr>
    </w:p>
    <w:p w:rsidR="00646432" w:rsidRPr="00646432" w:rsidRDefault="00646432" w:rsidP="00646432">
      <w:pPr>
        <w:suppressAutoHyphens/>
        <w:rPr>
          <w:rFonts w:ascii="Times New Roman" w:eastAsia="Times New Roman" w:hAnsi="Times New Roman" w:cs="Times New Roman"/>
          <w:sz w:val="24"/>
          <w:szCs w:val="24"/>
          <w:lang w:eastAsia="ar-SA"/>
        </w:rPr>
      </w:pPr>
    </w:p>
    <w:p w:rsidR="00646432" w:rsidRPr="00646432" w:rsidRDefault="00646432" w:rsidP="00646432">
      <w:pPr>
        <w:suppressAutoHyphens/>
        <w:rPr>
          <w:rFonts w:ascii="Times New Roman" w:eastAsia="Times New Roman" w:hAnsi="Times New Roman" w:cs="Times New Roman"/>
          <w:sz w:val="24"/>
          <w:szCs w:val="24"/>
          <w:lang w:eastAsia="ar-SA"/>
        </w:rPr>
      </w:pPr>
    </w:p>
    <w:p w:rsidR="00646432" w:rsidRPr="00646432" w:rsidRDefault="00646432" w:rsidP="00646432">
      <w:pPr>
        <w:suppressAutoHyphens/>
        <w:rPr>
          <w:rFonts w:ascii="Times New Roman" w:eastAsia="Times New Roman" w:hAnsi="Times New Roman" w:cs="Times New Roman"/>
          <w:sz w:val="24"/>
          <w:szCs w:val="24"/>
          <w:lang w:eastAsia="ar-SA"/>
        </w:rPr>
      </w:pPr>
    </w:p>
    <w:p w:rsidR="00646432" w:rsidRPr="00646432" w:rsidRDefault="00646432" w:rsidP="00646432">
      <w:pPr>
        <w:suppressAutoHyphens/>
        <w:rPr>
          <w:rFonts w:ascii="Times New Roman" w:eastAsia="Times New Roman" w:hAnsi="Times New Roman" w:cs="Times New Roman"/>
          <w:sz w:val="24"/>
          <w:szCs w:val="24"/>
          <w:lang w:eastAsia="ar-SA"/>
        </w:rPr>
      </w:pPr>
    </w:p>
    <w:p w:rsidR="00646432" w:rsidRPr="00646432" w:rsidRDefault="00646432" w:rsidP="00646432">
      <w:pPr>
        <w:suppressAutoHyphens/>
        <w:rPr>
          <w:rFonts w:ascii="Times New Roman" w:eastAsia="Times New Roman" w:hAnsi="Times New Roman" w:cs="Times New Roman"/>
          <w:sz w:val="24"/>
          <w:szCs w:val="24"/>
          <w:lang w:eastAsia="ar-SA"/>
        </w:rPr>
      </w:pPr>
    </w:p>
    <w:p w:rsidR="00646432" w:rsidRPr="00646432" w:rsidRDefault="00646432" w:rsidP="00646432">
      <w:pPr>
        <w:suppressAutoHyphens/>
        <w:rPr>
          <w:rFonts w:ascii="Times New Roman" w:eastAsia="Times New Roman" w:hAnsi="Times New Roman" w:cs="Times New Roman"/>
          <w:b/>
          <w:sz w:val="24"/>
          <w:szCs w:val="24"/>
          <w:lang w:eastAsia="ar-SA"/>
        </w:rPr>
      </w:pPr>
      <w:r w:rsidRPr="00646432">
        <w:rPr>
          <w:rFonts w:ascii="Times New Roman" w:eastAsia="Times New Roman" w:hAnsi="Times New Roman" w:cs="Times New Roman"/>
          <w:b/>
          <w:sz w:val="24"/>
          <w:szCs w:val="24"/>
          <w:lang w:eastAsia="ar-SA"/>
        </w:rPr>
        <w:t>Narva Linnavalitsus võtab vastu protokollilise otsuse:</w:t>
      </w:r>
    </w:p>
    <w:p w:rsidR="00646432" w:rsidRPr="00646432" w:rsidRDefault="00646432" w:rsidP="00646432">
      <w:pPr>
        <w:suppressAutoHyphens/>
        <w:jc w:val="both"/>
        <w:rPr>
          <w:rFonts w:ascii="Times New Roman" w:eastAsia="Times New Roman" w:hAnsi="Times New Roman" w:cs="Times New Roman"/>
          <w:b/>
          <w:sz w:val="24"/>
          <w:szCs w:val="24"/>
          <w:lang w:eastAsia="ar-SA"/>
        </w:rPr>
      </w:pPr>
    </w:p>
    <w:p w:rsidR="00646432" w:rsidRPr="00646432" w:rsidRDefault="00646432" w:rsidP="00265688">
      <w:pPr>
        <w:numPr>
          <w:ilvl w:val="0"/>
          <w:numId w:val="24"/>
        </w:numPr>
        <w:spacing w:after="200" w:line="276" w:lineRule="auto"/>
        <w:jc w:val="both"/>
        <w:rPr>
          <w:rFonts w:ascii="Times New Roman" w:eastAsia="Times New Roman" w:hAnsi="Times New Roman" w:cs="Times New Roman"/>
          <w:sz w:val="24"/>
          <w:szCs w:val="24"/>
          <w:lang w:eastAsia="ar-SA"/>
        </w:rPr>
      </w:pPr>
      <w:r w:rsidRPr="00646432">
        <w:rPr>
          <w:rFonts w:ascii="Times New Roman" w:eastAsia="Times New Roman" w:hAnsi="Times New Roman" w:cs="Times New Roman"/>
          <w:sz w:val="24"/>
          <w:szCs w:val="24"/>
          <w:lang w:eastAsia="ar-SA"/>
        </w:rPr>
        <w:t>Taotleda Narva Linnavolikogult</w:t>
      </w:r>
      <w:r w:rsidR="00265688">
        <w:rPr>
          <w:rFonts w:ascii="Times New Roman" w:eastAsia="Times New Roman" w:hAnsi="Times New Roman" w:cs="Times New Roman"/>
          <w:sz w:val="24"/>
          <w:szCs w:val="24"/>
          <w:lang w:eastAsia="ar-SA"/>
        </w:rPr>
        <w:t xml:space="preserve"> määruse</w:t>
      </w:r>
      <w:r w:rsidRPr="00646432">
        <w:rPr>
          <w:rFonts w:ascii="Times New Roman" w:eastAsia="Times New Roman" w:hAnsi="Times New Roman" w:cs="Times New Roman"/>
          <w:sz w:val="24"/>
          <w:szCs w:val="24"/>
          <w:lang w:eastAsia="ar-SA"/>
        </w:rPr>
        <w:t xml:space="preserve"> „</w:t>
      </w:r>
      <w:r w:rsidR="00265688" w:rsidRPr="00265688">
        <w:rPr>
          <w:rFonts w:ascii="Times New Roman" w:eastAsia="Times New Roman" w:hAnsi="Times New Roman" w:cs="Times New Roman"/>
          <w:sz w:val="24"/>
          <w:szCs w:val="24"/>
          <w:lang w:eastAsia="ar-SA"/>
        </w:rPr>
        <w:t xml:space="preserve">Isikliku abistaja teenuse osutamise kord </w:t>
      </w:r>
      <w:r w:rsidR="00265688">
        <w:rPr>
          <w:rFonts w:ascii="Times New Roman" w:eastAsia="Times New Roman" w:hAnsi="Times New Roman" w:cs="Times New Roman"/>
          <w:sz w:val="24"/>
          <w:szCs w:val="24"/>
          <w:lang w:eastAsia="ar-SA"/>
        </w:rPr>
        <w:t xml:space="preserve">                </w:t>
      </w:r>
      <w:r w:rsidR="00265688" w:rsidRPr="00265688">
        <w:rPr>
          <w:rFonts w:ascii="Times New Roman" w:eastAsia="Times New Roman" w:hAnsi="Times New Roman" w:cs="Times New Roman"/>
          <w:sz w:val="24"/>
          <w:szCs w:val="24"/>
          <w:lang w:eastAsia="ar-SA"/>
        </w:rPr>
        <w:t>Narva linnas</w:t>
      </w:r>
      <w:r w:rsidRPr="00646432">
        <w:rPr>
          <w:rFonts w:ascii="Times New Roman" w:eastAsia="Times New Roman" w:hAnsi="Times New Roman" w:cs="Times New Roman"/>
          <w:sz w:val="24"/>
          <w:szCs w:val="24"/>
          <w:lang w:eastAsia="ar-SA"/>
        </w:rPr>
        <w:t xml:space="preserve">“ vastuvõtmist vastavalt lisatud Narva Linnavolikogu määruse eelnõule. </w:t>
      </w:r>
    </w:p>
    <w:p w:rsidR="00646432" w:rsidRPr="00646432" w:rsidRDefault="00646432" w:rsidP="00646432">
      <w:pPr>
        <w:suppressAutoHyphens/>
        <w:ind w:left="360"/>
        <w:jc w:val="both"/>
        <w:rPr>
          <w:rFonts w:ascii="Times New Roman" w:eastAsia="Times New Roman" w:hAnsi="Times New Roman" w:cs="Times New Roman"/>
          <w:b/>
          <w:sz w:val="24"/>
          <w:szCs w:val="24"/>
          <w:lang w:eastAsia="ar-SA"/>
        </w:rPr>
      </w:pPr>
    </w:p>
    <w:p w:rsidR="00646432" w:rsidRPr="00646432" w:rsidRDefault="00646432" w:rsidP="00646432">
      <w:pPr>
        <w:numPr>
          <w:ilvl w:val="0"/>
          <w:numId w:val="24"/>
        </w:numPr>
        <w:suppressAutoHyphens/>
        <w:spacing w:after="200" w:line="276" w:lineRule="auto"/>
        <w:jc w:val="both"/>
        <w:rPr>
          <w:rFonts w:ascii="Times New Roman" w:eastAsia="Times New Roman" w:hAnsi="Times New Roman" w:cs="Times New Roman"/>
          <w:b/>
          <w:sz w:val="24"/>
          <w:szCs w:val="24"/>
          <w:lang w:eastAsia="ar-SA"/>
        </w:rPr>
      </w:pPr>
      <w:r w:rsidRPr="00646432">
        <w:rPr>
          <w:rFonts w:ascii="Times New Roman" w:eastAsia="Times New Roman" w:hAnsi="Times New Roman" w:cs="Times New Roman"/>
          <w:color w:val="000000"/>
          <w:sz w:val="24"/>
          <w:szCs w:val="24"/>
          <w:lang w:eastAsia="ar-SA"/>
        </w:rPr>
        <w:t>Volitada</w:t>
      </w:r>
      <w:r w:rsidR="00265688">
        <w:rPr>
          <w:rFonts w:ascii="Times New Roman" w:eastAsia="Times New Roman" w:hAnsi="Times New Roman" w:cs="Times New Roman"/>
          <w:color w:val="000000"/>
          <w:sz w:val="24"/>
          <w:szCs w:val="24"/>
          <w:lang w:eastAsia="ar-SA"/>
        </w:rPr>
        <w:t xml:space="preserve"> linnaarsti,</w:t>
      </w:r>
      <w:r w:rsidRPr="00646432">
        <w:rPr>
          <w:rFonts w:ascii="Times New Roman" w:eastAsia="Times New Roman" w:hAnsi="Times New Roman" w:cs="Times New Roman"/>
          <w:color w:val="000000"/>
          <w:sz w:val="24"/>
          <w:szCs w:val="24"/>
          <w:lang w:eastAsia="ar-SA"/>
        </w:rPr>
        <w:t xml:space="preserve"> Narva L</w:t>
      </w:r>
      <w:r w:rsidR="00265688">
        <w:rPr>
          <w:rFonts w:ascii="Times New Roman" w:eastAsia="Times New Roman" w:hAnsi="Times New Roman" w:cs="Times New Roman"/>
          <w:color w:val="000000"/>
          <w:sz w:val="24"/>
          <w:szCs w:val="24"/>
          <w:lang w:eastAsia="ar-SA"/>
        </w:rPr>
        <w:t>inna Sotsiaalabiameti tervise- ja sotsiaalosakond,                           Andrei Antonovit</w:t>
      </w:r>
      <w:r w:rsidRPr="00646432">
        <w:rPr>
          <w:rFonts w:ascii="Times New Roman" w:eastAsia="Times New Roman" w:hAnsi="Times New Roman" w:cs="Times New Roman"/>
          <w:color w:val="000000"/>
          <w:sz w:val="24"/>
          <w:szCs w:val="24"/>
          <w:lang w:eastAsia="ar-SA"/>
        </w:rPr>
        <w:t xml:space="preserve"> kandma ette eelnimetatud küsimust Narva Linnavolikogu istungil.</w:t>
      </w:r>
    </w:p>
    <w:p w:rsidR="00646432" w:rsidRPr="00646432" w:rsidRDefault="00646432" w:rsidP="00646432">
      <w:pPr>
        <w:tabs>
          <w:tab w:val="left" w:pos="4155"/>
        </w:tabs>
        <w:suppressAutoHyphens/>
        <w:ind w:left="300" w:firstLine="3855"/>
        <w:jc w:val="both"/>
        <w:rPr>
          <w:rFonts w:ascii="Times New Roman" w:eastAsia="Times New Roman" w:hAnsi="Times New Roman" w:cs="Times New Roman"/>
          <w:sz w:val="24"/>
          <w:szCs w:val="24"/>
          <w:lang w:eastAsia="ar-SA"/>
        </w:rPr>
      </w:pPr>
    </w:p>
    <w:p w:rsidR="00646432" w:rsidRPr="00646432" w:rsidRDefault="00646432" w:rsidP="00646432">
      <w:pPr>
        <w:suppressAutoHyphens/>
        <w:jc w:val="both"/>
        <w:rPr>
          <w:rFonts w:ascii="Times New Roman" w:eastAsia="Times New Roman" w:hAnsi="Times New Roman" w:cs="Times New Roman"/>
          <w:sz w:val="24"/>
          <w:szCs w:val="24"/>
          <w:lang w:eastAsia="ar-SA"/>
        </w:rPr>
      </w:pPr>
    </w:p>
    <w:p w:rsidR="00646432" w:rsidRPr="00646432" w:rsidRDefault="00646432" w:rsidP="00646432">
      <w:pPr>
        <w:suppressAutoHyphens/>
        <w:rPr>
          <w:rFonts w:ascii="Times New Roman" w:eastAsia="Times New Roman" w:hAnsi="Times New Roman" w:cs="Times New Roman"/>
          <w:sz w:val="24"/>
          <w:szCs w:val="24"/>
          <w:lang w:eastAsia="ar-SA"/>
        </w:rPr>
      </w:pPr>
    </w:p>
    <w:p w:rsidR="00646432" w:rsidRPr="00646432" w:rsidRDefault="00646432" w:rsidP="00646432">
      <w:pPr>
        <w:suppressAutoHyphens/>
        <w:rPr>
          <w:rFonts w:ascii="Times New Roman" w:eastAsia="Times New Roman" w:hAnsi="Times New Roman" w:cs="Times New Roman"/>
          <w:sz w:val="24"/>
          <w:szCs w:val="24"/>
          <w:lang w:eastAsia="ar-SA"/>
        </w:rPr>
      </w:pPr>
    </w:p>
    <w:p w:rsidR="00646432" w:rsidRPr="00646432" w:rsidRDefault="00646432" w:rsidP="00646432">
      <w:pPr>
        <w:suppressAutoHyphens/>
        <w:rPr>
          <w:rFonts w:ascii="Times New Roman" w:eastAsia="Times New Roman" w:hAnsi="Times New Roman" w:cs="Times New Roman"/>
          <w:sz w:val="24"/>
          <w:szCs w:val="24"/>
          <w:lang w:eastAsia="ar-SA"/>
        </w:rPr>
      </w:pPr>
    </w:p>
    <w:p w:rsidR="00646432" w:rsidRPr="00646432" w:rsidRDefault="00646432" w:rsidP="00646432">
      <w:pPr>
        <w:suppressAutoHyphens/>
        <w:rPr>
          <w:rFonts w:ascii="Times New Roman" w:eastAsia="Times New Roman" w:hAnsi="Times New Roman" w:cs="Times New Roman"/>
          <w:sz w:val="24"/>
          <w:szCs w:val="24"/>
          <w:lang w:eastAsia="ar-SA"/>
        </w:rPr>
      </w:pPr>
    </w:p>
    <w:p w:rsidR="00646432" w:rsidRPr="00646432" w:rsidRDefault="00646432" w:rsidP="00646432">
      <w:pPr>
        <w:suppressAutoHyphens/>
        <w:rPr>
          <w:rFonts w:ascii="Times New Roman" w:eastAsia="Times New Roman" w:hAnsi="Times New Roman" w:cs="Times New Roman"/>
          <w:sz w:val="24"/>
          <w:szCs w:val="24"/>
          <w:lang w:eastAsia="ar-SA"/>
        </w:rPr>
      </w:pPr>
    </w:p>
    <w:p w:rsidR="00646432" w:rsidRPr="00646432" w:rsidRDefault="00646432" w:rsidP="00646432">
      <w:pPr>
        <w:tabs>
          <w:tab w:val="left" w:pos="540"/>
        </w:tabs>
        <w:suppressAutoHyphens/>
        <w:rPr>
          <w:rFonts w:ascii="Times New Roman" w:eastAsia="Times New Roman" w:hAnsi="Times New Roman" w:cs="Times New Roman"/>
          <w:sz w:val="24"/>
          <w:szCs w:val="24"/>
          <w:lang w:eastAsia="ar-SA"/>
        </w:rPr>
      </w:pPr>
      <w:r w:rsidRPr="00646432">
        <w:rPr>
          <w:rFonts w:ascii="Times New Roman" w:eastAsia="Times New Roman" w:hAnsi="Times New Roman" w:cs="Times New Roman"/>
          <w:sz w:val="24"/>
          <w:szCs w:val="24"/>
          <w:lang w:eastAsia="ar-SA"/>
        </w:rPr>
        <w:t>Aleksei Jevgrafov</w:t>
      </w:r>
      <w:r w:rsidRPr="00646432">
        <w:rPr>
          <w:rFonts w:ascii="Times New Roman" w:eastAsia="Times New Roman" w:hAnsi="Times New Roman" w:cs="Times New Roman"/>
          <w:sz w:val="24"/>
          <w:szCs w:val="24"/>
          <w:lang w:eastAsia="ar-SA"/>
        </w:rPr>
        <w:tab/>
      </w:r>
      <w:r w:rsidRPr="00646432">
        <w:rPr>
          <w:rFonts w:ascii="Times New Roman" w:eastAsia="Times New Roman" w:hAnsi="Times New Roman" w:cs="Times New Roman"/>
          <w:sz w:val="24"/>
          <w:szCs w:val="24"/>
          <w:lang w:eastAsia="ar-SA"/>
        </w:rPr>
        <w:tab/>
      </w:r>
      <w:r w:rsidRPr="00646432">
        <w:rPr>
          <w:rFonts w:ascii="Times New Roman" w:eastAsia="Times New Roman" w:hAnsi="Times New Roman" w:cs="Times New Roman"/>
          <w:sz w:val="24"/>
          <w:szCs w:val="24"/>
          <w:lang w:eastAsia="ar-SA"/>
        </w:rPr>
        <w:tab/>
      </w:r>
      <w:r w:rsidRPr="00646432">
        <w:rPr>
          <w:rFonts w:ascii="Times New Roman" w:eastAsia="Times New Roman" w:hAnsi="Times New Roman" w:cs="Times New Roman"/>
          <w:sz w:val="24"/>
          <w:szCs w:val="24"/>
          <w:lang w:eastAsia="ar-SA"/>
        </w:rPr>
        <w:tab/>
      </w:r>
      <w:r w:rsidRPr="00646432">
        <w:rPr>
          <w:rFonts w:ascii="Times New Roman" w:eastAsia="Times New Roman" w:hAnsi="Times New Roman" w:cs="Times New Roman"/>
          <w:sz w:val="24"/>
          <w:szCs w:val="24"/>
          <w:lang w:eastAsia="ar-SA"/>
        </w:rPr>
        <w:tab/>
      </w:r>
      <w:r w:rsidRPr="00646432">
        <w:rPr>
          <w:rFonts w:ascii="Times New Roman" w:eastAsia="Times New Roman" w:hAnsi="Times New Roman" w:cs="Times New Roman"/>
          <w:sz w:val="24"/>
          <w:szCs w:val="24"/>
          <w:lang w:eastAsia="ar-SA"/>
        </w:rPr>
        <w:tab/>
      </w:r>
    </w:p>
    <w:p w:rsidR="00646432" w:rsidRPr="00646432" w:rsidRDefault="00646432" w:rsidP="00646432">
      <w:pPr>
        <w:suppressAutoHyphens/>
        <w:ind w:left="5664" w:hanging="5664"/>
        <w:rPr>
          <w:rFonts w:ascii="Times New Roman" w:eastAsia="Times New Roman" w:hAnsi="Times New Roman" w:cs="Times New Roman"/>
          <w:sz w:val="24"/>
          <w:szCs w:val="24"/>
          <w:lang w:eastAsia="ar-SA"/>
        </w:rPr>
      </w:pPr>
      <w:r w:rsidRPr="00646432">
        <w:rPr>
          <w:rFonts w:ascii="Times New Roman" w:eastAsia="Times New Roman" w:hAnsi="Times New Roman" w:cs="Times New Roman"/>
          <w:sz w:val="24"/>
          <w:szCs w:val="24"/>
          <w:lang w:eastAsia="ar-SA"/>
        </w:rPr>
        <w:t xml:space="preserve">Linnapea                                                                  </w:t>
      </w:r>
      <w:r w:rsidR="00265688">
        <w:rPr>
          <w:rFonts w:ascii="Times New Roman" w:eastAsia="Times New Roman" w:hAnsi="Times New Roman" w:cs="Times New Roman"/>
          <w:sz w:val="24"/>
          <w:szCs w:val="24"/>
          <w:lang w:eastAsia="ar-SA"/>
        </w:rPr>
        <w:t xml:space="preserve">           </w:t>
      </w:r>
      <w:r w:rsidRPr="00646432">
        <w:rPr>
          <w:rFonts w:ascii="Times New Roman" w:eastAsia="Times New Roman" w:hAnsi="Times New Roman" w:cs="Times New Roman"/>
          <w:sz w:val="24"/>
          <w:szCs w:val="24"/>
          <w:lang w:eastAsia="ar-SA"/>
        </w:rPr>
        <w:t xml:space="preserve">Üllar Kaljuste </w:t>
      </w:r>
    </w:p>
    <w:p w:rsidR="00646432" w:rsidRPr="00646432" w:rsidRDefault="00646432" w:rsidP="00265688">
      <w:pPr>
        <w:suppressAutoHyphens/>
        <w:ind w:left="5664" w:hanging="5664"/>
        <w:rPr>
          <w:rFonts w:ascii="Times New Roman" w:eastAsia="Times New Roman" w:hAnsi="Times New Roman" w:cs="Times New Roman"/>
          <w:sz w:val="24"/>
          <w:szCs w:val="24"/>
          <w:lang w:eastAsia="ar-SA"/>
        </w:rPr>
      </w:pPr>
      <w:r w:rsidRPr="00646432">
        <w:rPr>
          <w:rFonts w:ascii="Times New Roman" w:eastAsia="Times New Roman" w:hAnsi="Times New Roman" w:cs="Times New Roman"/>
          <w:sz w:val="24"/>
          <w:szCs w:val="24"/>
          <w:lang w:eastAsia="ar-SA"/>
        </w:rPr>
        <w:t xml:space="preserve">                                                         </w:t>
      </w:r>
      <w:r w:rsidR="00265688">
        <w:rPr>
          <w:rFonts w:ascii="Times New Roman" w:eastAsia="Times New Roman" w:hAnsi="Times New Roman" w:cs="Times New Roman"/>
          <w:sz w:val="24"/>
          <w:szCs w:val="24"/>
          <w:lang w:eastAsia="ar-SA"/>
        </w:rPr>
        <w:t xml:space="preserve">                                   Linnasekretär</w:t>
      </w:r>
      <w:r w:rsidRPr="00646432">
        <w:rPr>
          <w:rFonts w:ascii="Times New Roman" w:eastAsia="Times New Roman" w:hAnsi="Times New Roman" w:cs="Times New Roman"/>
          <w:sz w:val="24"/>
          <w:szCs w:val="24"/>
          <w:lang w:eastAsia="ar-SA"/>
        </w:rPr>
        <w:t xml:space="preserve">                                </w:t>
      </w:r>
    </w:p>
    <w:p w:rsidR="00646432" w:rsidRDefault="00646432" w:rsidP="00BA72F5">
      <w:pPr>
        <w:rPr>
          <w:lang w:val="en-US" w:eastAsia="ar-SA"/>
        </w:rPr>
      </w:pPr>
    </w:p>
    <w:p w:rsidR="00646432" w:rsidRDefault="00646432" w:rsidP="00BA72F5">
      <w:pPr>
        <w:rPr>
          <w:lang w:val="en-US" w:eastAsia="ar-SA"/>
        </w:rPr>
      </w:pPr>
    </w:p>
    <w:p w:rsidR="00646432" w:rsidRDefault="00646432" w:rsidP="00BA72F5">
      <w:pPr>
        <w:rPr>
          <w:lang w:val="en-US" w:eastAsia="ar-SA"/>
        </w:rPr>
      </w:pPr>
    </w:p>
    <w:p w:rsidR="00646432" w:rsidRDefault="00646432" w:rsidP="00BA72F5">
      <w:pPr>
        <w:rPr>
          <w:lang w:val="en-US" w:eastAsia="ar-SA"/>
        </w:rPr>
      </w:pPr>
    </w:p>
    <w:p w:rsidR="00646432" w:rsidRDefault="00646432" w:rsidP="00BA72F5">
      <w:pPr>
        <w:rPr>
          <w:lang w:val="en-US" w:eastAsia="ar-SA"/>
        </w:rPr>
      </w:pPr>
    </w:p>
    <w:p w:rsidR="00646432" w:rsidRDefault="00646432" w:rsidP="00BA72F5">
      <w:pPr>
        <w:rPr>
          <w:lang w:val="en-US" w:eastAsia="ar-SA"/>
        </w:rPr>
      </w:pPr>
    </w:p>
    <w:p w:rsidR="00646432" w:rsidRDefault="00646432" w:rsidP="00BA72F5">
      <w:pPr>
        <w:rPr>
          <w:lang w:val="en-US" w:eastAsia="ar-SA"/>
        </w:rPr>
      </w:pPr>
    </w:p>
    <w:p w:rsidR="00646432" w:rsidRDefault="00646432" w:rsidP="00BA72F5">
      <w:pPr>
        <w:rPr>
          <w:lang w:val="en-US" w:eastAsia="ar-SA"/>
        </w:rPr>
      </w:pPr>
    </w:p>
    <w:p w:rsidR="00646432" w:rsidRDefault="00646432" w:rsidP="00BA72F5">
      <w:pPr>
        <w:rPr>
          <w:lang w:val="en-US" w:eastAsia="ar-SA"/>
        </w:rPr>
      </w:pPr>
    </w:p>
    <w:p w:rsidR="00646432" w:rsidRDefault="00646432" w:rsidP="00BA72F5">
      <w:pPr>
        <w:rPr>
          <w:lang w:val="en-US" w:eastAsia="ar-SA"/>
        </w:rPr>
      </w:pPr>
    </w:p>
    <w:p w:rsidR="00000344" w:rsidRDefault="00000344" w:rsidP="00BE0754">
      <w:pPr>
        <w:suppressAutoHyphens/>
        <w:jc w:val="both"/>
        <w:rPr>
          <w:rFonts w:ascii="Times New Roman" w:hAnsi="Times New Roman"/>
          <w:b/>
          <w:sz w:val="24"/>
          <w:szCs w:val="24"/>
          <w:lang w:eastAsia="ar-SA"/>
        </w:rPr>
      </w:pPr>
    </w:p>
    <w:p w:rsidR="00000344" w:rsidRDefault="00000344" w:rsidP="00BE0754">
      <w:pPr>
        <w:suppressAutoHyphens/>
        <w:jc w:val="both"/>
        <w:rPr>
          <w:rFonts w:ascii="Times New Roman" w:hAnsi="Times New Roman"/>
          <w:b/>
          <w:sz w:val="24"/>
          <w:szCs w:val="24"/>
          <w:lang w:eastAsia="ar-SA"/>
        </w:rPr>
      </w:pPr>
    </w:p>
    <w:p w:rsidR="00000344" w:rsidRDefault="00000344" w:rsidP="00BE0754">
      <w:pPr>
        <w:suppressAutoHyphens/>
        <w:jc w:val="both"/>
        <w:rPr>
          <w:rFonts w:ascii="Times New Roman" w:hAnsi="Times New Roman"/>
          <w:b/>
          <w:sz w:val="24"/>
          <w:szCs w:val="24"/>
          <w:lang w:eastAsia="ar-SA"/>
        </w:rPr>
      </w:pPr>
    </w:p>
    <w:p w:rsidR="00F768AA" w:rsidRPr="00265688" w:rsidRDefault="00265688" w:rsidP="00265688">
      <w:pPr>
        <w:suppressAutoHyphens/>
        <w:jc w:val="right"/>
        <w:rPr>
          <w:rFonts w:ascii="Times New Roman" w:hAnsi="Times New Roman"/>
          <w:sz w:val="24"/>
          <w:szCs w:val="24"/>
          <w:lang w:eastAsia="ar-SA"/>
        </w:rPr>
      </w:pPr>
      <w:r w:rsidRPr="00265688">
        <w:rPr>
          <w:rFonts w:ascii="Times New Roman" w:hAnsi="Times New Roman"/>
          <w:sz w:val="24"/>
          <w:szCs w:val="24"/>
          <w:lang w:eastAsia="ar-SA"/>
        </w:rPr>
        <w:lastRenderedPageBreak/>
        <w:t>EELNÕU</w:t>
      </w:r>
    </w:p>
    <w:p w:rsidR="00265688" w:rsidRDefault="00265688" w:rsidP="00BE0754">
      <w:pPr>
        <w:suppressAutoHyphens/>
        <w:jc w:val="center"/>
        <w:rPr>
          <w:rFonts w:ascii="Times New Roman" w:hAnsi="Times New Roman"/>
          <w:b/>
          <w:sz w:val="24"/>
          <w:szCs w:val="24"/>
          <w:lang w:eastAsia="ar-SA"/>
        </w:rPr>
      </w:pPr>
    </w:p>
    <w:p w:rsidR="00265688" w:rsidRDefault="00265688" w:rsidP="00BE0754">
      <w:pPr>
        <w:suppressAutoHyphens/>
        <w:jc w:val="center"/>
        <w:rPr>
          <w:rFonts w:ascii="Times New Roman" w:hAnsi="Times New Roman"/>
          <w:b/>
          <w:sz w:val="24"/>
          <w:szCs w:val="24"/>
          <w:lang w:eastAsia="ar-SA"/>
        </w:rPr>
      </w:pPr>
    </w:p>
    <w:p w:rsidR="00265688" w:rsidRDefault="00265688" w:rsidP="00BE0754">
      <w:pPr>
        <w:suppressAutoHyphens/>
        <w:jc w:val="center"/>
        <w:rPr>
          <w:rFonts w:ascii="Times New Roman" w:hAnsi="Times New Roman"/>
          <w:b/>
          <w:sz w:val="24"/>
          <w:szCs w:val="24"/>
          <w:lang w:eastAsia="ar-SA"/>
        </w:rPr>
      </w:pPr>
    </w:p>
    <w:p w:rsidR="00265688" w:rsidRDefault="00265688" w:rsidP="00BE0754">
      <w:pPr>
        <w:suppressAutoHyphens/>
        <w:jc w:val="center"/>
        <w:rPr>
          <w:rFonts w:ascii="Times New Roman" w:hAnsi="Times New Roman"/>
          <w:b/>
          <w:sz w:val="24"/>
          <w:szCs w:val="24"/>
          <w:lang w:eastAsia="ar-SA"/>
        </w:rPr>
      </w:pPr>
    </w:p>
    <w:p w:rsidR="00265688" w:rsidRDefault="00265688" w:rsidP="00BE0754">
      <w:pPr>
        <w:suppressAutoHyphens/>
        <w:jc w:val="center"/>
        <w:rPr>
          <w:rFonts w:ascii="Times New Roman" w:hAnsi="Times New Roman"/>
          <w:b/>
          <w:sz w:val="24"/>
          <w:szCs w:val="24"/>
          <w:lang w:eastAsia="ar-SA"/>
        </w:rPr>
      </w:pPr>
    </w:p>
    <w:p w:rsidR="0064391B" w:rsidRPr="00394AF5" w:rsidRDefault="0064391B" w:rsidP="00BE0754">
      <w:pPr>
        <w:suppressAutoHyphens/>
        <w:jc w:val="center"/>
        <w:rPr>
          <w:rFonts w:ascii="Times New Roman" w:hAnsi="Times New Roman"/>
          <w:b/>
          <w:sz w:val="24"/>
          <w:szCs w:val="24"/>
          <w:lang w:eastAsia="ar-SA"/>
        </w:rPr>
      </w:pPr>
      <w:r w:rsidRPr="00394AF5">
        <w:rPr>
          <w:rFonts w:ascii="Times New Roman" w:hAnsi="Times New Roman"/>
          <w:b/>
          <w:sz w:val="24"/>
          <w:szCs w:val="24"/>
          <w:lang w:eastAsia="ar-SA"/>
        </w:rPr>
        <w:t>NARVA LINNAVOLIKOGU</w:t>
      </w:r>
    </w:p>
    <w:p w:rsidR="0064391B" w:rsidRDefault="0064391B" w:rsidP="00BE0754">
      <w:pPr>
        <w:suppressAutoHyphens/>
        <w:jc w:val="center"/>
        <w:rPr>
          <w:rFonts w:ascii="Times New Roman" w:hAnsi="Times New Roman"/>
          <w:b/>
          <w:sz w:val="24"/>
          <w:szCs w:val="24"/>
          <w:lang w:eastAsia="ar-SA"/>
        </w:rPr>
      </w:pPr>
    </w:p>
    <w:p w:rsidR="00F768AA" w:rsidRPr="00394AF5" w:rsidRDefault="00F768AA" w:rsidP="00BE0754">
      <w:pPr>
        <w:suppressAutoHyphens/>
        <w:jc w:val="center"/>
        <w:rPr>
          <w:rFonts w:ascii="Times New Roman" w:hAnsi="Times New Roman"/>
          <w:b/>
          <w:sz w:val="24"/>
          <w:szCs w:val="24"/>
          <w:lang w:eastAsia="ar-SA"/>
        </w:rPr>
      </w:pPr>
    </w:p>
    <w:p w:rsidR="0064391B" w:rsidRDefault="0064391B" w:rsidP="00BE0754">
      <w:pPr>
        <w:suppressAutoHyphens/>
        <w:jc w:val="center"/>
        <w:rPr>
          <w:rFonts w:ascii="Times New Roman" w:hAnsi="Times New Roman"/>
          <w:b/>
          <w:sz w:val="24"/>
          <w:szCs w:val="24"/>
          <w:lang w:eastAsia="ar-SA"/>
        </w:rPr>
      </w:pPr>
      <w:r w:rsidRPr="00394AF5">
        <w:rPr>
          <w:rFonts w:ascii="Times New Roman" w:hAnsi="Times New Roman"/>
          <w:b/>
          <w:sz w:val="24"/>
          <w:szCs w:val="24"/>
          <w:lang w:eastAsia="ar-SA"/>
        </w:rPr>
        <w:t>MÄÄRUS</w:t>
      </w:r>
    </w:p>
    <w:p w:rsidR="00BE0754" w:rsidRDefault="00BE0754" w:rsidP="00BE0754">
      <w:pPr>
        <w:suppressAutoHyphens/>
        <w:jc w:val="both"/>
        <w:rPr>
          <w:rFonts w:ascii="Times New Roman" w:hAnsi="Times New Roman"/>
          <w:b/>
          <w:sz w:val="24"/>
          <w:szCs w:val="24"/>
          <w:lang w:eastAsia="ar-SA"/>
        </w:rPr>
      </w:pPr>
    </w:p>
    <w:p w:rsidR="00000344" w:rsidRDefault="00000344" w:rsidP="00BE0754">
      <w:pPr>
        <w:suppressAutoHyphens/>
        <w:jc w:val="both"/>
        <w:rPr>
          <w:rFonts w:ascii="Times New Roman" w:hAnsi="Times New Roman"/>
          <w:b/>
          <w:sz w:val="24"/>
          <w:szCs w:val="24"/>
          <w:lang w:eastAsia="ar-SA"/>
        </w:rPr>
      </w:pPr>
    </w:p>
    <w:p w:rsidR="00BE0754" w:rsidRPr="0064391B" w:rsidRDefault="00BE0754" w:rsidP="00BE0754">
      <w:pPr>
        <w:suppressAutoHyphens/>
        <w:jc w:val="both"/>
        <w:rPr>
          <w:rFonts w:ascii="Times New Roman" w:hAnsi="Times New Roman"/>
          <w:b/>
          <w:sz w:val="24"/>
          <w:szCs w:val="24"/>
          <w:lang w:eastAsia="ar-SA"/>
        </w:rPr>
      </w:pPr>
    </w:p>
    <w:p w:rsidR="00855B56" w:rsidRPr="0064391B" w:rsidRDefault="00855B56" w:rsidP="00000344">
      <w:pPr>
        <w:pStyle w:val="Heading1"/>
        <w:spacing w:before="0" w:beforeAutospacing="0" w:after="0" w:afterAutospacing="0"/>
        <w:jc w:val="both"/>
        <w:rPr>
          <w:rFonts w:eastAsia="Times New Roman"/>
          <w:sz w:val="24"/>
          <w:szCs w:val="24"/>
        </w:rPr>
      </w:pPr>
      <w:r w:rsidRPr="0064391B">
        <w:rPr>
          <w:rFonts w:eastAsia="Times New Roman"/>
          <w:sz w:val="24"/>
          <w:szCs w:val="24"/>
        </w:rPr>
        <w:t>Isikliku abistaja teenuse osutamise kord</w:t>
      </w:r>
      <w:r w:rsidR="00A1537C">
        <w:rPr>
          <w:rFonts w:eastAsia="Times New Roman"/>
          <w:sz w:val="24"/>
          <w:szCs w:val="24"/>
        </w:rPr>
        <w:t xml:space="preserve"> Narva linnas</w:t>
      </w:r>
    </w:p>
    <w:p w:rsidR="00000344" w:rsidRDefault="00000344" w:rsidP="00000344">
      <w:pPr>
        <w:pStyle w:val="NormalWeb"/>
        <w:spacing w:before="0" w:beforeAutospacing="0" w:after="0" w:afterAutospacing="0"/>
        <w:jc w:val="both"/>
      </w:pPr>
    </w:p>
    <w:p w:rsidR="00244C78" w:rsidRDefault="00244C78" w:rsidP="00000344">
      <w:pPr>
        <w:pStyle w:val="NormalWeb"/>
        <w:spacing w:before="0" w:beforeAutospacing="0" w:after="0" w:afterAutospacing="0"/>
        <w:jc w:val="both"/>
      </w:pPr>
    </w:p>
    <w:p w:rsidR="00855B56" w:rsidRDefault="00855B56" w:rsidP="00000344">
      <w:pPr>
        <w:pStyle w:val="NormalWeb"/>
        <w:spacing w:before="0" w:beforeAutospacing="0" w:after="0" w:afterAutospacing="0"/>
        <w:jc w:val="both"/>
      </w:pPr>
      <w:r>
        <w:t xml:space="preserve">Määrus kehtestatakse kohaliku omavalitsuse korralduse seaduse § </w:t>
      </w:r>
      <w:r w:rsidR="0082278E">
        <w:t>6 lõike 1 ja</w:t>
      </w:r>
      <w:r w:rsidR="004E3FB3">
        <w:t xml:space="preserve"> </w:t>
      </w:r>
      <w:r w:rsidR="00BF6CDA">
        <w:t xml:space="preserve">                                             </w:t>
      </w:r>
      <w:r w:rsidR="004E3FB3">
        <w:t>§ 22 lõike 1 punkt</w:t>
      </w:r>
      <w:r w:rsidR="00CB10BB">
        <w:t>i</w:t>
      </w:r>
      <w:r w:rsidR="004E3FB3">
        <w:t xml:space="preserve"> 5</w:t>
      </w:r>
      <w:r>
        <w:t xml:space="preserve"> alusel.</w:t>
      </w:r>
    </w:p>
    <w:p w:rsidR="00000344" w:rsidRDefault="00000344" w:rsidP="00000344">
      <w:pPr>
        <w:pStyle w:val="NormalWeb"/>
        <w:spacing w:before="0" w:beforeAutospacing="0" w:after="0" w:afterAutospacing="0"/>
        <w:jc w:val="both"/>
      </w:pPr>
    </w:p>
    <w:p w:rsidR="00000344" w:rsidRDefault="00000344" w:rsidP="00000344">
      <w:pPr>
        <w:pStyle w:val="NormalWeb"/>
        <w:spacing w:before="0" w:beforeAutospacing="0" w:after="0" w:afterAutospacing="0"/>
        <w:jc w:val="both"/>
      </w:pPr>
    </w:p>
    <w:p w:rsidR="00C971DE" w:rsidRDefault="00C971DE" w:rsidP="00000344">
      <w:pPr>
        <w:pStyle w:val="NormalWeb"/>
        <w:spacing w:before="0" w:beforeAutospacing="0" w:after="0" w:afterAutospacing="0"/>
        <w:jc w:val="both"/>
      </w:pPr>
    </w:p>
    <w:p w:rsidR="00855B56" w:rsidRDefault="00407EBB" w:rsidP="00244C78">
      <w:pPr>
        <w:pStyle w:val="Heading3"/>
        <w:spacing w:before="0" w:beforeAutospacing="0" w:after="0" w:afterAutospacing="0"/>
        <w:jc w:val="both"/>
        <w:rPr>
          <w:rFonts w:eastAsia="Times New Roman"/>
          <w:sz w:val="24"/>
          <w:szCs w:val="24"/>
        </w:rPr>
      </w:pPr>
      <w:r>
        <w:rPr>
          <w:rStyle w:val="Strong"/>
          <w:rFonts w:eastAsia="Times New Roman"/>
          <w:b/>
          <w:bCs/>
          <w:sz w:val="24"/>
          <w:szCs w:val="24"/>
        </w:rPr>
        <w:t xml:space="preserve">§ 1. </w:t>
      </w:r>
      <w:r w:rsidR="000C1AA2" w:rsidRPr="00407EBB">
        <w:rPr>
          <w:rFonts w:eastAsia="Times New Roman"/>
          <w:sz w:val="24"/>
          <w:szCs w:val="24"/>
        </w:rPr>
        <w:t>Üldsätted</w:t>
      </w:r>
    </w:p>
    <w:p w:rsidR="00244C78" w:rsidRPr="00407EBB" w:rsidRDefault="00244C78" w:rsidP="00244C78">
      <w:pPr>
        <w:pStyle w:val="Heading3"/>
        <w:spacing w:before="0" w:beforeAutospacing="0" w:after="0" w:afterAutospacing="0"/>
        <w:jc w:val="both"/>
        <w:rPr>
          <w:rFonts w:eastAsia="Times New Roman"/>
          <w:sz w:val="24"/>
          <w:szCs w:val="24"/>
        </w:rPr>
      </w:pPr>
    </w:p>
    <w:p w:rsidR="00855B56" w:rsidRDefault="00855B56" w:rsidP="00244C78">
      <w:pPr>
        <w:pStyle w:val="NormalWeb"/>
        <w:spacing w:before="0" w:beforeAutospacing="0" w:after="0" w:afterAutospacing="0"/>
        <w:jc w:val="both"/>
        <w:rPr>
          <w:color w:val="000000"/>
        </w:rPr>
      </w:pPr>
      <w:r>
        <w:t xml:space="preserve">Isikliku abistaja teenuse osutamise kord reguleerib </w:t>
      </w:r>
      <w:r w:rsidR="000C1AA2">
        <w:t>Narva</w:t>
      </w:r>
      <w:r>
        <w:t xml:space="preserve"> linnas isikliku abistaja teenu</w:t>
      </w:r>
      <w:r w:rsidR="009B10D6">
        <w:t>se (edaspidi teenus</w:t>
      </w:r>
      <w:r w:rsidR="009C7266">
        <w:t>) osutamist täisealistele</w:t>
      </w:r>
      <w:r w:rsidR="009C7266" w:rsidRPr="00382756">
        <w:t xml:space="preserve"> inimes</w:t>
      </w:r>
      <w:r w:rsidR="009C7266">
        <w:t>tele</w:t>
      </w:r>
      <w:r w:rsidR="00407EBB">
        <w:t xml:space="preserve">, </w:t>
      </w:r>
      <w:r w:rsidR="009C7266" w:rsidRPr="00382756">
        <w:t xml:space="preserve">kes puudest tingituna vajavad </w:t>
      </w:r>
      <w:r w:rsidR="00D2759C">
        <w:t xml:space="preserve">             </w:t>
      </w:r>
      <w:r w:rsidR="009C7266" w:rsidRPr="00382756">
        <w:t>füüsilist kõrvalabi</w:t>
      </w:r>
      <w:r w:rsidR="00047524">
        <w:rPr>
          <w:color w:val="000000"/>
        </w:rPr>
        <w:t xml:space="preserve"> ja</w:t>
      </w:r>
      <w:r w:rsidR="009C7266" w:rsidRPr="00382756">
        <w:rPr>
          <w:color w:val="000000"/>
        </w:rPr>
        <w:t xml:space="preserve"> kelle rah</w:t>
      </w:r>
      <w:r w:rsidR="00047524">
        <w:rPr>
          <w:color w:val="000000"/>
        </w:rPr>
        <w:t>vastikuregistrijärgne ning</w:t>
      </w:r>
      <w:r w:rsidR="007067EC">
        <w:rPr>
          <w:color w:val="000000"/>
        </w:rPr>
        <w:t xml:space="preserve"> alaline või peamine</w:t>
      </w:r>
      <w:r w:rsidR="009C7266" w:rsidRPr="00382756">
        <w:rPr>
          <w:color w:val="000000"/>
        </w:rPr>
        <w:t xml:space="preserve"> elukoht on </w:t>
      </w:r>
      <w:r w:rsidR="00D2759C">
        <w:rPr>
          <w:color w:val="000000"/>
        </w:rPr>
        <w:t xml:space="preserve">               </w:t>
      </w:r>
      <w:r w:rsidR="009C7266" w:rsidRPr="00382756">
        <w:rPr>
          <w:color w:val="000000"/>
        </w:rPr>
        <w:t>Narva linnas</w:t>
      </w:r>
      <w:r w:rsidR="00407EBB">
        <w:rPr>
          <w:color w:val="000000"/>
        </w:rPr>
        <w:t>.</w:t>
      </w:r>
    </w:p>
    <w:p w:rsidR="00244C78" w:rsidRDefault="00244C78" w:rsidP="00244C78">
      <w:pPr>
        <w:pStyle w:val="NormalWeb"/>
        <w:spacing w:before="0" w:beforeAutospacing="0" w:after="0" w:afterAutospacing="0"/>
        <w:jc w:val="both"/>
      </w:pPr>
    </w:p>
    <w:p w:rsidR="00244C78" w:rsidRDefault="00244C78" w:rsidP="00244C78">
      <w:pPr>
        <w:pStyle w:val="NormalWeb"/>
        <w:spacing w:before="0" w:beforeAutospacing="0" w:after="0" w:afterAutospacing="0"/>
        <w:jc w:val="both"/>
      </w:pPr>
    </w:p>
    <w:p w:rsidR="00855B56" w:rsidRDefault="00407EBB" w:rsidP="00244C78">
      <w:pPr>
        <w:pStyle w:val="Heading3"/>
        <w:spacing w:before="0" w:beforeAutospacing="0" w:after="0" w:afterAutospacing="0"/>
        <w:jc w:val="both"/>
        <w:rPr>
          <w:rFonts w:eastAsia="Times New Roman"/>
          <w:sz w:val="24"/>
          <w:szCs w:val="24"/>
        </w:rPr>
      </w:pPr>
      <w:r w:rsidRPr="004E3FB3">
        <w:rPr>
          <w:rStyle w:val="Strong"/>
          <w:rFonts w:eastAsia="Times New Roman"/>
          <w:b/>
          <w:bCs/>
          <w:sz w:val="24"/>
          <w:szCs w:val="24"/>
        </w:rPr>
        <w:t xml:space="preserve">§ 2. </w:t>
      </w:r>
      <w:r w:rsidR="00855B56" w:rsidRPr="004E3FB3">
        <w:rPr>
          <w:rFonts w:eastAsia="Times New Roman"/>
          <w:sz w:val="24"/>
          <w:szCs w:val="24"/>
        </w:rPr>
        <w:t>Teenuse eesmärk</w:t>
      </w:r>
    </w:p>
    <w:p w:rsidR="00244C78" w:rsidRPr="004E3FB3" w:rsidRDefault="00244C78" w:rsidP="00244C78">
      <w:pPr>
        <w:pStyle w:val="Heading3"/>
        <w:spacing w:before="0" w:beforeAutospacing="0" w:after="0" w:afterAutospacing="0"/>
        <w:jc w:val="both"/>
        <w:rPr>
          <w:rFonts w:eastAsia="Times New Roman"/>
          <w:sz w:val="24"/>
          <w:szCs w:val="24"/>
        </w:rPr>
      </w:pPr>
    </w:p>
    <w:p w:rsidR="00000344" w:rsidRDefault="0038658F" w:rsidP="00244C78">
      <w:pPr>
        <w:pStyle w:val="NormalWeb"/>
        <w:spacing w:before="0" w:beforeAutospacing="0" w:after="0" w:afterAutospacing="0"/>
        <w:jc w:val="both"/>
        <w:rPr>
          <w:rFonts w:eastAsia="Times New Roman"/>
        </w:rPr>
      </w:pPr>
      <w:r w:rsidRPr="004E3FB3">
        <w:t>T</w:t>
      </w:r>
      <w:r w:rsidR="00855B56" w:rsidRPr="004E3FB3">
        <w:t xml:space="preserve">eenuse eesmärk </w:t>
      </w:r>
      <w:r w:rsidR="004E3FB3" w:rsidRPr="004E3FB3">
        <w:t xml:space="preserve">on </w:t>
      </w:r>
      <w:r w:rsidR="004E3FB3" w:rsidRPr="004E3FB3">
        <w:rPr>
          <w:rFonts w:eastAsia="Times New Roman"/>
        </w:rPr>
        <w:t>suurendada puuetega inimeste sotsiaaltoetuste seaduse § 2 lõike 1 tähenduses puude tõttu füüsilist kõrvalabi vajava täisealise isiku iseseisvat toimetulekut ja osalemist kõigis eluvaldkondades, vähendades teenust saava isiku seadusjärgsete hooldajate hoolduskoormust.</w:t>
      </w:r>
    </w:p>
    <w:p w:rsidR="00244C78" w:rsidRDefault="00244C78" w:rsidP="00244C78">
      <w:pPr>
        <w:pStyle w:val="NormalWeb"/>
        <w:spacing w:before="0" w:beforeAutospacing="0" w:after="0" w:afterAutospacing="0"/>
        <w:jc w:val="both"/>
        <w:rPr>
          <w:rFonts w:eastAsia="Times New Roman"/>
        </w:rPr>
      </w:pPr>
    </w:p>
    <w:p w:rsidR="00244C78" w:rsidRPr="00000344" w:rsidRDefault="00244C78" w:rsidP="00244C78">
      <w:pPr>
        <w:pStyle w:val="NormalWeb"/>
        <w:spacing w:before="0" w:beforeAutospacing="0" w:after="0" w:afterAutospacing="0"/>
        <w:jc w:val="both"/>
        <w:rPr>
          <w:rFonts w:eastAsia="Times New Roman"/>
        </w:rPr>
      </w:pPr>
    </w:p>
    <w:p w:rsidR="00855B56" w:rsidRDefault="009C7266" w:rsidP="00244C78">
      <w:pPr>
        <w:pStyle w:val="Heading3"/>
        <w:spacing w:before="0" w:beforeAutospacing="0" w:after="0" w:afterAutospacing="0"/>
        <w:jc w:val="both"/>
        <w:rPr>
          <w:rFonts w:eastAsia="Times New Roman"/>
          <w:sz w:val="24"/>
          <w:szCs w:val="24"/>
        </w:rPr>
      </w:pPr>
      <w:r w:rsidRPr="00407EBB">
        <w:rPr>
          <w:rStyle w:val="Strong"/>
          <w:rFonts w:eastAsia="Times New Roman"/>
          <w:b/>
          <w:bCs/>
          <w:sz w:val="24"/>
          <w:szCs w:val="24"/>
        </w:rPr>
        <w:t>§ 3</w:t>
      </w:r>
      <w:r w:rsidR="00407EBB" w:rsidRPr="00407EBB">
        <w:rPr>
          <w:rStyle w:val="Strong"/>
          <w:rFonts w:eastAsia="Times New Roman"/>
          <w:b/>
          <w:bCs/>
          <w:sz w:val="24"/>
          <w:szCs w:val="24"/>
        </w:rPr>
        <w:t xml:space="preserve">. </w:t>
      </w:r>
      <w:r w:rsidR="00840E5A" w:rsidRPr="00407EBB">
        <w:rPr>
          <w:rFonts w:eastAsia="Times New Roman"/>
          <w:sz w:val="24"/>
          <w:szCs w:val="24"/>
        </w:rPr>
        <w:t>Teenuse</w:t>
      </w:r>
      <w:r w:rsidR="00855B56" w:rsidRPr="00407EBB">
        <w:rPr>
          <w:rFonts w:eastAsia="Times New Roman"/>
          <w:sz w:val="24"/>
          <w:szCs w:val="24"/>
        </w:rPr>
        <w:t xml:space="preserve"> kirjeldus</w:t>
      </w:r>
    </w:p>
    <w:p w:rsidR="00244C78" w:rsidRPr="00407EBB" w:rsidRDefault="00244C78" w:rsidP="00244C78">
      <w:pPr>
        <w:pStyle w:val="Heading3"/>
        <w:spacing w:before="0" w:beforeAutospacing="0" w:after="0" w:afterAutospacing="0"/>
        <w:jc w:val="both"/>
        <w:rPr>
          <w:rFonts w:eastAsia="Times New Roman"/>
          <w:sz w:val="24"/>
          <w:szCs w:val="24"/>
        </w:rPr>
      </w:pPr>
    </w:p>
    <w:p w:rsidR="00407EBB" w:rsidRDefault="00855B56" w:rsidP="00450F3D">
      <w:pPr>
        <w:pStyle w:val="NormalWeb"/>
        <w:numPr>
          <w:ilvl w:val="0"/>
          <w:numId w:val="10"/>
        </w:numPr>
        <w:spacing w:before="0" w:beforeAutospacing="0" w:after="0" w:afterAutospacing="0"/>
        <w:ind w:left="527" w:hanging="528"/>
        <w:jc w:val="both"/>
      </w:pPr>
      <w:r>
        <w:t xml:space="preserve">Isiklik abistaja </w:t>
      </w:r>
      <w:r w:rsidR="00047524">
        <w:t xml:space="preserve">(edaspidi </w:t>
      </w:r>
      <w:r w:rsidR="0082278E">
        <w:t xml:space="preserve">ka </w:t>
      </w:r>
      <w:r w:rsidR="00047524">
        <w:t xml:space="preserve">teenuse vahetu osutaja) </w:t>
      </w:r>
      <w:r>
        <w:t>abistab füüsiliselt teenuse saajat igapäevastes tegevustes, mille sooritamisel vajab teenuse saaja puude tõttu füüsilist kõrvalabi. Teenuse vahetu osutaja lähtub oma töös iga konkreetse teenus</w:t>
      </w:r>
      <w:r w:rsidR="009C7266">
        <w:t>e saaja erivajadustest ning viimase</w:t>
      </w:r>
      <w:r>
        <w:t xml:space="preserve"> poolt antavatest </w:t>
      </w:r>
      <w:r w:rsidR="00FF237D">
        <w:t xml:space="preserve">mõistlikest </w:t>
      </w:r>
      <w:r>
        <w:t xml:space="preserve">tööjuhistest. Isikliku abistaja põhiülesandeks on teenuse saaja abistamine tegevustes, milles teenuse saaja vajab juhendamist ja kõrvalabi </w:t>
      </w:r>
      <w:r w:rsidR="00FF237D">
        <w:t xml:space="preserve">nagu </w:t>
      </w:r>
      <w:r>
        <w:t xml:space="preserve">liikumine, söömine, </w:t>
      </w:r>
      <w:r w:rsidR="00FF237D">
        <w:t xml:space="preserve">toidu valmistamine, riietumine, </w:t>
      </w:r>
      <w:r>
        <w:t>hügieenitoimingud</w:t>
      </w:r>
      <w:r w:rsidR="00FF237D">
        <w:t>, majapidamistööd</w:t>
      </w:r>
      <w:r>
        <w:t xml:space="preserve"> j</w:t>
      </w:r>
      <w:r w:rsidR="009B10D6">
        <w:t xml:space="preserve">a muud analoogilised </w:t>
      </w:r>
      <w:r w:rsidR="00AD28B6">
        <w:t>tegevused</w:t>
      </w:r>
      <w:r>
        <w:t>.</w:t>
      </w:r>
    </w:p>
    <w:p w:rsidR="00450F3D" w:rsidRDefault="00450F3D" w:rsidP="00450F3D">
      <w:pPr>
        <w:pStyle w:val="NormalWeb"/>
        <w:spacing w:before="0" w:beforeAutospacing="0" w:after="0" w:afterAutospacing="0"/>
        <w:ind w:left="527"/>
        <w:jc w:val="both"/>
      </w:pPr>
    </w:p>
    <w:p w:rsidR="00000344" w:rsidRDefault="00855B56" w:rsidP="00C971DE">
      <w:pPr>
        <w:pStyle w:val="NormalWeb"/>
        <w:numPr>
          <w:ilvl w:val="0"/>
          <w:numId w:val="10"/>
        </w:numPr>
        <w:spacing w:before="0" w:beforeAutospacing="0" w:after="0" w:afterAutospacing="0"/>
        <w:ind w:left="527" w:hanging="528"/>
        <w:jc w:val="both"/>
      </w:pPr>
      <w:r>
        <w:t>Teenuse vahetu osutaja tööülesannete hulka ei kuulu füüsilise abistamisega mitteseotud</w:t>
      </w:r>
      <w:r w:rsidR="00AD28B6">
        <w:t xml:space="preserve"> muud</w:t>
      </w:r>
      <w:r>
        <w:t xml:space="preserve"> </w:t>
      </w:r>
      <w:r w:rsidR="00FF237D">
        <w:t>spetsiifilist laadi</w:t>
      </w:r>
      <w:r w:rsidR="009B10D6">
        <w:t xml:space="preserve"> ja eriteadmisi nõudvad</w:t>
      </w:r>
      <w:r w:rsidR="00FF237D">
        <w:t xml:space="preserve"> </w:t>
      </w:r>
      <w:r>
        <w:t>tegevused nt meditsiini- ja tervishoiu</w:t>
      </w:r>
      <w:r w:rsidR="00AD28B6">
        <w:t>-</w:t>
      </w:r>
      <w:r>
        <w:t>, tõlke</w:t>
      </w:r>
      <w:r w:rsidR="00AD28B6">
        <w:t>-</w:t>
      </w:r>
      <w:r w:rsidR="009B10D6">
        <w:t>, juriidilis</w:t>
      </w:r>
      <w:r>
        <w:t>e</w:t>
      </w:r>
      <w:r w:rsidR="009B10D6">
        <w:t>d</w:t>
      </w:r>
      <w:r>
        <w:t>, remondi- ja ehitus</w:t>
      </w:r>
      <w:r w:rsidR="00AD28B6">
        <w:t>-</w:t>
      </w:r>
      <w:r>
        <w:t xml:space="preserve"> </w:t>
      </w:r>
      <w:r w:rsidR="00AD28B6">
        <w:t>ning</w:t>
      </w:r>
      <w:r w:rsidR="009B10D6">
        <w:t xml:space="preserve">  muud analoogilis</w:t>
      </w:r>
      <w:r w:rsidR="00FF237D">
        <w:t>e</w:t>
      </w:r>
      <w:r w:rsidR="009B10D6">
        <w:t>d</w:t>
      </w:r>
      <w:r w:rsidR="00FF237D">
        <w:t xml:space="preserve"> te</w:t>
      </w:r>
      <w:r w:rsidR="009B10D6">
        <w:t>enused</w:t>
      </w:r>
      <w:r>
        <w:t>.</w:t>
      </w:r>
    </w:p>
    <w:p w:rsidR="00855B56" w:rsidRPr="00407EBB" w:rsidRDefault="00B1763B" w:rsidP="00BE0754">
      <w:pPr>
        <w:pStyle w:val="Heading3"/>
        <w:jc w:val="both"/>
        <w:rPr>
          <w:rFonts w:eastAsia="Times New Roman"/>
          <w:sz w:val="24"/>
          <w:szCs w:val="24"/>
        </w:rPr>
      </w:pPr>
      <w:r>
        <w:rPr>
          <w:rStyle w:val="Strong"/>
          <w:rFonts w:eastAsia="Times New Roman"/>
          <w:b/>
          <w:bCs/>
          <w:sz w:val="24"/>
          <w:szCs w:val="24"/>
        </w:rPr>
        <w:lastRenderedPageBreak/>
        <w:t>§ 4</w:t>
      </w:r>
      <w:r w:rsidR="00407EBB">
        <w:rPr>
          <w:rStyle w:val="Strong"/>
          <w:rFonts w:eastAsia="Times New Roman"/>
          <w:b/>
          <w:bCs/>
          <w:sz w:val="24"/>
          <w:szCs w:val="24"/>
        </w:rPr>
        <w:t xml:space="preserve">. </w:t>
      </w:r>
      <w:r w:rsidR="009C7266" w:rsidRPr="00407EBB">
        <w:rPr>
          <w:rFonts w:eastAsia="Times New Roman"/>
          <w:sz w:val="24"/>
          <w:szCs w:val="24"/>
        </w:rPr>
        <w:t>Teenuse</w:t>
      </w:r>
      <w:r w:rsidR="00522DDB">
        <w:rPr>
          <w:rFonts w:eastAsia="Times New Roman"/>
          <w:sz w:val="24"/>
          <w:szCs w:val="24"/>
        </w:rPr>
        <w:t xml:space="preserve"> määramise põhimõtted</w:t>
      </w:r>
    </w:p>
    <w:p w:rsidR="00522DDB" w:rsidRPr="008E5FFA" w:rsidRDefault="00522DDB" w:rsidP="008E5FFA">
      <w:pPr>
        <w:pStyle w:val="NormalWeb"/>
        <w:numPr>
          <w:ilvl w:val="0"/>
          <w:numId w:val="22"/>
        </w:numPr>
        <w:spacing w:before="0" w:beforeAutospacing="0" w:after="0" w:afterAutospacing="0"/>
        <w:jc w:val="both"/>
      </w:pPr>
      <w:r w:rsidRPr="00522DDB">
        <w:rPr>
          <w:color w:val="202020"/>
        </w:rPr>
        <w:t>Abivajaduse väljaselgitamisel lähtutakse terviklikust lähenemisest isiku abivajadusele, võttes arvesse tema toimetulekut ja ühiskonnaelus osalemist mõj</w:t>
      </w:r>
      <w:r>
        <w:rPr>
          <w:color w:val="202020"/>
        </w:rPr>
        <w:t xml:space="preserve">utavaid asjaolusid, sealhulgas: </w:t>
      </w:r>
      <w:r w:rsidRPr="00522DDB">
        <w:rPr>
          <w:color w:val="202020"/>
        </w:rPr>
        <w:t>isiku personaalse tegevu</w:t>
      </w:r>
      <w:r w:rsidR="00047524">
        <w:rPr>
          <w:color w:val="202020"/>
        </w:rPr>
        <w:t xml:space="preserve">svõimega seonduvaid asjaolusid, samuti </w:t>
      </w:r>
      <w:r w:rsidRPr="00522DDB">
        <w:rPr>
          <w:color w:val="202020"/>
        </w:rPr>
        <w:t>isiku füüsilise ja sotsiaalse elukeskkonnaga seonduvaid asjaolusid.</w:t>
      </w:r>
    </w:p>
    <w:p w:rsidR="008E5FFA" w:rsidRPr="00522DDB" w:rsidRDefault="008E5FFA" w:rsidP="008E5FFA">
      <w:pPr>
        <w:pStyle w:val="NormalWeb"/>
        <w:spacing w:before="0" w:beforeAutospacing="0" w:after="0" w:afterAutospacing="0"/>
        <w:ind w:left="360"/>
        <w:jc w:val="both"/>
      </w:pPr>
    </w:p>
    <w:p w:rsidR="00401306" w:rsidRPr="00401306" w:rsidRDefault="00522DDB" w:rsidP="008E5FFA">
      <w:pPr>
        <w:pStyle w:val="NormalWeb"/>
        <w:numPr>
          <w:ilvl w:val="0"/>
          <w:numId w:val="22"/>
        </w:numPr>
        <w:spacing w:before="0" w:beforeAutospacing="0" w:after="0" w:afterAutospacing="0"/>
        <w:ind w:left="357" w:hanging="357"/>
        <w:jc w:val="both"/>
      </w:pPr>
      <w:r w:rsidRPr="00522DDB">
        <w:rPr>
          <w:color w:val="202020"/>
          <w:shd w:val="clear" w:color="auto" w:fill="FFFFFF"/>
        </w:rPr>
        <w:t xml:space="preserve">Kõrvalabi vajaduse määra hinnatakse ja täpsustatakse iga isiku puhul eraldi. </w:t>
      </w:r>
      <w:r w:rsidR="00B9229F">
        <w:rPr>
          <w:color w:val="202020"/>
          <w:shd w:val="clear" w:color="auto" w:fill="FFFFFF"/>
        </w:rPr>
        <w:t xml:space="preserve">                         </w:t>
      </w:r>
      <w:r w:rsidRPr="00522DDB">
        <w:rPr>
          <w:color w:val="202020"/>
          <w:shd w:val="clear" w:color="auto" w:fill="FFFFFF"/>
        </w:rPr>
        <w:t>Teenuse osutamise perioodil kõrvalabi vajadus</w:t>
      </w:r>
      <w:r w:rsidR="00B9229F">
        <w:rPr>
          <w:color w:val="202020"/>
          <w:shd w:val="clear" w:color="auto" w:fill="FFFFFF"/>
        </w:rPr>
        <w:t xml:space="preserve">e määra muutumisel isiku </w:t>
      </w:r>
      <w:r w:rsidR="00B9229F" w:rsidRPr="00B27C5A">
        <w:rPr>
          <w:color w:val="202020"/>
        </w:rPr>
        <w:t xml:space="preserve">tervisliku </w:t>
      </w:r>
      <w:r w:rsidRPr="00B27C5A">
        <w:rPr>
          <w:color w:val="202020"/>
        </w:rPr>
        <w:t>seisundi</w:t>
      </w:r>
      <w:r w:rsidRPr="00522DDB">
        <w:rPr>
          <w:color w:val="202020"/>
          <w:shd w:val="clear" w:color="auto" w:fill="FFFFFF"/>
        </w:rPr>
        <w:t xml:space="preserve"> </w:t>
      </w:r>
      <w:r w:rsidR="00B9229F">
        <w:rPr>
          <w:color w:val="202020"/>
          <w:shd w:val="clear" w:color="auto" w:fill="FFFFFF"/>
        </w:rPr>
        <w:t xml:space="preserve"> </w:t>
      </w:r>
      <w:r w:rsidRPr="00522DDB">
        <w:rPr>
          <w:color w:val="202020"/>
          <w:shd w:val="clear" w:color="auto" w:fill="FFFFFF"/>
        </w:rPr>
        <w:t>või elukeskkonna tõttu</w:t>
      </w:r>
      <w:r w:rsidR="00047524">
        <w:rPr>
          <w:color w:val="202020"/>
          <w:shd w:val="clear" w:color="auto" w:fill="FFFFFF"/>
        </w:rPr>
        <w:t>,</w:t>
      </w:r>
      <w:r w:rsidRPr="00522DDB">
        <w:rPr>
          <w:color w:val="202020"/>
          <w:shd w:val="clear" w:color="auto" w:fill="FFFFFF"/>
        </w:rPr>
        <w:t xml:space="preserve"> tuleb läbi viia korduv hindamine.</w:t>
      </w:r>
    </w:p>
    <w:p w:rsidR="00401306" w:rsidRPr="00522DDB" w:rsidRDefault="00401306" w:rsidP="008E5FFA">
      <w:pPr>
        <w:pStyle w:val="NormalWeb"/>
        <w:spacing w:before="0" w:beforeAutospacing="0" w:after="0" w:afterAutospacing="0"/>
        <w:ind w:left="357"/>
        <w:jc w:val="both"/>
      </w:pPr>
    </w:p>
    <w:p w:rsidR="00F768AA" w:rsidRDefault="00855B56" w:rsidP="008E5FFA">
      <w:pPr>
        <w:pStyle w:val="NormalWeb"/>
        <w:numPr>
          <w:ilvl w:val="0"/>
          <w:numId w:val="22"/>
        </w:numPr>
        <w:spacing w:before="0" w:beforeAutospacing="0" w:after="0" w:afterAutospacing="0"/>
        <w:ind w:left="357" w:hanging="357"/>
        <w:jc w:val="both"/>
      </w:pPr>
      <w:r>
        <w:t xml:space="preserve">Teenuse sagedus ja kestus sõltuvad </w:t>
      </w:r>
      <w:r w:rsidR="00FF237D">
        <w:t xml:space="preserve">iga </w:t>
      </w:r>
      <w:r w:rsidR="00AD28B6">
        <w:t>teenuse saaja</w:t>
      </w:r>
      <w:r w:rsidR="00FF237D">
        <w:t xml:space="preserve"> puhul eraldi </w:t>
      </w:r>
      <w:r>
        <w:t>teenuse vajaduse hindamise tulemustest.</w:t>
      </w:r>
    </w:p>
    <w:p w:rsidR="00000344" w:rsidRDefault="00000344" w:rsidP="00000344">
      <w:pPr>
        <w:pStyle w:val="NormalWeb"/>
        <w:spacing w:before="0" w:beforeAutospacing="0" w:after="0" w:afterAutospacing="0"/>
        <w:jc w:val="both"/>
      </w:pPr>
    </w:p>
    <w:p w:rsidR="00855B56" w:rsidRPr="00450F3D" w:rsidRDefault="00B1763B" w:rsidP="00BE0754">
      <w:pPr>
        <w:pStyle w:val="Heading3"/>
        <w:jc w:val="both"/>
        <w:rPr>
          <w:rFonts w:eastAsia="Times New Roman"/>
          <w:sz w:val="24"/>
          <w:szCs w:val="24"/>
        </w:rPr>
      </w:pPr>
      <w:r>
        <w:rPr>
          <w:rStyle w:val="Strong"/>
          <w:rFonts w:eastAsia="Times New Roman"/>
          <w:b/>
          <w:bCs/>
          <w:sz w:val="24"/>
          <w:szCs w:val="24"/>
        </w:rPr>
        <w:t>§ 5</w:t>
      </w:r>
      <w:r w:rsidR="00450F3D" w:rsidRPr="00450F3D">
        <w:rPr>
          <w:rStyle w:val="Strong"/>
          <w:rFonts w:eastAsia="Times New Roman"/>
          <w:b/>
          <w:bCs/>
          <w:sz w:val="24"/>
          <w:szCs w:val="24"/>
        </w:rPr>
        <w:t xml:space="preserve">. </w:t>
      </w:r>
      <w:r w:rsidR="00855B56" w:rsidRPr="00450F3D">
        <w:rPr>
          <w:rFonts w:eastAsia="Times New Roman"/>
          <w:sz w:val="24"/>
          <w:szCs w:val="24"/>
        </w:rPr>
        <w:t>Teenuse osutamise koht ja teenuse eest tasumine</w:t>
      </w:r>
    </w:p>
    <w:p w:rsidR="00450F3D" w:rsidRDefault="00855B56" w:rsidP="00450F3D">
      <w:pPr>
        <w:pStyle w:val="NormalWeb"/>
        <w:numPr>
          <w:ilvl w:val="0"/>
          <w:numId w:val="12"/>
        </w:numPr>
        <w:spacing w:before="0" w:beforeAutospacing="0" w:after="0" w:afterAutospacing="0"/>
        <w:ind w:left="386" w:hanging="386"/>
        <w:jc w:val="both"/>
      </w:pPr>
      <w:r w:rsidRPr="00450F3D">
        <w:t>Teenuse osutamise koht sõltub isiku vajadustest</w:t>
      </w:r>
      <w:r w:rsidR="00BC517F" w:rsidRPr="00450F3D">
        <w:t xml:space="preserve"> ja asjaolust, kas abivajav isik vastab</w:t>
      </w:r>
      <w:r w:rsidR="00EA245D" w:rsidRPr="00450F3D">
        <w:t xml:space="preserve"> käesoleva korra</w:t>
      </w:r>
      <w:r w:rsidR="009C7266" w:rsidRPr="00450F3D">
        <w:t xml:space="preserve"> §-s 1</w:t>
      </w:r>
      <w:r w:rsidR="00BC517F" w:rsidRPr="00450F3D">
        <w:t xml:space="preserve"> märgitud asukoha tingimustele</w:t>
      </w:r>
      <w:r w:rsidRPr="00450F3D">
        <w:t>.</w:t>
      </w:r>
      <w:r w:rsidR="009B10D6" w:rsidRPr="00450F3D">
        <w:t xml:space="preserve"> </w:t>
      </w:r>
      <w:r w:rsidR="00BC517F" w:rsidRPr="00450F3D">
        <w:t>Narva linnal ei ole kohustust korr</w:t>
      </w:r>
      <w:r w:rsidR="009B10D6" w:rsidRPr="00450F3D">
        <w:t>aldada sotsiaalteenust</w:t>
      </w:r>
      <w:r w:rsidR="00BC517F" w:rsidRPr="00450F3D">
        <w:t xml:space="preserve"> teise omavalitsusüksuse</w:t>
      </w:r>
      <w:r w:rsidR="009B10D6" w:rsidRPr="00450F3D">
        <w:t xml:space="preserve"> või riigi</w:t>
      </w:r>
      <w:r w:rsidR="00450F3D">
        <w:t xml:space="preserve"> territooriumil </w:t>
      </w:r>
      <w:r w:rsidR="007067EC">
        <w:t xml:space="preserve">alaliselt või peamiselt </w:t>
      </w:r>
      <w:r w:rsidR="00EA245D" w:rsidRPr="00450F3D">
        <w:t>elavale</w:t>
      </w:r>
      <w:r w:rsidR="009B10D6" w:rsidRPr="00450F3D">
        <w:t xml:space="preserve"> abi vajavale</w:t>
      </w:r>
      <w:r w:rsidR="00EA245D" w:rsidRPr="00450F3D">
        <w:t xml:space="preserve"> isikule.</w:t>
      </w:r>
    </w:p>
    <w:p w:rsidR="00430FDB" w:rsidRDefault="00430FDB" w:rsidP="00430FDB">
      <w:pPr>
        <w:pStyle w:val="NormalWeb"/>
        <w:spacing w:before="0" w:beforeAutospacing="0" w:after="0" w:afterAutospacing="0"/>
        <w:ind w:left="386"/>
        <w:jc w:val="both"/>
      </w:pPr>
    </w:p>
    <w:p w:rsidR="00450F3D" w:rsidRDefault="00450F3D" w:rsidP="00450F3D">
      <w:pPr>
        <w:pStyle w:val="NormalWeb"/>
        <w:numPr>
          <w:ilvl w:val="0"/>
          <w:numId w:val="12"/>
        </w:numPr>
        <w:spacing w:before="0" w:beforeAutospacing="0" w:after="0" w:afterAutospacing="0"/>
        <w:ind w:left="386" w:hanging="386"/>
        <w:jc w:val="both"/>
      </w:pPr>
      <w:r>
        <w:t xml:space="preserve">Teenuse rahastamise allikaks on </w:t>
      </w:r>
      <w:r w:rsidR="00C775ED" w:rsidRPr="00450F3D">
        <w:t xml:space="preserve">Narva linna eelarve </w:t>
      </w:r>
      <w:r w:rsidR="00C775ED" w:rsidRPr="00B27C5A">
        <w:t>ja</w:t>
      </w:r>
      <w:r w:rsidR="00401306" w:rsidRPr="00B27C5A">
        <w:t xml:space="preserve"> </w:t>
      </w:r>
      <w:r w:rsidR="00AD28B6" w:rsidRPr="00B27C5A">
        <w:t>teenuse saaja</w:t>
      </w:r>
      <w:r w:rsidR="00C775ED" w:rsidRPr="00B27C5A">
        <w:t xml:space="preserve"> omaosalustasu.</w:t>
      </w:r>
      <w:r w:rsidR="00C775ED" w:rsidRPr="00450F3D">
        <w:t xml:space="preserve"> Teenuse osutamiseks linnaeelarvest eraldatud vahendite üle peab arvestust </w:t>
      </w:r>
      <w:r w:rsidR="00914041">
        <w:t xml:space="preserve">                                      Narva L</w:t>
      </w:r>
      <w:r w:rsidR="00960DFA">
        <w:t xml:space="preserve">inna </w:t>
      </w:r>
      <w:r w:rsidR="009355B3">
        <w:t>Sotsiaalabiamet</w:t>
      </w:r>
      <w:r w:rsidR="00960DFA">
        <w:t xml:space="preserve"> (edaspidi Sotsiaalabiamet)</w:t>
      </w:r>
      <w:r w:rsidR="00C775ED" w:rsidRPr="00450F3D">
        <w:t>.</w:t>
      </w:r>
    </w:p>
    <w:p w:rsidR="00430FDB" w:rsidRDefault="00430FDB" w:rsidP="00430FDB">
      <w:pPr>
        <w:pStyle w:val="NormalWeb"/>
        <w:spacing w:before="0" w:beforeAutospacing="0" w:after="0" w:afterAutospacing="0"/>
        <w:ind w:left="386"/>
        <w:jc w:val="both"/>
      </w:pPr>
    </w:p>
    <w:p w:rsidR="00231BC3" w:rsidRDefault="002542DC" w:rsidP="00450F3D">
      <w:pPr>
        <w:pStyle w:val="NormalWeb"/>
        <w:numPr>
          <w:ilvl w:val="0"/>
          <w:numId w:val="12"/>
        </w:numPr>
        <w:spacing w:before="0" w:beforeAutospacing="0" w:after="0" w:afterAutospacing="0"/>
        <w:ind w:left="386" w:hanging="386"/>
        <w:jc w:val="both"/>
      </w:pPr>
      <w:r w:rsidRPr="002542DC">
        <w:rPr>
          <w:color w:val="202020"/>
        </w:rPr>
        <w:t xml:space="preserve">Teenuse eest </w:t>
      </w:r>
      <w:r>
        <w:rPr>
          <w:color w:val="202020"/>
        </w:rPr>
        <w:t>i</w:t>
      </w:r>
      <w:r w:rsidRPr="002542DC">
        <w:rPr>
          <w:color w:val="202020"/>
        </w:rPr>
        <w:t>sikult võetava tasu suurus oleneb sotsiaalteenuse mahust, teenuse maksumusest ning teenust saava isiku ja tema perekonna majanduslikust olukorrast.</w:t>
      </w:r>
      <w:r>
        <w:rPr>
          <w:rFonts w:ascii="Arial" w:hAnsi="Arial" w:cs="Arial"/>
          <w:color w:val="202020"/>
          <w:sz w:val="21"/>
          <w:szCs w:val="21"/>
        </w:rPr>
        <w:t xml:space="preserve"> </w:t>
      </w:r>
      <w:r w:rsidR="00455CA1">
        <w:rPr>
          <w:rFonts w:ascii="Arial" w:hAnsi="Arial" w:cs="Arial"/>
          <w:color w:val="202020"/>
          <w:sz w:val="21"/>
          <w:szCs w:val="21"/>
        </w:rPr>
        <w:t xml:space="preserve">               </w:t>
      </w:r>
      <w:r w:rsidR="00E417A9">
        <w:t xml:space="preserve">Tasu suurus ei tohi olla takistuseks isikule teenuse osutamisel. </w:t>
      </w:r>
    </w:p>
    <w:p w:rsidR="00430FDB" w:rsidRDefault="00430FDB" w:rsidP="00430FDB">
      <w:pPr>
        <w:pStyle w:val="NormalWeb"/>
        <w:spacing w:before="0" w:beforeAutospacing="0" w:after="0" w:afterAutospacing="0"/>
        <w:ind w:left="386"/>
        <w:jc w:val="both"/>
      </w:pPr>
    </w:p>
    <w:p w:rsidR="00450F3D" w:rsidRDefault="00C775ED" w:rsidP="00450F3D">
      <w:pPr>
        <w:pStyle w:val="NormalWeb"/>
        <w:numPr>
          <w:ilvl w:val="0"/>
          <w:numId w:val="12"/>
        </w:numPr>
        <w:spacing w:before="0" w:beforeAutospacing="0" w:after="0" w:afterAutospacing="0"/>
        <w:ind w:left="386" w:hanging="386"/>
        <w:jc w:val="both"/>
      </w:pPr>
      <w:r w:rsidRPr="00450F3D">
        <w:t>Teenuse saaja</w:t>
      </w:r>
      <w:r w:rsidR="00AD28B6" w:rsidRPr="00450F3D">
        <w:t xml:space="preserve"> poolt</w:t>
      </w:r>
      <w:r w:rsidR="009C7266" w:rsidRPr="00450F3D">
        <w:t xml:space="preserve"> omaosaluse</w:t>
      </w:r>
      <w:r w:rsidRPr="00450F3D">
        <w:t xml:space="preserve"> </w:t>
      </w:r>
      <w:r w:rsidR="00AD28B6" w:rsidRPr="00450F3D">
        <w:t>maksmise</w:t>
      </w:r>
      <w:r w:rsidR="00047524">
        <w:t xml:space="preserve"> üle </w:t>
      </w:r>
      <w:r w:rsidRPr="00450F3D">
        <w:t>otsusta</w:t>
      </w:r>
      <w:r w:rsidR="00AD28B6" w:rsidRPr="00450F3D">
        <w:t>takse</w:t>
      </w:r>
      <w:r w:rsidRPr="00450F3D">
        <w:t xml:space="preserve"> pärast abivajaduse väljase</w:t>
      </w:r>
      <w:r w:rsidR="007A3F47">
        <w:t xml:space="preserve">lgitamist. </w:t>
      </w:r>
      <w:r w:rsidR="007A3F47" w:rsidRPr="00B27C5A">
        <w:t>Sotsiaalabiamet hindab</w:t>
      </w:r>
      <w:r w:rsidR="0082278E">
        <w:t>,</w:t>
      </w:r>
      <w:r w:rsidRPr="00450F3D">
        <w:t xml:space="preserve"> kas ja mil</w:t>
      </w:r>
      <w:r w:rsidR="009C7266" w:rsidRPr="00450F3D">
        <w:t>lisel</w:t>
      </w:r>
      <w:r w:rsidRPr="00450F3D">
        <w:t xml:space="preserve"> määral on inimene võimeline teenuse eest maksma, vajaduse korral ülalpidajate abiga ning sõlmima sellekohase </w:t>
      </w:r>
      <w:r w:rsidR="00E90AEC">
        <w:t xml:space="preserve">              </w:t>
      </w:r>
      <w:r w:rsidRPr="00450F3D">
        <w:t>kirjaliku kokkuleppe.</w:t>
      </w:r>
      <w:r w:rsidR="009C7266" w:rsidRPr="00450F3D">
        <w:t xml:space="preserve"> </w:t>
      </w:r>
      <w:r w:rsidR="00E417A9" w:rsidRPr="00450F3D">
        <w:t>Kirjaliku kokkuleppe võib fikseerida ka pooltevahelises lepingus.</w:t>
      </w:r>
      <w:r w:rsidR="00E417A9">
        <w:t xml:space="preserve"> </w:t>
      </w:r>
    </w:p>
    <w:p w:rsidR="00430FDB" w:rsidRDefault="00430FDB" w:rsidP="00430FDB">
      <w:pPr>
        <w:pStyle w:val="NormalWeb"/>
        <w:spacing w:before="0" w:beforeAutospacing="0" w:after="0" w:afterAutospacing="0"/>
        <w:ind w:left="386"/>
        <w:jc w:val="both"/>
      </w:pPr>
    </w:p>
    <w:p w:rsidR="00855B56" w:rsidRDefault="00855B56" w:rsidP="00166129">
      <w:pPr>
        <w:pStyle w:val="NormalWeb"/>
        <w:numPr>
          <w:ilvl w:val="0"/>
          <w:numId w:val="12"/>
        </w:numPr>
        <w:spacing w:before="0" w:beforeAutospacing="0" w:after="0" w:afterAutospacing="0"/>
        <w:ind w:left="386" w:hanging="386"/>
        <w:jc w:val="both"/>
      </w:pPr>
      <w:r>
        <w:t>Jurii</w:t>
      </w:r>
      <w:r w:rsidR="00175D98">
        <w:t xml:space="preserve">diliselt isikult või </w:t>
      </w:r>
      <w:r w:rsidR="00175D98" w:rsidRPr="00B27C5A">
        <w:t>füüsiliselt isikult</w:t>
      </w:r>
      <w:r w:rsidR="00175D98">
        <w:t xml:space="preserve"> </w:t>
      </w:r>
      <w:r>
        <w:t>teenuse ostmisel lähtutakse teenuse osutaja hinnakirjast</w:t>
      </w:r>
      <w:r w:rsidR="00C775ED">
        <w:t>, kuid teenuse saa</w:t>
      </w:r>
      <w:r w:rsidR="008D42EB">
        <w:t>ja ei ole kohustatud sellis</w:t>
      </w:r>
      <w:r w:rsidR="00582EA5">
        <w:t>el juhul tasuma rohkem, kui on S</w:t>
      </w:r>
      <w:r w:rsidR="008D42EB">
        <w:t>otsiaalabiameti poolt välja selgitatud abivajava isiku tegelikud võimalusel teenuse eest tasumise</w:t>
      </w:r>
      <w:r w:rsidR="00AD28B6">
        <w:t>ks</w:t>
      </w:r>
      <w:r>
        <w:t>.</w:t>
      </w:r>
      <w:r w:rsidR="008D42EB">
        <w:t xml:space="preserve"> </w:t>
      </w:r>
      <w:bookmarkStart w:id="0" w:name="para7lg1"/>
      <w:r>
        <w:t xml:space="preserve"> </w:t>
      </w:r>
      <w:bookmarkEnd w:id="0"/>
    </w:p>
    <w:p w:rsidR="00000344" w:rsidRDefault="00000344" w:rsidP="00000344">
      <w:pPr>
        <w:pStyle w:val="NormalWeb"/>
        <w:spacing w:before="0" w:beforeAutospacing="0" w:after="0" w:afterAutospacing="0"/>
        <w:jc w:val="both"/>
      </w:pPr>
    </w:p>
    <w:p w:rsidR="00855B56" w:rsidRPr="00450F3D" w:rsidRDefault="00855B56" w:rsidP="00BE0754">
      <w:pPr>
        <w:pStyle w:val="Heading3"/>
        <w:jc w:val="both"/>
        <w:rPr>
          <w:rFonts w:eastAsia="Times New Roman"/>
          <w:sz w:val="24"/>
          <w:szCs w:val="24"/>
        </w:rPr>
      </w:pPr>
      <w:r w:rsidRPr="00450F3D">
        <w:rPr>
          <w:rStyle w:val="Strong"/>
          <w:rFonts w:eastAsia="Times New Roman"/>
          <w:b/>
          <w:bCs/>
          <w:sz w:val="24"/>
          <w:szCs w:val="24"/>
        </w:rPr>
        <w:t xml:space="preserve">§ </w:t>
      </w:r>
      <w:r w:rsidR="00B1763B">
        <w:rPr>
          <w:rStyle w:val="Strong"/>
          <w:rFonts w:eastAsia="Times New Roman"/>
          <w:b/>
          <w:bCs/>
          <w:sz w:val="24"/>
          <w:szCs w:val="24"/>
        </w:rPr>
        <w:t>6</w:t>
      </w:r>
      <w:r w:rsidR="00450F3D" w:rsidRPr="00450F3D">
        <w:rPr>
          <w:rStyle w:val="Strong"/>
          <w:rFonts w:eastAsia="Times New Roman"/>
          <w:b/>
          <w:bCs/>
          <w:sz w:val="24"/>
          <w:szCs w:val="24"/>
        </w:rPr>
        <w:t xml:space="preserve">. </w:t>
      </w:r>
      <w:r w:rsidRPr="00450F3D">
        <w:rPr>
          <w:rFonts w:eastAsia="Times New Roman"/>
          <w:sz w:val="24"/>
          <w:szCs w:val="24"/>
        </w:rPr>
        <w:t>Teenuse osutaja ja teenuse vahetu osutaja</w:t>
      </w:r>
    </w:p>
    <w:p w:rsidR="00186BB7" w:rsidRDefault="00855B56" w:rsidP="00186BB7">
      <w:pPr>
        <w:pStyle w:val="NormalWeb"/>
        <w:numPr>
          <w:ilvl w:val="0"/>
          <w:numId w:val="14"/>
        </w:numPr>
        <w:spacing w:before="0" w:beforeAutospacing="0" w:after="0" w:afterAutospacing="0"/>
        <w:ind w:left="374" w:hanging="374"/>
        <w:jc w:val="both"/>
      </w:pPr>
      <w:r>
        <w:t xml:space="preserve">Teenuse osutaja on </w:t>
      </w:r>
      <w:r w:rsidR="00166129">
        <w:t xml:space="preserve">juriidiline isik </w:t>
      </w:r>
      <w:r w:rsidR="00166129" w:rsidRPr="00B27C5A">
        <w:t>või füüsiline isik</w:t>
      </w:r>
      <w:r>
        <w:t xml:space="preserve">, kes osutab teenust ja kellega </w:t>
      </w:r>
      <w:r w:rsidR="00166129">
        <w:t xml:space="preserve">                     </w:t>
      </w:r>
      <w:r w:rsidR="002F1286">
        <w:t>Narva linn</w:t>
      </w:r>
      <w:r w:rsidR="007865E9">
        <w:t xml:space="preserve"> on</w:t>
      </w:r>
      <w:r w:rsidR="002F1286">
        <w:t xml:space="preserve"> </w:t>
      </w:r>
      <w:r w:rsidR="00EE5478">
        <w:t>S</w:t>
      </w:r>
      <w:r w:rsidR="002F1286">
        <w:t>otsiaalabiameti kaudu</w:t>
      </w:r>
      <w:r>
        <w:t xml:space="preserve"> sõlminud </w:t>
      </w:r>
      <w:r w:rsidR="007865E9">
        <w:t xml:space="preserve">teenuse osutamiseks </w:t>
      </w:r>
      <w:r>
        <w:t>lepingu.</w:t>
      </w:r>
    </w:p>
    <w:p w:rsidR="00186BB7" w:rsidRDefault="00186BB7" w:rsidP="00186BB7">
      <w:pPr>
        <w:pStyle w:val="NormalWeb"/>
        <w:spacing w:before="0" w:beforeAutospacing="0" w:after="0" w:afterAutospacing="0"/>
        <w:ind w:left="374"/>
        <w:jc w:val="both"/>
      </w:pPr>
    </w:p>
    <w:p w:rsidR="0009640E" w:rsidRDefault="00366988" w:rsidP="0009640E">
      <w:pPr>
        <w:pStyle w:val="NormalWeb"/>
        <w:numPr>
          <w:ilvl w:val="0"/>
          <w:numId w:val="14"/>
        </w:numPr>
        <w:spacing w:before="0" w:beforeAutospacing="0" w:after="0" w:afterAutospacing="0"/>
        <w:ind w:left="374" w:hanging="374"/>
        <w:jc w:val="both"/>
      </w:pPr>
      <w:r>
        <w:t>Isikliku abistaja teenust vahetult osutav isik on  seaduse</w:t>
      </w:r>
      <w:r w:rsidR="0009600C">
        <w:t>s</w:t>
      </w:r>
      <w:r>
        <w:t xml:space="preserve"> kindlaksmääratud nõuetele vastav </w:t>
      </w:r>
      <w:r w:rsidR="000B19D7" w:rsidRPr="000B19D7">
        <w:t>palgaline töötaja, kes vastavalt lepingule abistab teenust saama õigustatud isikut füüsiliselt</w:t>
      </w:r>
      <w:r w:rsidR="000B19D7">
        <w:t xml:space="preserve"> </w:t>
      </w:r>
      <w:r w:rsidR="000B19D7" w:rsidRPr="000B19D7">
        <w:t>tegevustes, millega isik puude tõttu iseseisvalt toime ei tule.</w:t>
      </w:r>
    </w:p>
    <w:p w:rsidR="00430FDB" w:rsidRPr="0009640E" w:rsidRDefault="00430FDB" w:rsidP="00430FDB">
      <w:pPr>
        <w:pStyle w:val="NormalWeb"/>
        <w:spacing w:before="0" w:beforeAutospacing="0" w:after="0" w:afterAutospacing="0"/>
        <w:jc w:val="both"/>
      </w:pPr>
    </w:p>
    <w:p w:rsidR="00186BB7" w:rsidRPr="00430FDB" w:rsidRDefault="000B19D7" w:rsidP="00186BB7">
      <w:pPr>
        <w:pStyle w:val="NormalWeb"/>
        <w:numPr>
          <w:ilvl w:val="0"/>
          <w:numId w:val="14"/>
        </w:numPr>
        <w:spacing w:before="0" w:beforeAutospacing="0" w:after="0" w:afterAutospacing="0"/>
        <w:ind w:left="374" w:hanging="374"/>
        <w:jc w:val="both"/>
      </w:pPr>
      <w:r w:rsidRPr="0009640E">
        <w:rPr>
          <w:color w:val="202020"/>
          <w:shd w:val="clear" w:color="auto" w:fill="FFFFFF"/>
        </w:rPr>
        <w:lastRenderedPageBreak/>
        <w:t xml:space="preserve">Teenuse saajal on õigus valida teenust vahetult osutavat isikut. Soovi esitamise korral abistab Sotsiaalabiamet teenuse saajat teenust vahetult osutava isiku leidmisel. </w:t>
      </w:r>
      <w:r w:rsidR="003A1C2D">
        <w:rPr>
          <w:color w:val="202020"/>
          <w:shd w:val="clear" w:color="auto" w:fill="FFFFFF"/>
        </w:rPr>
        <w:t xml:space="preserve">                   </w:t>
      </w:r>
      <w:r w:rsidRPr="0009640E">
        <w:rPr>
          <w:color w:val="202020"/>
          <w:shd w:val="clear" w:color="auto" w:fill="FFFFFF"/>
        </w:rPr>
        <w:t>Teenuse saajal on õigus enne teenust vahetult osutava isiku kindlaksmääramist omavahelise sobivuse hindamiseks temaga kohtuda.</w:t>
      </w:r>
    </w:p>
    <w:p w:rsidR="00430FDB" w:rsidRDefault="00430FDB" w:rsidP="00430FDB">
      <w:pPr>
        <w:pStyle w:val="NormalWeb"/>
        <w:spacing w:before="0" w:beforeAutospacing="0" w:after="0" w:afterAutospacing="0"/>
        <w:ind w:left="374"/>
        <w:jc w:val="both"/>
      </w:pPr>
    </w:p>
    <w:p w:rsidR="0009640E" w:rsidRDefault="00A823D2" w:rsidP="00BE0754">
      <w:pPr>
        <w:pStyle w:val="NormalWeb"/>
        <w:numPr>
          <w:ilvl w:val="0"/>
          <w:numId w:val="14"/>
        </w:numPr>
        <w:spacing w:before="0" w:beforeAutospacing="0" w:after="0" w:afterAutospacing="0"/>
        <w:ind w:left="374" w:hanging="374"/>
        <w:jc w:val="both"/>
      </w:pPr>
      <w:r>
        <w:t xml:space="preserve">Isikliku </w:t>
      </w:r>
      <w:r w:rsidR="009B10D6">
        <w:t>abistaja ülesanded ja tööaeg ja muud olulised asjaolud</w:t>
      </w:r>
      <w:r>
        <w:t xml:space="preserve"> sätestatakse osapoolte vahelises lepingus, mille sõlmivad teenuse saaja, isiklik abistaja ja </w:t>
      </w:r>
      <w:r w:rsidR="00055E4A">
        <w:t>S</w:t>
      </w:r>
      <w:r>
        <w:t xml:space="preserve">otsiaalabiamet. </w:t>
      </w:r>
      <w:r w:rsidR="003A1C2D">
        <w:t xml:space="preserve">              </w:t>
      </w:r>
      <w:r>
        <w:t>Juhul, kui teenust osutab juriidiline isik, sõlmit</w:t>
      </w:r>
      <w:r w:rsidR="00582EA5">
        <w:t>akse leping teenuse osutaja ja S</w:t>
      </w:r>
      <w:r>
        <w:t>otsiaalabiameti vahel.</w:t>
      </w:r>
    </w:p>
    <w:p w:rsidR="00000344" w:rsidRPr="00430FDB" w:rsidRDefault="00000344" w:rsidP="00000344">
      <w:pPr>
        <w:pStyle w:val="NormalWeb"/>
        <w:spacing w:before="0" w:beforeAutospacing="0" w:after="0" w:afterAutospacing="0"/>
        <w:jc w:val="both"/>
        <w:rPr>
          <w:rStyle w:val="Strong"/>
          <w:b w:val="0"/>
          <w:bCs w:val="0"/>
        </w:rPr>
      </w:pPr>
    </w:p>
    <w:p w:rsidR="007865E9" w:rsidRPr="00186BB7" w:rsidRDefault="00B1763B" w:rsidP="00BE0754">
      <w:pPr>
        <w:pStyle w:val="Heading3"/>
        <w:jc w:val="both"/>
        <w:rPr>
          <w:rFonts w:eastAsia="Times New Roman"/>
          <w:sz w:val="24"/>
          <w:szCs w:val="24"/>
        </w:rPr>
      </w:pPr>
      <w:r w:rsidRPr="00231BC3">
        <w:rPr>
          <w:rStyle w:val="Strong"/>
          <w:rFonts w:eastAsia="Times New Roman"/>
          <w:b/>
          <w:bCs/>
          <w:sz w:val="24"/>
          <w:szCs w:val="24"/>
        </w:rPr>
        <w:t>§ 7</w:t>
      </w:r>
      <w:r w:rsidR="00186BB7" w:rsidRPr="00231BC3">
        <w:rPr>
          <w:rStyle w:val="Strong"/>
          <w:rFonts w:eastAsia="Times New Roman"/>
          <w:b/>
          <w:bCs/>
          <w:sz w:val="24"/>
          <w:szCs w:val="24"/>
        </w:rPr>
        <w:t xml:space="preserve">. </w:t>
      </w:r>
      <w:r w:rsidR="007865E9" w:rsidRPr="00231BC3">
        <w:rPr>
          <w:rFonts w:eastAsia="Times New Roman"/>
          <w:sz w:val="24"/>
          <w:szCs w:val="24"/>
        </w:rPr>
        <w:t>Teenuse taotlemine ja määramine</w:t>
      </w:r>
      <w:r w:rsidR="007865E9" w:rsidRPr="00186BB7">
        <w:rPr>
          <w:rFonts w:eastAsia="Times New Roman"/>
          <w:sz w:val="24"/>
          <w:szCs w:val="24"/>
        </w:rPr>
        <w:t xml:space="preserve"> </w:t>
      </w:r>
    </w:p>
    <w:p w:rsidR="00200FD5" w:rsidRPr="00B27C5A" w:rsidRDefault="007865E9" w:rsidP="00200FD5">
      <w:pPr>
        <w:pStyle w:val="NormalWeb"/>
        <w:numPr>
          <w:ilvl w:val="0"/>
          <w:numId w:val="15"/>
        </w:numPr>
        <w:spacing w:before="0" w:beforeAutospacing="0" w:after="0" w:afterAutospacing="0"/>
        <w:ind w:left="357" w:hanging="357"/>
        <w:jc w:val="both"/>
      </w:pPr>
      <w:r>
        <w:t>Teenuse saamiseks esitab teenuse taotleja või tem</w:t>
      </w:r>
      <w:r w:rsidR="00582EA5">
        <w:t>a seaduslik esindaja</w:t>
      </w:r>
      <w:r>
        <w:t xml:space="preserve"> </w:t>
      </w:r>
      <w:r w:rsidR="00EE5478">
        <w:t>Sotsiaalabiametile</w:t>
      </w:r>
      <w:r>
        <w:t xml:space="preserve"> taotluse.</w:t>
      </w:r>
      <w:r w:rsidR="00614EB3">
        <w:t xml:space="preserve"> </w:t>
      </w:r>
      <w:r w:rsidR="00614EB3" w:rsidRPr="00B27C5A">
        <w:t xml:space="preserve">Teenuse taotleja </w:t>
      </w:r>
      <w:r w:rsidR="004E1C50" w:rsidRPr="00B27C5A">
        <w:t>lisab avaldusele</w:t>
      </w:r>
      <w:r w:rsidR="00614EB3" w:rsidRPr="00B27C5A">
        <w:t xml:space="preserve"> dokumentaalsed tõendid:</w:t>
      </w:r>
      <w:r w:rsidR="00EE5478" w:rsidRPr="00B27C5A">
        <w:rPr>
          <w:color w:val="202020"/>
          <w:shd w:val="clear" w:color="auto" w:fill="FFFFFF"/>
        </w:rPr>
        <w:t> </w:t>
      </w:r>
      <w:r w:rsidR="00186BB7" w:rsidRPr="00B27C5A">
        <w:rPr>
          <w:color w:val="202020"/>
          <w:shd w:val="clear" w:color="auto" w:fill="FFFFFF"/>
        </w:rPr>
        <w:t xml:space="preserve">isikliku abistaja kandidaadi ja </w:t>
      </w:r>
      <w:r w:rsidR="00EE5478" w:rsidRPr="00B27C5A">
        <w:rPr>
          <w:color w:val="202020"/>
          <w:shd w:val="clear" w:color="auto" w:fill="FFFFFF"/>
        </w:rPr>
        <w:t>taotleja isikut tõendavate dokumentide koopiad;</w:t>
      </w:r>
      <w:r w:rsidR="00DA1618" w:rsidRPr="00B27C5A">
        <w:rPr>
          <w:color w:val="202020"/>
        </w:rPr>
        <w:t xml:space="preserve"> </w:t>
      </w:r>
      <w:r w:rsidR="00186BB7" w:rsidRPr="00B27C5A">
        <w:rPr>
          <w:color w:val="202020"/>
          <w:shd w:val="clear" w:color="auto" w:fill="FFFFFF"/>
        </w:rPr>
        <w:t xml:space="preserve">perearsti tõend </w:t>
      </w:r>
      <w:r w:rsidR="00614EB3" w:rsidRPr="00B27C5A">
        <w:rPr>
          <w:color w:val="202020"/>
          <w:shd w:val="clear" w:color="auto" w:fill="FFFFFF"/>
        </w:rPr>
        <w:t>kandidaadi tervisliku</w:t>
      </w:r>
      <w:r w:rsidR="00EE5478" w:rsidRPr="00B27C5A">
        <w:rPr>
          <w:color w:val="202020"/>
          <w:shd w:val="clear" w:color="auto" w:fill="FFFFFF"/>
        </w:rPr>
        <w:t xml:space="preserve"> seisundi kohta, milles m</w:t>
      </w:r>
      <w:r w:rsidR="00186BB7" w:rsidRPr="00B27C5A">
        <w:rPr>
          <w:color w:val="202020"/>
          <w:shd w:val="clear" w:color="auto" w:fill="FFFFFF"/>
        </w:rPr>
        <w:t xml:space="preserve">ärgitakse tema sobivus isikliku abistaja </w:t>
      </w:r>
      <w:r w:rsidR="00EE5478" w:rsidRPr="00B27C5A">
        <w:rPr>
          <w:color w:val="202020"/>
          <w:shd w:val="clear" w:color="auto" w:fill="FFFFFF"/>
        </w:rPr>
        <w:t>kohustuste täitmiseks</w:t>
      </w:r>
      <w:r w:rsidR="00DA1618" w:rsidRPr="00B27C5A">
        <w:rPr>
          <w:color w:val="202020"/>
          <w:shd w:val="clear" w:color="auto" w:fill="FFFFFF"/>
        </w:rPr>
        <w:t>.</w:t>
      </w:r>
      <w:r w:rsidR="00200FD5" w:rsidRPr="00B27C5A">
        <w:t xml:space="preserve"> </w:t>
      </w:r>
    </w:p>
    <w:p w:rsidR="00430FDB" w:rsidRDefault="00430FDB" w:rsidP="00430FDB">
      <w:pPr>
        <w:pStyle w:val="NormalWeb"/>
        <w:spacing w:before="0" w:beforeAutospacing="0" w:after="0" w:afterAutospacing="0"/>
        <w:ind w:left="357"/>
        <w:jc w:val="both"/>
      </w:pPr>
    </w:p>
    <w:p w:rsidR="00200FD5" w:rsidRPr="00B27C5A" w:rsidRDefault="00200FD5" w:rsidP="00200FD5">
      <w:pPr>
        <w:pStyle w:val="NormalWeb"/>
        <w:numPr>
          <w:ilvl w:val="0"/>
          <w:numId w:val="15"/>
        </w:numPr>
        <w:spacing w:before="0" w:beforeAutospacing="0" w:after="0" w:afterAutospacing="0"/>
        <w:ind w:left="357" w:hanging="357"/>
        <w:jc w:val="both"/>
      </w:pPr>
      <w:r w:rsidRPr="00B27C5A">
        <w:t>T</w:t>
      </w:r>
      <w:r w:rsidR="00614EB3" w:rsidRPr="00B27C5A">
        <w:t>aotluse esitamine on vormivaba. H</w:t>
      </w:r>
      <w:r w:rsidRPr="00B27C5A">
        <w:t>indamise testi vormid kehtestatakse Sotsiaalabiameti direktori käskkirjaga.</w:t>
      </w:r>
    </w:p>
    <w:p w:rsidR="00430FDB" w:rsidRDefault="00430FDB" w:rsidP="00430FDB">
      <w:pPr>
        <w:pStyle w:val="NormalWeb"/>
        <w:spacing w:before="0" w:beforeAutospacing="0" w:after="0" w:afterAutospacing="0"/>
        <w:ind w:left="357"/>
        <w:jc w:val="both"/>
      </w:pPr>
    </w:p>
    <w:p w:rsidR="00186BB7" w:rsidRPr="00430FDB" w:rsidRDefault="003664E1" w:rsidP="00200FD5">
      <w:pPr>
        <w:pStyle w:val="NormalWeb"/>
        <w:numPr>
          <w:ilvl w:val="0"/>
          <w:numId w:val="15"/>
        </w:numPr>
        <w:spacing w:before="0" w:beforeAutospacing="0" w:after="0" w:afterAutospacing="0"/>
        <w:ind w:left="357" w:hanging="357"/>
        <w:jc w:val="both"/>
      </w:pPr>
      <w:r>
        <w:t>Ta</w:t>
      </w:r>
      <w:r w:rsidR="00614EB3">
        <w:t xml:space="preserve">otleja ja Sotsiaalabiamet </w:t>
      </w:r>
      <w:r w:rsidR="00614EB3" w:rsidRPr="00B27C5A">
        <w:t>teevad</w:t>
      </w:r>
      <w:r w:rsidR="00C32903" w:rsidRPr="00B27C5A">
        <w:t xml:space="preserve"> koostööd</w:t>
      </w:r>
      <w:r>
        <w:t xml:space="preserve"> vajalike tõendite kogumisel ja taotlusdokumentide nõue</w:t>
      </w:r>
      <w:r w:rsidR="00C32903">
        <w:t>tekohasuse saavutamisel</w:t>
      </w:r>
      <w:r>
        <w:t>.</w:t>
      </w:r>
    </w:p>
    <w:p w:rsidR="00430FDB" w:rsidRDefault="00430FDB" w:rsidP="00430FDB">
      <w:pPr>
        <w:pStyle w:val="NormalWeb"/>
        <w:spacing w:before="0" w:beforeAutospacing="0" w:after="0" w:afterAutospacing="0"/>
        <w:ind w:left="357"/>
        <w:jc w:val="both"/>
      </w:pPr>
    </w:p>
    <w:p w:rsidR="00186BB7" w:rsidRDefault="00047524" w:rsidP="002F6291">
      <w:pPr>
        <w:pStyle w:val="NormalWeb"/>
        <w:numPr>
          <w:ilvl w:val="0"/>
          <w:numId w:val="15"/>
        </w:numPr>
        <w:spacing w:before="0" w:beforeAutospacing="0" w:after="0" w:afterAutospacing="0"/>
        <w:ind w:left="357" w:hanging="357"/>
        <w:jc w:val="both"/>
      </w:pPr>
      <w:r>
        <w:t>Menetlus</w:t>
      </w:r>
      <w:r w:rsidR="003C0C3F">
        <w:t xml:space="preserve"> teenuse saamiseks </w:t>
      </w:r>
      <w:r>
        <w:t xml:space="preserve"> algatatakse</w:t>
      </w:r>
      <w:r w:rsidR="002F6291">
        <w:t xml:space="preserve"> </w:t>
      </w:r>
      <w:r w:rsidR="002F6291" w:rsidRPr="00B27C5A">
        <w:t>Sotsiaalabiameti</w:t>
      </w:r>
      <w:r w:rsidRPr="00B27C5A">
        <w:t xml:space="preserve"> poolt</w:t>
      </w:r>
      <w:r w:rsidR="009826B0">
        <w:t xml:space="preserve"> juhul, kui teenust vajav isik ei ole taotlust teenuse saamiseks esi</w:t>
      </w:r>
      <w:r w:rsidR="002F6291">
        <w:t>tanud. Sotsiaalabiamet</w:t>
      </w:r>
      <w:r w:rsidR="00503D24">
        <w:t xml:space="preserve"> hindab </w:t>
      </w:r>
      <w:r w:rsidR="007865E9">
        <w:t>teenu</w:t>
      </w:r>
      <w:r w:rsidR="00186BB7">
        <w:t xml:space="preserve">se </w:t>
      </w:r>
      <w:r w:rsidR="002F6291">
        <w:t xml:space="preserve">                               </w:t>
      </w:r>
      <w:r w:rsidR="00186BB7">
        <w:t xml:space="preserve">vajadust hindamisinstrumendi </w:t>
      </w:r>
      <w:r w:rsidR="00582EA5">
        <w:t>(</w:t>
      </w:r>
      <w:r w:rsidR="00EE5478">
        <w:t xml:space="preserve">hindamise test) </w:t>
      </w:r>
      <w:r w:rsidR="007865E9">
        <w:t>abil</w:t>
      </w:r>
      <w:r w:rsidR="00186BB7">
        <w:t xml:space="preserve"> ja </w:t>
      </w:r>
      <w:r w:rsidR="00EE5478">
        <w:t>teeb kodukülastuse</w:t>
      </w:r>
      <w:r w:rsidR="007865E9">
        <w:t>.</w:t>
      </w:r>
      <w:r w:rsidR="00771FB4">
        <w:t xml:space="preserve"> </w:t>
      </w:r>
      <w:r w:rsidR="002F6291">
        <w:t xml:space="preserve">                               </w:t>
      </w:r>
      <w:r w:rsidR="00771FB4">
        <w:t>Abivajaduse väljaselgitamisel lähtutakse terviklikust lähenemisest isiku abivajadusele, võttes arvesse tema toimetulekut ja ühiskonnaelus osalemist mõjutavaid asjaolusid</w:t>
      </w:r>
      <w:r w:rsidR="009826B0">
        <w:t>, sealhulgas:</w:t>
      </w:r>
      <w:r w:rsidR="009826B0" w:rsidRPr="009826B0">
        <w:rPr>
          <w:rFonts w:ascii="Arial" w:hAnsi="Arial" w:cs="Arial"/>
          <w:color w:val="202020"/>
          <w:sz w:val="21"/>
          <w:szCs w:val="21"/>
        </w:rPr>
        <w:t> </w:t>
      </w:r>
      <w:r w:rsidR="009826B0">
        <w:rPr>
          <w:color w:val="202020"/>
        </w:rPr>
        <w:t xml:space="preserve">isiku </w:t>
      </w:r>
      <w:r w:rsidR="009826B0" w:rsidRPr="009826B0">
        <w:rPr>
          <w:color w:val="202020"/>
        </w:rPr>
        <w:t>personaalse tegev</w:t>
      </w:r>
      <w:r w:rsidR="0082278E">
        <w:rPr>
          <w:color w:val="202020"/>
        </w:rPr>
        <w:t>usvõimega seonduvaid asjaolusid ning</w:t>
      </w:r>
      <w:r w:rsidR="009826B0" w:rsidRPr="009826B0">
        <w:rPr>
          <w:color w:val="202020"/>
        </w:rPr>
        <w:br/>
        <w:t>isiku füüsilise ja sotsiaalse elukeskkonnaga seonduvaid asjaolusid.</w:t>
      </w:r>
    </w:p>
    <w:p w:rsidR="00186BB7" w:rsidRDefault="00186BB7" w:rsidP="00186BB7">
      <w:pPr>
        <w:pStyle w:val="NormalWeb"/>
        <w:spacing w:before="0" w:beforeAutospacing="0" w:after="0" w:afterAutospacing="0"/>
        <w:jc w:val="both"/>
      </w:pPr>
    </w:p>
    <w:p w:rsidR="00186BB7" w:rsidRDefault="00DA1618" w:rsidP="00186BB7">
      <w:pPr>
        <w:pStyle w:val="NormalWeb"/>
        <w:numPr>
          <w:ilvl w:val="0"/>
          <w:numId w:val="15"/>
        </w:numPr>
        <w:spacing w:before="0" w:beforeAutospacing="0" w:after="0" w:afterAutospacing="0"/>
        <w:ind w:left="357" w:hanging="357"/>
        <w:jc w:val="both"/>
      </w:pPr>
      <w:r>
        <w:t>Sotsiaalabiamet</w:t>
      </w:r>
      <w:r w:rsidR="007865E9">
        <w:t xml:space="preserve"> otsustab teenuse määramise ja selle osutamise tingimused</w:t>
      </w:r>
      <w:r w:rsidR="00503D24">
        <w:t xml:space="preserve"> või määramisest keeldumise </w:t>
      </w:r>
      <w:r w:rsidR="007865E9">
        <w:t xml:space="preserve">10 </w:t>
      </w:r>
      <w:r w:rsidR="00503D24">
        <w:t xml:space="preserve">tööpäeva jooksul </w:t>
      </w:r>
      <w:r w:rsidR="007865E9">
        <w:t xml:space="preserve"> taotluse esitamisest.</w:t>
      </w:r>
    </w:p>
    <w:p w:rsidR="00186BB7" w:rsidRDefault="00186BB7" w:rsidP="00186BB7">
      <w:pPr>
        <w:pStyle w:val="NormalWeb"/>
        <w:spacing w:before="0" w:beforeAutospacing="0" w:after="0" w:afterAutospacing="0"/>
        <w:jc w:val="both"/>
      </w:pPr>
    </w:p>
    <w:p w:rsidR="00186BB7" w:rsidRDefault="002F6291" w:rsidP="00186BB7">
      <w:pPr>
        <w:pStyle w:val="NormalWeb"/>
        <w:numPr>
          <w:ilvl w:val="0"/>
          <w:numId w:val="15"/>
        </w:numPr>
        <w:spacing w:before="0" w:beforeAutospacing="0" w:after="0" w:afterAutospacing="0"/>
        <w:ind w:left="357" w:hanging="357"/>
        <w:jc w:val="both"/>
      </w:pPr>
      <w:r w:rsidRPr="00B27C5A">
        <w:t>Sotsiaalabiamet</w:t>
      </w:r>
      <w:r w:rsidR="007865E9">
        <w:t xml:space="preserve"> teavitab </w:t>
      </w:r>
      <w:r w:rsidR="0072300B">
        <w:t xml:space="preserve">esimesel võimalusel </w:t>
      </w:r>
      <w:r w:rsidR="007865E9">
        <w:t>teenuse taotlejat</w:t>
      </w:r>
      <w:r w:rsidR="00DF043F">
        <w:t xml:space="preserve"> või tema esindajat</w:t>
      </w:r>
      <w:r w:rsidR="007865E9">
        <w:t xml:space="preserve"> arusaadaval viisil teenus</w:t>
      </w:r>
      <w:r w:rsidR="00DF043F">
        <w:t>e määramisest või keeldumisest</w:t>
      </w:r>
      <w:r w:rsidR="007865E9">
        <w:t>.</w:t>
      </w:r>
      <w:bookmarkStart w:id="1" w:name="para5lg7"/>
    </w:p>
    <w:p w:rsidR="00186BB7" w:rsidRDefault="00186BB7" w:rsidP="00186BB7">
      <w:pPr>
        <w:pStyle w:val="NormalWeb"/>
        <w:spacing w:before="0" w:beforeAutospacing="0" w:after="0" w:afterAutospacing="0"/>
        <w:jc w:val="both"/>
      </w:pPr>
    </w:p>
    <w:p w:rsidR="00186BB7" w:rsidRDefault="00AB57D4" w:rsidP="00186BB7">
      <w:pPr>
        <w:pStyle w:val="NormalWeb"/>
        <w:numPr>
          <w:ilvl w:val="0"/>
          <w:numId w:val="15"/>
        </w:numPr>
        <w:spacing w:before="0" w:beforeAutospacing="0" w:after="0" w:afterAutospacing="0"/>
        <w:ind w:left="357" w:hanging="357"/>
        <w:jc w:val="both"/>
      </w:pPr>
      <w:r>
        <w:t>Sotsiaalabiamet koostab koostöös teenust saava isiku ja teenuse</w:t>
      </w:r>
      <w:r w:rsidR="00DF043F">
        <w:t xml:space="preserve"> </w:t>
      </w:r>
      <w:r>
        <w:t xml:space="preserve">osutajaga teenuse osutamise haldusakti või halduslepingu, määrates selles muu hulgas kindlaks kõrvalabi vajaduse määrast tulenevad toimingud ja teenuse saaja üldised juhised, sh fikseeritakse </w:t>
      </w:r>
      <w:r w:rsidR="00DA1618">
        <w:t xml:space="preserve"> teenuse osutamise </w:t>
      </w:r>
      <w:r>
        <w:t xml:space="preserve">kokkulepitud </w:t>
      </w:r>
      <w:r w:rsidR="00DA1618">
        <w:t>algusa</w:t>
      </w:r>
      <w:r>
        <w:t>eg</w:t>
      </w:r>
      <w:r w:rsidR="00DA1618">
        <w:t>, koh</w:t>
      </w:r>
      <w:r>
        <w:t>t</w:t>
      </w:r>
      <w:r w:rsidR="00DA1618">
        <w:t>, mah</w:t>
      </w:r>
      <w:r>
        <w:t>t,</w:t>
      </w:r>
      <w:r w:rsidR="00DA1618">
        <w:t xml:space="preserve"> isikliku abistaja töökohustused</w:t>
      </w:r>
      <w:r>
        <w:t xml:space="preserve"> ja muud teenuse osutamisel olulist tähtsust omavad asjaolud</w:t>
      </w:r>
      <w:r w:rsidR="00DA1618">
        <w:t>.</w:t>
      </w:r>
    </w:p>
    <w:p w:rsidR="00186BB7" w:rsidRDefault="00186BB7" w:rsidP="00186BB7">
      <w:pPr>
        <w:pStyle w:val="NormalWeb"/>
        <w:spacing w:before="0" w:beforeAutospacing="0" w:after="0" w:afterAutospacing="0"/>
        <w:jc w:val="both"/>
      </w:pPr>
    </w:p>
    <w:p w:rsidR="00186BB7" w:rsidRDefault="00DA1618" w:rsidP="00186BB7">
      <w:pPr>
        <w:pStyle w:val="NormalWeb"/>
        <w:numPr>
          <w:ilvl w:val="0"/>
          <w:numId w:val="15"/>
        </w:numPr>
        <w:spacing w:before="0" w:beforeAutospacing="0" w:after="0" w:afterAutospacing="0"/>
        <w:ind w:left="357" w:hanging="357"/>
        <w:jc w:val="both"/>
      </w:pPr>
      <w:r>
        <w:t xml:space="preserve">Kui teenuse taotleja on võimeline öeldut või loetut mõistma, teavitatakse teda teenuse osutamise alustamisel suuliselt või kirjalikult tema õigustest ja piirangutest </w:t>
      </w:r>
      <w:r w:rsidR="0072300B">
        <w:t>teenuse saamise ajal, sh vaide esitamise võimalus</w:t>
      </w:r>
      <w:r>
        <w:t>est ning korrast. Kui teenuse taotleja ei ole võimeline öeldut või loetut mõistma, teavitatakse teenuse taotleja õigus</w:t>
      </w:r>
      <w:r w:rsidR="0072300B">
        <w:t>test ja piirangutest, sh vaide esitamise võimalus</w:t>
      </w:r>
      <w:r>
        <w:t>est ning korrast, tema seaduslikku esindajat.</w:t>
      </w:r>
    </w:p>
    <w:bookmarkEnd w:id="1"/>
    <w:p w:rsidR="00186BB7" w:rsidRDefault="00186BB7" w:rsidP="00186BB7">
      <w:pPr>
        <w:pStyle w:val="NormalWeb"/>
        <w:spacing w:before="0" w:beforeAutospacing="0" w:after="0" w:afterAutospacing="0"/>
        <w:jc w:val="both"/>
      </w:pPr>
    </w:p>
    <w:p w:rsidR="00186BB7" w:rsidRDefault="00DA1618" w:rsidP="00186BB7">
      <w:pPr>
        <w:pStyle w:val="NormalWeb"/>
        <w:numPr>
          <w:ilvl w:val="0"/>
          <w:numId w:val="15"/>
        </w:numPr>
        <w:spacing w:before="0" w:beforeAutospacing="0" w:after="0" w:afterAutospacing="0"/>
        <w:ind w:left="357" w:hanging="499"/>
        <w:jc w:val="both"/>
      </w:pPr>
      <w:r w:rsidRPr="00186BB7">
        <w:rPr>
          <w:rFonts w:eastAsia="Times New Roman"/>
        </w:rPr>
        <w:t>Vaie sotsiaalkaitse korraldamisel tehtud otsuse või toimingu peale esitatakse otsuse teinud või toimingu sooritanud haldusorganile, kui seadus ei sätesta teisiti.</w:t>
      </w:r>
    </w:p>
    <w:p w:rsidR="00186BB7" w:rsidRPr="00430FDB" w:rsidRDefault="00186BB7" w:rsidP="00430FDB">
      <w:pPr>
        <w:rPr>
          <w:rFonts w:eastAsia="Times New Roman"/>
        </w:rPr>
      </w:pPr>
    </w:p>
    <w:p w:rsidR="002F6291" w:rsidRPr="00000344" w:rsidRDefault="00DA1618" w:rsidP="00000344">
      <w:pPr>
        <w:pStyle w:val="NormalWeb"/>
        <w:numPr>
          <w:ilvl w:val="0"/>
          <w:numId w:val="15"/>
        </w:numPr>
        <w:spacing w:before="0" w:beforeAutospacing="0" w:after="0" w:afterAutospacing="0"/>
        <w:ind w:left="357" w:hanging="499"/>
        <w:jc w:val="both"/>
      </w:pPr>
      <w:r w:rsidRPr="00186BB7">
        <w:rPr>
          <w:rFonts w:eastAsia="Times New Roman"/>
        </w:rPr>
        <w:t>Vaie lahendatakse haldusmenetluse seaduses sätestatud korras 30 päeva jooksul</w:t>
      </w:r>
      <w:r w:rsidR="00503D24">
        <w:rPr>
          <w:rFonts w:eastAsia="Times New Roman"/>
        </w:rPr>
        <w:t>,</w:t>
      </w:r>
      <w:r w:rsidRPr="00186BB7">
        <w:rPr>
          <w:rFonts w:eastAsia="Times New Roman"/>
        </w:rPr>
        <w:t xml:space="preserve"> arvates vaide esitamisest vaiet läbivaatavale haldusorganile, kui seadus ei sätesta pikemat tähtaega. Vaide läbivaatamise tähtaega võib pikendada haldusmenetluse seaduses sätestatud korras.</w:t>
      </w:r>
    </w:p>
    <w:p w:rsidR="00000344" w:rsidRPr="00000344" w:rsidRDefault="00000344" w:rsidP="00000344">
      <w:pPr>
        <w:pStyle w:val="NormalWeb"/>
        <w:spacing w:before="0" w:beforeAutospacing="0" w:after="0" w:afterAutospacing="0"/>
        <w:jc w:val="both"/>
        <w:rPr>
          <w:rStyle w:val="Strong"/>
          <w:b w:val="0"/>
          <w:bCs w:val="0"/>
        </w:rPr>
      </w:pPr>
    </w:p>
    <w:p w:rsidR="00855B56" w:rsidRPr="00186BB7" w:rsidRDefault="00855B56" w:rsidP="00BE0754">
      <w:pPr>
        <w:pStyle w:val="Heading3"/>
        <w:jc w:val="both"/>
        <w:rPr>
          <w:rFonts w:eastAsia="Times New Roman"/>
          <w:sz w:val="24"/>
          <w:szCs w:val="24"/>
        </w:rPr>
      </w:pPr>
      <w:r w:rsidRPr="00186BB7">
        <w:rPr>
          <w:rStyle w:val="Strong"/>
          <w:rFonts w:eastAsia="Times New Roman"/>
          <w:b/>
          <w:bCs/>
          <w:sz w:val="24"/>
          <w:szCs w:val="24"/>
        </w:rPr>
        <w:t xml:space="preserve">§ </w:t>
      </w:r>
      <w:r w:rsidR="00B1763B">
        <w:rPr>
          <w:rStyle w:val="Strong"/>
          <w:rFonts w:eastAsia="Times New Roman"/>
          <w:b/>
          <w:bCs/>
          <w:sz w:val="24"/>
          <w:szCs w:val="24"/>
        </w:rPr>
        <w:t>8</w:t>
      </w:r>
      <w:r w:rsidRPr="00186BB7">
        <w:rPr>
          <w:rStyle w:val="Strong"/>
          <w:rFonts w:eastAsia="Times New Roman"/>
          <w:b/>
          <w:bCs/>
          <w:sz w:val="24"/>
          <w:szCs w:val="24"/>
        </w:rPr>
        <w:t xml:space="preserve">. </w:t>
      </w:r>
      <w:r w:rsidRPr="00186BB7">
        <w:rPr>
          <w:rFonts w:eastAsia="Times New Roman"/>
          <w:sz w:val="24"/>
          <w:szCs w:val="24"/>
        </w:rPr>
        <w:t>Nõuded teenuse vahetule osutajale, teenuse vahetu osutaja õigused ja kohustused</w:t>
      </w:r>
    </w:p>
    <w:p w:rsidR="00F62845" w:rsidRPr="005821D6" w:rsidRDefault="00503D24" w:rsidP="00F70B88">
      <w:pPr>
        <w:pStyle w:val="Heading3"/>
        <w:numPr>
          <w:ilvl w:val="0"/>
          <w:numId w:val="17"/>
        </w:numPr>
        <w:spacing w:before="0" w:beforeAutospacing="0" w:after="0" w:afterAutospacing="0"/>
        <w:jc w:val="both"/>
        <w:rPr>
          <w:rFonts w:eastAsia="Times New Roman"/>
          <w:b w:val="0"/>
          <w:bCs w:val="0"/>
          <w:sz w:val="24"/>
          <w:szCs w:val="24"/>
        </w:rPr>
      </w:pPr>
      <w:r>
        <w:rPr>
          <w:b w:val="0"/>
          <w:bCs w:val="0"/>
          <w:sz w:val="24"/>
          <w:szCs w:val="24"/>
        </w:rPr>
        <w:t>T</w:t>
      </w:r>
      <w:r w:rsidR="00771FB4" w:rsidRPr="00771FB4">
        <w:rPr>
          <w:b w:val="0"/>
          <w:bCs w:val="0"/>
          <w:sz w:val="24"/>
          <w:szCs w:val="24"/>
        </w:rPr>
        <w:t>eenust vahetult osutav isik</w:t>
      </w:r>
      <w:r>
        <w:rPr>
          <w:b w:val="0"/>
          <w:bCs w:val="0"/>
          <w:sz w:val="24"/>
          <w:szCs w:val="24"/>
        </w:rPr>
        <w:t xml:space="preserve"> lähtub</w:t>
      </w:r>
      <w:r w:rsidR="00DF043F">
        <w:rPr>
          <w:b w:val="0"/>
          <w:bCs w:val="0"/>
          <w:sz w:val="24"/>
          <w:szCs w:val="24"/>
        </w:rPr>
        <w:t xml:space="preserve"> kehtivast seadusest, teenuse osutamiseks sõlmitud</w:t>
      </w:r>
      <w:r w:rsidR="00771FB4" w:rsidRPr="00771FB4">
        <w:rPr>
          <w:b w:val="0"/>
          <w:bCs w:val="0"/>
          <w:sz w:val="24"/>
          <w:szCs w:val="24"/>
        </w:rPr>
        <w:t xml:space="preserve"> hal</w:t>
      </w:r>
      <w:r w:rsidR="00A601B4">
        <w:rPr>
          <w:b w:val="0"/>
          <w:bCs w:val="0"/>
          <w:sz w:val="24"/>
          <w:szCs w:val="24"/>
        </w:rPr>
        <w:t>dusaktis või halduslepingus</w:t>
      </w:r>
      <w:r w:rsidR="00DF043F" w:rsidRPr="00DF043F">
        <w:rPr>
          <w:b w:val="0"/>
          <w:bCs w:val="0"/>
          <w:sz w:val="24"/>
          <w:szCs w:val="24"/>
        </w:rPr>
        <w:t xml:space="preserve"> </w:t>
      </w:r>
      <w:r w:rsidR="00DF043F">
        <w:rPr>
          <w:b w:val="0"/>
          <w:bCs w:val="0"/>
          <w:sz w:val="24"/>
          <w:szCs w:val="24"/>
        </w:rPr>
        <w:t xml:space="preserve"> </w:t>
      </w:r>
      <w:r w:rsidR="00DF043F" w:rsidRPr="00FD43E4">
        <w:rPr>
          <w:b w:val="0"/>
          <w:bCs w:val="0"/>
          <w:sz w:val="24"/>
          <w:szCs w:val="24"/>
        </w:rPr>
        <w:t>märgitud ülesannetest</w:t>
      </w:r>
      <w:r w:rsidR="00DF043F">
        <w:rPr>
          <w:b w:val="0"/>
          <w:bCs w:val="0"/>
          <w:sz w:val="24"/>
          <w:szCs w:val="24"/>
        </w:rPr>
        <w:t>,</w:t>
      </w:r>
      <w:r w:rsidR="00771FB4" w:rsidRPr="00771FB4">
        <w:rPr>
          <w:b w:val="0"/>
          <w:bCs w:val="0"/>
          <w:sz w:val="24"/>
          <w:szCs w:val="24"/>
        </w:rPr>
        <w:t xml:space="preserve"> teenuse saaja </w:t>
      </w:r>
      <w:r w:rsidR="00A601B4" w:rsidRPr="00FD43E4">
        <w:rPr>
          <w:b w:val="0"/>
          <w:bCs w:val="0"/>
          <w:sz w:val="24"/>
          <w:szCs w:val="24"/>
        </w:rPr>
        <w:t xml:space="preserve">erivajadustest ja </w:t>
      </w:r>
      <w:r w:rsidR="00F417F3">
        <w:rPr>
          <w:b w:val="0"/>
          <w:bCs w:val="0"/>
          <w:sz w:val="24"/>
          <w:szCs w:val="24"/>
        </w:rPr>
        <w:t xml:space="preserve">            </w:t>
      </w:r>
      <w:r w:rsidR="00A601B4" w:rsidRPr="00FD43E4">
        <w:rPr>
          <w:b w:val="0"/>
          <w:bCs w:val="0"/>
          <w:sz w:val="24"/>
          <w:szCs w:val="24"/>
        </w:rPr>
        <w:t xml:space="preserve">tema poolt antavatest </w:t>
      </w:r>
      <w:r w:rsidR="00A601B4">
        <w:rPr>
          <w:b w:val="0"/>
          <w:bCs w:val="0"/>
          <w:sz w:val="24"/>
          <w:szCs w:val="24"/>
        </w:rPr>
        <w:t>mõistlikest</w:t>
      </w:r>
      <w:r w:rsidR="00A601B4" w:rsidRPr="00771FB4">
        <w:rPr>
          <w:b w:val="0"/>
          <w:bCs w:val="0"/>
          <w:sz w:val="24"/>
          <w:szCs w:val="24"/>
        </w:rPr>
        <w:t xml:space="preserve"> </w:t>
      </w:r>
      <w:r w:rsidR="00771FB4" w:rsidRPr="00771FB4">
        <w:rPr>
          <w:b w:val="0"/>
          <w:bCs w:val="0"/>
          <w:sz w:val="24"/>
          <w:szCs w:val="24"/>
        </w:rPr>
        <w:t>juhistest</w:t>
      </w:r>
      <w:r w:rsidR="00A601B4">
        <w:rPr>
          <w:b w:val="0"/>
          <w:bCs w:val="0"/>
          <w:sz w:val="24"/>
          <w:szCs w:val="24"/>
        </w:rPr>
        <w:t>.</w:t>
      </w:r>
    </w:p>
    <w:p w:rsidR="005821D6" w:rsidRDefault="005821D6" w:rsidP="005821D6">
      <w:pPr>
        <w:pStyle w:val="Heading3"/>
        <w:spacing w:before="0" w:beforeAutospacing="0" w:after="0" w:afterAutospacing="0"/>
        <w:ind w:left="420"/>
        <w:jc w:val="both"/>
        <w:rPr>
          <w:rFonts w:eastAsia="Times New Roman"/>
          <w:b w:val="0"/>
          <w:bCs w:val="0"/>
          <w:sz w:val="24"/>
          <w:szCs w:val="24"/>
        </w:rPr>
      </w:pPr>
    </w:p>
    <w:p w:rsidR="00ED0CCA" w:rsidRPr="00ED0CCA" w:rsidRDefault="00855B56" w:rsidP="00F70B88">
      <w:pPr>
        <w:pStyle w:val="Heading3"/>
        <w:numPr>
          <w:ilvl w:val="0"/>
          <w:numId w:val="17"/>
        </w:numPr>
        <w:spacing w:before="0" w:beforeAutospacing="0" w:after="0" w:afterAutospacing="0"/>
        <w:rPr>
          <w:rFonts w:eastAsia="Times New Roman"/>
          <w:b w:val="0"/>
          <w:bCs w:val="0"/>
          <w:sz w:val="24"/>
          <w:szCs w:val="24"/>
        </w:rPr>
      </w:pPr>
      <w:r w:rsidRPr="00F62845">
        <w:rPr>
          <w:b w:val="0"/>
          <w:bCs w:val="0"/>
          <w:sz w:val="24"/>
          <w:szCs w:val="24"/>
        </w:rPr>
        <w:t>Teenuse vahetu osutaja ei või olla</w:t>
      </w:r>
      <w:r w:rsidR="00771FB4" w:rsidRPr="00F62845">
        <w:rPr>
          <w:b w:val="0"/>
          <w:bCs w:val="0"/>
          <w:sz w:val="24"/>
          <w:szCs w:val="24"/>
        </w:rPr>
        <w:t xml:space="preserve"> isik</w:t>
      </w:r>
      <w:r w:rsidRPr="00F62845">
        <w:rPr>
          <w:b w:val="0"/>
          <w:bCs w:val="0"/>
          <w:sz w:val="24"/>
          <w:szCs w:val="24"/>
        </w:rPr>
        <w:t>:</w:t>
      </w:r>
      <w:r w:rsidRPr="00ED0CCA">
        <w:rPr>
          <w:b w:val="0"/>
          <w:bCs w:val="0"/>
          <w:sz w:val="24"/>
          <w:szCs w:val="24"/>
        </w:rPr>
        <w:br/>
      </w:r>
      <w:bookmarkStart w:id="2" w:name="para29lg2p1"/>
      <w:bookmarkEnd w:id="2"/>
      <w:r w:rsidR="00771FB4" w:rsidRPr="00ED0CCA">
        <w:rPr>
          <w:b w:val="0"/>
          <w:bCs w:val="0"/>
          <w:sz w:val="24"/>
          <w:szCs w:val="24"/>
        </w:rPr>
        <w:t>1)</w:t>
      </w:r>
      <w:r w:rsidR="00771FB4" w:rsidRPr="00ED0CCA">
        <w:rPr>
          <w:rStyle w:val="tyhik"/>
          <w:b w:val="0"/>
          <w:bCs w:val="0"/>
          <w:sz w:val="24"/>
          <w:szCs w:val="24"/>
        </w:rPr>
        <w:t xml:space="preserve"> </w:t>
      </w:r>
      <w:r w:rsidR="00771FB4" w:rsidRPr="00ED0CCA">
        <w:rPr>
          <w:b w:val="0"/>
          <w:bCs w:val="0"/>
          <w:sz w:val="24"/>
          <w:szCs w:val="24"/>
        </w:rPr>
        <w:t>kelle karistatus tahtlikult toimepandud kuriteo eest võib ohtu seada teenust saama</w:t>
      </w:r>
    </w:p>
    <w:p w:rsidR="00771FB4" w:rsidRDefault="00771FB4" w:rsidP="00F70B88">
      <w:pPr>
        <w:pStyle w:val="Heading3"/>
        <w:spacing w:before="0" w:beforeAutospacing="0" w:after="0" w:afterAutospacing="0"/>
        <w:ind w:left="420"/>
        <w:rPr>
          <w:b w:val="0"/>
          <w:bCs w:val="0"/>
          <w:sz w:val="24"/>
          <w:szCs w:val="24"/>
        </w:rPr>
      </w:pPr>
      <w:r w:rsidRPr="00ED0CCA">
        <w:rPr>
          <w:b w:val="0"/>
          <w:bCs w:val="0"/>
          <w:sz w:val="24"/>
          <w:szCs w:val="24"/>
        </w:rPr>
        <w:t xml:space="preserve"> </w:t>
      </w:r>
      <w:r w:rsidR="00ED0CCA">
        <w:rPr>
          <w:b w:val="0"/>
          <w:bCs w:val="0"/>
          <w:sz w:val="24"/>
          <w:szCs w:val="24"/>
        </w:rPr>
        <w:t xml:space="preserve">   </w:t>
      </w:r>
      <w:r w:rsidRPr="00ED0CCA">
        <w:rPr>
          <w:b w:val="0"/>
          <w:bCs w:val="0"/>
          <w:sz w:val="24"/>
          <w:szCs w:val="24"/>
        </w:rPr>
        <w:t>õigustatud isiku elu, tervise ja vara;</w:t>
      </w:r>
      <w:r w:rsidRPr="00ED0CCA">
        <w:rPr>
          <w:b w:val="0"/>
          <w:bCs w:val="0"/>
          <w:sz w:val="24"/>
          <w:szCs w:val="24"/>
        </w:rPr>
        <w:br/>
        <w:t>2)</w:t>
      </w:r>
      <w:r w:rsidRPr="00ED0CCA">
        <w:rPr>
          <w:rStyle w:val="tyhik"/>
          <w:b w:val="0"/>
          <w:bCs w:val="0"/>
          <w:sz w:val="24"/>
          <w:szCs w:val="24"/>
        </w:rPr>
        <w:t xml:space="preserve"> </w:t>
      </w:r>
      <w:r w:rsidRPr="00ED0CCA">
        <w:rPr>
          <w:b w:val="0"/>
          <w:bCs w:val="0"/>
          <w:sz w:val="24"/>
          <w:szCs w:val="24"/>
        </w:rPr>
        <w:t>kes on teenuse saaja esimese või teise astme üleneja või alaneja sugulane;</w:t>
      </w:r>
      <w:r w:rsidRPr="00ED0CCA">
        <w:rPr>
          <w:b w:val="0"/>
          <w:bCs w:val="0"/>
          <w:sz w:val="24"/>
          <w:szCs w:val="24"/>
        </w:rPr>
        <w:br/>
        <w:t>3)</w:t>
      </w:r>
      <w:r w:rsidRPr="00ED0CCA">
        <w:rPr>
          <w:rStyle w:val="tyhik"/>
          <w:b w:val="0"/>
          <w:bCs w:val="0"/>
          <w:sz w:val="24"/>
          <w:szCs w:val="24"/>
        </w:rPr>
        <w:t xml:space="preserve"> </w:t>
      </w:r>
      <w:r w:rsidRPr="00ED0CCA">
        <w:rPr>
          <w:b w:val="0"/>
          <w:bCs w:val="0"/>
          <w:sz w:val="24"/>
          <w:szCs w:val="24"/>
        </w:rPr>
        <w:t>kes elab alaliselt või püsivalt samas eluruumis teenuse saajaga.</w:t>
      </w:r>
      <w:bookmarkStart w:id="3" w:name="para10lg3"/>
    </w:p>
    <w:bookmarkEnd w:id="3"/>
    <w:p w:rsidR="00F70B88" w:rsidRDefault="00F70B88" w:rsidP="00FF73F4">
      <w:pPr>
        <w:pStyle w:val="NormalWeb"/>
        <w:spacing w:before="0" w:beforeAutospacing="0" w:after="0" w:afterAutospacing="0"/>
        <w:jc w:val="both"/>
      </w:pPr>
    </w:p>
    <w:p w:rsidR="00F70B88" w:rsidRDefault="00855B56" w:rsidP="002F6291">
      <w:pPr>
        <w:pStyle w:val="NormalWeb"/>
        <w:numPr>
          <w:ilvl w:val="0"/>
          <w:numId w:val="17"/>
        </w:numPr>
        <w:spacing w:before="0" w:beforeAutospacing="0" w:after="0" w:afterAutospacing="0"/>
        <w:jc w:val="both"/>
      </w:pPr>
      <w:r>
        <w:t xml:space="preserve">Teenuse vahetul osutajal on õigus keelduda tegevustest, mida ei ole lepingus kokku lepitud, mis on seadusevastane või vastuolus heade kommetega. Tegevustest, mis ei ole lepingus fikseeritud, kuid on hädavajalikud käesoleva määruse §-s 2 nimetatud eesmärgi saavutamiseks, </w:t>
      </w:r>
      <w:r w:rsidR="00A601B4">
        <w:t xml:space="preserve">teenuse </w:t>
      </w:r>
      <w:r>
        <w:t>vahetu osutaja keelduda ei tohi.</w:t>
      </w:r>
    </w:p>
    <w:p w:rsidR="00F70B88" w:rsidRPr="002F6291" w:rsidRDefault="00F70B88" w:rsidP="00F70B88">
      <w:pPr>
        <w:pStyle w:val="ListParagraph"/>
        <w:spacing w:after="0"/>
        <w:rPr>
          <w:lang w:val="et-EE"/>
        </w:rPr>
      </w:pPr>
    </w:p>
    <w:p w:rsidR="00F70B88" w:rsidRDefault="002A70D9" w:rsidP="00F70B88">
      <w:pPr>
        <w:pStyle w:val="NormalWeb"/>
        <w:numPr>
          <w:ilvl w:val="0"/>
          <w:numId w:val="17"/>
        </w:numPr>
        <w:spacing w:before="0" w:beforeAutospacing="0" w:after="0" w:afterAutospacing="0"/>
        <w:jc w:val="both"/>
      </w:pPr>
      <w:r>
        <w:t>Teenuse vahetu osutaja</w:t>
      </w:r>
      <w:r w:rsidR="00FD43E4">
        <w:t xml:space="preserve"> esitab </w:t>
      </w:r>
      <w:r w:rsidR="00503D24">
        <w:t>vas</w:t>
      </w:r>
      <w:r w:rsidR="008E5FFA">
        <w:t xml:space="preserve">tavalt sõlmitud halduslepingule </w:t>
      </w:r>
      <w:r w:rsidR="008E5FFA" w:rsidRPr="00B27C5A">
        <w:t>Sotsiaalabiametile</w:t>
      </w:r>
      <w:r w:rsidR="00FD43E4">
        <w:t xml:space="preserve"> igakuiselt töötundide arvestuse ja sisulise aruande.</w:t>
      </w:r>
    </w:p>
    <w:p w:rsidR="00F70B88" w:rsidRPr="00F70B88" w:rsidRDefault="00F70B88" w:rsidP="00F70B88">
      <w:pPr>
        <w:pStyle w:val="ListParagraph"/>
        <w:spacing w:after="0"/>
        <w:rPr>
          <w:lang w:val="en-US"/>
        </w:rPr>
      </w:pPr>
    </w:p>
    <w:p w:rsidR="00267CA2" w:rsidRDefault="002A70D9" w:rsidP="00F70B88">
      <w:pPr>
        <w:pStyle w:val="NormalWeb"/>
        <w:numPr>
          <w:ilvl w:val="0"/>
          <w:numId w:val="17"/>
        </w:numPr>
        <w:spacing w:before="0" w:beforeAutospacing="0" w:after="0" w:afterAutospacing="0"/>
        <w:jc w:val="both"/>
      </w:pPr>
      <w:r>
        <w:t>Teenuse osutaja või teenuse vahetu osutaja</w:t>
      </w:r>
      <w:r w:rsidR="00FD43E4">
        <w:t xml:space="preserve"> esitab üks kord kvartal</w:t>
      </w:r>
      <w:r w:rsidR="002F6291">
        <w:t xml:space="preserve">is </w:t>
      </w:r>
      <w:r w:rsidR="002F6291" w:rsidRPr="00B27C5A">
        <w:t>Sotsiaalabiametile</w:t>
      </w:r>
      <w:r w:rsidR="002F6291">
        <w:t xml:space="preserve"> </w:t>
      </w:r>
      <w:r w:rsidR="00FD43E4">
        <w:t>kirjaliku ülevaate teenuse saaja toimetulekust ning saavutatud eesmärgi täitmisest.</w:t>
      </w:r>
    </w:p>
    <w:p w:rsidR="00000344" w:rsidRPr="00FD43E4" w:rsidRDefault="00000344" w:rsidP="00000344">
      <w:pPr>
        <w:pStyle w:val="NormalWeb"/>
        <w:spacing w:before="0" w:beforeAutospacing="0" w:after="0" w:afterAutospacing="0"/>
        <w:jc w:val="both"/>
      </w:pPr>
    </w:p>
    <w:p w:rsidR="00FD43E4" w:rsidRPr="00361BCA" w:rsidRDefault="00B1763B" w:rsidP="00BE0754">
      <w:pPr>
        <w:pStyle w:val="Heading3"/>
        <w:jc w:val="both"/>
        <w:rPr>
          <w:sz w:val="24"/>
          <w:szCs w:val="24"/>
        </w:rPr>
      </w:pPr>
      <w:r>
        <w:rPr>
          <w:rStyle w:val="Strong"/>
          <w:b/>
          <w:bCs/>
          <w:sz w:val="24"/>
          <w:szCs w:val="24"/>
        </w:rPr>
        <w:t>§ 9</w:t>
      </w:r>
      <w:r w:rsidR="00361BCA" w:rsidRPr="00361BCA">
        <w:rPr>
          <w:rStyle w:val="Strong"/>
          <w:b/>
          <w:bCs/>
          <w:sz w:val="24"/>
          <w:szCs w:val="24"/>
        </w:rPr>
        <w:t xml:space="preserve">. </w:t>
      </w:r>
      <w:r w:rsidR="00FD43E4" w:rsidRPr="00361BCA">
        <w:rPr>
          <w:sz w:val="24"/>
          <w:szCs w:val="24"/>
        </w:rPr>
        <w:t>Teenuse lõpetamine</w:t>
      </w:r>
    </w:p>
    <w:p w:rsidR="00AA68FA" w:rsidRDefault="00A601B4" w:rsidP="00361BCA">
      <w:pPr>
        <w:pStyle w:val="NormalWeb"/>
        <w:numPr>
          <w:ilvl w:val="0"/>
          <w:numId w:val="20"/>
        </w:numPr>
        <w:spacing w:before="0" w:beforeAutospacing="0" w:after="0" w:afterAutospacing="0"/>
      </w:pPr>
      <w:r>
        <w:t>Isikliku abistaja teenus</w:t>
      </w:r>
      <w:r w:rsidR="00FD43E4">
        <w:t xml:space="preserve"> lõpeta</w:t>
      </w:r>
      <w:r w:rsidR="00361BCA">
        <w:t xml:space="preserve">takse Sotsiaalabiameti otsusega </w:t>
      </w:r>
      <w:r w:rsidR="00FD43E4">
        <w:t>kui:</w:t>
      </w:r>
      <w:r w:rsidR="00FD43E4">
        <w:br/>
        <w:t xml:space="preserve">1) teenuse saaja on </w:t>
      </w:r>
      <w:r w:rsidR="00503D24">
        <w:t xml:space="preserve">kehtivalt </w:t>
      </w:r>
      <w:r w:rsidR="00FD43E4">
        <w:t>esitanud teenuse lõpe</w:t>
      </w:r>
      <w:r w:rsidR="00503D24">
        <w:t>tamise avalduse;</w:t>
      </w:r>
      <w:r w:rsidR="00503D24">
        <w:br/>
        <w:t xml:space="preserve">2) </w:t>
      </w:r>
      <w:r w:rsidR="00FD43E4">
        <w:t>ära</w:t>
      </w:r>
      <w:r w:rsidR="00503D24">
        <w:t xml:space="preserve"> on</w:t>
      </w:r>
      <w:r w:rsidR="00FD43E4">
        <w:t xml:space="preserve"> langenud isikliku abis</w:t>
      </w:r>
      <w:r>
        <w:t xml:space="preserve">taja teenuse määramist põhjustanud </w:t>
      </w:r>
      <w:r w:rsidR="00FD43E4">
        <w:t>asjaolud;</w:t>
      </w:r>
      <w:r w:rsidR="00FD43E4">
        <w:br/>
      </w:r>
      <w:r w:rsidR="00DF5BDD">
        <w:t>3</w:t>
      </w:r>
      <w:r w:rsidR="006326CB">
        <w:t xml:space="preserve">) </w:t>
      </w:r>
      <w:r w:rsidR="00DF5BDD">
        <w:t>teenuse saaja</w:t>
      </w:r>
      <w:r w:rsidR="002A70D9">
        <w:t>l on tekkinud  õigus</w:t>
      </w:r>
      <w:r w:rsidR="00DF5BDD">
        <w:t xml:space="preserve"> muule hüvitisele või muu hüvitise andmise algusega,</w:t>
      </w:r>
    </w:p>
    <w:p w:rsidR="00AA68FA" w:rsidRDefault="00DF5BDD" w:rsidP="00AA68FA">
      <w:pPr>
        <w:pStyle w:val="NormalWeb"/>
        <w:spacing w:before="0" w:beforeAutospacing="0" w:after="0" w:afterAutospacing="0"/>
        <w:ind w:left="480"/>
      </w:pPr>
      <w:r>
        <w:t xml:space="preserve"> </w:t>
      </w:r>
      <w:r w:rsidR="0099384C">
        <w:t xml:space="preserve">  </w:t>
      </w:r>
      <w:r>
        <w:t>kui seaduse kohaselt hüvitised asendavad üksteist ja seadus sätestab õiguse peatumise</w:t>
      </w:r>
    </w:p>
    <w:p w:rsidR="0083280E" w:rsidRDefault="00DF5BDD" w:rsidP="00AA68FA">
      <w:pPr>
        <w:pStyle w:val="NormalWeb"/>
        <w:spacing w:before="0" w:beforeAutospacing="0" w:after="0" w:afterAutospacing="0"/>
        <w:ind w:left="480"/>
      </w:pPr>
      <w:r>
        <w:t xml:space="preserve"> </w:t>
      </w:r>
      <w:r w:rsidR="0099384C">
        <w:t xml:space="preserve">  </w:t>
      </w:r>
      <w:r w:rsidR="0083280E">
        <w:t>muu hüvitise andmise korral;</w:t>
      </w:r>
    </w:p>
    <w:p w:rsidR="00AA68FA" w:rsidRDefault="0083280E" w:rsidP="0083280E">
      <w:pPr>
        <w:pStyle w:val="NormalWeb"/>
        <w:spacing w:before="0" w:beforeAutospacing="0" w:after="0" w:afterAutospacing="0"/>
      </w:pPr>
      <w:r>
        <w:t xml:space="preserve">      </w:t>
      </w:r>
      <w:r w:rsidR="00DF5BDD">
        <w:t>4</w:t>
      </w:r>
      <w:r w:rsidR="00FD43E4">
        <w:t xml:space="preserve">) </w:t>
      </w:r>
      <w:r w:rsidR="00055E4A">
        <w:t>teenuse saaja</w:t>
      </w:r>
      <w:r w:rsidR="00FD43E4">
        <w:t xml:space="preserve"> </w:t>
      </w:r>
      <w:r w:rsidR="00A601B4">
        <w:t xml:space="preserve">asub alaliselt elama teise omavalitsuse või </w:t>
      </w:r>
      <w:r w:rsidR="00FD43E4">
        <w:t xml:space="preserve">riigi </w:t>
      </w:r>
      <w:r w:rsidR="002F6291">
        <w:t>territooriumile;</w:t>
      </w:r>
      <w:r w:rsidR="00DF5BDD">
        <w:br/>
      </w:r>
      <w:r>
        <w:t xml:space="preserve">      </w:t>
      </w:r>
      <w:r w:rsidR="00DF5BDD">
        <w:t>5</w:t>
      </w:r>
      <w:r w:rsidR="00FD43E4">
        <w:t xml:space="preserve">) </w:t>
      </w:r>
      <w:r w:rsidR="00055E4A">
        <w:t>teenuse saaja</w:t>
      </w:r>
      <w:r w:rsidR="00FD43E4">
        <w:t xml:space="preserve"> on teadvalt andmeid varjanud või esitanud </w:t>
      </w:r>
      <w:r w:rsidR="00840E5A">
        <w:t>valeandmed, dokumendid ja</w:t>
      </w:r>
    </w:p>
    <w:p w:rsidR="00AA68FA" w:rsidRDefault="00840E5A" w:rsidP="00AA68FA">
      <w:pPr>
        <w:pStyle w:val="NormalWeb"/>
        <w:spacing w:before="0" w:beforeAutospacing="0" w:after="0" w:afterAutospacing="0"/>
        <w:ind w:left="480"/>
      </w:pPr>
      <w:r>
        <w:t xml:space="preserve"> </w:t>
      </w:r>
      <w:r w:rsidR="00037F06">
        <w:t xml:space="preserve"> </w:t>
      </w:r>
      <w:r>
        <w:t>muud tõendid, mis on vajalikud hüvitise saamise õiguse</w:t>
      </w:r>
      <w:r w:rsidR="002A70D9">
        <w:t xml:space="preserve"> </w:t>
      </w:r>
      <w:r>
        <w:t>või muu hüvitise andmiseks</w:t>
      </w:r>
    </w:p>
    <w:p w:rsidR="002F6291" w:rsidRDefault="00840E5A" w:rsidP="00AA68FA">
      <w:pPr>
        <w:pStyle w:val="NormalWeb"/>
        <w:spacing w:before="0" w:beforeAutospacing="0" w:after="0" w:afterAutospacing="0"/>
        <w:ind w:left="480"/>
      </w:pPr>
      <w:r>
        <w:t xml:space="preserve"> </w:t>
      </w:r>
      <w:r w:rsidR="00037F06">
        <w:t xml:space="preserve"> </w:t>
      </w:r>
      <w:r>
        <w:t>olulise asjaolu väljaselgitamiseks</w:t>
      </w:r>
      <w:r w:rsidR="00DF5BDD">
        <w:t>;</w:t>
      </w:r>
    </w:p>
    <w:p w:rsidR="00FD43E4" w:rsidRDefault="0083280E" w:rsidP="0083280E">
      <w:pPr>
        <w:pStyle w:val="NormalWeb"/>
        <w:spacing w:before="0" w:beforeAutospacing="0" w:after="0" w:afterAutospacing="0"/>
      </w:pPr>
      <w:r w:rsidRPr="00B27C5A">
        <w:t xml:space="preserve">      </w:t>
      </w:r>
      <w:r w:rsidR="002F6291" w:rsidRPr="00B27C5A">
        <w:t>6) seoses</w:t>
      </w:r>
      <w:r w:rsidR="00AA68FA" w:rsidRPr="00B27C5A">
        <w:t xml:space="preserve"> kliendi</w:t>
      </w:r>
      <w:r w:rsidR="002F6291" w:rsidRPr="00B27C5A">
        <w:t xml:space="preserve"> surmaga;</w:t>
      </w:r>
      <w:r w:rsidR="002F6291">
        <w:br/>
      </w:r>
      <w:r>
        <w:t xml:space="preserve">      </w:t>
      </w:r>
      <w:r w:rsidR="002F6291">
        <w:t>7</w:t>
      </w:r>
      <w:r w:rsidR="00FD43E4">
        <w:t xml:space="preserve">) muul põhjusel </w:t>
      </w:r>
      <w:r w:rsidR="00055E4A">
        <w:t>teenuse saaja</w:t>
      </w:r>
      <w:r w:rsidR="00DF5BDD">
        <w:t xml:space="preserve"> </w:t>
      </w:r>
      <w:r w:rsidR="00FD43E4">
        <w:t xml:space="preserve">ei vasta enam </w:t>
      </w:r>
      <w:r w:rsidR="00055E4A">
        <w:t xml:space="preserve">seaduses </w:t>
      </w:r>
      <w:r w:rsidR="00FD43E4">
        <w:t>sätestatud</w:t>
      </w:r>
      <w:r w:rsidR="002A70D9">
        <w:t xml:space="preserve"> </w:t>
      </w:r>
      <w:r w:rsidR="00FD43E4">
        <w:t>tingimustele.</w:t>
      </w:r>
    </w:p>
    <w:p w:rsidR="00361BCA" w:rsidRDefault="00361BCA" w:rsidP="00361BCA">
      <w:pPr>
        <w:pStyle w:val="NormalWeb"/>
        <w:spacing w:before="0" w:beforeAutospacing="0" w:after="0" w:afterAutospacing="0"/>
        <w:ind w:left="480"/>
      </w:pPr>
    </w:p>
    <w:p w:rsidR="00000344" w:rsidRDefault="00840E5A" w:rsidP="00C931DD">
      <w:pPr>
        <w:pStyle w:val="NormalWeb"/>
        <w:numPr>
          <w:ilvl w:val="0"/>
          <w:numId w:val="20"/>
        </w:numPr>
        <w:spacing w:before="0" w:beforeAutospacing="0" w:after="0" w:afterAutospacing="0"/>
        <w:jc w:val="both"/>
      </w:pPr>
      <w:r>
        <w:t>Teenuse</w:t>
      </w:r>
      <w:r w:rsidR="00FD43E4">
        <w:t xml:space="preserve"> ja </w:t>
      </w:r>
      <w:r>
        <w:t xml:space="preserve">teenuse vahetu osutaja </w:t>
      </w:r>
      <w:r w:rsidR="00FD43E4">
        <w:t xml:space="preserve">määramine lõpetatakse alates käesoleva paragrahvi </w:t>
      </w:r>
      <w:r w:rsidR="0099384C">
        <w:t xml:space="preserve">  </w:t>
      </w:r>
      <w:bookmarkStart w:id="4" w:name="_GoBack"/>
      <w:bookmarkEnd w:id="4"/>
      <w:r w:rsidR="00FD43E4">
        <w:t>lõikes 1 nimetatud asjaolude tekkimisest.</w:t>
      </w:r>
    </w:p>
    <w:p w:rsidR="00855B56" w:rsidRPr="00361BCA" w:rsidRDefault="00855B56" w:rsidP="00BE0754">
      <w:pPr>
        <w:pStyle w:val="Heading3"/>
        <w:jc w:val="both"/>
        <w:rPr>
          <w:rFonts w:eastAsia="Times New Roman"/>
          <w:sz w:val="24"/>
          <w:szCs w:val="24"/>
        </w:rPr>
      </w:pPr>
      <w:r w:rsidRPr="00361BCA">
        <w:rPr>
          <w:rStyle w:val="Strong"/>
          <w:rFonts w:eastAsia="Times New Roman"/>
          <w:b/>
          <w:bCs/>
          <w:sz w:val="24"/>
          <w:szCs w:val="24"/>
        </w:rPr>
        <w:lastRenderedPageBreak/>
        <w:t>§ 1</w:t>
      </w:r>
      <w:r w:rsidR="00B1763B">
        <w:rPr>
          <w:rStyle w:val="Strong"/>
          <w:rFonts w:eastAsia="Times New Roman"/>
          <w:b/>
          <w:bCs/>
          <w:sz w:val="24"/>
          <w:szCs w:val="24"/>
        </w:rPr>
        <w:t>0</w:t>
      </w:r>
      <w:r w:rsidRPr="00361BCA">
        <w:rPr>
          <w:rStyle w:val="Strong"/>
          <w:rFonts w:eastAsia="Times New Roman"/>
          <w:b/>
          <w:bCs/>
          <w:sz w:val="24"/>
          <w:szCs w:val="24"/>
        </w:rPr>
        <w:t xml:space="preserve">. </w:t>
      </w:r>
      <w:r w:rsidRPr="00361BCA">
        <w:rPr>
          <w:rFonts w:eastAsia="Times New Roman"/>
          <w:sz w:val="24"/>
          <w:szCs w:val="24"/>
        </w:rPr>
        <w:t>Järelevalve teostamine ja arvestuse pidamine</w:t>
      </w:r>
    </w:p>
    <w:p w:rsidR="00361BCA" w:rsidRPr="00745F0E" w:rsidRDefault="00855B56" w:rsidP="00E42837">
      <w:pPr>
        <w:pStyle w:val="NormalWeb"/>
        <w:numPr>
          <w:ilvl w:val="0"/>
          <w:numId w:val="21"/>
        </w:numPr>
        <w:spacing w:before="0" w:beforeAutospacing="0" w:after="0" w:afterAutospacing="0"/>
        <w:jc w:val="both"/>
      </w:pPr>
      <w:r w:rsidRPr="00745F0E">
        <w:t xml:space="preserve">Järelevalvet teenuse osutamise kohta teostab </w:t>
      </w:r>
      <w:r w:rsidR="00055E4A" w:rsidRPr="00745F0E">
        <w:t>S</w:t>
      </w:r>
      <w:r w:rsidRPr="00745F0E">
        <w:t>otsiaal</w:t>
      </w:r>
      <w:r w:rsidR="00055E4A" w:rsidRPr="00745F0E">
        <w:t>abi</w:t>
      </w:r>
      <w:r w:rsidRPr="00745F0E">
        <w:t>amet.</w:t>
      </w:r>
    </w:p>
    <w:p w:rsidR="00E42837" w:rsidRDefault="00E42837" w:rsidP="00E42837">
      <w:pPr>
        <w:pStyle w:val="NormalWeb"/>
        <w:spacing w:before="0" w:beforeAutospacing="0" w:after="0" w:afterAutospacing="0"/>
        <w:ind w:left="420"/>
        <w:jc w:val="both"/>
      </w:pPr>
    </w:p>
    <w:p w:rsidR="00055E4A" w:rsidRDefault="00855B56" w:rsidP="00E42837">
      <w:pPr>
        <w:pStyle w:val="NormalWeb"/>
        <w:numPr>
          <w:ilvl w:val="0"/>
          <w:numId w:val="21"/>
        </w:numPr>
        <w:spacing w:before="0" w:beforeAutospacing="0" w:after="0" w:afterAutospacing="0"/>
        <w:jc w:val="both"/>
      </w:pPr>
      <w:r>
        <w:t>Teenuse korraldamise ja osutamise üle arvestuse pidamise eest vastutab teenuse osutaja või teen</w:t>
      </w:r>
      <w:r w:rsidR="00840E5A">
        <w:t>use vahetu osutaja, kes esitab S</w:t>
      </w:r>
      <w:r>
        <w:t>otsiaal</w:t>
      </w:r>
      <w:r w:rsidR="00055E4A">
        <w:t>abi</w:t>
      </w:r>
      <w:r w:rsidR="00840E5A">
        <w:t>ametile vastavad</w:t>
      </w:r>
      <w:r w:rsidR="00B33C38">
        <w:t xml:space="preserve"> aruande</w:t>
      </w:r>
      <w:r>
        <w:t>d.</w:t>
      </w:r>
    </w:p>
    <w:p w:rsidR="00AA68FA" w:rsidRPr="00361BCA" w:rsidRDefault="00AA68FA" w:rsidP="003A4A25">
      <w:pPr>
        <w:pStyle w:val="NormalWeb"/>
        <w:spacing w:before="0" w:beforeAutospacing="0" w:after="0" w:afterAutospacing="0"/>
        <w:jc w:val="both"/>
        <w:rPr>
          <w:rStyle w:val="Strong"/>
          <w:b w:val="0"/>
          <w:bCs w:val="0"/>
        </w:rPr>
      </w:pPr>
    </w:p>
    <w:p w:rsidR="00FD43E4" w:rsidRPr="00361BCA" w:rsidRDefault="00B1763B" w:rsidP="00BE0754">
      <w:pPr>
        <w:pStyle w:val="Heading3"/>
        <w:jc w:val="both"/>
        <w:rPr>
          <w:sz w:val="24"/>
          <w:szCs w:val="24"/>
        </w:rPr>
      </w:pPr>
      <w:r>
        <w:rPr>
          <w:rStyle w:val="Strong"/>
          <w:b/>
          <w:bCs/>
          <w:sz w:val="24"/>
          <w:szCs w:val="24"/>
        </w:rPr>
        <w:t>§ 11</w:t>
      </w:r>
      <w:r w:rsidR="00FD43E4" w:rsidRPr="00361BCA">
        <w:rPr>
          <w:rStyle w:val="Strong"/>
          <w:b/>
          <w:bCs/>
          <w:sz w:val="24"/>
          <w:szCs w:val="24"/>
        </w:rPr>
        <w:t xml:space="preserve">. </w:t>
      </w:r>
      <w:r w:rsidR="00FD43E4" w:rsidRPr="00361BCA">
        <w:rPr>
          <w:sz w:val="24"/>
          <w:szCs w:val="24"/>
        </w:rPr>
        <w:t>Rakendussätted</w:t>
      </w:r>
    </w:p>
    <w:p w:rsidR="00FD43E4" w:rsidRDefault="00FD43E4" w:rsidP="00E42837">
      <w:pPr>
        <w:pStyle w:val="NormalWeb"/>
        <w:spacing w:before="0" w:beforeAutospacing="0" w:after="0" w:afterAutospacing="0"/>
        <w:jc w:val="both"/>
      </w:pPr>
      <w:r>
        <w:t>Määrus jõustub seadusega sätestatud korras.</w:t>
      </w:r>
    </w:p>
    <w:p w:rsidR="00855B56" w:rsidRPr="00FD43E4" w:rsidRDefault="00855B56" w:rsidP="00BE0754">
      <w:pPr>
        <w:pStyle w:val="Heading3"/>
        <w:jc w:val="both"/>
        <w:rPr>
          <w:rFonts w:eastAsia="Times New Roman"/>
        </w:rPr>
      </w:pPr>
    </w:p>
    <w:p w:rsidR="00361BCA" w:rsidRDefault="00840E5A" w:rsidP="00BE0754">
      <w:pPr>
        <w:pStyle w:val="NormalWeb"/>
        <w:jc w:val="both"/>
      </w:pPr>
      <w:r>
        <w:br/>
      </w:r>
    </w:p>
    <w:p w:rsidR="00361BCA" w:rsidRDefault="00361BCA" w:rsidP="005C42ED">
      <w:pPr>
        <w:pStyle w:val="NormalWeb"/>
        <w:spacing w:before="0" w:beforeAutospacing="0" w:after="0" w:afterAutospacing="0"/>
        <w:jc w:val="both"/>
      </w:pPr>
      <w:r>
        <w:t>Irina Janovitš</w:t>
      </w:r>
    </w:p>
    <w:p w:rsidR="00AB0D98" w:rsidRDefault="00361BCA" w:rsidP="005C42ED">
      <w:pPr>
        <w:pStyle w:val="NormalWeb"/>
        <w:spacing w:before="0" w:beforeAutospacing="0" w:after="0" w:afterAutospacing="0"/>
        <w:jc w:val="both"/>
      </w:pPr>
      <w:r>
        <w:t xml:space="preserve">Narva </w:t>
      </w:r>
      <w:r w:rsidR="00840E5A">
        <w:t>L</w:t>
      </w:r>
      <w:r w:rsidR="00855B56">
        <w:t>innavolikogu esimees</w:t>
      </w:r>
    </w:p>
    <w:p w:rsidR="00AB0D98" w:rsidRDefault="00AB0D98">
      <w:pPr>
        <w:spacing w:after="160" w:line="259" w:lineRule="auto"/>
        <w:rPr>
          <w:rFonts w:ascii="Times New Roman" w:hAnsi="Times New Roman" w:cs="Times New Roman"/>
          <w:sz w:val="24"/>
          <w:szCs w:val="24"/>
          <w:lang w:eastAsia="et-EE"/>
        </w:rPr>
      </w:pPr>
      <w:r>
        <w:br w:type="page"/>
      </w:r>
    </w:p>
    <w:p w:rsidR="00C06686" w:rsidRDefault="00C06686" w:rsidP="00AB0D98">
      <w:pPr>
        <w:jc w:val="both"/>
        <w:rPr>
          <w:rFonts w:ascii="Times New Roman" w:hAnsi="Times New Roman"/>
          <w:b/>
          <w:sz w:val="24"/>
          <w:szCs w:val="24"/>
          <w:lang w:eastAsia="ar-SA"/>
        </w:rPr>
      </w:pPr>
    </w:p>
    <w:p w:rsidR="00AB0D98" w:rsidRPr="009317FF" w:rsidRDefault="00CD1022" w:rsidP="00AB0D98">
      <w:pPr>
        <w:jc w:val="both"/>
        <w:rPr>
          <w:rFonts w:ascii="Times New Roman" w:hAnsi="Times New Roman"/>
          <w:b/>
          <w:sz w:val="24"/>
          <w:szCs w:val="24"/>
          <w:lang w:eastAsia="ar-SA"/>
        </w:rPr>
      </w:pPr>
      <w:r>
        <w:rPr>
          <w:rFonts w:ascii="Times New Roman" w:hAnsi="Times New Roman"/>
          <w:b/>
          <w:sz w:val="24"/>
          <w:szCs w:val="24"/>
          <w:lang w:eastAsia="ar-SA"/>
        </w:rPr>
        <w:t>Õiend</w:t>
      </w:r>
    </w:p>
    <w:p w:rsidR="00AB0D98" w:rsidRPr="009317FF" w:rsidRDefault="00AB0D98" w:rsidP="00AB0D98">
      <w:pPr>
        <w:suppressAutoHyphens/>
        <w:jc w:val="both"/>
        <w:rPr>
          <w:rFonts w:ascii="Times New Roman" w:hAnsi="Times New Roman"/>
          <w:b/>
          <w:i/>
          <w:sz w:val="24"/>
          <w:szCs w:val="24"/>
          <w:lang w:eastAsia="ar-SA"/>
        </w:rPr>
      </w:pPr>
    </w:p>
    <w:p w:rsidR="00855B56" w:rsidRDefault="00AB0D98" w:rsidP="00AB0D98">
      <w:pPr>
        <w:keepNext/>
        <w:tabs>
          <w:tab w:val="num" w:pos="0"/>
        </w:tabs>
        <w:suppressAutoHyphens/>
        <w:jc w:val="both"/>
        <w:outlineLvl w:val="0"/>
        <w:rPr>
          <w:rFonts w:ascii="Times New Roman" w:hAnsi="Times New Roman"/>
          <w:b/>
          <w:sz w:val="24"/>
          <w:szCs w:val="24"/>
          <w:lang w:eastAsia="ar-SA"/>
        </w:rPr>
      </w:pPr>
      <w:r w:rsidRPr="00A3165B">
        <w:rPr>
          <w:rFonts w:ascii="Times New Roman" w:hAnsi="Times New Roman"/>
          <w:b/>
          <w:sz w:val="24"/>
          <w:szCs w:val="24"/>
          <w:lang w:eastAsia="ar-SA"/>
        </w:rPr>
        <w:t>Narva Linnavolikogu määruse „</w:t>
      </w:r>
      <w:r w:rsidRPr="00AB0D98">
        <w:rPr>
          <w:rFonts w:ascii="Times New Roman" w:hAnsi="Times New Roman"/>
          <w:b/>
          <w:sz w:val="24"/>
          <w:szCs w:val="24"/>
          <w:lang w:eastAsia="ar-SA"/>
        </w:rPr>
        <w:t>Isikliku abistaja teenuse osutamise kord Narva linnas</w:t>
      </w:r>
      <w:r w:rsidRPr="00A3165B">
        <w:rPr>
          <w:rFonts w:ascii="Times New Roman" w:hAnsi="Times New Roman"/>
          <w:b/>
          <w:sz w:val="24"/>
          <w:szCs w:val="24"/>
          <w:lang w:eastAsia="ar-SA"/>
        </w:rPr>
        <w:t>“ eelnõu juurde</w:t>
      </w:r>
    </w:p>
    <w:p w:rsidR="00AB0D98" w:rsidRDefault="00AB0D98" w:rsidP="00AB0D98">
      <w:pPr>
        <w:keepNext/>
        <w:tabs>
          <w:tab w:val="num" w:pos="0"/>
        </w:tabs>
        <w:suppressAutoHyphens/>
        <w:jc w:val="both"/>
        <w:outlineLvl w:val="0"/>
        <w:rPr>
          <w:rFonts w:ascii="Times New Roman" w:hAnsi="Times New Roman"/>
          <w:b/>
          <w:sz w:val="24"/>
          <w:szCs w:val="24"/>
          <w:lang w:eastAsia="ar-SA"/>
        </w:rPr>
      </w:pPr>
    </w:p>
    <w:p w:rsidR="00167D1A" w:rsidRDefault="00167D1A" w:rsidP="00AB0D98">
      <w:pPr>
        <w:keepNext/>
        <w:tabs>
          <w:tab w:val="num" w:pos="0"/>
        </w:tabs>
        <w:suppressAutoHyphens/>
        <w:jc w:val="both"/>
        <w:outlineLvl w:val="0"/>
        <w:rPr>
          <w:rFonts w:ascii="Times New Roman" w:hAnsi="Times New Roman"/>
          <w:sz w:val="24"/>
          <w:szCs w:val="24"/>
          <w:lang w:eastAsia="ar-SA"/>
        </w:rPr>
      </w:pPr>
    </w:p>
    <w:p w:rsidR="00006AA4" w:rsidRPr="00F233C9" w:rsidRDefault="00006AA4" w:rsidP="00AB0D98">
      <w:pPr>
        <w:keepNext/>
        <w:tabs>
          <w:tab w:val="num" w:pos="0"/>
        </w:tabs>
        <w:suppressAutoHyphens/>
        <w:jc w:val="both"/>
        <w:outlineLvl w:val="0"/>
        <w:rPr>
          <w:rFonts w:ascii="Times New Roman" w:hAnsi="Times New Roman"/>
          <w:sz w:val="24"/>
          <w:szCs w:val="24"/>
          <w:lang w:eastAsia="ar-SA"/>
        </w:rPr>
      </w:pPr>
      <w:r w:rsidRPr="00F233C9">
        <w:rPr>
          <w:rFonts w:ascii="Times New Roman" w:hAnsi="Times New Roman"/>
          <w:sz w:val="24"/>
          <w:szCs w:val="24"/>
          <w:lang w:eastAsia="ar-SA"/>
        </w:rPr>
        <w:t>Määruse eesmärk</w:t>
      </w:r>
    </w:p>
    <w:p w:rsidR="00AF37B1" w:rsidRPr="0025627A" w:rsidRDefault="00AF37B1" w:rsidP="00AF37B1">
      <w:pPr>
        <w:spacing w:before="100" w:beforeAutospacing="1" w:after="100" w:afterAutospacing="1"/>
        <w:jc w:val="both"/>
        <w:rPr>
          <w:rFonts w:ascii="Times New Roman" w:eastAsia="Times New Roman" w:hAnsi="Times New Roman" w:cs="Times New Roman"/>
          <w:sz w:val="24"/>
          <w:szCs w:val="24"/>
          <w:lang w:eastAsia="et-EE"/>
        </w:rPr>
      </w:pPr>
      <w:r w:rsidRPr="0025627A">
        <w:rPr>
          <w:rFonts w:ascii="Times New Roman" w:eastAsia="Times New Roman" w:hAnsi="Times New Roman" w:cs="Times New Roman"/>
          <w:bCs/>
          <w:sz w:val="24"/>
          <w:szCs w:val="24"/>
          <w:lang w:eastAsia="et-EE"/>
        </w:rPr>
        <w:t>O</w:t>
      </w:r>
      <w:r w:rsidRPr="0025627A">
        <w:rPr>
          <w:rFonts w:ascii="Times New Roman" w:eastAsia="Times New Roman" w:hAnsi="Times New Roman" w:cs="Times New Roman"/>
          <w:sz w:val="24"/>
          <w:szCs w:val="24"/>
          <w:lang w:eastAsia="et-EE"/>
        </w:rPr>
        <w:t xml:space="preserve">mavalitsusüksus </w:t>
      </w:r>
      <w:r>
        <w:rPr>
          <w:rFonts w:ascii="Times New Roman" w:eastAsia="Times New Roman" w:hAnsi="Times New Roman" w:cs="Times New Roman"/>
          <w:sz w:val="24"/>
          <w:szCs w:val="24"/>
          <w:lang w:eastAsia="et-EE"/>
        </w:rPr>
        <w:t xml:space="preserve">peab </w:t>
      </w:r>
      <w:r w:rsidRPr="0025627A">
        <w:rPr>
          <w:rFonts w:ascii="Times New Roman" w:eastAsia="Times New Roman" w:hAnsi="Times New Roman" w:cs="Times New Roman"/>
          <w:sz w:val="24"/>
          <w:szCs w:val="24"/>
          <w:lang w:eastAsia="et-EE"/>
        </w:rPr>
        <w:t>kehtestama sotsiaalhoolekandelise abi andmise korra, mis peab sisaldama vähemalt sotsiaalteenuste ja -toetuste kirjeldust ja rahastamist ning nende taotlemise tingimusi ja korda (SHS § 14 lõige 1). Õigusaktiga kohaliku omavalitsuse pädevusse antud küsimused otsustab omavalitsusüksuse nimel volikogu (KOKS § 22 lõige 2).</w:t>
      </w:r>
    </w:p>
    <w:p w:rsidR="00AF37B1" w:rsidRPr="0025627A" w:rsidRDefault="00AF37B1" w:rsidP="00AF37B1">
      <w:pPr>
        <w:spacing w:before="100" w:beforeAutospacing="1" w:after="100" w:afterAutospacing="1"/>
        <w:jc w:val="both"/>
        <w:rPr>
          <w:rFonts w:ascii="Times New Roman" w:eastAsia="Times New Roman" w:hAnsi="Times New Roman" w:cs="Times New Roman"/>
          <w:sz w:val="24"/>
          <w:szCs w:val="24"/>
          <w:lang w:eastAsia="et-EE"/>
        </w:rPr>
      </w:pPr>
      <w:r w:rsidRPr="0025627A">
        <w:rPr>
          <w:rFonts w:ascii="Times New Roman" w:eastAsia="Times New Roman" w:hAnsi="Times New Roman" w:cs="Times New Roman"/>
          <w:sz w:val="24"/>
          <w:szCs w:val="24"/>
          <w:lang w:eastAsia="et-EE"/>
        </w:rPr>
        <w:t>Isikliku abistaja teenus on kohaliku omavalitsuse osutatav sotsiaalteenus, mida reguleerivad SHS §-d 27-29. Isikliku abistaja teenus on mõeldud puude tõttu füüsilist kõrvalabi vajavale täisealisele inimesele. Teenuse eesmärgiks on suurendada inimese iseseisvat toimetulekut ja osalemist kõigis eluvaldkondades, vähendades tema seadusjärgsete hooldajate hoolduskoormust (SHS § 27 lõige 1). Isiklik abistaja aitab teenuse saajat tegevustes, mille sooritamiseks ta vajab puude tõttu füüsilist kõrvalabi - igapäevaelu tegevustes, nagu liikumisel, söömisel, toidu valmistamisel, riietumisel, hügieenitoimingutes, majapidamistöödes ja muudes toimingutes, milles isik vajab juhendamist või kõrvalabi (SHS § 27 lõige 2). Isikliku abistaja teenust ei tohi vahetult osutada isik, kes on teenuse saaja esimese või teise astme üleneja või alaneja sugulane (SHS § 29 lõike 2 punkt 2) või kes elab alaliselt või püsivalt samas eluruumis teenuse saajaga (SHS § 29 lõike 2 punkt 3).</w:t>
      </w:r>
    </w:p>
    <w:p w:rsidR="00AF37B1" w:rsidRPr="0025627A" w:rsidRDefault="00AF37B1" w:rsidP="00AF37B1">
      <w:pPr>
        <w:spacing w:before="100" w:beforeAutospacing="1" w:after="100" w:afterAutospacing="1"/>
        <w:jc w:val="both"/>
        <w:rPr>
          <w:rFonts w:ascii="Times New Roman" w:eastAsia="Times New Roman" w:hAnsi="Times New Roman" w:cs="Times New Roman"/>
          <w:sz w:val="24"/>
          <w:szCs w:val="24"/>
          <w:lang w:eastAsia="et-EE"/>
        </w:rPr>
      </w:pPr>
      <w:r w:rsidRPr="0025627A">
        <w:rPr>
          <w:rFonts w:ascii="Times New Roman" w:eastAsia="Times New Roman" w:hAnsi="Times New Roman" w:cs="Times New Roman"/>
          <w:sz w:val="24"/>
          <w:szCs w:val="24"/>
          <w:lang w:eastAsia="et-EE"/>
        </w:rPr>
        <w:t xml:space="preserve">Narva linnas puudub õigustloov akt, mis </w:t>
      </w:r>
      <w:r>
        <w:rPr>
          <w:rFonts w:ascii="Times New Roman" w:eastAsia="Times New Roman" w:hAnsi="Times New Roman" w:cs="Times New Roman"/>
          <w:sz w:val="24"/>
          <w:szCs w:val="24"/>
          <w:lang w:eastAsia="et-EE"/>
        </w:rPr>
        <w:t xml:space="preserve">eraldi </w:t>
      </w:r>
      <w:r w:rsidRPr="0025627A">
        <w:rPr>
          <w:rFonts w:ascii="Times New Roman" w:eastAsia="Times New Roman" w:hAnsi="Times New Roman" w:cs="Times New Roman"/>
          <w:sz w:val="24"/>
          <w:szCs w:val="24"/>
          <w:lang w:eastAsia="et-EE"/>
        </w:rPr>
        <w:t>reguleeriks isikliku abistaja teenuse osutamist täisealisele isikule - sätestaks teenuse kirjelduse ning reguleeriks teenuse taotlemist ja rahastamist. Asjaolu, et teenuse eesmärk ja sisu on seaduses kirjas, ei vabasta omavalitsusüksust kohustusest reguleerida teenuse osutamist ulatuses, milleks SHS § 14 lõige 1 kohustab.</w:t>
      </w:r>
    </w:p>
    <w:p w:rsidR="00AF37B1" w:rsidRDefault="00AF37B1" w:rsidP="00AF37B1">
      <w:pPr>
        <w:spacing w:before="100" w:beforeAutospacing="1" w:after="100" w:afterAutospacing="1"/>
        <w:jc w:val="both"/>
        <w:rPr>
          <w:rFonts w:ascii="Times New Roman" w:eastAsia="Times New Roman" w:hAnsi="Times New Roman" w:cs="Times New Roman"/>
          <w:b/>
          <w:sz w:val="24"/>
          <w:szCs w:val="24"/>
          <w:lang w:eastAsia="et-EE"/>
        </w:rPr>
      </w:pPr>
      <w:r w:rsidRPr="0025627A">
        <w:rPr>
          <w:rFonts w:ascii="Times New Roman" w:eastAsia="Times New Roman" w:hAnsi="Times New Roman" w:cs="Times New Roman"/>
          <w:sz w:val="24"/>
          <w:szCs w:val="24"/>
          <w:lang w:eastAsia="et-EE"/>
        </w:rPr>
        <w:t xml:space="preserve">Kohustusest reguleerida isikliku abistaja teenuse osutamist ei vabasta omavalitsusüksust ka see, et omavalitsusüksus on reguleerinud täisealise isiku hoolduse teenust. Täisealise isiku hooldus (SHS § 26) on puudega täisealisele inimesele mõeldud teenus, mis eesmärgi sõnastuse (inimene vajab puude tõttu abi oma õiguste teostamisel ja kohustuste täitmisel) poolest sarnaneb eelkõige tugiisikuteenusega (SHS § 23). Tugiisikuteenus on jõustamisteenus, mis on mõeldud muu hulgas ka puudega inimesele (füüsilist abi osutatakse selle teenuse raames üksnes puudega lapsele, kellele seadus isikliku abistaja teenust ette ei näe). </w:t>
      </w:r>
      <w:r>
        <w:rPr>
          <w:rFonts w:ascii="Times New Roman" w:eastAsia="Times New Roman" w:hAnsi="Times New Roman" w:cs="Times New Roman"/>
          <w:sz w:val="24"/>
          <w:szCs w:val="24"/>
          <w:lang w:eastAsia="et-EE"/>
        </w:rPr>
        <w:t>Riigikohus on oma 09.12.2019.a. otsuses asjas nr 5-18-7 märkinud, et</w:t>
      </w:r>
      <w:r w:rsidRPr="0025627A">
        <w:rPr>
          <w:rFonts w:ascii="Times New Roman" w:eastAsia="Times New Roman" w:hAnsi="Times New Roman" w:cs="Times New Roman"/>
          <w:b/>
          <w:sz w:val="24"/>
          <w:szCs w:val="24"/>
          <w:lang w:eastAsia="et-EE"/>
        </w:rPr>
        <w:t xml:space="preserve"> täisealise isiku hoolduse eesmärk</w:t>
      </w:r>
      <w:r>
        <w:rPr>
          <w:rFonts w:ascii="Times New Roman" w:eastAsia="Times New Roman" w:hAnsi="Times New Roman" w:cs="Times New Roman"/>
          <w:b/>
          <w:sz w:val="24"/>
          <w:szCs w:val="24"/>
          <w:lang w:eastAsia="et-EE"/>
        </w:rPr>
        <w:t xml:space="preserve"> on</w:t>
      </w:r>
      <w:r w:rsidRPr="0025627A">
        <w:rPr>
          <w:rFonts w:ascii="Times New Roman" w:eastAsia="Times New Roman" w:hAnsi="Times New Roman" w:cs="Times New Roman"/>
          <w:b/>
          <w:sz w:val="24"/>
          <w:szCs w:val="24"/>
          <w:lang w:eastAsia="et-EE"/>
        </w:rPr>
        <w:t xml:space="preserve"> seaduses sõnastatud sedavõrd laialt, et ei välista võimalust hõlmata selle alla ka täisealisele puudega inimesele füüsilise </w:t>
      </w:r>
      <w:r w:rsidRPr="00E44211">
        <w:rPr>
          <w:rFonts w:ascii="Times New Roman" w:eastAsia="Times New Roman" w:hAnsi="Times New Roman" w:cs="Times New Roman"/>
          <w:b/>
          <w:sz w:val="24"/>
          <w:szCs w:val="24"/>
          <w:lang w:eastAsia="et-EE"/>
        </w:rPr>
        <w:t>kõrvalabi</w:t>
      </w:r>
      <w:r w:rsidRPr="0025627A">
        <w:rPr>
          <w:rFonts w:ascii="Times New Roman" w:eastAsia="Times New Roman" w:hAnsi="Times New Roman" w:cs="Times New Roman"/>
          <w:b/>
          <w:sz w:val="24"/>
          <w:szCs w:val="24"/>
          <w:lang w:eastAsia="et-EE"/>
        </w:rPr>
        <w:t xml:space="preserve"> osutamiseks mõeldud isikliku abistaja teenuse eesmärk.</w:t>
      </w:r>
      <w:r w:rsidRPr="0025627A">
        <w:rPr>
          <w:rFonts w:ascii="Times New Roman" w:eastAsia="Times New Roman" w:hAnsi="Times New Roman" w:cs="Times New Roman"/>
          <w:sz w:val="24"/>
          <w:szCs w:val="24"/>
          <w:lang w:eastAsia="et-EE"/>
        </w:rPr>
        <w:t xml:space="preserve"> </w:t>
      </w:r>
      <w:r w:rsidRPr="0025627A">
        <w:rPr>
          <w:rFonts w:ascii="Times New Roman" w:eastAsia="Times New Roman" w:hAnsi="Times New Roman" w:cs="Times New Roman"/>
          <w:b/>
          <w:sz w:val="24"/>
          <w:szCs w:val="24"/>
          <w:lang w:eastAsia="et-EE"/>
        </w:rPr>
        <w:t>Erinevalt tugiisikuteenusest ja isikliku abistaja teenusest ei piira seadus isikute ringi, kes võivad täisealise isiku hoolduse teenust vahetult osutada (vt SHS § 25 lõige 2 ja § 29 lõige 2).</w:t>
      </w:r>
      <w:r>
        <w:rPr>
          <w:rFonts w:ascii="Times New Roman" w:eastAsia="Times New Roman" w:hAnsi="Times New Roman" w:cs="Times New Roman"/>
          <w:b/>
          <w:sz w:val="24"/>
          <w:szCs w:val="24"/>
          <w:lang w:eastAsia="et-EE"/>
        </w:rPr>
        <w:t xml:space="preserve"> </w:t>
      </w:r>
    </w:p>
    <w:p w:rsidR="00AF37B1" w:rsidRDefault="00AF37B1" w:rsidP="00AF37B1">
      <w:pPr>
        <w:spacing w:before="100" w:beforeAutospacing="1" w:after="100" w:afterAutospacing="1"/>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Tulenevalt eeltoodud seaduse nõuetest peab Narva linn kehtestama ka isikliku abistaja teenuse osutamise korra, sõltumata asjaolust, et on reguleerinud eraldi teiste väga sarnase eesmärgiga teenuste osutamise korra</w:t>
      </w:r>
      <w:r w:rsidR="00B57541">
        <w:rPr>
          <w:rFonts w:ascii="Times New Roman" w:eastAsia="Times New Roman" w:hAnsi="Times New Roman" w:cs="Times New Roman"/>
          <w:b/>
          <w:sz w:val="24"/>
          <w:szCs w:val="24"/>
          <w:lang w:eastAsia="et-EE"/>
        </w:rPr>
        <w:t>d</w:t>
      </w:r>
      <w:r>
        <w:rPr>
          <w:rFonts w:ascii="Times New Roman" w:eastAsia="Times New Roman" w:hAnsi="Times New Roman" w:cs="Times New Roman"/>
          <w:b/>
          <w:sz w:val="24"/>
          <w:szCs w:val="24"/>
          <w:lang w:eastAsia="et-EE"/>
        </w:rPr>
        <w:t xml:space="preserve">. Praegusel juhul ei kuulu lahendamisele küsimus, kas täisealise isiku hoolduse eesmärgiga (mille kohta on kord olemas) on tegelikult hõlmatud ka isikliku abistaja teenuse osutamine. </w:t>
      </w:r>
    </w:p>
    <w:p w:rsidR="00AF37B1" w:rsidRDefault="00AF37B1" w:rsidP="00AF37B1">
      <w:pPr>
        <w:spacing w:before="100" w:beforeAutospacing="1" w:after="100" w:afterAutospacing="1"/>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lastRenderedPageBreak/>
        <w:t xml:space="preserve">Määruse eelnõus on arvestatud Riigikohtu eelnimetatud otsuses kajastatud asjaolusid, </w:t>
      </w:r>
      <w:r w:rsidR="00167D1A">
        <w:rPr>
          <w:rFonts w:ascii="Times New Roman" w:eastAsia="Times New Roman" w:hAnsi="Times New Roman" w:cs="Times New Roman"/>
          <w:b/>
          <w:sz w:val="24"/>
          <w:szCs w:val="24"/>
          <w:lang w:eastAsia="et-EE"/>
        </w:rPr>
        <w:t xml:space="preserve">            </w:t>
      </w:r>
      <w:r>
        <w:rPr>
          <w:rFonts w:ascii="Times New Roman" w:eastAsia="Times New Roman" w:hAnsi="Times New Roman" w:cs="Times New Roman"/>
          <w:b/>
          <w:sz w:val="24"/>
          <w:szCs w:val="24"/>
          <w:lang w:eastAsia="et-EE"/>
        </w:rPr>
        <w:t xml:space="preserve">sh neid, mis Narva asjakohastes määrustes Riigikohtu poolt on tunnustamist leidnud, </w:t>
      </w:r>
      <w:r w:rsidR="00167D1A">
        <w:rPr>
          <w:rFonts w:ascii="Times New Roman" w:eastAsia="Times New Roman" w:hAnsi="Times New Roman" w:cs="Times New Roman"/>
          <w:b/>
          <w:sz w:val="24"/>
          <w:szCs w:val="24"/>
          <w:lang w:eastAsia="et-EE"/>
        </w:rPr>
        <w:t xml:space="preserve">                 </w:t>
      </w:r>
      <w:r>
        <w:rPr>
          <w:rFonts w:ascii="Times New Roman" w:eastAsia="Times New Roman" w:hAnsi="Times New Roman" w:cs="Times New Roman"/>
          <w:b/>
          <w:sz w:val="24"/>
          <w:szCs w:val="24"/>
          <w:lang w:eastAsia="et-EE"/>
        </w:rPr>
        <w:t>aga ka asjaolusid, mida on käsitatud puudustena.</w:t>
      </w:r>
    </w:p>
    <w:p w:rsidR="001E60D8" w:rsidRDefault="001E60D8" w:rsidP="001E60D8">
      <w:pPr>
        <w:pStyle w:val="NormalWeb"/>
        <w:spacing w:before="0" w:beforeAutospacing="0" w:after="0" w:afterAutospacing="0"/>
        <w:ind w:left="720"/>
        <w:jc w:val="both"/>
      </w:pPr>
    </w:p>
    <w:p w:rsidR="00C06686" w:rsidRDefault="00C06686" w:rsidP="00C06686">
      <w:pPr>
        <w:jc w:val="both"/>
        <w:rPr>
          <w:rFonts w:ascii="Times New Roman" w:eastAsia="Times New Roman" w:hAnsi="Times New Roman" w:cs="Times New Roman"/>
          <w:sz w:val="24"/>
          <w:szCs w:val="24"/>
          <w:lang w:eastAsia="et-EE"/>
        </w:rPr>
      </w:pPr>
    </w:p>
    <w:p w:rsidR="00F233C9" w:rsidRDefault="00F233C9" w:rsidP="00C06686">
      <w:pPr>
        <w:jc w:val="both"/>
        <w:rPr>
          <w:rFonts w:ascii="Times New Roman" w:eastAsia="Times New Roman" w:hAnsi="Times New Roman" w:cs="Times New Roman"/>
          <w:sz w:val="24"/>
          <w:szCs w:val="24"/>
          <w:lang w:eastAsia="et-EE"/>
        </w:rPr>
      </w:pPr>
    </w:p>
    <w:p w:rsidR="00F233C9" w:rsidRDefault="00F233C9" w:rsidP="00C06686">
      <w:pPr>
        <w:jc w:val="both"/>
        <w:rPr>
          <w:rFonts w:ascii="Times New Roman" w:eastAsia="Times New Roman" w:hAnsi="Times New Roman" w:cs="Times New Roman"/>
          <w:sz w:val="24"/>
          <w:szCs w:val="24"/>
          <w:lang w:eastAsia="et-EE"/>
        </w:rPr>
      </w:pPr>
    </w:p>
    <w:p w:rsidR="00F233C9" w:rsidRDefault="00F233C9" w:rsidP="00C06686">
      <w:pPr>
        <w:jc w:val="both"/>
        <w:rPr>
          <w:rFonts w:ascii="Times New Roman" w:eastAsia="Times New Roman" w:hAnsi="Times New Roman" w:cs="Times New Roman"/>
          <w:sz w:val="24"/>
          <w:szCs w:val="24"/>
          <w:lang w:eastAsia="et-EE"/>
        </w:rPr>
      </w:pPr>
    </w:p>
    <w:p w:rsidR="00F233C9" w:rsidRDefault="00F233C9" w:rsidP="00C06686">
      <w:pPr>
        <w:jc w:val="both"/>
        <w:rPr>
          <w:rFonts w:ascii="Times New Roman" w:eastAsia="Times New Roman" w:hAnsi="Times New Roman" w:cs="Times New Roman"/>
          <w:sz w:val="24"/>
          <w:szCs w:val="24"/>
          <w:lang w:eastAsia="et-EE"/>
        </w:rPr>
      </w:pPr>
    </w:p>
    <w:p w:rsidR="00F233C9" w:rsidRDefault="00F233C9" w:rsidP="00C06686">
      <w:pPr>
        <w:jc w:val="both"/>
        <w:rPr>
          <w:rFonts w:ascii="Times New Roman" w:eastAsia="Times New Roman" w:hAnsi="Times New Roman" w:cs="Times New Roman"/>
          <w:sz w:val="24"/>
          <w:szCs w:val="24"/>
          <w:lang w:eastAsia="et-EE"/>
        </w:rPr>
      </w:pPr>
    </w:p>
    <w:p w:rsidR="00733BE4" w:rsidRDefault="00C06686" w:rsidP="00C06686">
      <w:pPr>
        <w:jc w:val="both"/>
        <w:rPr>
          <w:rFonts w:ascii="Times New Roman" w:eastAsia="Times New Roman" w:hAnsi="Times New Roman" w:cs="Times New Roman"/>
          <w:sz w:val="24"/>
          <w:szCs w:val="24"/>
          <w:lang w:eastAsia="et-EE"/>
        </w:rPr>
      </w:pPr>
      <w:r w:rsidRPr="00C06686">
        <w:rPr>
          <w:rFonts w:ascii="Times New Roman" w:eastAsia="Times New Roman" w:hAnsi="Times New Roman" w:cs="Times New Roman"/>
          <w:sz w:val="24"/>
          <w:szCs w:val="24"/>
          <w:lang w:eastAsia="et-EE"/>
        </w:rPr>
        <w:t>Jelena Vassiljeva</w:t>
      </w:r>
    </w:p>
    <w:p w:rsidR="00733BE4" w:rsidRDefault="00733BE4" w:rsidP="00C06686">
      <w:pPr>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Narva linna Sotsiaalabiamet</w:t>
      </w:r>
    </w:p>
    <w:p w:rsidR="00C06686" w:rsidRDefault="00C06686" w:rsidP="00C06686">
      <w:pPr>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d</w:t>
      </w:r>
      <w:r w:rsidRPr="00C06686">
        <w:rPr>
          <w:rFonts w:ascii="Times New Roman" w:eastAsia="Times New Roman" w:hAnsi="Times New Roman" w:cs="Times New Roman"/>
          <w:sz w:val="24"/>
          <w:szCs w:val="24"/>
          <w:lang w:eastAsia="et-EE"/>
        </w:rPr>
        <w:t>irektor</w:t>
      </w:r>
    </w:p>
    <w:p w:rsidR="00C06686" w:rsidRDefault="00C06686" w:rsidP="00C06686">
      <w:pPr>
        <w:jc w:val="both"/>
        <w:rPr>
          <w:rFonts w:ascii="Times New Roman" w:eastAsia="Times New Roman" w:hAnsi="Times New Roman" w:cs="Times New Roman"/>
          <w:sz w:val="24"/>
          <w:szCs w:val="24"/>
          <w:lang w:eastAsia="et-EE"/>
        </w:rPr>
      </w:pPr>
    </w:p>
    <w:p w:rsidR="00C06686" w:rsidRDefault="00C06686" w:rsidP="00C06686">
      <w:pPr>
        <w:jc w:val="both"/>
        <w:rPr>
          <w:rFonts w:ascii="Times New Roman" w:eastAsia="Times New Roman" w:hAnsi="Times New Roman" w:cs="Times New Roman"/>
          <w:sz w:val="24"/>
          <w:szCs w:val="24"/>
          <w:lang w:eastAsia="et-EE"/>
        </w:rPr>
      </w:pPr>
    </w:p>
    <w:p w:rsidR="00C06686" w:rsidRDefault="00C06686" w:rsidP="00C06686">
      <w:pPr>
        <w:jc w:val="both"/>
        <w:rPr>
          <w:rFonts w:ascii="Times New Roman" w:eastAsia="Times New Roman" w:hAnsi="Times New Roman" w:cs="Times New Roman"/>
          <w:sz w:val="24"/>
          <w:szCs w:val="24"/>
          <w:lang w:eastAsia="et-EE"/>
        </w:rPr>
      </w:pPr>
    </w:p>
    <w:p w:rsidR="00C06686" w:rsidRDefault="00C06686" w:rsidP="00C06686">
      <w:pPr>
        <w:jc w:val="both"/>
        <w:rPr>
          <w:rFonts w:ascii="Times New Roman" w:eastAsia="Times New Roman" w:hAnsi="Times New Roman" w:cs="Times New Roman"/>
          <w:sz w:val="24"/>
          <w:szCs w:val="24"/>
          <w:lang w:eastAsia="et-EE"/>
        </w:rPr>
      </w:pPr>
    </w:p>
    <w:p w:rsidR="00C06686" w:rsidRDefault="00C06686" w:rsidP="00C06686">
      <w:pPr>
        <w:jc w:val="both"/>
        <w:rPr>
          <w:rFonts w:ascii="Times New Roman" w:eastAsia="Times New Roman" w:hAnsi="Times New Roman" w:cs="Times New Roman"/>
          <w:sz w:val="24"/>
          <w:szCs w:val="24"/>
          <w:lang w:eastAsia="et-EE"/>
        </w:rPr>
      </w:pPr>
    </w:p>
    <w:p w:rsidR="00C06686" w:rsidRDefault="00C06686" w:rsidP="00C06686">
      <w:pPr>
        <w:jc w:val="both"/>
        <w:rPr>
          <w:rFonts w:ascii="Times New Roman" w:eastAsia="Times New Roman" w:hAnsi="Times New Roman" w:cs="Times New Roman"/>
          <w:sz w:val="24"/>
          <w:szCs w:val="24"/>
          <w:lang w:eastAsia="et-EE"/>
        </w:rPr>
      </w:pPr>
    </w:p>
    <w:p w:rsidR="00C06686" w:rsidRDefault="00C06686" w:rsidP="00C06686">
      <w:pPr>
        <w:jc w:val="both"/>
        <w:rPr>
          <w:rFonts w:ascii="Times New Roman" w:eastAsia="Times New Roman" w:hAnsi="Times New Roman" w:cs="Times New Roman"/>
          <w:sz w:val="24"/>
          <w:szCs w:val="24"/>
          <w:lang w:eastAsia="et-EE"/>
        </w:rPr>
      </w:pPr>
    </w:p>
    <w:p w:rsidR="00AB0D98" w:rsidRPr="00AB0D98" w:rsidRDefault="00AB0D98" w:rsidP="00AB0D98">
      <w:pPr>
        <w:keepNext/>
        <w:tabs>
          <w:tab w:val="num" w:pos="0"/>
        </w:tabs>
        <w:suppressAutoHyphens/>
        <w:jc w:val="both"/>
        <w:outlineLvl w:val="0"/>
        <w:rPr>
          <w:rFonts w:ascii="Times New Roman" w:hAnsi="Times New Roman"/>
          <w:b/>
          <w:sz w:val="24"/>
          <w:szCs w:val="24"/>
          <w:lang w:eastAsia="ar-SA"/>
        </w:rPr>
      </w:pPr>
    </w:p>
    <w:p w:rsidR="00DB0859" w:rsidRDefault="00DB0859" w:rsidP="00BE0754">
      <w:pPr>
        <w:jc w:val="both"/>
      </w:pPr>
    </w:p>
    <w:sectPr w:rsidR="00DB0859" w:rsidSect="00211D9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9BD" w:rsidRDefault="004549BD" w:rsidP="000C1AA2">
      <w:r>
        <w:separator/>
      </w:r>
    </w:p>
  </w:endnote>
  <w:endnote w:type="continuationSeparator" w:id="0">
    <w:p w:rsidR="004549BD" w:rsidRDefault="004549BD" w:rsidP="000C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9BD" w:rsidRDefault="004549BD" w:rsidP="000C1AA2">
      <w:r>
        <w:separator/>
      </w:r>
    </w:p>
  </w:footnote>
  <w:footnote w:type="continuationSeparator" w:id="0">
    <w:p w:rsidR="004549BD" w:rsidRDefault="004549BD" w:rsidP="000C1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A2" w:rsidRPr="00394AF5" w:rsidRDefault="000C1AA2" w:rsidP="000C1AA2">
    <w:pPr>
      <w:spacing w:after="200" w:line="276" w:lineRule="auto"/>
      <w:ind w:left="4956" w:firstLine="708"/>
      <w:jc w:val="right"/>
      <w:rPr>
        <w:rFonts w:ascii="Times New Roman" w:hAnsi="Times New Roman"/>
        <w:bCs/>
        <w:sz w:val="24"/>
        <w:szCs w:val="24"/>
        <w:lang w:eastAsia="ru-RU"/>
      </w:rPr>
    </w:pPr>
    <w:r>
      <w:tab/>
    </w:r>
    <w:r>
      <w:tab/>
    </w:r>
  </w:p>
  <w:p w:rsidR="000C1AA2" w:rsidRDefault="000C1A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B4B61"/>
    <w:multiLevelType w:val="hybridMultilevel"/>
    <w:tmpl w:val="36AA8DC0"/>
    <w:lvl w:ilvl="0" w:tplc="13669ECA">
      <w:start w:val="1"/>
      <w:numFmt w:val="decimal"/>
      <w:lvlText w:val="(%1)"/>
      <w:lvlJc w:val="left"/>
      <w:pPr>
        <w:ind w:left="38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63357"/>
    <w:multiLevelType w:val="hybridMultilevel"/>
    <w:tmpl w:val="3E7457B0"/>
    <w:lvl w:ilvl="0" w:tplc="A36C0C02">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 w15:restartNumberingAfterBreak="0">
    <w:nsid w:val="109D7CE8"/>
    <w:multiLevelType w:val="hybridMultilevel"/>
    <w:tmpl w:val="4F06EDD4"/>
    <w:lvl w:ilvl="0" w:tplc="757E0898">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49079F4"/>
    <w:multiLevelType w:val="multilevel"/>
    <w:tmpl w:val="9BF0E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F14CE4"/>
    <w:multiLevelType w:val="hybridMultilevel"/>
    <w:tmpl w:val="42CA9CCE"/>
    <w:lvl w:ilvl="0" w:tplc="FCFA9AD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B703196"/>
    <w:multiLevelType w:val="hybridMultilevel"/>
    <w:tmpl w:val="C13A6E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F9401F9"/>
    <w:multiLevelType w:val="multilevel"/>
    <w:tmpl w:val="DDD82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5E32EC"/>
    <w:multiLevelType w:val="hybridMultilevel"/>
    <w:tmpl w:val="0C509BE6"/>
    <w:lvl w:ilvl="0" w:tplc="CF9E8E28">
      <w:start w:val="1"/>
      <w:numFmt w:val="decimal"/>
      <w:lvlText w:val="(%1)"/>
      <w:lvlJc w:val="left"/>
      <w:pPr>
        <w:ind w:left="720" w:hanging="360"/>
      </w:pPr>
      <w:rPr>
        <w:rFonts w:eastAsia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AA76210"/>
    <w:multiLevelType w:val="hybridMultilevel"/>
    <w:tmpl w:val="16E80A02"/>
    <w:lvl w:ilvl="0" w:tplc="0680E0E4">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3C7923B7"/>
    <w:multiLevelType w:val="hybridMultilevel"/>
    <w:tmpl w:val="A06CF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85787"/>
    <w:multiLevelType w:val="hybridMultilevel"/>
    <w:tmpl w:val="1EC4C024"/>
    <w:lvl w:ilvl="0" w:tplc="A24A79E0">
      <w:start w:val="1"/>
      <w:numFmt w:val="decimal"/>
      <w:lvlText w:val="(%1)"/>
      <w:lvlJc w:val="left"/>
      <w:pPr>
        <w:ind w:left="5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EA3B0A"/>
    <w:multiLevelType w:val="hybridMultilevel"/>
    <w:tmpl w:val="1EA27D60"/>
    <w:lvl w:ilvl="0" w:tplc="A24A79E0">
      <w:start w:val="1"/>
      <w:numFmt w:val="decimal"/>
      <w:lvlText w:val="(%1)"/>
      <w:lvlJc w:val="left"/>
      <w:pPr>
        <w:ind w:left="528" w:hanging="468"/>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4AFB4D75"/>
    <w:multiLevelType w:val="hybridMultilevel"/>
    <w:tmpl w:val="D98AFBD2"/>
    <w:lvl w:ilvl="0" w:tplc="7F08C7C8">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3" w15:restartNumberingAfterBreak="0">
    <w:nsid w:val="4C274BC8"/>
    <w:multiLevelType w:val="hybridMultilevel"/>
    <w:tmpl w:val="5852CEB0"/>
    <w:lvl w:ilvl="0" w:tplc="F1EA2DB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D167D88"/>
    <w:multiLevelType w:val="hybridMultilevel"/>
    <w:tmpl w:val="6CB6039E"/>
    <w:lvl w:ilvl="0" w:tplc="961888F4">
      <w:start w:val="1"/>
      <w:numFmt w:val="decimal"/>
      <w:lvlText w:val="(%1)"/>
      <w:lvlJc w:val="left"/>
      <w:pPr>
        <w:ind w:left="372" w:hanging="3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E62A2A"/>
    <w:multiLevelType w:val="hybridMultilevel"/>
    <w:tmpl w:val="2D5688B4"/>
    <w:lvl w:ilvl="0" w:tplc="13669ECA">
      <w:start w:val="1"/>
      <w:numFmt w:val="decimal"/>
      <w:lvlText w:val="(%1)"/>
      <w:lvlJc w:val="left"/>
      <w:pPr>
        <w:ind w:left="384" w:hanging="3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03733D"/>
    <w:multiLevelType w:val="hybridMultilevel"/>
    <w:tmpl w:val="91389EC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5A0D6E8B"/>
    <w:multiLevelType w:val="hybridMultilevel"/>
    <w:tmpl w:val="088086A2"/>
    <w:lvl w:ilvl="0" w:tplc="033C981C">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8" w15:restartNumberingAfterBreak="0">
    <w:nsid w:val="5DB06E50"/>
    <w:multiLevelType w:val="hybridMultilevel"/>
    <w:tmpl w:val="63E6F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01C13"/>
    <w:multiLevelType w:val="hybridMultilevel"/>
    <w:tmpl w:val="937094AA"/>
    <w:lvl w:ilvl="0" w:tplc="CC989DC0">
      <w:start w:val="1"/>
      <w:numFmt w:val="decimal"/>
      <w:lvlText w:val="(%1)"/>
      <w:lvlJc w:val="left"/>
      <w:pPr>
        <w:ind w:left="420" w:hanging="4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D68CA"/>
    <w:multiLevelType w:val="hybridMultilevel"/>
    <w:tmpl w:val="7A86DF74"/>
    <w:lvl w:ilvl="0" w:tplc="CC989DC0">
      <w:start w:val="1"/>
      <w:numFmt w:val="decimal"/>
      <w:lvlText w:val="(%1)"/>
      <w:lvlJc w:val="left"/>
      <w:pPr>
        <w:ind w:left="420" w:hanging="420"/>
      </w:pPr>
      <w:rPr>
        <w:rFonts w:eastAsiaTheme="minorHAns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8960A4C"/>
    <w:multiLevelType w:val="hybridMultilevel"/>
    <w:tmpl w:val="D4F0905E"/>
    <w:lvl w:ilvl="0" w:tplc="A880BC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D008D1"/>
    <w:multiLevelType w:val="hybridMultilevel"/>
    <w:tmpl w:val="A0D8159A"/>
    <w:lvl w:ilvl="0" w:tplc="92F4260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710A61A7"/>
    <w:multiLevelType w:val="hybridMultilevel"/>
    <w:tmpl w:val="7DAEE674"/>
    <w:lvl w:ilvl="0" w:tplc="0A4A14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3"/>
  </w:num>
  <w:num w:numId="3">
    <w:abstractNumId w:val="2"/>
  </w:num>
  <w:num w:numId="4">
    <w:abstractNumId w:val="12"/>
  </w:num>
  <w:num w:numId="5">
    <w:abstractNumId w:val="17"/>
  </w:num>
  <w:num w:numId="6">
    <w:abstractNumId w:val="7"/>
  </w:num>
  <w:num w:numId="7">
    <w:abstractNumId w:val="4"/>
  </w:num>
  <w:num w:numId="8">
    <w:abstractNumId w:val="1"/>
  </w:num>
  <w:num w:numId="9">
    <w:abstractNumId w:val="16"/>
  </w:num>
  <w:num w:numId="10">
    <w:abstractNumId w:val="11"/>
  </w:num>
  <w:num w:numId="11">
    <w:abstractNumId w:val="10"/>
  </w:num>
  <w:num w:numId="12">
    <w:abstractNumId w:val="15"/>
  </w:num>
  <w:num w:numId="13">
    <w:abstractNumId w:val="0"/>
  </w:num>
  <w:num w:numId="14">
    <w:abstractNumId w:val="14"/>
  </w:num>
  <w:num w:numId="15">
    <w:abstractNumId w:val="23"/>
  </w:num>
  <w:num w:numId="16">
    <w:abstractNumId w:val="9"/>
  </w:num>
  <w:num w:numId="17">
    <w:abstractNumId w:val="20"/>
  </w:num>
  <w:num w:numId="18">
    <w:abstractNumId w:val="18"/>
  </w:num>
  <w:num w:numId="19">
    <w:abstractNumId w:val="19"/>
  </w:num>
  <w:num w:numId="20">
    <w:abstractNumId w:val="21"/>
  </w:num>
  <w:num w:numId="21">
    <w:abstractNumId w:val="22"/>
  </w:num>
  <w:num w:numId="22">
    <w:abstractNumId w:val="8"/>
  </w:num>
  <w:num w:numId="23">
    <w:abstractNumId w:val="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B56"/>
    <w:rsid w:val="00000344"/>
    <w:rsid w:val="00006AA4"/>
    <w:rsid w:val="00006BE5"/>
    <w:rsid w:val="00022578"/>
    <w:rsid w:val="00037F06"/>
    <w:rsid w:val="00047524"/>
    <w:rsid w:val="00055479"/>
    <w:rsid w:val="00055E4A"/>
    <w:rsid w:val="00064146"/>
    <w:rsid w:val="0009600C"/>
    <w:rsid w:val="0009640E"/>
    <w:rsid w:val="000A39ED"/>
    <w:rsid w:val="000B19D7"/>
    <w:rsid w:val="000C0F47"/>
    <w:rsid w:val="000C1AA2"/>
    <w:rsid w:val="000F1BC8"/>
    <w:rsid w:val="001024B9"/>
    <w:rsid w:val="001516B8"/>
    <w:rsid w:val="00161AA8"/>
    <w:rsid w:val="00166129"/>
    <w:rsid w:val="00167D1A"/>
    <w:rsid w:val="001718FF"/>
    <w:rsid w:val="0017198A"/>
    <w:rsid w:val="00175D98"/>
    <w:rsid w:val="00186BB7"/>
    <w:rsid w:val="001B0D10"/>
    <w:rsid w:val="001E60D8"/>
    <w:rsid w:val="00200FD5"/>
    <w:rsid w:val="00211D97"/>
    <w:rsid w:val="00231BC3"/>
    <w:rsid w:val="00244C78"/>
    <w:rsid w:val="002542DC"/>
    <w:rsid w:val="00265688"/>
    <w:rsid w:val="00267CA2"/>
    <w:rsid w:val="002A70D9"/>
    <w:rsid w:val="002B0F83"/>
    <w:rsid w:val="002F1286"/>
    <w:rsid w:val="002F6291"/>
    <w:rsid w:val="003321CF"/>
    <w:rsid w:val="003323E7"/>
    <w:rsid w:val="00351D74"/>
    <w:rsid w:val="0036155E"/>
    <w:rsid w:val="00361BCA"/>
    <w:rsid w:val="003664E1"/>
    <w:rsid w:val="00366988"/>
    <w:rsid w:val="00381904"/>
    <w:rsid w:val="00382756"/>
    <w:rsid w:val="0038658F"/>
    <w:rsid w:val="003A1C2D"/>
    <w:rsid w:val="003A4A25"/>
    <w:rsid w:val="003C0C3F"/>
    <w:rsid w:val="003C325D"/>
    <w:rsid w:val="003C6EFF"/>
    <w:rsid w:val="00401306"/>
    <w:rsid w:val="00407EBB"/>
    <w:rsid w:val="0042757F"/>
    <w:rsid w:val="00430FDB"/>
    <w:rsid w:val="00450F3D"/>
    <w:rsid w:val="00452C3E"/>
    <w:rsid w:val="004549BD"/>
    <w:rsid w:val="00455CA1"/>
    <w:rsid w:val="004876DB"/>
    <w:rsid w:val="004E1C50"/>
    <w:rsid w:val="004E3FB3"/>
    <w:rsid w:val="004E5010"/>
    <w:rsid w:val="00503D24"/>
    <w:rsid w:val="00504B0E"/>
    <w:rsid w:val="00522DDB"/>
    <w:rsid w:val="00550ED7"/>
    <w:rsid w:val="00553E2A"/>
    <w:rsid w:val="005821D6"/>
    <w:rsid w:val="00582EA5"/>
    <w:rsid w:val="00583390"/>
    <w:rsid w:val="005A7277"/>
    <w:rsid w:val="005C42ED"/>
    <w:rsid w:val="005D7EFC"/>
    <w:rsid w:val="005F2057"/>
    <w:rsid w:val="00614EB3"/>
    <w:rsid w:val="006326CB"/>
    <w:rsid w:val="0064391B"/>
    <w:rsid w:val="00644001"/>
    <w:rsid w:val="00646432"/>
    <w:rsid w:val="00657DFB"/>
    <w:rsid w:val="006A467E"/>
    <w:rsid w:val="007067EC"/>
    <w:rsid w:val="0072300B"/>
    <w:rsid w:val="0072408B"/>
    <w:rsid w:val="00733BE4"/>
    <w:rsid w:val="00745F0E"/>
    <w:rsid w:val="00771FB4"/>
    <w:rsid w:val="007722EE"/>
    <w:rsid w:val="007865E9"/>
    <w:rsid w:val="007A3F47"/>
    <w:rsid w:val="007C75DF"/>
    <w:rsid w:val="007E389E"/>
    <w:rsid w:val="0082278E"/>
    <w:rsid w:val="00825F36"/>
    <w:rsid w:val="0083280E"/>
    <w:rsid w:val="00840E5A"/>
    <w:rsid w:val="00855B56"/>
    <w:rsid w:val="008833DF"/>
    <w:rsid w:val="00887640"/>
    <w:rsid w:val="008D42EB"/>
    <w:rsid w:val="008E5FFA"/>
    <w:rsid w:val="008F603C"/>
    <w:rsid w:val="009014B1"/>
    <w:rsid w:val="00914041"/>
    <w:rsid w:val="00920FA3"/>
    <w:rsid w:val="009355B3"/>
    <w:rsid w:val="00960DFA"/>
    <w:rsid w:val="009826B0"/>
    <w:rsid w:val="00990138"/>
    <w:rsid w:val="0099384C"/>
    <w:rsid w:val="009B10D6"/>
    <w:rsid w:val="009C7266"/>
    <w:rsid w:val="00A1537C"/>
    <w:rsid w:val="00A31D86"/>
    <w:rsid w:val="00A601B4"/>
    <w:rsid w:val="00A823D2"/>
    <w:rsid w:val="00AA68FA"/>
    <w:rsid w:val="00AB0D98"/>
    <w:rsid w:val="00AB57D4"/>
    <w:rsid w:val="00AD28B6"/>
    <w:rsid w:val="00AE541F"/>
    <w:rsid w:val="00AF37B1"/>
    <w:rsid w:val="00B0143D"/>
    <w:rsid w:val="00B0600F"/>
    <w:rsid w:val="00B1763B"/>
    <w:rsid w:val="00B27C5A"/>
    <w:rsid w:val="00B33C38"/>
    <w:rsid w:val="00B43950"/>
    <w:rsid w:val="00B51A03"/>
    <w:rsid w:val="00B5276A"/>
    <w:rsid w:val="00B57541"/>
    <w:rsid w:val="00B66CB4"/>
    <w:rsid w:val="00B72099"/>
    <w:rsid w:val="00B9229F"/>
    <w:rsid w:val="00BA72F5"/>
    <w:rsid w:val="00BC517F"/>
    <w:rsid w:val="00BD0CF3"/>
    <w:rsid w:val="00BE0754"/>
    <w:rsid w:val="00BF6CDA"/>
    <w:rsid w:val="00C00D3B"/>
    <w:rsid w:val="00C06686"/>
    <w:rsid w:val="00C13C1E"/>
    <w:rsid w:val="00C219F2"/>
    <w:rsid w:val="00C32903"/>
    <w:rsid w:val="00C32E7A"/>
    <w:rsid w:val="00C455CB"/>
    <w:rsid w:val="00C775ED"/>
    <w:rsid w:val="00C91896"/>
    <w:rsid w:val="00C931DD"/>
    <w:rsid w:val="00C971DE"/>
    <w:rsid w:val="00CA7415"/>
    <w:rsid w:val="00CB10BB"/>
    <w:rsid w:val="00CD1022"/>
    <w:rsid w:val="00D2759C"/>
    <w:rsid w:val="00D32AA4"/>
    <w:rsid w:val="00D40D95"/>
    <w:rsid w:val="00DA1618"/>
    <w:rsid w:val="00DB0859"/>
    <w:rsid w:val="00DD7114"/>
    <w:rsid w:val="00DF043F"/>
    <w:rsid w:val="00DF48ED"/>
    <w:rsid w:val="00DF5BDD"/>
    <w:rsid w:val="00E014CF"/>
    <w:rsid w:val="00E34377"/>
    <w:rsid w:val="00E417A9"/>
    <w:rsid w:val="00E42837"/>
    <w:rsid w:val="00E63F07"/>
    <w:rsid w:val="00E90AEC"/>
    <w:rsid w:val="00EA245D"/>
    <w:rsid w:val="00EB3413"/>
    <w:rsid w:val="00ED0CCA"/>
    <w:rsid w:val="00EE5478"/>
    <w:rsid w:val="00EF6B15"/>
    <w:rsid w:val="00EF6D8D"/>
    <w:rsid w:val="00F16C7A"/>
    <w:rsid w:val="00F233C9"/>
    <w:rsid w:val="00F417F3"/>
    <w:rsid w:val="00F61B1E"/>
    <w:rsid w:val="00F62845"/>
    <w:rsid w:val="00F70B88"/>
    <w:rsid w:val="00F768AA"/>
    <w:rsid w:val="00FA2737"/>
    <w:rsid w:val="00FC5B93"/>
    <w:rsid w:val="00FD3FA1"/>
    <w:rsid w:val="00FD43E4"/>
    <w:rsid w:val="00FE31A8"/>
    <w:rsid w:val="00FF237D"/>
    <w:rsid w:val="00FF73F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AAB81-AABE-4DB4-B90C-6A9F1977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B56"/>
    <w:pPr>
      <w:spacing w:after="0" w:line="240" w:lineRule="auto"/>
    </w:pPr>
    <w:rPr>
      <w:rFonts w:ascii="Calibri" w:hAnsi="Calibri" w:cs="Calibri"/>
    </w:rPr>
  </w:style>
  <w:style w:type="paragraph" w:styleId="Heading1">
    <w:name w:val="heading 1"/>
    <w:basedOn w:val="Normal"/>
    <w:link w:val="Heading1Char"/>
    <w:uiPriority w:val="9"/>
    <w:qFormat/>
    <w:rsid w:val="00855B56"/>
    <w:pPr>
      <w:spacing w:before="100" w:beforeAutospacing="1" w:after="100" w:afterAutospacing="1"/>
      <w:outlineLvl w:val="0"/>
    </w:pPr>
    <w:rPr>
      <w:rFonts w:ascii="Times New Roman" w:hAnsi="Times New Roman" w:cs="Times New Roman"/>
      <w:b/>
      <w:bCs/>
      <w:kern w:val="36"/>
      <w:sz w:val="48"/>
      <w:szCs w:val="48"/>
      <w:lang w:eastAsia="et-EE"/>
    </w:rPr>
  </w:style>
  <w:style w:type="paragraph" w:styleId="Heading3">
    <w:name w:val="heading 3"/>
    <w:basedOn w:val="Normal"/>
    <w:link w:val="Heading3Char"/>
    <w:uiPriority w:val="9"/>
    <w:unhideWhenUsed/>
    <w:qFormat/>
    <w:rsid w:val="00855B56"/>
    <w:pPr>
      <w:spacing w:before="100" w:beforeAutospacing="1" w:after="100" w:afterAutospacing="1"/>
      <w:outlineLvl w:val="2"/>
    </w:pPr>
    <w:rPr>
      <w:rFonts w:ascii="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B56"/>
    <w:rPr>
      <w:rFonts w:ascii="Times New Roman" w:hAnsi="Times New Roman" w:cs="Times New Roman"/>
      <w:b/>
      <w:bCs/>
      <w:kern w:val="36"/>
      <w:sz w:val="48"/>
      <w:szCs w:val="48"/>
      <w:lang w:eastAsia="et-EE"/>
    </w:rPr>
  </w:style>
  <w:style w:type="character" w:customStyle="1" w:styleId="Heading3Char">
    <w:name w:val="Heading 3 Char"/>
    <w:basedOn w:val="DefaultParagraphFont"/>
    <w:link w:val="Heading3"/>
    <w:uiPriority w:val="9"/>
    <w:rsid w:val="00855B56"/>
    <w:rPr>
      <w:rFonts w:ascii="Times New Roman" w:hAnsi="Times New Roman" w:cs="Times New Roman"/>
      <w:b/>
      <w:bCs/>
      <w:sz w:val="27"/>
      <w:szCs w:val="27"/>
      <w:lang w:eastAsia="et-EE"/>
    </w:rPr>
  </w:style>
  <w:style w:type="character" w:styleId="Hyperlink">
    <w:name w:val="Hyperlink"/>
    <w:basedOn w:val="DefaultParagraphFont"/>
    <w:uiPriority w:val="99"/>
    <w:semiHidden/>
    <w:unhideWhenUsed/>
    <w:rsid w:val="00855B56"/>
    <w:rPr>
      <w:color w:val="0000FF"/>
      <w:u w:val="single"/>
    </w:rPr>
  </w:style>
  <w:style w:type="paragraph" w:styleId="NormalWeb">
    <w:name w:val="Normal (Web)"/>
    <w:basedOn w:val="Normal"/>
    <w:uiPriority w:val="99"/>
    <w:unhideWhenUsed/>
    <w:rsid w:val="00855B56"/>
    <w:pPr>
      <w:spacing w:before="100" w:beforeAutospacing="1" w:after="100" w:afterAutospacing="1"/>
    </w:pPr>
    <w:rPr>
      <w:rFonts w:ascii="Times New Roman" w:hAnsi="Times New Roman" w:cs="Times New Roman"/>
      <w:sz w:val="24"/>
      <w:szCs w:val="24"/>
      <w:lang w:eastAsia="et-EE"/>
    </w:rPr>
  </w:style>
  <w:style w:type="paragraph" w:customStyle="1" w:styleId="button">
    <w:name w:val="button"/>
    <w:basedOn w:val="Normal"/>
    <w:uiPriority w:val="99"/>
    <w:semiHidden/>
    <w:rsid w:val="00855B56"/>
    <w:pPr>
      <w:spacing w:before="100" w:beforeAutospacing="1" w:after="100" w:afterAutospacing="1"/>
    </w:pPr>
    <w:rPr>
      <w:rFonts w:ascii="Times New Roman" w:hAnsi="Times New Roman" w:cs="Times New Roman"/>
      <w:sz w:val="24"/>
      <w:szCs w:val="24"/>
      <w:lang w:eastAsia="et-EE"/>
    </w:rPr>
  </w:style>
  <w:style w:type="paragraph" w:customStyle="1" w:styleId="vv">
    <w:name w:val="vv"/>
    <w:basedOn w:val="Normal"/>
    <w:uiPriority w:val="99"/>
    <w:semiHidden/>
    <w:rsid w:val="00855B56"/>
    <w:pPr>
      <w:spacing w:before="100" w:beforeAutospacing="1" w:after="100" w:afterAutospacing="1"/>
    </w:pPr>
    <w:rPr>
      <w:rFonts w:ascii="Times New Roman" w:hAnsi="Times New Roman" w:cs="Times New Roman"/>
      <w:sz w:val="24"/>
      <w:szCs w:val="24"/>
      <w:lang w:eastAsia="et-EE"/>
    </w:rPr>
  </w:style>
  <w:style w:type="character" w:styleId="Strong">
    <w:name w:val="Strong"/>
    <w:basedOn w:val="DefaultParagraphFont"/>
    <w:uiPriority w:val="22"/>
    <w:qFormat/>
    <w:rsid w:val="00855B56"/>
    <w:rPr>
      <w:b/>
      <w:bCs/>
    </w:rPr>
  </w:style>
  <w:style w:type="paragraph" w:styleId="Header">
    <w:name w:val="header"/>
    <w:basedOn w:val="Normal"/>
    <w:link w:val="HeaderChar"/>
    <w:uiPriority w:val="99"/>
    <w:unhideWhenUsed/>
    <w:rsid w:val="000C1AA2"/>
    <w:pPr>
      <w:tabs>
        <w:tab w:val="center" w:pos="4536"/>
        <w:tab w:val="right" w:pos="9072"/>
      </w:tabs>
    </w:pPr>
  </w:style>
  <w:style w:type="character" w:customStyle="1" w:styleId="HeaderChar">
    <w:name w:val="Header Char"/>
    <w:basedOn w:val="DefaultParagraphFont"/>
    <w:link w:val="Header"/>
    <w:uiPriority w:val="99"/>
    <w:rsid w:val="000C1AA2"/>
    <w:rPr>
      <w:rFonts w:ascii="Calibri" w:hAnsi="Calibri" w:cs="Calibri"/>
    </w:rPr>
  </w:style>
  <w:style w:type="paragraph" w:styleId="Footer">
    <w:name w:val="footer"/>
    <w:basedOn w:val="Normal"/>
    <w:link w:val="FooterChar"/>
    <w:uiPriority w:val="99"/>
    <w:unhideWhenUsed/>
    <w:rsid w:val="000C1AA2"/>
    <w:pPr>
      <w:tabs>
        <w:tab w:val="center" w:pos="4536"/>
        <w:tab w:val="right" w:pos="9072"/>
      </w:tabs>
    </w:pPr>
  </w:style>
  <w:style w:type="character" w:customStyle="1" w:styleId="FooterChar">
    <w:name w:val="Footer Char"/>
    <w:basedOn w:val="DefaultParagraphFont"/>
    <w:link w:val="Footer"/>
    <w:uiPriority w:val="99"/>
    <w:rsid w:val="000C1AA2"/>
    <w:rPr>
      <w:rFonts w:ascii="Calibri" w:hAnsi="Calibri" w:cs="Calibri"/>
    </w:rPr>
  </w:style>
  <w:style w:type="paragraph" w:styleId="ListParagraph">
    <w:name w:val="List Paragraph"/>
    <w:basedOn w:val="Normal"/>
    <w:uiPriority w:val="34"/>
    <w:qFormat/>
    <w:rsid w:val="00C775ED"/>
    <w:pPr>
      <w:spacing w:after="160" w:line="259" w:lineRule="auto"/>
      <w:ind w:left="720"/>
      <w:contextualSpacing/>
    </w:pPr>
    <w:rPr>
      <w:rFonts w:eastAsia="Calibri" w:cs="Times New Roman"/>
      <w:lang w:val="ru-RU"/>
    </w:rPr>
  </w:style>
  <w:style w:type="character" w:customStyle="1" w:styleId="tyhik">
    <w:name w:val="tyhik"/>
    <w:basedOn w:val="DefaultParagraphFont"/>
    <w:rsid w:val="00771FB4"/>
  </w:style>
  <w:style w:type="paragraph" w:customStyle="1" w:styleId="Loendilik1">
    <w:name w:val="Loendi lõik1"/>
    <w:basedOn w:val="Normal"/>
    <w:uiPriority w:val="34"/>
    <w:qFormat/>
    <w:rsid w:val="00AB0D98"/>
    <w:pPr>
      <w:spacing w:after="200" w:line="276" w:lineRule="auto"/>
      <w:ind w:left="720"/>
      <w:contextualSpacing/>
    </w:pPr>
    <w:rPr>
      <w:rFonts w:eastAsia="Times New Roman" w:cs="Times New Roman"/>
      <w:lang w:eastAsia="et-EE"/>
    </w:rPr>
  </w:style>
  <w:style w:type="paragraph" w:styleId="CommentText">
    <w:name w:val="annotation text"/>
    <w:basedOn w:val="Normal"/>
    <w:link w:val="CommentTextChar"/>
    <w:uiPriority w:val="99"/>
    <w:semiHidden/>
    <w:unhideWhenUsed/>
    <w:rsid w:val="00B66CB4"/>
    <w:rPr>
      <w:sz w:val="20"/>
      <w:szCs w:val="20"/>
    </w:rPr>
  </w:style>
  <w:style w:type="character" w:customStyle="1" w:styleId="CommentTextChar">
    <w:name w:val="Comment Text Char"/>
    <w:basedOn w:val="DefaultParagraphFont"/>
    <w:link w:val="CommentText"/>
    <w:uiPriority w:val="99"/>
    <w:semiHidden/>
    <w:rsid w:val="00B66CB4"/>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17811">
      <w:bodyDiv w:val="1"/>
      <w:marLeft w:val="0"/>
      <w:marRight w:val="0"/>
      <w:marTop w:val="0"/>
      <w:marBottom w:val="0"/>
      <w:divBdr>
        <w:top w:val="none" w:sz="0" w:space="0" w:color="auto"/>
        <w:left w:val="none" w:sz="0" w:space="0" w:color="auto"/>
        <w:bottom w:val="none" w:sz="0" w:space="0" w:color="auto"/>
        <w:right w:val="none" w:sz="0" w:space="0" w:color="auto"/>
      </w:divBdr>
    </w:div>
    <w:div w:id="379784503">
      <w:bodyDiv w:val="1"/>
      <w:marLeft w:val="0"/>
      <w:marRight w:val="0"/>
      <w:marTop w:val="0"/>
      <w:marBottom w:val="0"/>
      <w:divBdr>
        <w:top w:val="none" w:sz="0" w:space="0" w:color="auto"/>
        <w:left w:val="none" w:sz="0" w:space="0" w:color="auto"/>
        <w:bottom w:val="none" w:sz="0" w:space="0" w:color="auto"/>
        <w:right w:val="none" w:sz="0" w:space="0" w:color="auto"/>
      </w:divBdr>
    </w:div>
    <w:div w:id="430783271">
      <w:bodyDiv w:val="1"/>
      <w:marLeft w:val="0"/>
      <w:marRight w:val="0"/>
      <w:marTop w:val="0"/>
      <w:marBottom w:val="0"/>
      <w:divBdr>
        <w:top w:val="none" w:sz="0" w:space="0" w:color="auto"/>
        <w:left w:val="none" w:sz="0" w:space="0" w:color="auto"/>
        <w:bottom w:val="none" w:sz="0" w:space="0" w:color="auto"/>
        <w:right w:val="none" w:sz="0" w:space="0" w:color="auto"/>
      </w:divBdr>
    </w:div>
    <w:div w:id="1053890153">
      <w:bodyDiv w:val="1"/>
      <w:marLeft w:val="0"/>
      <w:marRight w:val="0"/>
      <w:marTop w:val="0"/>
      <w:marBottom w:val="0"/>
      <w:divBdr>
        <w:top w:val="none" w:sz="0" w:space="0" w:color="auto"/>
        <w:left w:val="none" w:sz="0" w:space="0" w:color="auto"/>
        <w:bottom w:val="none" w:sz="0" w:space="0" w:color="auto"/>
        <w:right w:val="none" w:sz="0" w:space="0" w:color="auto"/>
      </w:divBdr>
    </w:div>
    <w:div w:id="1217476559">
      <w:bodyDiv w:val="1"/>
      <w:marLeft w:val="0"/>
      <w:marRight w:val="0"/>
      <w:marTop w:val="0"/>
      <w:marBottom w:val="0"/>
      <w:divBdr>
        <w:top w:val="none" w:sz="0" w:space="0" w:color="auto"/>
        <w:left w:val="none" w:sz="0" w:space="0" w:color="auto"/>
        <w:bottom w:val="none" w:sz="0" w:space="0" w:color="auto"/>
        <w:right w:val="none" w:sz="0" w:space="0" w:color="auto"/>
      </w:divBdr>
    </w:div>
    <w:div w:id="1351834101">
      <w:bodyDiv w:val="1"/>
      <w:marLeft w:val="0"/>
      <w:marRight w:val="0"/>
      <w:marTop w:val="0"/>
      <w:marBottom w:val="0"/>
      <w:divBdr>
        <w:top w:val="none" w:sz="0" w:space="0" w:color="auto"/>
        <w:left w:val="none" w:sz="0" w:space="0" w:color="auto"/>
        <w:bottom w:val="none" w:sz="0" w:space="0" w:color="auto"/>
        <w:right w:val="none" w:sz="0" w:space="0" w:color="auto"/>
      </w:divBdr>
    </w:div>
    <w:div w:id="1480268040">
      <w:bodyDiv w:val="1"/>
      <w:marLeft w:val="0"/>
      <w:marRight w:val="0"/>
      <w:marTop w:val="0"/>
      <w:marBottom w:val="0"/>
      <w:divBdr>
        <w:top w:val="none" w:sz="0" w:space="0" w:color="auto"/>
        <w:left w:val="none" w:sz="0" w:space="0" w:color="auto"/>
        <w:bottom w:val="none" w:sz="0" w:space="0" w:color="auto"/>
        <w:right w:val="none" w:sz="0" w:space="0" w:color="auto"/>
      </w:divBdr>
    </w:div>
    <w:div w:id="1551917889">
      <w:bodyDiv w:val="1"/>
      <w:marLeft w:val="0"/>
      <w:marRight w:val="0"/>
      <w:marTop w:val="0"/>
      <w:marBottom w:val="0"/>
      <w:divBdr>
        <w:top w:val="none" w:sz="0" w:space="0" w:color="auto"/>
        <w:left w:val="none" w:sz="0" w:space="0" w:color="auto"/>
        <w:bottom w:val="none" w:sz="0" w:space="0" w:color="auto"/>
        <w:right w:val="none" w:sz="0" w:space="0" w:color="auto"/>
      </w:divBdr>
    </w:div>
    <w:div w:id="1619680335">
      <w:bodyDiv w:val="1"/>
      <w:marLeft w:val="0"/>
      <w:marRight w:val="0"/>
      <w:marTop w:val="0"/>
      <w:marBottom w:val="0"/>
      <w:divBdr>
        <w:top w:val="none" w:sz="0" w:space="0" w:color="auto"/>
        <w:left w:val="none" w:sz="0" w:space="0" w:color="auto"/>
        <w:bottom w:val="none" w:sz="0" w:space="0" w:color="auto"/>
        <w:right w:val="none" w:sz="0" w:space="0" w:color="auto"/>
      </w:divBdr>
    </w:div>
    <w:div w:id="182670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2234</Words>
  <Characters>12734</Characters>
  <Application>Microsoft Office Word</Application>
  <DocSecurity>0</DocSecurity>
  <Lines>106</Lines>
  <Paragraphs>29</Paragraphs>
  <ScaleCrop>false</ScaleCrop>
  <HeadingPairs>
    <vt:vector size="8" baseType="variant">
      <vt:variant>
        <vt:lpstr>Title</vt:lpstr>
      </vt:variant>
      <vt:variant>
        <vt:i4>1</vt:i4>
      </vt:variant>
      <vt:variant>
        <vt:lpstr>Название</vt:lpstr>
      </vt:variant>
      <vt:variant>
        <vt:i4>1</vt:i4>
      </vt:variant>
      <vt:variant>
        <vt:lpstr>Tiitel</vt:lpstr>
      </vt:variant>
      <vt:variant>
        <vt:i4>1</vt:i4>
      </vt:variant>
      <vt:variant>
        <vt:lpstr>Pealkiri</vt:lpstr>
      </vt:variant>
      <vt:variant>
        <vt:i4>1</vt:i4>
      </vt:variant>
    </vt:vector>
  </HeadingPairs>
  <TitlesOfParts>
    <vt:vector size="4" baseType="lpstr">
      <vt:lpstr/>
      <vt:lpstr/>
      <vt:lpstr/>
      <vt:lpstr/>
    </vt:vector>
  </TitlesOfParts>
  <Company/>
  <LinksUpToDate>false</LinksUpToDate>
  <CharactersWithSpaces>14939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 Pärtel</dc:creator>
  <cp:lastModifiedBy>ALEKSEI</cp:lastModifiedBy>
  <cp:revision>52</cp:revision>
  <dcterms:created xsi:type="dcterms:W3CDTF">2020-06-17T05:31:00Z</dcterms:created>
  <dcterms:modified xsi:type="dcterms:W3CDTF">2020-08-03T08:44:00Z</dcterms:modified>
</cp:coreProperties>
</file>