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14:paraId="099059D4" w14:textId="77777777" w:rsidTr="003432BA">
        <w:trPr>
          <w:tblCellSpacing w:w="0" w:type="dxa"/>
        </w:trPr>
        <w:tc>
          <w:tcPr>
            <w:tcW w:w="5000" w:type="pct"/>
          </w:tcPr>
          <w:p w14:paraId="01373A79" w14:textId="77777777"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14:paraId="3ECAEA6E" w14:textId="77777777"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14:paraId="01D2CD1F" w14:textId="77777777"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14:paraId="4632350D" w14:textId="77777777" w:rsidTr="003432BA">
        <w:trPr>
          <w:tblCellSpacing w:w="0" w:type="dxa"/>
        </w:trPr>
        <w:tc>
          <w:tcPr>
            <w:tcW w:w="1700" w:type="pct"/>
          </w:tcPr>
          <w:p w14:paraId="0F13CD18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14:paraId="05AFD95B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0544DC" w:rsidRPr="00485088" w14:paraId="57F1E707" w14:textId="77777777" w:rsidTr="003432BA">
        <w:trPr>
          <w:tblCellSpacing w:w="0" w:type="dxa"/>
        </w:trPr>
        <w:tc>
          <w:tcPr>
            <w:tcW w:w="1700" w:type="pct"/>
          </w:tcPr>
          <w:p w14:paraId="0F2A0805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14:paraId="5A82688E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638D068" w14:textId="77777777" w:rsidR="00E15197" w:rsidRDefault="00E15197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14:paraId="7CA00FF4" w14:textId="38C6F762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456A29">
        <w:rPr>
          <w:rFonts w:eastAsia="Times New Roman" w:cs="Times New Roman"/>
          <w:b/>
          <w:bCs/>
          <w:szCs w:val="24"/>
        </w:rPr>
        <w:t>Väike-Äkke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14:paraId="2390EC5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9C6AFD4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14:paraId="265407AC" w14:textId="6F5C7175" w:rsidR="00485088" w:rsidRDefault="00456A29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02</w:t>
      </w:r>
      <w:r w:rsidR="000544DC" w:rsidRPr="00485088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9</w:t>
      </w:r>
      <w:r w:rsidR="000544DC" w:rsidRPr="00485088">
        <w:rPr>
          <w:rFonts w:eastAsia="Times New Roman" w:cs="Times New Roman"/>
          <w:bCs/>
          <w:szCs w:val="24"/>
        </w:rPr>
        <w:t>.2020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„Äkkeküla“ territooriumil Väike-Äkke kinnistul</w:t>
      </w:r>
      <w:r w:rsidR="000544DC"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(katastri üksuse tunnus </w:t>
      </w:r>
      <w:r w:rsidRPr="00456A29">
        <w:rPr>
          <w:rFonts w:eastAsia="Times New Roman" w:cs="Times New Roman"/>
          <w:szCs w:val="24"/>
        </w:rPr>
        <w:t>51103:005:0004</w:t>
      </w:r>
      <w:r>
        <w:rPr>
          <w:rFonts w:eastAsia="Times New Roman" w:cs="Times New Roman"/>
          <w:szCs w:val="24"/>
        </w:rPr>
        <w:t xml:space="preserve">) </w:t>
      </w:r>
      <w:r w:rsidR="00A90BB5">
        <w:rPr>
          <w:rFonts w:eastAsia="Times New Roman" w:cs="Times New Roman"/>
          <w:szCs w:val="24"/>
        </w:rPr>
        <w:t xml:space="preserve">rajatud </w:t>
      </w:r>
      <w:r w:rsidR="00981E59" w:rsidRPr="00981E59">
        <w:rPr>
          <w:rFonts w:eastAsia="Times New Roman" w:cs="Times New Roman"/>
          <w:i/>
          <w:szCs w:val="24"/>
        </w:rPr>
        <w:t xml:space="preserve">pump </w:t>
      </w:r>
      <w:proofErr w:type="spellStart"/>
      <w:r w:rsidR="00981E59" w:rsidRPr="00981E59">
        <w:rPr>
          <w:rFonts w:eastAsia="Times New Roman" w:cs="Times New Roman"/>
          <w:i/>
          <w:szCs w:val="24"/>
        </w:rPr>
        <w:t>track</w:t>
      </w:r>
      <w:proofErr w:type="spellEnd"/>
      <w:r w:rsidR="00981E59">
        <w:rPr>
          <w:rFonts w:eastAsia="Times New Roman" w:cs="Times New Roman"/>
          <w:szCs w:val="24"/>
        </w:rPr>
        <w:t xml:space="preserve"> raj</w:t>
      </w:r>
      <w:r>
        <w:rPr>
          <w:rFonts w:eastAsia="Times New Roman" w:cs="Times New Roman"/>
          <w:szCs w:val="24"/>
        </w:rPr>
        <w:t xml:space="preserve">ale </w:t>
      </w:r>
      <w:r w:rsidRPr="00485088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 xml:space="preserve">ehitisregistri kood </w:t>
      </w:r>
      <w:r w:rsidRPr="00456A29">
        <w:rPr>
          <w:rFonts w:eastAsia="Times New Roman" w:cs="Times New Roman"/>
          <w:szCs w:val="24"/>
        </w:rPr>
        <w:t>221335800</w:t>
      </w:r>
      <w:r w:rsidRPr="00485088">
        <w:rPr>
          <w:rFonts w:eastAsia="Times New Roman" w:cs="Times New Roman"/>
          <w:szCs w:val="24"/>
        </w:rPr>
        <w:t xml:space="preserve">)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Pr="00456A29">
        <w:rPr>
          <w:rFonts w:eastAsia="Times New Roman" w:cs="Times New Roman"/>
          <w:szCs w:val="24"/>
        </w:rPr>
        <w:t>2011371/16728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B438F9">
        <w:rPr>
          <w:rFonts w:eastAsia="Times New Roman" w:cs="Times New Roman"/>
          <w:bCs/>
          <w:szCs w:val="24"/>
        </w:rPr>
        <w:t xml:space="preserve"> „</w:t>
      </w:r>
      <w:r w:rsidRPr="00456A29">
        <w:rPr>
          <w:rFonts w:eastAsia="Times New Roman" w:cs="Times New Roman"/>
          <w:bCs/>
          <w:szCs w:val="24"/>
        </w:rPr>
        <w:t>2010_EP_v02_Akkekyla-pumptrack.asice</w:t>
      </w:r>
      <w:r w:rsidR="00B438F9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C11EE0">
        <w:rPr>
          <w:rFonts w:eastAsia="Times New Roman" w:cs="Times New Roman"/>
          <w:bCs/>
          <w:szCs w:val="24"/>
        </w:rPr>
        <w:t xml:space="preserve">OÜ </w:t>
      </w:r>
      <w:r>
        <w:rPr>
          <w:rFonts w:eastAsia="Times New Roman" w:cs="Times New Roman"/>
          <w:bCs/>
          <w:szCs w:val="24"/>
        </w:rPr>
        <w:t>Punktiir</w:t>
      </w:r>
      <w:r w:rsidR="000544DC" w:rsidRPr="00485088">
        <w:rPr>
          <w:rFonts w:eastAsia="Times New Roman" w:cs="Times New Roman"/>
          <w:szCs w:val="24"/>
        </w:rPr>
        <w:t>,</w:t>
      </w:r>
      <w:r w:rsidR="00C11EE0">
        <w:rPr>
          <w:rFonts w:eastAsia="Times New Roman" w:cs="Times New Roman"/>
          <w:bCs/>
          <w:szCs w:val="24"/>
        </w:rPr>
        <w:t xml:space="preserve"> ning </w:t>
      </w:r>
      <w:r w:rsidR="006234C1">
        <w:rPr>
          <w:rFonts w:eastAsia="Times New Roman" w:cs="Times New Roman"/>
          <w:bCs/>
          <w:szCs w:val="24"/>
        </w:rPr>
        <w:t xml:space="preserve">vajalik </w:t>
      </w:r>
      <w:r w:rsidR="00C11EE0">
        <w:rPr>
          <w:rFonts w:eastAsia="Times New Roman" w:cs="Times New Roman"/>
          <w:bCs/>
          <w:szCs w:val="24"/>
        </w:rPr>
        <w:t>teostus</w:t>
      </w:r>
      <w:r w:rsidR="000544DC" w:rsidRPr="00485088">
        <w:rPr>
          <w:rFonts w:eastAsia="Times New Roman" w:cs="Times New Roman"/>
          <w:bCs/>
          <w:szCs w:val="24"/>
        </w:rPr>
        <w:t>dokumentatsioon</w:t>
      </w:r>
      <w:r w:rsidR="00485088" w:rsidRPr="00485088">
        <w:rPr>
          <w:rFonts w:cs="Times New Roman"/>
          <w:bCs/>
          <w:szCs w:val="24"/>
        </w:rPr>
        <w:t>.</w:t>
      </w:r>
    </w:p>
    <w:p w14:paraId="00B7190C" w14:textId="77777777" w:rsidR="00092383" w:rsidRDefault="00092383" w:rsidP="00485088">
      <w:pPr>
        <w:jc w:val="both"/>
        <w:rPr>
          <w:rFonts w:cs="Times New Roman"/>
          <w:bCs/>
          <w:szCs w:val="24"/>
        </w:rPr>
      </w:pPr>
    </w:p>
    <w:p w14:paraId="0B488062" w14:textId="6AC7BCF5" w:rsidR="00092383" w:rsidRPr="00485088" w:rsidRDefault="00456A29" w:rsidP="00981E59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ehitustööd vastavad 28</w:t>
      </w:r>
      <w:r w:rsidR="00092383">
        <w:rPr>
          <w:rFonts w:cs="Times New Roman"/>
          <w:bCs/>
          <w:szCs w:val="24"/>
        </w:rPr>
        <w:t>.0</w:t>
      </w:r>
      <w:r>
        <w:rPr>
          <w:rFonts w:cs="Times New Roman"/>
          <w:bCs/>
          <w:szCs w:val="24"/>
        </w:rPr>
        <w:t>5</w:t>
      </w:r>
      <w:r w:rsidR="00092383">
        <w:rPr>
          <w:rFonts w:cs="Times New Roman"/>
          <w:bCs/>
          <w:szCs w:val="24"/>
        </w:rPr>
        <w:t xml:space="preserve">.2020 antud ehitusloale nr </w:t>
      </w:r>
      <w:r w:rsidRPr="00456A29">
        <w:rPr>
          <w:rFonts w:cs="Times New Roman"/>
          <w:bCs/>
          <w:szCs w:val="24"/>
        </w:rPr>
        <w:t xml:space="preserve">2012271/16181 </w:t>
      </w:r>
      <w:r w:rsidR="00092383">
        <w:rPr>
          <w:rFonts w:cs="Times New Roman"/>
          <w:bCs/>
          <w:szCs w:val="24"/>
        </w:rPr>
        <w:t>ja ehitusloa menetluse raames k</w:t>
      </w:r>
      <w:r w:rsidR="00A90BB5">
        <w:rPr>
          <w:rFonts w:cs="Times New Roman"/>
          <w:bCs/>
          <w:szCs w:val="24"/>
        </w:rPr>
        <w:t>ooskõlastatud ehitusprojektile</w:t>
      </w:r>
      <w:r w:rsidR="00092383">
        <w:rPr>
          <w:rFonts w:cs="Times New Roman"/>
          <w:bCs/>
          <w:szCs w:val="24"/>
        </w:rPr>
        <w:t>.</w:t>
      </w:r>
      <w:r w:rsidR="00D849E4">
        <w:rPr>
          <w:rFonts w:cs="Times New Roman"/>
          <w:bCs/>
          <w:szCs w:val="24"/>
        </w:rPr>
        <w:t xml:space="preserve"> Ehitusprojektiga oli ettenähtud </w:t>
      </w:r>
      <w:r w:rsidR="00D849E4" w:rsidRPr="00D849E4">
        <w:rPr>
          <w:rFonts w:cs="Times New Roman"/>
          <w:bCs/>
          <w:szCs w:val="24"/>
        </w:rPr>
        <w:t xml:space="preserve"> </w:t>
      </w:r>
      <w:r w:rsidR="00981E59">
        <w:rPr>
          <w:rFonts w:cs="Times New Roman"/>
          <w:bCs/>
          <w:szCs w:val="24"/>
        </w:rPr>
        <w:t xml:space="preserve">Äkkeküla spordikeskuses rajada </w:t>
      </w:r>
      <w:r w:rsidR="00981E59" w:rsidRPr="00981E59">
        <w:rPr>
          <w:rFonts w:cs="Times New Roman"/>
          <w:bCs/>
          <w:i/>
          <w:szCs w:val="24"/>
        </w:rPr>
        <w:t xml:space="preserve">pump </w:t>
      </w:r>
      <w:proofErr w:type="spellStart"/>
      <w:r w:rsidR="00981E59" w:rsidRPr="00981E59">
        <w:rPr>
          <w:rFonts w:cs="Times New Roman"/>
          <w:bCs/>
          <w:i/>
          <w:szCs w:val="24"/>
        </w:rPr>
        <w:t>track</w:t>
      </w:r>
      <w:proofErr w:type="spellEnd"/>
      <w:r w:rsidR="00981E59">
        <w:rPr>
          <w:rFonts w:cs="Times New Roman"/>
          <w:bCs/>
          <w:szCs w:val="24"/>
        </w:rPr>
        <w:t xml:space="preserve"> rada</w:t>
      </w:r>
      <w:r w:rsidR="006234C1">
        <w:rPr>
          <w:rFonts w:cs="Times New Roman"/>
          <w:bCs/>
          <w:szCs w:val="24"/>
        </w:rPr>
        <w:t>.</w:t>
      </w:r>
      <w:r w:rsidR="00981E59">
        <w:rPr>
          <w:rFonts w:cs="Times New Roman"/>
          <w:bCs/>
          <w:szCs w:val="24"/>
        </w:rPr>
        <w:t xml:space="preserve"> </w:t>
      </w:r>
      <w:r w:rsidR="00981E59" w:rsidRPr="00981E59">
        <w:rPr>
          <w:rFonts w:cs="Times New Roman"/>
          <w:bCs/>
          <w:i/>
          <w:szCs w:val="24"/>
        </w:rPr>
        <w:t>P</w:t>
      </w:r>
      <w:r w:rsidR="00981E59" w:rsidRPr="00981E59">
        <w:rPr>
          <w:rFonts w:cs="Times New Roman"/>
          <w:bCs/>
          <w:i/>
          <w:szCs w:val="24"/>
        </w:rPr>
        <w:t xml:space="preserve">ump </w:t>
      </w:r>
      <w:proofErr w:type="spellStart"/>
      <w:r w:rsidR="00981E59" w:rsidRPr="00981E59">
        <w:rPr>
          <w:rFonts w:cs="Times New Roman"/>
          <w:bCs/>
          <w:i/>
          <w:szCs w:val="24"/>
        </w:rPr>
        <w:t>track</w:t>
      </w:r>
      <w:proofErr w:type="spellEnd"/>
      <w:r w:rsidR="00981E59" w:rsidRPr="00981E59">
        <w:rPr>
          <w:rFonts w:cs="Times New Roman"/>
          <w:bCs/>
          <w:szCs w:val="24"/>
        </w:rPr>
        <w:t xml:space="preserve"> raja eesmärk on linna noortele pakkuda huvitavat ja sportlikku vaba aja</w:t>
      </w:r>
      <w:r w:rsidR="00981E59">
        <w:rPr>
          <w:rFonts w:cs="Times New Roman"/>
          <w:bCs/>
          <w:szCs w:val="24"/>
        </w:rPr>
        <w:t xml:space="preserve"> </w:t>
      </w:r>
      <w:r w:rsidR="00981E59" w:rsidRPr="00981E59">
        <w:rPr>
          <w:rFonts w:cs="Times New Roman"/>
          <w:bCs/>
          <w:szCs w:val="24"/>
        </w:rPr>
        <w:t xml:space="preserve">veetmise võimalust. </w:t>
      </w:r>
      <w:r w:rsidR="00981E59" w:rsidRPr="00981E59">
        <w:rPr>
          <w:rFonts w:cs="Times New Roman"/>
          <w:bCs/>
          <w:i/>
          <w:szCs w:val="24"/>
        </w:rPr>
        <w:t xml:space="preserve">Pump </w:t>
      </w:r>
      <w:proofErr w:type="spellStart"/>
      <w:r w:rsidR="00981E59" w:rsidRPr="00981E59">
        <w:rPr>
          <w:rFonts w:cs="Times New Roman"/>
          <w:bCs/>
          <w:i/>
          <w:szCs w:val="24"/>
        </w:rPr>
        <w:t>track</w:t>
      </w:r>
      <w:proofErr w:type="spellEnd"/>
      <w:r w:rsidR="00981E59" w:rsidRPr="00981E59">
        <w:rPr>
          <w:rFonts w:cs="Times New Roman"/>
          <w:bCs/>
          <w:szCs w:val="24"/>
        </w:rPr>
        <w:t xml:space="preserve"> on spetsiifiline sportimise rada, mis koosneb erineva kõrgusega</w:t>
      </w:r>
      <w:r w:rsidR="00981E59">
        <w:rPr>
          <w:rFonts w:cs="Times New Roman"/>
          <w:bCs/>
          <w:szCs w:val="24"/>
        </w:rPr>
        <w:t xml:space="preserve"> </w:t>
      </w:r>
      <w:r w:rsidR="00981E59" w:rsidRPr="00981E59">
        <w:rPr>
          <w:rFonts w:cs="Times New Roman"/>
          <w:bCs/>
          <w:szCs w:val="24"/>
        </w:rPr>
        <w:t>lainetest (rolleritest) ja kurvidest ja mõeldud kasutamiseks erinevate liikumisvahenditega (rula,</w:t>
      </w:r>
      <w:r w:rsidR="00981E59">
        <w:rPr>
          <w:rFonts w:cs="Times New Roman"/>
          <w:bCs/>
          <w:szCs w:val="24"/>
        </w:rPr>
        <w:t xml:space="preserve"> </w:t>
      </w:r>
      <w:r w:rsidR="00981E59" w:rsidRPr="00981E59">
        <w:rPr>
          <w:rFonts w:cs="Times New Roman"/>
          <w:bCs/>
          <w:szCs w:val="24"/>
        </w:rPr>
        <w:t>jalgratas, rulluisud, tõukeratas).</w:t>
      </w:r>
    </w:p>
    <w:p w14:paraId="7771EAB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846863F" w14:textId="36BAF0DE" w:rsidR="000544DC" w:rsidRPr="00485088" w:rsidRDefault="00A90BB5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</w:t>
      </w:r>
      <w:r w:rsidR="00456A29">
        <w:rPr>
          <w:rFonts w:eastAsia="Times New Roman" w:cs="Times New Roman"/>
          <w:szCs w:val="24"/>
        </w:rPr>
        <w:t>3</w:t>
      </w:r>
      <w:r w:rsidR="000544DC" w:rsidRPr="00485088">
        <w:rPr>
          <w:rFonts w:eastAsia="Times New Roman" w:cs="Times New Roman"/>
          <w:szCs w:val="24"/>
        </w:rPr>
        <w:t>.0</w:t>
      </w:r>
      <w:r w:rsidR="00456A29">
        <w:rPr>
          <w:rFonts w:eastAsia="Times New Roman" w:cs="Times New Roman"/>
          <w:szCs w:val="24"/>
        </w:rPr>
        <w:t>9</w:t>
      </w:r>
      <w:r w:rsidR="000544DC"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="00456A29" w:rsidRPr="00456A29">
        <w:rPr>
          <w:rFonts w:eastAsia="Times New Roman" w:cs="Times New Roman"/>
          <w:szCs w:val="24"/>
        </w:rPr>
        <w:t>2012371/15296</w:t>
      </w:r>
      <w:r w:rsidR="00485088" w:rsidRPr="00485088">
        <w:rPr>
          <w:rFonts w:eastAsia="Times New Roman" w:cs="Times New Roman"/>
          <w:szCs w:val="24"/>
        </w:rPr>
        <w:t>, menetluse nr 2</w:t>
      </w:r>
      <w:r w:rsidR="00456A29">
        <w:rPr>
          <w:rFonts w:eastAsia="Times New Roman" w:cs="Times New Roman"/>
          <w:szCs w:val="24"/>
        </w:rPr>
        <w:t>27573</w:t>
      </w:r>
      <w:r w:rsidR="00C11EE0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ning eelnõu suunatud</w:t>
      </w:r>
      <w:r w:rsidR="00C11EE0">
        <w:rPr>
          <w:rFonts w:eastAsia="Times New Roman" w:cs="Times New Roman"/>
          <w:szCs w:val="24"/>
        </w:rPr>
        <w:t xml:space="preserve"> Narva Linnavalitsuse Linnamajandusameti</w:t>
      </w:r>
      <w:r w:rsidR="00E911AB">
        <w:rPr>
          <w:rFonts w:eastAsia="Times New Roman" w:cs="Times New Roman"/>
          <w:szCs w:val="24"/>
        </w:rPr>
        <w:t xml:space="preserve"> ning Arhitek</w:t>
      </w:r>
      <w:bookmarkStart w:id="0" w:name="_GoBack"/>
      <w:bookmarkEnd w:id="0"/>
      <w:r w:rsidR="00E911AB">
        <w:rPr>
          <w:rFonts w:eastAsia="Times New Roman" w:cs="Times New Roman"/>
          <w:szCs w:val="24"/>
        </w:rPr>
        <w:t>tuuri- ja Linnaplaneerimise Ameti spetsialistidele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</w:p>
    <w:p w14:paraId="7499089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DEC2DD4" w14:textId="30850B23" w:rsidR="000544DC" w:rsidRPr="00485088" w:rsidRDefault="000544DC" w:rsidP="00C11EE0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 hindasid</w:t>
      </w:r>
      <w:r w:rsidRPr="00485088">
        <w:rPr>
          <w:rFonts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„Äkkeküla“ territooriumil</w:t>
      </w:r>
      <w:r w:rsidR="00456A29">
        <w:rPr>
          <w:rFonts w:eastAsia="Times New Roman" w:cs="Times New Roman"/>
          <w:szCs w:val="24"/>
        </w:rPr>
        <w:t xml:space="preserve"> rajatud</w:t>
      </w:r>
      <w:r w:rsidR="00A90BB5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rada</w:t>
      </w:r>
      <w:r w:rsidR="00A90BB5">
        <w:rPr>
          <w:rFonts w:eastAsia="Times New Roman" w:cs="Times New Roman"/>
          <w:szCs w:val="24"/>
        </w:rPr>
        <w:t xml:space="preserve"> ehitustööd</w:t>
      </w:r>
      <w:r w:rsidR="00E911AB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</w:t>
      </w:r>
      <w:r w:rsidR="00531B51">
        <w:rPr>
          <w:rFonts w:eastAsia="Times New Roman" w:cs="Times New Roman"/>
          <w:szCs w:val="24"/>
        </w:rPr>
        <w:t>loetletud põhjused kasutusloa</w:t>
      </w:r>
      <w:r w:rsidRPr="00485088">
        <w:rPr>
          <w:rFonts w:eastAsia="Times New Roman" w:cs="Times New Roman"/>
          <w:szCs w:val="24"/>
        </w:rPr>
        <w:t xml:space="preserve"> väljastamisest keeldumiseks puuduvad.</w:t>
      </w:r>
      <w:r w:rsidR="00CF1E9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Töö</w:t>
      </w:r>
      <w:r w:rsidR="00CF1E90" w:rsidRPr="00485088">
        <w:rPr>
          <w:rFonts w:eastAsia="Times New Roman" w:cs="Times New Roman"/>
          <w:szCs w:val="24"/>
        </w:rPr>
        <w:t>võtja, omanikujärelevalve</w:t>
      </w:r>
      <w:r w:rsidR="00CF1E90">
        <w:rPr>
          <w:rFonts w:eastAsia="Times New Roman" w:cs="Times New Roman"/>
          <w:szCs w:val="24"/>
        </w:rPr>
        <w:t xml:space="preserve"> ja </w:t>
      </w:r>
      <w:r w:rsidR="00092383">
        <w:rPr>
          <w:rFonts w:eastAsia="Times New Roman" w:cs="Times New Roman"/>
          <w:szCs w:val="24"/>
        </w:rPr>
        <w:t>tellija</w:t>
      </w:r>
      <w:r w:rsidR="00CF1E90">
        <w:rPr>
          <w:rFonts w:eastAsia="Times New Roman" w:cs="Times New Roman"/>
          <w:szCs w:val="24"/>
        </w:rPr>
        <w:t xml:space="preserve"> on allkirjastanud </w:t>
      </w:r>
      <w:r w:rsidR="00C11EE0">
        <w:rPr>
          <w:rFonts w:eastAsia="Times New Roman" w:cs="Times New Roman"/>
          <w:szCs w:val="24"/>
        </w:rPr>
        <w:t>üleandmise-</w:t>
      </w:r>
      <w:r w:rsidR="00CF1E90">
        <w:rPr>
          <w:rFonts w:eastAsia="Times New Roman" w:cs="Times New Roman"/>
          <w:szCs w:val="24"/>
        </w:rPr>
        <w:t>vastuvõtmise akti</w:t>
      </w:r>
      <w:r w:rsidR="00092383">
        <w:rPr>
          <w:rFonts w:eastAsia="Times New Roman" w:cs="Times New Roman"/>
          <w:szCs w:val="24"/>
        </w:rPr>
        <w:t>, milles osapooled kinnitavad, et:</w:t>
      </w:r>
      <w:r w:rsidR="00C11EE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</w:t>
      </w:r>
      <w:r w:rsidR="00C11EE0" w:rsidRPr="00C11EE0">
        <w:rPr>
          <w:rFonts w:eastAsia="Times New Roman" w:cs="Times New Roman"/>
          <w:szCs w:val="24"/>
        </w:rPr>
        <w:t>öövõtja lõpetanud lepingujärgsete tööde teostamise ja annab need Narva Linn</w:t>
      </w:r>
      <w:r w:rsidR="00092383">
        <w:rPr>
          <w:rFonts w:eastAsia="Times New Roman" w:cs="Times New Roman"/>
          <w:szCs w:val="24"/>
        </w:rPr>
        <w:t>avalitsuse Linnamajandusametile; t</w:t>
      </w:r>
      <w:r w:rsidR="00C11EE0" w:rsidRPr="00C11EE0">
        <w:rPr>
          <w:rFonts w:eastAsia="Times New Roman" w:cs="Times New Roman"/>
          <w:szCs w:val="24"/>
        </w:rPr>
        <w:t>ööd on lõpetatud õigeaegselt, vastavalt lepingule, lepingujärgsele projektdokumentatsioonile, üldistele ehituseesk</w:t>
      </w:r>
      <w:r w:rsidR="00092383">
        <w:rPr>
          <w:rFonts w:eastAsia="Times New Roman" w:cs="Times New Roman"/>
          <w:szCs w:val="24"/>
        </w:rPr>
        <w:t>irjadele ja kvaliteedinormidele; t</w:t>
      </w:r>
      <w:r w:rsidR="00C11EE0" w:rsidRPr="00C11EE0">
        <w:rPr>
          <w:rFonts w:eastAsia="Times New Roman" w:cs="Times New Roman"/>
          <w:szCs w:val="24"/>
        </w:rPr>
        <w:t>ellijale on üle</w:t>
      </w:r>
      <w:r w:rsidR="00092383">
        <w:rPr>
          <w:rFonts w:eastAsia="Times New Roman" w:cs="Times New Roman"/>
          <w:szCs w:val="24"/>
        </w:rPr>
        <w:t xml:space="preserve"> </w:t>
      </w:r>
      <w:r w:rsidR="00C11EE0" w:rsidRPr="00C11EE0">
        <w:rPr>
          <w:rFonts w:eastAsia="Times New Roman" w:cs="Times New Roman"/>
          <w:szCs w:val="24"/>
        </w:rPr>
        <w:t>antud kõik objektiga seotud ehitusdokumen</w:t>
      </w:r>
      <w:r w:rsidR="00092383">
        <w:rPr>
          <w:rFonts w:eastAsia="Times New Roman" w:cs="Times New Roman"/>
          <w:szCs w:val="24"/>
        </w:rPr>
        <w:t>tatsioon ja ob</w:t>
      </w:r>
      <w:r w:rsidR="00C11EE0" w:rsidRPr="00C11EE0">
        <w:rPr>
          <w:rFonts w:eastAsia="Times New Roman" w:cs="Times New Roman"/>
          <w:szCs w:val="24"/>
        </w:rPr>
        <w:t>j</w:t>
      </w:r>
      <w:r w:rsidR="00092383">
        <w:rPr>
          <w:rFonts w:eastAsia="Times New Roman" w:cs="Times New Roman"/>
          <w:szCs w:val="24"/>
        </w:rPr>
        <w:t>e</w:t>
      </w:r>
      <w:r w:rsidR="00C11EE0" w:rsidRPr="00C11EE0">
        <w:rPr>
          <w:rFonts w:eastAsia="Times New Roman" w:cs="Times New Roman"/>
          <w:szCs w:val="24"/>
        </w:rPr>
        <w:t>kti hooldusjuhendid.</w:t>
      </w:r>
    </w:p>
    <w:p w14:paraId="58A6D9E2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40191F7" w14:textId="77777777" w:rsidR="00092383" w:rsidRPr="00485088" w:rsidRDefault="000544DC" w:rsidP="00092383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Kasutusloa menetlus toimus ehitisregis</w:t>
      </w:r>
      <w:r w:rsidR="00092383">
        <w:rPr>
          <w:rFonts w:eastAsia="Times New Roman" w:cs="Times New Roman"/>
          <w:szCs w:val="24"/>
        </w:rPr>
        <w:t>tri elektroonilises keskkonnas.</w:t>
      </w:r>
      <w:r w:rsidR="00092383" w:rsidRPr="00092383">
        <w:rPr>
          <w:rFonts w:eastAsia="Times New Roman" w:cs="Times New Roman"/>
          <w:szCs w:val="24"/>
        </w:rPr>
        <w:t xml:space="preserve"> </w:t>
      </w:r>
      <w:r w:rsidR="00092383" w:rsidRPr="00640484">
        <w:rPr>
          <w:rFonts w:eastAsia="Times New Roman" w:cs="Times New Roman"/>
          <w:szCs w:val="24"/>
        </w:rPr>
        <w:t>Ehitusdokumentatsioonis  on avastatud puuduseid ning ehitisregistri elektroonilise keskkonna kaudu mitu korda kasutusloa taotlus on tagastatud puuduste kõrvaldamiseks</w:t>
      </w:r>
      <w:r w:rsidR="00092383" w:rsidRPr="00485088">
        <w:rPr>
          <w:rFonts w:eastAsia="Times New Roman" w:cs="Times New Roman"/>
          <w:szCs w:val="24"/>
        </w:rPr>
        <w:t>.</w:t>
      </w:r>
    </w:p>
    <w:p w14:paraId="1B49628F" w14:textId="77777777" w:rsidR="00092383" w:rsidRPr="00485088" w:rsidRDefault="00092383" w:rsidP="00092383">
      <w:pPr>
        <w:jc w:val="both"/>
        <w:rPr>
          <w:rFonts w:eastAsia="Times New Roman" w:cs="Times New Roman"/>
          <w:szCs w:val="24"/>
        </w:rPr>
      </w:pPr>
    </w:p>
    <w:p w14:paraId="6956D9C5" w14:textId="604C6F73" w:rsidR="000544DC" w:rsidRPr="00485088" w:rsidRDefault="00456A29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9</w:t>
      </w:r>
      <w:r w:rsidR="000544DC" w:rsidRPr="00485088">
        <w:rPr>
          <w:rFonts w:eastAsia="Times New Roman" w:cs="Times New Roman"/>
          <w:szCs w:val="24"/>
        </w:rPr>
        <w:t>.2020 ehitisregistri elektroonilises keskkonnas kõik kaasatud isikud kooskõlastasid kasutusloa taotluse kasutusloa väljastamiseks.</w:t>
      </w:r>
    </w:p>
    <w:p w14:paraId="43ED41E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005B42E" w14:textId="15B0107D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Seega,</w:t>
      </w:r>
      <w:r w:rsidR="007B2F94">
        <w:rPr>
          <w:rFonts w:eastAsia="Times New Roman" w:cs="Times New Roman"/>
          <w:szCs w:val="24"/>
        </w:rPr>
        <w:t xml:space="preserve"> ehitusseadustiku § 55 kohaselt</w:t>
      </w:r>
      <w:r w:rsidR="00EB49AD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 xml:space="preserve">„Äkkeküla“ territooriumil rajatud </w:t>
      </w:r>
      <w:r w:rsidR="00981E59" w:rsidRPr="00981E59">
        <w:rPr>
          <w:rFonts w:eastAsia="Times New Roman" w:cs="Times New Roman"/>
          <w:i/>
          <w:szCs w:val="24"/>
        </w:rPr>
        <w:t>p</w:t>
      </w:r>
      <w:r w:rsidR="00456A29" w:rsidRPr="00981E59">
        <w:rPr>
          <w:rFonts w:eastAsia="Times New Roman" w:cs="Times New Roman"/>
          <w:i/>
          <w:szCs w:val="24"/>
        </w:rPr>
        <w:t xml:space="preserve">ump </w:t>
      </w:r>
      <w:proofErr w:type="spellStart"/>
      <w:r w:rsidR="00456A29" w:rsidRPr="00981E59">
        <w:rPr>
          <w:rFonts w:eastAsia="Times New Roman" w:cs="Times New Roman"/>
          <w:i/>
          <w:szCs w:val="24"/>
        </w:rPr>
        <w:t>track</w:t>
      </w:r>
      <w:proofErr w:type="spellEnd"/>
      <w:r w:rsidR="00456A29">
        <w:rPr>
          <w:rFonts w:eastAsia="Times New Roman" w:cs="Times New Roman"/>
          <w:szCs w:val="24"/>
        </w:rPr>
        <w:t xml:space="preserve"> </w:t>
      </w:r>
      <w:r w:rsidR="00981E59">
        <w:rPr>
          <w:rFonts w:eastAsia="Times New Roman" w:cs="Times New Roman"/>
          <w:szCs w:val="24"/>
        </w:rPr>
        <w:t>raj</w:t>
      </w:r>
      <w:r w:rsidR="00456A29">
        <w:rPr>
          <w:rFonts w:eastAsia="Times New Roman" w:cs="Times New Roman"/>
          <w:szCs w:val="24"/>
        </w:rPr>
        <w:t>a</w:t>
      </w:r>
      <w:r w:rsidR="00B438F9">
        <w:rPr>
          <w:rFonts w:eastAsia="Times New Roman" w:cs="Times New Roman"/>
          <w:szCs w:val="24"/>
        </w:rPr>
        <w:t>le</w:t>
      </w:r>
      <w:r w:rsidRPr="00485088">
        <w:rPr>
          <w:rFonts w:eastAsia="Times New Roman" w:cs="Times New Roman"/>
          <w:szCs w:val="24"/>
        </w:rPr>
        <w:t xml:space="preserve"> kasutusloa andmisest keeldumise põhjused puuduvad ning võib anda kasutusloa. </w:t>
      </w:r>
    </w:p>
    <w:p w14:paraId="5E20E621" w14:textId="77777777" w:rsidR="00D849E4" w:rsidRPr="00485088" w:rsidRDefault="00D849E4" w:rsidP="000544DC">
      <w:pPr>
        <w:jc w:val="both"/>
        <w:outlineLvl w:val="0"/>
        <w:rPr>
          <w:rFonts w:eastAsia="Times New Roman" w:cs="Times New Roman"/>
          <w:szCs w:val="24"/>
        </w:rPr>
      </w:pPr>
    </w:p>
    <w:p w14:paraId="2F296BF6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14:paraId="631F8C64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14:paraId="4C59B1DE" w14:textId="77777777"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lastRenderedPageBreak/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14:paraId="28096DD0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0CC68814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14:paraId="375F0DA1" w14:textId="23B5CB07"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Väljastada</w:t>
      </w:r>
      <w:r w:rsidRPr="00485088">
        <w:rPr>
          <w:rFonts w:cs="Times New Roman"/>
          <w:szCs w:val="24"/>
        </w:rPr>
        <w:t xml:space="preserve"> </w:t>
      </w:r>
      <w:r w:rsidR="00981E59" w:rsidRPr="00981E59">
        <w:rPr>
          <w:rFonts w:cs="Times New Roman"/>
          <w:szCs w:val="24"/>
        </w:rPr>
        <w:t xml:space="preserve">„Äkkeküla“ territooriumil Väike-Äkke kinnistul rajatud </w:t>
      </w:r>
      <w:r w:rsidR="00981E59" w:rsidRPr="003E3F02">
        <w:rPr>
          <w:rFonts w:cs="Times New Roman"/>
          <w:i/>
          <w:szCs w:val="24"/>
        </w:rPr>
        <w:t xml:space="preserve">pump </w:t>
      </w:r>
      <w:proofErr w:type="spellStart"/>
      <w:r w:rsidR="00981E59" w:rsidRPr="003E3F02">
        <w:rPr>
          <w:rFonts w:cs="Times New Roman"/>
          <w:i/>
          <w:szCs w:val="24"/>
        </w:rPr>
        <w:t>track</w:t>
      </w:r>
      <w:proofErr w:type="spellEnd"/>
      <w:r w:rsidR="00981E59" w:rsidRPr="00981E59">
        <w:rPr>
          <w:rFonts w:cs="Times New Roman"/>
          <w:szCs w:val="24"/>
        </w:rPr>
        <w:t xml:space="preserve"> rajale</w:t>
      </w:r>
      <w:r w:rsidRPr="00485088">
        <w:rPr>
          <w:rFonts w:cs="Times New Roman"/>
          <w:szCs w:val="24"/>
        </w:rPr>
        <w:t xml:space="preserve"> </w:t>
      </w:r>
      <w:r w:rsidR="00D77921">
        <w:rPr>
          <w:rFonts w:eastAsia="Times New Roman" w:cs="Times New Roman"/>
          <w:szCs w:val="24"/>
        </w:rPr>
        <w:t>kasutusluba</w:t>
      </w:r>
      <w:r w:rsidRPr="00485088">
        <w:rPr>
          <w:rFonts w:eastAsia="Times New Roman" w:cs="Times New Roman"/>
          <w:szCs w:val="24"/>
        </w:rPr>
        <w:t>.</w:t>
      </w:r>
    </w:p>
    <w:p w14:paraId="549AB354" w14:textId="77777777" w:rsidR="007B5AEC" w:rsidRDefault="007B5AE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4DDE6F30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14:paraId="695C5DD3" w14:textId="77777777"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14:paraId="17885C3E" w14:textId="77777777"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14:paraId="6547824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35DA9C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B46CB73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5F7CF4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ED86C4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FBDC4B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Aleksei </w:t>
      </w:r>
      <w:proofErr w:type="spellStart"/>
      <w:r w:rsidRPr="00485088">
        <w:rPr>
          <w:rFonts w:eastAsia="Times New Roman" w:cs="Times New Roman"/>
          <w:szCs w:val="24"/>
        </w:rPr>
        <w:t>Jevgrafov</w:t>
      </w:r>
      <w:proofErr w:type="spellEnd"/>
      <w:r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Pr="00485088">
        <w:rPr>
          <w:rFonts w:eastAsia="Times New Roman" w:cs="Times New Roman"/>
          <w:szCs w:val="24"/>
        </w:rPr>
        <w:t xml:space="preserve"> Üllar Kaljuste</w:t>
      </w:r>
    </w:p>
    <w:p w14:paraId="6E2F944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14:paraId="3258BA7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0F744ED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91BE0B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D886AD4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5771039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3B61FF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CF4341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F7F6AD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6337AB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FF7EE5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57F3EF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5DA089E3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72D6ADB7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0D34708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458D9F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4FAFC82E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259F5D8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6DD51069" w14:textId="77777777"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92383"/>
    <w:rsid w:val="000D0E66"/>
    <w:rsid w:val="0014364C"/>
    <w:rsid w:val="001B15D5"/>
    <w:rsid w:val="0024269B"/>
    <w:rsid w:val="003D7776"/>
    <w:rsid w:val="003E3F02"/>
    <w:rsid w:val="00456A29"/>
    <w:rsid w:val="00484495"/>
    <w:rsid w:val="00485088"/>
    <w:rsid w:val="004F5540"/>
    <w:rsid w:val="00531B51"/>
    <w:rsid w:val="005A27A6"/>
    <w:rsid w:val="006234C1"/>
    <w:rsid w:val="00707F58"/>
    <w:rsid w:val="007B2F94"/>
    <w:rsid w:val="007B5AEC"/>
    <w:rsid w:val="007C4543"/>
    <w:rsid w:val="00850D0F"/>
    <w:rsid w:val="0086622E"/>
    <w:rsid w:val="00981E59"/>
    <w:rsid w:val="00A90BB5"/>
    <w:rsid w:val="00B13D2F"/>
    <w:rsid w:val="00B438F9"/>
    <w:rsid w:val="00B973D5"/>
    <w:rsid w:val="00BD2E94"/>
    <w:rsid w:val="00C11EE0"/>
    <w:rsid w:val="00CF1E90"/>
    <w:rsid w:val="00CF2F99"/>
    <w:rsid w:val="00D666B6"/>
    <w:rsid w:val="00D77921"/>
    <w:rsid w:val="00D849E4"/>
    <w:rsid w:val="00E15197"/>
    <w:rsid w:val="00E75FE4"/>
    <w:rsid w:val="00E911AB"/>
    <w:rsid w:val="00EB49AD"/>
    <w:rsid w:val="00F073E2"/>
    <w:rsid w:val="00F859CA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E291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E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9</cp:revision>
  <cp:lastPrinted>2020-06-04T10:46:00Z</cp:lastPrinted>
  <dcterms:created xsi:type="dcterms:W3CDTF">2020-07-31T08:39:00Z</dcterms:created>
  <dcterms:modified xsi:type="dcterms:W3CDTF">2020-09-14T14:24:00Z</dcterms:modified>
</cp:coreProperties>
</file>