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B8B" w:rsidRPr="00690AB0" w:rsidRDefault="003F4B8B" w:rsidP="003F4B8B">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3F4B8B" w:rsidRPr="00690AB0" w:rsidRDefault="003F4B8B" w:rsidP="003F4B8B">
      <w:pPr>
        <w:jc w:val="center"/>
        <w:rPr>
          <w:sz w:val="24"/>
          <w:szCs w:val="24"/>
        </w:rPr>
      </w:pPr>
    </w:p>
    <w:p w:rsidR="003F4B8B" w:rsidRPr="00690AB0" w:rsidRDefault="003F4B8B" w:rsidP="003F4B8B">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3F4B8B" w:rsidRPr="00690AB0" w:rsidRDefault="003F4B8B" w:rsidP="003F4B8B">
      <w:pPr>
        <w:pStyle w:val="Heading4"/>
        <w:jc w:val="center"/>
        <w:rPr>
          <w:b w:val="0"/>
        </w:rPr>
      </w:pPr>
      <w:r w:rsidRPr="00690AB0">
        <w:rPr>
          <w:b w:val="0"/>
        </w:rPr>
        <w:t>K O R R A L D U S</w:t>
      </w:r>
    </w:p>
    <w:p w:rsidR="003F4B8B" w:rsidRPr="00690AB0" w:rsidRDefault="003F4B8B" w:rsidP="003F4B8B">
      <w:pPr>
        <w:jc w:val="both"/>
        <w:rPr>
          <w:sz w:val="24"/>
          <w:szCs w:val="24"/>
        </w:rPr>
      </w:pPr>
    </w:p>
    <w:p w:rsidR="003F4B8B" w:rsidRPr="00690AB0" w:rsidRDefault="003F4B8B" w:rsidP="003F4B8B">
      <w:pPr>
        <w:jc w:val="both"/>
        <w:rPr>
          <w:sz w:val="24"/>
          <w:szCs w:val="24"/>
        </w:rPr>
      </w:pPr>
      <w:r w:rsidRPr="00690AB0">
        <w:rPr>
          <w:sz w:val="24"/>
          <w:szCs w:val="24"/>
        </w:rPr>
        <w:t>Narva</w:t>
      </w:r>
      <w:r w:rsidRPr="00690AB0">
        <w:rPr>
          <w:sz w:val="24"/>
          <w:szCs w:val="24"/>
        </w:rPr>
        <w:tab/>
      </w:r>
      <w:r w:rsidRPr="00690AB0">
        <w:rPr>
          <w:sz w:val="24"/>
          <w:szCs w:val="24"/>
        </w:rPr>
        <w:tab/>
      </w:r>
      <w:r w:rsidRPr="00690AB0">
        <w:rPr>
          <w:sz w:val="24"/>
          <w:szCs w:val="24"/>
        </w:rPr>
        <w:tab/>
      </w:r>
      <w:r w:rsidRPr="00690AB0">
        <w:rPr>
          <w:sz w:val="24"/>
          <w:szCs w:val="24"/>
        </w:rPr>
        <w:tab/>
        <w:t xml:space="preserve">          </w:t>
      </w:r>
      <w:r>
        <w:rPr>
          <w:sz w:val="24"/>
          <w:szCs w:val="24"/>
        </w:rPr>
        <w:t xml:space="preserve">          </w:t>
      </w:r>
      <w:r>
        <w:rPr>
          <w:sz w:val="24"/>
          <w:szCs w:val="24"/>
        </w:rPr>
        <w:tab/>
        <w:t xml:space="preserve"> </w:t>
      </w:r>
      <w:r>
        <w:rPr>
          <w:sz w:val="24"/>
          <w:szCs w:val="24"/>
        </w:rPr>
        <w:tab/>
        <w:t xml:space="preserve">                  </w:t>
      </w:r>
      <w:r w:rsidRPr="00690AB0">
        <w:rPr>
          <w:sz w:val="24"/>
          <w:szCs w:val="24"/>
          <w:u w:val="single"/>
        </w:rPr>
        <w:t xml:space="preserve">      </w:t>
      </w:r>
      <w:r w:rsidRPr="00690AB0">
        <w:rPr>
          <w:sz w:val="24"/>
          <w:szCs w:val="24"/>
        </w:rPr>
        <w:t>.</w:t>
      </w:r>
      <w:r w:rsidR="00EE1CC0">
        <w:rPr>
          <w:sz w:val="24"/>
          <w:szCs w:val="24"/>
        </w:rPr>
        <w:t>05.2021</w:t>
      </w:r>
      <w:r w:rsidRPr="00690AB0">
        <w:rPr>
          <w:sz w:val="24"/>
          <w:szCs w:val="24"/>
        </w:rPr>
        <w:t>. a  nr _____ - k</w:t>
      </w:r>
    </w:p>
    <w:p w:rsidR="003F4B8B" w:rsidRPr="00690AB0" w:rsidRDefault="003F4B8B" w:rsidP="003F4B8B">
      <w:pPr>
        <w:shd w:val="clear" w:color="auto" w:fill="FFFFFF"/>
        <w:ind w:right="4416"/>
        <w:rPr>
          <w:b/>
          <w:bCs/>
          <w:spacing w:val="-2"/>
          <w:sz w:val="24"/>
          <w:szCs w:val="24"/>
        </w:rPr>
      </w:pPr>
    </w:p>
    <w:p w:rsidR="003F4B8B" w:rsidRPr="000562A1" w:rsidRDefault="003F4B8B" w:rsidP="003F4B8B">
      <w:pPr>
        <w:rPr>
          <w:b/>
          <w:sz w:val="24"/>
          <w:szCs w:val="24"/>
        </w:rPr>
      </w:pPr>
      <w:r w:rsidRPr="000562A1">
        <w:rPr>
          <w:b/>
          <w:sz w:val="24"/>
          <w:szCs w:val="24"/>
        </w:rPr>
        <w:t xml:space="preserve">Soodustuse määramine </w:t>
      </w:r>
      <w:r>
        <w:rPr>
          <w:b/>
          <w:sz w:val="24"/>
          <w:szCs w:val="24"/>
        </w:rPr>
        <w:t xml:space="preserve">teede ja </w:t>
      </w:r>
      <w:r w:rsidRPr="000562A1">
        <w:rPr>
          <w:b/>
          <w:sz w:val="24"/>
          <w:szCs w:val="24"/>
        </w:rPr>
        <w:t>tänavate sulgemise maksule</w:t>
      </w:r>
    </w:p>
    <w:p w:rsidR="003F4B8B" w:rsidRPr="000562A1" w:rsidRDefault="003F4B8B" w:rsidP="003F4B8B">
      <w:pPr>
        <w:rPr>
          <w:b/>
          <w:sz w:val="24"/>
          <w:szCs w:val="24"/>
        </w:rPr>
      </w:pPr>
      <w:r w:rsidRPr="000562A1">
        <w:rPr>
          <w:b/>
          <w:bCs/>
          <w:sz w:val="24"/>
          <w:szCs w:val="24"/>
        </w:rPr>
        <w:t>(</w:t>
      </w:r>
      <w:r w:rsidR="00EE1CC0" w:rsidRPr="00EE1CC0">
        <w:rPr>
          <w:b/>
          <w:bCs/>
          <w:sz w:val="24"/>
          <w:szCs w:val="24"/>
        </w:rPr>
        <w:t>OÜ Eesti ESM</w:t>
      </w:r>
      <w:r w:rsidRPr="000562A1">
        <w:rPr>
          <w:b/>
          <w:bCs/>
          <w:sz w:val="24"/>
          <w:szCs w:val="24"/>
        </w:rPr>
        <w:t>)</w:t>
      </w:r>
    </w:p>
    <w:p w:rsidR="003F4B8B" w:rsidRPr="00453FE0" w:rsidRDefault="003F4B8B" w:rsidP="003F4B8B">
      <w:pPr>
        <w:rPr>
          <w:bCs/>
          <w:spacing w:val="3"/>
          <w:sz w:val="24"/>
          <w:szCs w:val="24"/>
        </w:rPr>
      </w:pPr>
    </w:p>
    <w:p w:rsidR="003F4B8B" w:rsidRPr="00453FE0" w:rsidRDefault="003F4B8B" w:rsidP="003F4B8B">
      <w:pPr>
        <w:jc w:val="center"/>
        <w:rPr>
          <w:b/>
          <w:bCs/>
          <w:spacing w:val="3"/>
          <w:sz w:val="24"/>
          <w:szCs w:val="24"/>
        </w:rPr>
      </w:pPr>
      <w:r w:rsidRPr="00453FE0">
        <w:rPr>
          <w:b/>
          <w:bCs/>
          <w:spacing w:val="3"/>
          <w:sz w:val="24"/>
          <w:szCs w:val="24"/>
        </w:rPr>
        <w:t xml:space="preserve">1. ASJAOLUD JA </w:t>
      </w:r>
      <w:r w:rsidRPr="00453FE0">
        <w:rPr>
          <w:b/>
          <w:spacing w:val="3"/>
          <w:sz w:val="24"/>
          <w:szCs w:val="24"/>
        </w:rPr>
        <w:t xml:space="preserve">MENETLUSE </w:t>
      </w:r>
      <w:r w:rsidRPr="00453FE0">
        <w:rPr>
          <w:b/>
          <w:bCs/>
          <w:spacing w:val="3"/>
          <w:sz w:val="24"/>
          <w:szCs w:val="24"/>
        </w:rPr>
        <w:t>KÄIK</w:t>
      </w:r>
    </w:p>
    <w:p w:rsidR="003F4B8B" w:rsidRPr="00453FE0" w:rsidRDefault="003F4B8B" w:rsidP="003F4B8B">
      <w:pPr>
        <w:rPr>
          <w:bCs/>
          <w:spacing w:val="3"/>
          <w:sz w:val="24"/>
          <w:szCs w:val="24"/>
        </w:rPr>
      </w:pPr>
    </w:p>
    <w:p w:rsidR="00282CD1" w:rsidRPr="00E77068" w:rsidRDefault="00146EAB" w:rsidP="00282CD1">
      <w:pPr>
        <w:pStyle w:val="Default"/>
        <w:jc w:val="both"/>
        <w:rPr>
          <w:rFonts w:ascii="Times New Roman" w:eastAsia="Times New Roman" w:hAnsi="Times New Roman" w:cs="Times New Roman"/>
          <w:bCs/>
          <w:color w:val="auto"/>
          <w:lang w:eastAsia="ru-RU"/>
        </w:rPr>
      </w:pPr>
      <w:r w:rsidRPr="00E77068">
        <w:rPr>
          <w:rFonts w:ascii="Times New Roman" w:eastAsia="Times New Roman" w:hAnsi="Times New Roman" w:cs="Times New Roman"/>
          <w:bCs/>
          <w:color w:val="auto"/>
          <w:lang w:eastAsia="ru-RU"/>
        </w:rPr>
        <w:t>26.04.2021. a esitas  OÜ Eesti ESM, registrikood 10176697, Narva Linnavalitsuse Linnamajandusametile taotluse, milles palub vabastust  teede ja tänavate sulgemise maksust  linnatänavate sulgemisel AS Narva Vesi tellimusel sa</w:t>
      </w:r>
      <w:r w:rsidR="009B6C54" w:rsidRPr="00E77068">
        <w:rPr>
          <w:rFonts w:ascii="Times New Roman" w:eastAsia="Times New Roman" w:hAnsi="Times New Roman" w:cs="Times New Roman"/>
          <w:bCs/>
          <w:color w:val="auto"/>
          <w:lang w:eastAsia="ru-RU"/>
        </w:rPr>
        <w:t>deveekanalisatsiooni ehitustööde</w:t>
      </w:r>
      <w:r w:rsidR="003B4B2E" w:rsidRPr="00E77068">
        <w:rPr>
          <w:rFonts w:ascii="Times New Roman" w:eastAsia="Times New Roman" w:hAnsi="Times New Roman" w:cs="Times New Roman"/>
          <w:bCs/>
          <w:color w:val="auto"/>
          <w:lang w:eastAsia="ru-RU"/>
        </w:rPr>
        <w:t xml:space="preserve"> tegemiseks</w:t>
      </w:r>
      <w:r w:rsidR="009B6C54" w:rsidRPr="00E77068">
        <w:rPr>
          <w:rFonts w:ascii="Times New Roman" w:eastAsia="Times New Roman" w:hAnsi="Times New Roman" w:cs="Times New Roman"/>
          <w:bCs/>
          <w:color w:val="auto"/>
          <w:lang w:eastAsia="ru-RU"/>
        </w:rPr>
        <w:t xml:space="preserve"> </w:t>
      </w:r>
      <w:r w:rsidRPr="00E77068">
        <w:rPr>
          <w:rFonts w:ascii="Times New Roman" w:eastAsia="Times New Roman" w:hAnsi="Times New Roman" w:cs="Times New Roman"/>
          <w:bCs/>
          <w:color w:val="auto"/>
          <w:lang w:eastAsia="ru-RU"/>
        </w:rPr>
        <w:t>Narvas 14. mikrorajoonis.</w:t>
      </w:r>
      <w:r w:rsidR="000450C6" w:rsidRPr="00E77068">
        <w:rPr>
          <w:rFonts w:ascii="Times New Roman" w:eastAsia="Times New Roman" w:hAnsi="Times New Roman" w:cs="Times New Roman"/>
          <w:bCs/>
          <w:color w:val="auto"/>
          <w:lang w:eastAsia="ru-RU"/>
        </w:rPr>
        <w:t xml:space="preserve"> OÜ Eesti ESM </w:t>
      </w:r>
      <w:r w:rsidR="007E5039" w:rsidRPr="00E77068">
        <w:rPr>
          <w:rFonts w:ascii="Times New Roman" w:eastAsia="Times New Roman" w:hAnsi="Times New Roman" w:cs="Times New Roman"/>
          <w:bCs/>
          <w:color w:val="auto"/>
          <w:lang w:eastAsia="ru-RU"/>
        </w:rPr>
        <w:t xml:space="preserve">on arvamusel, et </w:t>
      </w:r>
      <w:r w:rsidR="000450C6" w:rsidRPr="00E77068">
        <w:rPr>
          <w:rFonts w:ascii="Times New Roman" w:eastAsia="Times New Roman" w:hAnsi="Times New Roman" w:cs="Times New Roman"/>
          <w:bCs/>
          <w:color w:val="auto"/>
          <w:lang w:eastAsia="ru-RU"/>
        </w:rPr>
        <w:t xml:space="preserve">tal on õigus </w:t>
      </w:r>
      <w:r w:rsidR="007E5039" w:rsidRPr="00E77068">
        <w:rPr>
          <w:rFonts w:ascii="Times New Roman" w:eastAsia="Times New Roman" w:hAnsi="Times New Roman" w:cs="Times New Roman"/>
          <w:bCs/>
          <w:color w:val="auto"/>
          <w:lang w:eastAsia="ru-RU"/>
        </w:rPr>
        <w:t xml:space="preserve">tänavate sulgemise tasust vabastamisele </w:t>
      </w:r>
      <w:r w:rsidR="000450C6" w:rsidRPr="00E77068">
        <w:rPr>
          <w:rFonts w:ascii="Times New Roman" w:eastAsia="Times New Roman" w:hAnsi="Times New Roman" w:cs="Times New Roman"/>
          <w:bCs/>
          <w:color w:val="auto"/>
          <w:lang w:eastAsia="ru-RU"/>
        </w:rPr>
        <w:t>Narv</w:t>
      </w:r>
      <w:r w:rsidR="00282CD1" w:rsidRPr="00E77068">
        <w:rPr>
          <w:rFonts w:ascii="Times New Roman" w:eastAsia="Times New Roman" w:hAnsi="Times New Roman" w:cs="Times New Roman"/>
          <w:bCs/>
          <w:color w:val="auto"/>
          <w:lang w:eastAsia="ru-RU"/>
        </w:rPr>
        <w:t>a Linnavolikogu määruse „Narva l</w:t>
      </w:r>
      <w:r w:rsidR="000450C6" w:rsidRPr="00E77068">
        <w:rPr>
          <w:rFonts w:ascii="Times New Roman" w:eastAsia="Times New Roman" w:hAnsi="Times New Roman" w:cs="Times New Roman"/>
          <w:bCs/>
          <w:color w:val="auto"/>
          <w:lang w:eastAsia="ru-RU"/>
        </w:rPr>
        <w:t>inna teede ja tänavate sulgemise maks“ §</w:t>
      </w:r>
      <w:r w:rsidR="00282CD1" w:rsidRPr="00E77068">
        <w:rPr>
          <w:rFonts w:ascii="Times New Roman" w:eastAsia="Times New Roman" w:hAnsi="Times New Roman" w:cs="Times New Roman"/>
          <w:bCs/>
          <w:color w:val="auto"/>
          <w:lang w:eastAsia="ru-RU"/>
        </w:rPr>
        <w:t xml:space="preserve"> </w:t>
      </w:r>
      <w:r w:rsidR="000450C6" w:rsidRPr="00E77068">
        <w:rPr>
          <w:rFonts w:ascii="Times New Roman" w:eastAsia="Times New Roman" w:hAnsi="Times New Roman" w:cs="Times New Roman"/>
          <w:bCs/>
          <w:color w:val="auto"/>
          <w:lang w:eastAsia="ru-RU"/>
        </w:rPr>
        <w:t xml:space="preserve">1 </w:t>
      </w:r>
      <w:r w:rsidR="00282CD1" w:rsidRPr="00E77068">
        <w:rPr>
          <w:rFonts w:ascii="Times New Roman" w:eastAsia="Times New Roman" w:hAnsi="Times New Roman" w:cs="Times New Roman"/>
          <w:bCs/>
          <w:color w:val="auto"/>
          <w:lang w:eastAsia="ru-RU"/>
        </w:rPr>
        <w:t>lg</w:t>
      </w:r>
      <w:r w:rsidR="009B6C54" w:rsidRPr="00E77068">
        <w:rPr>
          <w:rFonts w:ascii="Times New Roman" w:eastAsia="Times New Roman" w:hAnsi="Times New Roman" w:cs="Times New Roman"/>
          <w:bCs/>
          <w:color w:val="auto"/>
          <w:lang w:eastAsia="ru-RU"/>
        </w:rPr>
        <w:t xml:space="preserve"> 2</w:t>
      </w:r>
      <w:r w:rsidR="00282CD1" w:rsidRPr="00E77068">
        <w:rPr>
          <w:rFonts w:ascii="Times New Roman" w:eastAsia="Times New Roman" w:hAnsi="Times New Roman" w:cs="Times New Roman"/>
          <w:bCs/>
          <w:color w:val="auto"/>
          <w:lang w:eastAsia="ru-RU"/>
        </w:rPr>
        <w:t xml:space="preserve"> punkti 1 </w:t>
      </w:r>
      <w:r w:rsidR="007E5039" w:rsidRPr="00E77068">
        <w:rPr>
          <w:rFonts w:ascii="Times New Roman" w:eastAsia="Times New Roman" w:hAnsi="Times New Roman" w:cs="Times New Roman"/>
          <w:bCs/>
          <w:color w:val="auto"/>
          <w:lang w:eastAsia="ru-RU"/>
        </w:rPr>
        <w:t xml:space="preserve">alusel, kuna tegemist on Narva </w:t>
      </w:r>
      <w:r w:rsidR="007E5039" w:rsidRPr="00E77068">
        <w:rPr>
          <w:rFonts w:ascii="Times New Roman" w:hAnsi="Times New Roman" w:cs="Times New Roman"/>
          <w:color w:val="auto"/>
          <w:shd w:val="clear" w:color="auto" w:fill="FFFFFF"/>
        </w:rPr>
        <w:t>linna eelarvest finantseeritava ehitustööga</w:t>
      </w:r>
      <w:r w:rsidR="00282CD1" w:rsidRPr="00E77068">
        <w:rPr>
          <w:rFonts w:ascii="Times New Roman" w:eastAsia="Times New Roman" w:hAnsi="Times New Roman" w:cs="Times New Roman"/>
          <w:bCs/>
          <w:color w:val="auto"/>
          <w:lang w:eastAsia="ru-RU"/>
        </w:rPr>
        <w:t>.</w:t>
      </w:r>
    </w:p>
    <w:p w:rsidR="007E5039" w:rsidRPr="00E77068" w:rsidRDefault="007E5039" w:rsidP="00282CD1">
      <w:pPr>
        <w:pStyle w:val="Default"/>
        <w:jc w:val="both"/>
        <w:rPr>
          <w:rFonts w:ascii="Times New Roman" w:eastAsia="Times New Roman" w:hAnsi="Times New Roman" w:cs="Times New Roman"/>
          <w:bCs/>
          <w:color w:val="auto"/>
          <w:lang w:eastAsia="ru-RU"/>
        </w:rPr>
      </w:pPr>
    </w:p>
    <w:p w:rsidR="006B4340" w:rsidRPr="00E77068" w:rsidRDefault="007E5039" w:rsidP="006B4340">
      <w:pPr>
        <w:pStyle w:val="Default"/>
        <w:jc w:val="both"/>
        <w:rPr>
          <w:rFonts w:ascii="Times New Roman" w:eastAsia="Times New Roman" w:hAnsi="Times New Roman" w:cs="Times New Roman"/>
          <w:bCs/>
          <w:i/>
          <w:color w:val="auto"/>
          <w:lang w:eastAsia="ru-RU"/>
        </w:rPr>
      </w:pPr>
      <w:r w:rsidRPr="00E77068">
        <w:rPr>
          <w:rFonts w:ascii="Times New Roman" w:eastAsia="Times New Roman" w:hAnsi="Times New Roman" w:cs="Times New Roman"/>
          <w:bCs/>
          <w:color w:val="auto"/>
          <w:lang w:eastAsia="ru-RU"/>
        </w:rPr>
        <w:t xml:space="preserve">Narva Linnavalitsuse Linnamajandusamet saatis </w:t>
      </w:r>
      <w:bookmarkStart w:id="0" w:name="_GoBack"/>
      <w:bookmarkEnd w:id="0"/>
      <w:r w:rsidR="00E77068" w:rsidRPr="00E77068">
        <w:rPr>
          <w:rFonts w:ascii="Times New Roman" w:eastAsia="Times New Roman" w:hAnsi="Times New Roman" w:cs="Times New Roman"/>
          <w:bCs/>
          <w:color w:val="auto"/>
          <w:lang w:eastAsia="ru-RU"/>
        </w:rPr>
        <w:t>29.04</w:t>
      </w:r>
      <w:r w:rsidR="00E52F13" w:rsidRPr="00E77068">
        <w:rPr>
          <w:rFonts w:ascii="Times New Roman" w:eastAsia="Times New Roman" w:hAnsi="Times New Roman" w:cs="Times New Roman"/>
          <w:bCs/>
          <w:color w:val="auto"/>
          <w:lang w:eastAsia="ru-RU"/>
        </w:rPr>
        <w:t xml:space="preserve">.2021 </w:t>
      </w:r>
      <w:r w:rsidR="000450C6" w:rsidRPr="00E77068">
        <w:rPr>
          <w:rFonts w:ascii="Times New Roman" w:eastAsia="Times New Roman" w:hAnsi="Times New Roman" w:cs="Times New Roman"/>
          <w:bCs/>
          <w:color w:val="auto"/>
          <w:lang w:eastAsia="ru-RU"/>
        </w:rPr>
        <w:t>AS</w:t>
      </w:r>
      <w:r w:rsidRPr="00E77068">
        <w:rPr>
          <w:rFonts w:ascii="Times New Roman" w:eastAsia="Times New Roman" w:hAnsi="Times New Roman" w:cs="Times New Roman"/>
          <w:bCs/>
          <w:color w:val="auto"/>
          <w:lang w:eastAsia="ru-RU"/>
        </w:rPr>
        <w:t>-ile</w:t>
      </w:r>
      <w:r w:rsidR="000450C6" w:rsidRPr="00E77068">
        <w:rPr>
          <w:rFonts w:ascii="Times New Roman" w:eastAsia="Times New Roman" w:hAnsi="Times New Roman" w:cs="Times New Roman"/>
          <w:bCs/>
          <w:color w:val="auto"/>
          <w:lang w:eastAsia="ru-RU"/>
        </w:rPr>
        <w:t xml:space="preserve"> Narva Vesi järelepärimise</w:t>
      </w:r>
      <w:r w:rsidRPr="00E77068">
        <w:rPr>
          <w:rFonts w:ascii="Times New Roman" w:eastAsia="Times New Roman" w:hAnsi="Times New Roman" w:cs="Times New Roman"/>
          <w:bCs/>
          <w:color w:val="auto"/>
          <w:lang w:eastAsia="ru-RU"/>
        </w:rPr>
        <w:t>, milles palus</w:t>
      </w:r>
      <w:r w:rsidR="000450C6" w:rsidRPr="00E77068">
        <w:rPr>
          <w:rFonts w:ascii="Times New Roman" w:eastAsia="Times New Roman" w:hAnsi="Times New Roman" w:cs="Times New Roman"/>
          <w:bCs/>
          <w:color w:val="auto"/>
          <w:lang w:eastAsia="ru-RU"/>
        </w:rPr>
        <w:t xml:space="preserve"> </w:t>
      </w:r>
      <w:r w:rsidRPr="00E77068">
        <w:rPr>
          <w:rFonts w:ascii="Times New Roman" w:eastAsia="Times New Roman" w:hAnsi="Times New Roman" w:cs="Times New Roman"/>
          <w:bCs/>
          <w:color w:val="auto"/>
          <w:lang w:eastAsia="ru-RU"/>
        </w:rPr>
        <w:t>infot selle kohta, kas</w:t>
      </w:r>
      <w:r w:rsidR="000450C6" w:rsidRPr="00E77068">
        <w:rPr>
          <w:rFonts w:ascii="Times New Roman" w:eastAsia="Times New Roman" w:hAnsi="Times New Roman" w:cs="Times New Roman"/>
          <w:bCs/>
          <w:color w:val="auto"/>
          <w:lang w:eastAsia="ru-RU"/>
        </w:rPr>
        <w:t xml:space="preserve"> kaevetöödega seotud teede sulgemise maks oli arvestatud riigihanke „14. mikrorajooni ühiskanalisatsiooni-,  drenaaži süsteemide rajamine“ läbiviimisel töövõtja Eesti ESM OÜ kuludesse</w:t>
      </w:r>
      <w:r w:rsidRPr="00E77068">
        <w:rPr>
          <w:rFonts w:ascii="Times New Roman" w:eastAsia="Times New Roman" w:hAnsi="Times New Roman" w:cs="Times New Roman"/>
          <w:bCs/>
          <w:color w:val="auto"/>
          <w:lang w:eastAsia="ru-RU"/>
        </w:rPr>
        <w:t xml:space="preserve">. AS Narva Vesi </w:t>
      </w:r>
      <w:r w:rsidR="00E52F13" w:rsidRPr="00E77068">
        <w:rPr>
          <w:rFonts w:ascii="Times New Roman" w:eastAsia="Times New Roman" w:hAnsi="Times New Roman" w:cs="Times New Roman"/>
          <w:bCs/>
          <w:color w:val="auto"/>
          <w:lang w:eastAsia="ru-RU"/>
        </w:rPr>
        <w:t>vastas</w:t>
      </w:r>
      <w:r w:rsidR="00DB3129" w:rsidRPr="00E77068">
        <w:rPr>
          <w:rFonts w:ascii="Times New Roman" w:eastAsia="Times New Roman" w:hAnsi="Times New Roman" w:cs="Times New Roman"/>
          <w:bCs/>
          <w:color w:val="auto"/>
          <w:lang w:eastAsia="ru-RU"/>
        </w:rPr>
        <w:t xml:space="preserve"> </w:t>
      </w:r>
      <w:r w:rsidRPr="00E77068">
        <w:rPr>
          <w:rFonts w:ascii="Times New Roman" w:eastAsia="Times New Roman" w:hAnsi="Times New Roman" w:cs="Times New Roman"/>
          <w:bCs/>
          <w:color w:val="auto"/>
          <w:lang w:eastAsia="ru-RU"/>
        </w:rPr>
        <w:t>järgmist</w:t>
      </w:r>
      <w:r w:rsidR="000450C6" w:rsidRPr="00E77068">
        <w:rPr>
          <w:rFonts w:ascii="Times New Roman" w:eastAsia="Times New Roman" w:hAnsi="Times New Roman" w:cs="Times New Roman"/>
          <w:bCs/>
          <w:color w:val="auto"/>
          <w:lang w:eastAsia="ru-RU"/>
        </w:rPr>
        <w:t xml:space="preserve">: </w:t>
      </w:r>
      <w:r w:rsidRPr="00E77068">
        <w:rPr>
          <w:rFonts w:ascii="Times New Roman" w:eastAsia="Times New Roman" w:hAnsi="Times New Roman" w:cs="Times New Roman"/>
          <w:bCs/>
          <w:i/>
          <w:color w:val="auto"/>
          <w:lang w:eastAsia="ru-RU"/>
        </w:rPr>
        <w:t>„</w:t>
      </w:r>
      <w:r w:rsidR="006B4340" w:rsidRPr="00E77068">
        <w:rPr>
          <w:rFonts w:ascii="Times New Roman" w:eastAsia="Times New Roman" w:hAnsi="Times New Roman" w:cs="Times New Roman"/>
          <w:bCs/>
          <w:i/>
          <w:color w:val="auto"/>
          <w:lang w:eastAsia="ru-RU"/>
        </w:rPr>
        <w:t>Palusite vastata, kas kaevetöödega seotud teede sulgemise maks oli arvestatud riigihanke „14. mikrorajooni ühiskanalisatsiooni-, drenaaži süsteemide rajamine“ läbiviimisel töövõtja Eesti ESM OÜ kuludesse või mitte.</w:t>
      </w:r>
    </w:p>
    <w:p w:rsidR="006B4340" w:rsidRPr="00E77068" w:rsidRDefault="006B4340" w:rsidP="006B4340">
      <w:pPr>
        <w:pStyle w:val="Default"/>
        <w:jc w:val="both"/>
        <w:rPr>
          <w:rFonts w:ascii="Times New Roman" w:eastAsia="Times New Roman" w:hAnsi="Times New Roman" w:cs="Times New Roman"/>
          <w:bCs/>
          <w:i/>
          <w:color w:val="auto"/>
          <w:lang w:eastAsia="ru-RU"/>
        </w:rPr>
      </w:pPr>
    </w:p>
    <w:p w:rsidR="006B4340" w:rsidRPr="00E77068" w:rsidRDefault="006B4340" w:rsidP="006B4340">
      <w:pPr>
        <w:pStyle w:val="Default"/>
        <w:jc w:val="both"/>
        <w:rPr>
          <w:rFonts w:ascii="Times New Roman" w:eastAsia="Times New Roman" w:hAnsi="Times New Roman" w:cs="Times New Roman"/>
          <w:bCs/>
          <w:i/>
          <w:color w:val="auto"/>
          <w:lang w:eastAsia="ru-RU"/>
        </w:rPr>
      </w:pPr>
      <w:r w:rsidRPr="00E77068">
        <w:rPr>
          <w:rFonts w:ascii="Times New Roman" w:eastAsia="Times New Roman" w:hAnsi="Times New Roman" w:cs="Times New Roman"/>
          <w:bCs/>
          <w:i/>
          <w:color w:val="auto"/>
          <w:lang w:eastAsia="ru-RU"/>
        </w:rPr>
        <w:t xml:space="preserve">Riigihanke 226031 “14. mikrorajooni ühiskanalisatsiooni-, drenaaži süsteemide rajamine” tööde eest tasumise aluseks olevad töömahtude loendid ei võimalda erinevaid kululiike tööliikide, materjalide, töödega seotud muude kulude jne kaupa lahti lüüa ning sellest tulenevalt järeldusi teha. Töömahtude loend on üles ehitatud töölõikude kaupa (kaevust kaevuni) ning töölõigu kogumaksumusega, kuhu peavad olema arvestatud kõik asjasse puutuvad ja lepinguga ette nähtud kulud. Seetõttu me ei oska selgelt ja täpselt öelda, kas Eesti ESM OÜ arvestas töölõikudesse teede sulgemise maksu või mitte. </w:t>
      </w:r>
    </w:p>
    <w:p w:rsidR="006B4340" w:rsidRPr="00E77068" w:rsidRDefault="006B4340" w:rsidP="006B4340">
      <w:pPr>
        <w:pStyle w:val="Default"/>
        <w:jc w:val="both"/>
        <w:rPr>
          <w:rFonts w:ascii="Times New Roman" w:eastAsia="Times New Roman" w:hAnsi="Times New Roman" w:cs="Times New Roman"/>
          <w:bCs/>
          <w:i/>
          <w:color w:val="auto"/>
          <w:lang w:eastAsia="ru-RU"/>
        </w:rPr>
      </w:pPr>
    </w:p>
    <w:p w:rsidR="006B4340" w:rsidRPr="00E77068" w:rsidRDefault="006B4340" w:rsidP="006B4340">
      <w:pPr>
        <w:pStyle w:val="Default"/>
        <w:jc w:val="both"/>
        <w:rPr>
          <w:rFonts w:ascii="Times New Roman" w:eastAsia="Times New Roman" w:hAnsi="Times New Roman" w:cs="Times New Roman"/>
          <w:bCs/>
          <w:i/>
          <w:color w:val="auto"/>
          <w:lang w:eastAsia="ru-RU"/>
        </w:rPr>
      </w:pPr>
      <w:r w:rsidRPr="00E77068">
        <w:rPr>
          <w:rFonts w:ascii="Times New Roman" w:eastAsia="Times New Roman" w:hAnsi="Times New Roman" w:cs="Times New Roman"/>
          <w:bCs/>
          <w:i/>
          <w:color w:val="auto"/>
          <w:lang w:eastAsia="ru-RU"/>
        </w:rPr>
        <w:t xml:space="preserve">Küll aga riigihanke 226031 “14. mikrorajooni ühiskanalisatsiooni-, drenaaži süsteemide rajamine” alusdokumentidesse lahutamatu osana kuuluva dokumendi “tellija tehnilised tingimused ehitustöödele” p. 7.8 ning tööprojekti seletuskirja punkti 8.2.2 kohaselt oli teede sulgemise maksuga seotud tingimuse sõnastus alljärgnev (tsiteerin): “Ehitaja kohustuseks on tasuda teede ja tänavate sulgemise maks vastavalt Narva linnas kehtivale määrusele 21.05.2015 nr. 18 “Narva linna teede ja tänavate sulgemise maks”. </w:t>
      </w:r>
    </w:p>
    <w:p w:rsidR="006B4340" w:rsidRPr="00E77068" w:rsidRDefault="006B4340" w:rsidP="006B4340">
      <w:pPr>
        <w:pStyle w:val="Default"/>
        <w:jc w:val="both"/>
        <w:rPr>
          <w:rFonts w:ascii="Times New Roman" w:eastAsia="Times New Roman" w:hAnsi="Times New Roman" w:cs="Times New Roman"/>
          <w:bCs/>
          <w:i/>
          <w:color w:val="auto"/>
          <w:lang w:eastAsia="ru-RU"/>
        </w:rPr>
      </w:pPr>
    </w:p>
    <w:p w:rsidR="006B4340" w:rsidRPr="00E77068" w:rsidRDefault="006B4340" w:rsidP="006B4340">
      <w:pPr>
        <w:pStyle w:val="Default"/>
        <w:jc w:val="both"/>
        <w:rPr>
          <w:rFonts w:ascii="Times New Roman" w:eastAsia="Times New Roman" w:hAnsi="Times New Roman" w:cs="Times New Roman"/>
          <w:bCs/>
          <w:i/>
          <w:color w:val="auto"/>
          <w:lang w:eastAsia="ru-RU"/>
        </w:rPr>
      </w:pPr>
      <w:r w:rsidRPr="00E77068">
        <w:rPr>
          <w:rFonts w:ascii="Times New Roman" w:eastAsia="Times New Roman" w:hAnsi="Times New Roman" w:cs="Times New Roman"/>
          <w:bCs/>
          <w:i/>
          <w:color w:val="auto"/>
          <w:lang w:eastAsia="ru-RU"/>
        </w:rPr>
        <w:t>Teisisõnu riigihanke alusdokumentides viidati linnas kehtestatud korrale ning pakkuja pidi (tulevane Töövõtja) arvestama teede sulgemise maksu aspektis Narva linna poolt 21.05.2015 kehtestatud määruse nr 18 korra ja tingimustega. Pakkujal endal tuli hankemenetluse etapis tutvuda linnas kehtiva teede sulgemise määruse korra ja tingimustega ning tegema vastavasisulised järeldused teede sulgemise maksu kohaldamise või kohaldamata jätmise kohta. Kui viidatud kord võimaldab jätta linnaeelarvest rahastatud ehitustöödele teede sulgemise maksu kohaldamata ning nõudmata, siis pakkuja võis selle tingimusega arvestada pakkumuse hinna koostamisel ning jätta oma pakkumuse kuludesse teede sulgemise maksu mitte arvestada.</w:t>
      </w:r>
    </w:p>
    <w:p w:rsidR="006B4340" w:rsidRPr="00E77068" w:rsidRDefault="006B4340" w:rsidP="006B4340">
      <w:pPr>
        <w:pStyle w:val="Default"/>
        <w:jc w:val="both"/>
        <w:rPr>
          <w:rFonts w:ascii="Times New Roman" w:eastAsia="Times New Roman" w:hAnsi="Times New Roman" w:cs="Times New Roman"/>
          <w:bCs/>
          <w:i/>
          <w:color w:val="auto"/>
          <w:lang w:eastAsia="ru-RU"/>
        </w:rPr>
      </w:pPr>
    </w:p>
    <w:p w:rsidR="006B4340" w:rsidRPr="00E77068" w:rsidRDefault="006B4340" w:rsidP="006B4340">
      <w:pPr>
        <w:pStyle w:val="Default"/>
        <w:jc w:val="both"/>
        <w:rPr>
          <w:rFonts w:ascii="Times New Roman" w:eastAsia="Times New Roman" w:hAnsi="Times New Roman" w:cs="Times New Roman"/>
          <w:bCs/>
          <w:i/>
          <w:color w:val="auto"/>
          <w:lang w:eastAsia="ru-RU"/>
        </w:rPr>
      </w:pPr>
      <w:r w:rsidRPr="00E77068">
        <w:rPr>
          <w:rFonts w:ascii="Times New Roman" w:eastAsia="Times New Roman" w:hAnsi="Times New Roman" w:cs="Times New Roman"/>
          <w:bCs/>
          <w:i/>
          <w:color w:val="auto"/>
          <w:lang w:eastAsia="ru-RU"/>
        </w:rPr>
        <w:t>Maksust vabastamine on linnavalitsuse kaalutlusõigus (Korra § 1 lg 2 p 1).</w:t>
      </w:r>
      <w:r w:rsidRPr="00E77068">
        <w:rPr>
          <w:rFonts w:ascii="Times New Roman" w:eastAsia="Times New Roman" w:hAnsi="Times New Roman" w:cs="Times New Roman"/>
          <w:b/>
          <w:bCs/>
          <w:i/>
          <w:color w:val="auto"/>
          <w:lang w:eastAsia="ru-RU"/>
        </w:rPr>
        <w:t xml:space="preserve"> </w:t>
      </w:r>
      <w:r w:rsidRPr="00E77068">
        <w:rPr>
          <w:rFonts w:ascii="Times New Roman" w:eastAsia="Times New Roman" w:hAnsi="Times New Roman" w:cs="Times New Roman"/>
          <w:bCs/>
          <w:i/>
          <w:color w:val="auto"/>
          <w:lang w:eastAsia="ru-RU"/>
        </w:rPr>
        <w:t xml:space="preserve">Formaalselt riigihankes 226031 “14. mikrorajooni ühiskanalisatsiooni-, drenaaži süsteemide rajamine” </w:t>
      </w:r>
      <w:r w:rsidRPr="00E77068">
        <w:rPr>
          <w:rFonts w:ascii="Times New Roman" w:eastAsia="Times New Roman" w:hAnsi="Times New Roman" w:cs="Times New Roman"/>
          <w:bCs/>
          <w:i/>
          <w:color w:val="auto"/>
          <w:lang w:eastAsia="ru-RU"/>
        </w:rPr>
        <w:lastRenderedPageBreak/>
        <w:t>tellitud tööd rahastatakse AS-i Narva Vesi eelarvest. Rahalised vahendid tööde teostamiseks olid eraldatud linna eelarvest AS-i Narva Vesi aktsiakapitali suurendamiseks.“</w:t>
      </w:r>
    </w:p>
    <w:p w:rsidR="003F4B8B" w:rsidRPr="00E77068" w:rsidRDefault="003F4B8B" w:rsidP="003F4B8B">
      <w:pPr>
        <w:jc w:val="both"/>
        <w:rPr>
          <w:b/>
          <w:bCs/>
          <w:spacing w:val="5"/>
          <w:sz w:val="24"/>
          <w:szCs w:val="24"/>
        </w:rPr>
      </w:pPr>
    </w:p>
    <w:p w:rsidR="003F4B8B" w:rsidRPr="00E77068" w:rsidRDefault="003F4B8B" w:rsidP="003F4B8B">
      <w:pPr>
        <w:jc w:val="both"/>
        <w:rPr>
          <w:b/>
          <w:sz w:val="24"/>
          <w:szCs w:val="24"/>
        </w:rPr>
      </w:pPr>
      <w:r w:rsidRPr="00E77068">
        <w:rPr>
          <w:b/>
          <w:bCs/>
          <w:spacing w:val="5"/>
          <w:sz w:val="24"/>
          <w:szCs w:val="24"/>
        </w:rPr>
        <w:t xml:space="preserve">2. </w:t>
      </w:r>
      <w:r w:rsidRPr="00E77068">
        <w:rPr>
          <w:b/>
          <w:sz w:val="24"/>
          <w:szCs w:val="24"/>
        </w:rPr>
        <w:t>ÕIGUSLIKUD ALUSED</w:t>
      </w:r>
    </w:p>
    <w:p w:rsidR="003F4B8B" w:rsidRPr="00E77068" w:rsidRDefault="003F4B8B" w:rsidP="003F4B8B">
      <w:pPr>
        <w:ind w:left="540"/>
        <w:jc w:val="both"/>
        <w:rPr>
          <w:sz w:val="24"/>
          <w:szCs w:val="24"/>
        </w:rPr>
      </w:pPr>
    </w:p>
    <w:p w:rsidR="003F4B8B" w:rsidRPr="00E77068" w:rsidRDefault="003F4B8B" w:rsidP="00282CD1">
      <w:pPr>
        <w:jc w:val="both"/>
        <w:rPr>
          <w:sz w:val="24"/>
          <w:szCs w:val="24"/>
        </w:rPr>
      </w:pPr>
      <w:r w:rsidRPr="00E77068">
        <w:rPr>
          <w:sz w:val="24"/>
          <w:szCs w:val="24"/>
        </w:rPr>
        <w:t xml:space="preserve">Korraldus kehtestatakse kohaliku omavalitsuse korralduse seaduse § 30 lõike l punkti 2 alusel, </w:t>
      </w:r>
    </w:p>
    <w:p w:rsidR="003F4B8B" w:rsidRPr="00E77068" w:rsidRDefault="003F4B8B" w:rsidP="00282CD1">
      <w:pPr>
        <w:jc w:val="both"/>
        <w:rPr>
          <w:sz w:val="24"/>
          <w:szCs w:val="24"/>
        </w:rPr>
      </w:pPr>
      <w:r w:rsidRPr="00E77068">
        <w:rPr>
          <w:sz w:val="24"/>
          <w:szCs w:val="24"/>
        </w:rPr>
        <w:t xml:space="preserve">mille kohaselt linnavalitsus lahendab ja korraldab kohaliku elu küsimusi, mis volikogu </w:t>
      </w:r>
      <w:r w:rsidR="00282CD1" w:rsidRPr="00E77068">
        <w:rPr>
          <w:sz w:val="24"/>
          <w:szCs w:val="24"/>
        </w:rPr>
        <w:t xml:space="preserve">määruste </w:t>
      </w:r>
      <w:r w:rsidRPr="00E77068">
        <w:rPr>
          <w:sz w:val="24"/>
          <w:szCs w:val="24"/>
        </w:rPr>
        <w:t>või otsustega või valla- ja linna põhimäärusega on pandud täitmiseks valitsusele.</w:t>
      </w:r>
    </w:p>
    <w:p w:rsidR="00282CD1" w:rsidRPr="00E77068" w:rsidRDefault="00282CD1" w:rsidP="00282CD1">
      <w:pPr>
        <w:jc w:val="both"/>
        <w:rPr>
          <w:sz w:val="24"/>
          <w:szCs w:val="24"/>
        </w:rPr>
      </w:pPr>
    </w:p>
    <w:p w:rsidR="003F4B8B" w:rsidRPr="00E77068" w:rsidRDefault="003F4B8B" w:rsidP="00282CD1">
      <w:pPr>
        <w:jc w:val="both"/>
        <w:rPr>
          <w:sz w:val="24"/>
          <w:szCs w:val="24"/>
        </w:rPr>
      </w:pPr>
      <w:r w:rsidRPr="00E77068">
        <w:rPr>
          <w:sz w:val="24"/>
          <w:szCs w:val="24"/>
        </w:rPr>
        <w:t xml:space="preserve">Narva Linnavolikogu 21.05.2015 määruse nr 18 "Narva linna teede ja tänavate sulgemise </w:t>
      </w:r>
    </w:p>
    <w:p w:rsidR="00282CD1" w:rsidRPr="00E77068" w:rsidRDefault="003F4B8B" w:rsidP="00282CD1">
      <w:pPr>
        <w:jc w:val="both"/>
        <w:rPr>
          <w:sz w:val="24"/>
          <w:szCs w:val="24"/>
        </w:rPr>
      </w:pPr>
      <w:r w:rsidRPr="00E77068">
        <w:rPr>
          <w:sz w:val="24"/>
          <w:szCs w:val="24"/>
        </w:rPr>
        <w:t xml:space="preserve">maks" § </w:t>
      </w:r>
      <w:r w:rsidR="00282CD1" w:rsidRPr="00E77068">
        <w:rPr>
          <w:sz w:val="24"/>
          <w:szCs w:val="24"/>
        </w:rPr>
        <w:t>1 lg 2 punkti 1 kohaselt maksustamisele ei kuulu Narva linna tellimusel või linna eelarvest finantseeritava ehitus-, avarii- või remonttööga või sellega seonduva kaeve- või hooldustööga.</w:t>
      </w:r>
    </w:p>
    <w:p w:rsidR="00282CD1" w:rsidRPr="00E77068" w:rsidRDefault="00282CD1" w:rsidP="00282CD1">
      <w:pPr>
        <w:ind w:left="540" w:hanging="540"/>
        <w:jc w:val="both"/>
        <w:rPr>
          <w:spacing w:val="3"/>
          <w:sz w:val="24"/>
          <w:szCs w:val="24"/>
        </w:rPr>
      </w:pPr>
    </w:p>
    <w:p w:rsidR="003F4B8B" w:rsidRPr="00E77068" w:rsidRDefault="003F4B8B" w:rsidP="00282CD1">
      <w:pPr>
        <w:jc w:val="both"/>
        <w:rPr>
          <w:b/>
          <w:bCs/>
          <w:spacing w:val="3"/>
          <w:sz w:val="24"/>
          <w:szCs w:val="24"/>
        </w:rPr>
      </w:pPr>
      <w:r w:rsidRPr="00E77068">
        <w:rPr>
          <w:b/>
          <w:bCs/>
          <w:spacing w:val="3"/>
          <w:sz w:val="24"/>
          <w:szCs w:val="24"/>
        </w:rPr>
        <w:t>3. OTSUS</w:t>
      </w:r>
    </w:p>
    <w:p w:rsidR="003F4B8B" w:rsidRPr="00E77068" w:rsidRDefault="003F4B8B" w:rsidP="00282CD1">
      <w:pPr>
        <w:jc w:val="both"/>
        <w:rPr>
          <w:sz w:val="24"/>
          <w:szCs w:val="24"/>
        </w:rPr>
      </w:pPr>
      <w:r w:rsidRPr="00E77068">
        <w:rPr>
          <w:sz w:val="24"/>
          <w:szCs w:val="24"/>
        </w:rPr>
        <w:t xml:space="preserve">       </w:t>
      </w:r>
    </w:p>
    <w:p w:rsidR="003F4B8B" w:rsidRPr="00E77068" w:rsidRDefault="003F4B8B" w:rsidP="00282CD1">
      <w:pPr>
        <w:jc w:val="both"/>
        <w:rPr>
          <w:bCs/>
          <w:sz w:val="24"/>
          <w:szCs w:val="24"/>
          <w:lang w:eastAsia="ru-RU"/>
        </w:rPr>
      </w:pPr>
      <w:r w:rsidRPr="00E77068">
        <w:rPr>
          <w:sz w:val="24"/>
          <w:szCs w:val="24"/>
        </w:rPr>
        <w:t xml:space="preserve">Vabastada </w:t>
      </w:r>
      <w:r w:rsidR="006B4340" w:rsidRPr="00E77068">
        <w:rPr>
          <w:bCs/>
          <w:sz w:val="24"/>
          <w:szCs w:val="24"/>
        </w:rPr>
        <w:t>OÜ Eesti ESM</w:t>
      </w:r>
      <w:r w:rsidRPr="00E77068">
        <w:rPr>
          <w:bCs/>
          <w:sz w:val="24"/>
          <w:szCs w:val="24"/>
          <w:lang w:eastAsia="ru-RU"/>
        </w:rPr>
        <w:t xml:space="preserve">, registrikood </w:t>
      </w:r>
      <w:r w:rsidR="006B4340" w:rsidRPr="00E77068">
        <w:rPr>
          <w:bCs/>
          <w:sz w:val="24"/>
          <w:szCs w:val="24"/>
          <w:lang w:eastAsia="ru-RU"/>
        </w:rPr>
        <w:t>10176697</w:t>
      </w:r>
      <w:r w:rsidRPr="00E77068">
        <w:rPr>
          <w:bCs/>
          <w:sz w:val="24"/>
          <w:szCs w:val="24"/>
          <w:lang w:eastAsia="ru-RU"/>
        </w:rPr>
        <w:t xml:space="preserve">, teede ja tänavate sulgemise maksust  linnatänavate sulgemisel </w:t>
      </w:r>
      <w:r w:rsidR="006B4340" w:rsidRPr="00E77068">
        <w:rPr>
          <w:bCs/>
          <w:sz w:val="24"/>
          <w:szCs w:val="24"/>
          <w:lang w:eastAsia="ru-RU"/>
        </w:rPr>
        <w:t>AS Narva Vesi tellimusel sadeveekanalisatsiooni ehitustööd</w:t>
      </w:r>
      <w:r w:rsidR="003B4B2E" w:rsidRPr="00E77068">
        <w:rPr>
          <w:bCs/>
          <w:sz w:val="24"/>
          <w:szCs w:val="24"/>
          <w:lang w:eastAsia="ru-RU"/>
        </w:rPr>
        <w:t>e tegemiseks</w:t>
      </w:r>
      <w:r w:rsidR="006B4340" w:rsidRPr="00E77068">
        <w:rPr>
          <w:bCs/>
          <w:sz w:val="24"/>
          <w:szCs w:val="24"/>
          <w:lang w:eastAsia="ru-RU"/>
        </w:rPr>
        <w:t xml:space="preserve"> Narvas 14. mikrorajoonis alates tööd</w:t>
      </w:r>
      <w:r w:rsidR="00DB3129" w:rsidRPr="00E77068">
        <w:rPr>
          <w:bCs/>
          <w:sz w:val="24"/>
          <w:szCs w:val="24"/>
          <w:lang w:eastAsia="ru-RU"/>
        </w:rPr>
        <w:t>e algusest</w:t>
      </w:r>
      <w:r w:rsidR="006B4340" w:rsidRPr="00E77068">
        <w:rPr>
          <w:bCs/>
          <w:sz w:val="24"/>
          <w:szCs w:val="24"/>
          <w:lang w:eastAsia="ru-RU"/>
        </w:rPr>
        <w:t>.</w:t>
      </w:r>
    </w:p>
    <w:p w:rsidR="006B4340" w:rsidRPr="00E77068" w:rsidRDefault="006B4340" w:rsidP="00282CD1">
      <w:pPr>
        <w:jc w:val="both"/>
        <w:rPr>
          <w:b/>
          <w:bCs/>
          <w:spacing w:val="-7"/>
          <w:sz w:val="24"/>
          <w:szCs w:val="24"/>
        </w:rPr>
      </w:pPr>
    </w:p>
    <w:p w:rsidR="003F4B8B" w:rsidRPr="00E77068" w:rsidRDefault="003F4B8B" w:rsidP="00282CD1">
      <w:pPr>
        <w:jc w:val="both"/>
        <w:rPr>
          <w:b/>
          <w:sz w:val="24"/>
          <w:szCs w:val="24"/>
        </w:rPr>
      </w:pPr>
      <w:r w:rsidRPr="00E77068">
        <w:rPr>
          <w:b/>
          <w:sz w:val="24"/>
          <w:szCs w:val="24"/>
        </w:rPr>
        <w:t>4. RAKENDUSSÄTTED</w:t>
      </w:r>
    </w:p>
    <w:p w:rsidR="003F4B8B" w:rsidRPr="00E77068" w:rsidRDefault="003F4B8B" w:rsidP="003F4B8B">
      <w:pPr>
        <w:jc w:val="both"/>
        <w:rPr>
          <w:b/>
          <w:sz w:val="24"/>
          <w:szCs w:val="24"/>
        </w:rPr>
      </w:pPr>
    </w:p>
    <w:p w:rsidR="003F4B8B" w:rsidRPr="00E77068" w:rsidRDefault="003F4B8B" w:rsidP="003B4B2E">
      <w:pPr>
        <w:pStyle w:val="ListParagraph"/>
        <w:numPr>
          <w:ilvl w:val="1"/>
          <w:numId w:val="1"/>
        </w:numPr>
        <w:jc w:val="both"/>
        <w:rPr>
          <w:sz w:val="24"/>
          <w:szCs w:val="24"/>
        </w:rPr>
      </w:pPr>
      <w:r w:rsidRPr="00E77068">
        <w:rPr>
          <w:sz w:val="24"/>
          <w:szCs w:val="24"/>
        </w:rPr>
        <w:t xml:space="preserve">  Narva Linnakantseleil teha korraldus teatavaks Narva Linnavalitsuse   </w:t>
      </w:r>
      <w:r w:rsidR="003B4B2E" w:rsidRPr="00E77068">
        <w:rPr>
          <w:sz w:val="24"/>
          <w:szCs w:val="24"/>
        </w:rPr>
        <w:t xml:space="preserve"> </w:t>
      </w:r>
      <w:r w:rsidRPr="00E77068">
        <w:rPr>
          <w:sz w:val="24"/>
          <w:szCs w:val="24"/>
        </w:rPr>
        <w:t xml:space="preserve">Linnamajandusametile. </w:t>
      </w:r>
    </w:p>
    <w:p w:rsidR="003F4B8B" w:rsidRPr="00E77068" w:rsidRDefault="003F4B8B" w:rsidP="003F4B8B">
      <w:pPr>
        <w:pStyle w:val="ListParagraph"/>
        <w:numPr>
          <w:ilvl w:val="1"/>
          <w:numId w:val="1"/>
        </w:numPr>
        <w:jc w:val="both"/>
        <w:rPr>
          <w:sz w:val="24"/>
          <w:szCs w:val="24"/>
        </w:rPr>
      </w:pPr>
      <w:r w:rsidRPr="00E77068">
        <w:rPr>
          <w:spacing w:val="-4"/>
          <w:sz w:val="24"/>
          <w:szCs w:val="24"/>
        </w:rPr>
        <w:t xml:space="preserve">  Korraldus jõustub teatavakstegemisest.</w:t>
      </w:r>
    </w:p>
    <w:p w:rsidR="003F4B8B" w:rsidRPr="00E77068" w:rsidRDefault="003F4B8B" w:rsidP="003F4B8B">
      <w:pPr>
        <w:pStyle w:val="ListParagraph"/>
        <w:numPr>
          <w:ilvl w:val="1"/>
          <w:numId w:val="1"/>
        </w:numPr>
        <w:jc w:val="both"/>
        <w:rPr>
          <w:sz w:val="24"/>
          <w:szCs w:val="24"/>
        </w:rPr>
      </w:pPr>
      <w:r w:rsidRPr="00E77068">
        <w:rPr>
          <w:sz w:val="24"/>
          <w:szCs w:val="24"/>
        </w:rPr>
        <w:t xml:space="preserve">  Korralduse peale võib esitada kaebuse Tartu </w:t>
      </w:r>
      <w:r w:rsidRPr="00E77068">
        <w:rPr>
          <w:rFonts w:eastAsia="MS Mincho"/>
          <w:sz w:val="24"/>
          <w:szCs w:val="24"/>
          <w:lang w:eastAsia="ja-JP"/>
        </w:rPr>
        <w:t>Halduskohtu</w:t>
      </w:r>
      <w:r w:rsidRPr="00E77068">
        <w:rPr>
          <w:sz w:val="24"/>
          <w:szCs w:val="24"/>
        </w:rPr>
        <w:t xml:space="preserve"> Jõhvi kohtumajale </w:t>
      </w:r>
    </w:p>
    <w:p w:rsidR="003F4B8B" w:rsidRPr="00E77068" w:rsidRDefault="003F4B8B" w:rsidP="003F4B8B">
      <w:pPr>
        <w:shd w:val="clear" w:color="auto" w:fill="FFFFFF"/>
        <w:tabs>
          <w:tab w:val="left" w:pos="523"/>
        </w:tabs>
        <w:jc w:val="both"/>
        <w:rPr>
          <w:sz w:val="24"/>
          <w:szCs w:val="24"/>
        </w:rPr>
      </w:pPr>
      <w:r w:rsidRPr="00E77068">
        <w:rPr>
          <w:sz w:val="24"/>
          <w:szCs w:val="24"/>
        </w:rPr>
        <w:t xml:space="preserve">        halduskohtumenetluse seadustikus sätestatud korras 30 päeva jooksul arvates korralduse </w:t>
      </w:r>
    </w:p>
    <w:p w:rsidR="003F4B8B" w:rsidRPr="00E77068" w:rsidRDefault="003F4B8B" w:rsidP="003F4B8B">
      <w:pPr>
        <w:shd w:val="clear" w:color="auto" w:fill="FFFFFF"/>
        <w:tabs>
          <w:tab w:val="left" w:pos="523"/>
        </w:tabs>
        <w:jc w:val="both"/>
        <w:rPr>
          <w:spacing w:val="-12"/>
          <w:sz w:val="24"/>
          <w:szCs w:val="24"/>
        </w:rPr>
      </w:pPr>
      <w:r w:rsidRPr="00E77068">
        <w:rPr>
          <w:sz w:val="24"/>
          <w:szCs w:val="24"/>
        </w:rPr>
        <w:t xml:space="preserve">        teatavakstegemisest.</w:t>
      </w:r>
    </w:p>
    <w:p w:rsidR="003F4B8B" w:rsidRPr="00E77068" w:rsidRDefault="003F4B8B" w:rsidP="003F4B8B">
      <w:pPr>
        <w:jc w:val="both"/>
        <w:rPr>
          <w:sz w:val="24"/>
          <w:szCs w:val="24"/>
        </w:rPr>
      </w:pPr>
    </w:p>
    <w:p w:rsidR="003F4B8B" w:rsidRPr="00E77068" w:rsidRDefault="003F4B8B" w:rsidP="003F4B8B">
      <w:pPr>
        <w:jc w:val="both"/>
        <w:rPr>
          <w:sz w:val="24"/>
          <w:szCs w:val="24"/>
        </w:rPr>
      </w:pPr>
    </w:p>
    <w:p w:rsidR="006B4340" w:rsidRPr="00E77068" w:rsidRDefault="006B4340" w:rsidP="006B4340">
      <w:pPr>
        <w:jc w:val="both"/>
        <w:rPr>
          <w:bCs/>
          <w:sz w:val="24"/>
          <w:szCs w:val="24"/>
        </w:rPr>
      </w:pPr>
      <w:r w:rsidRPr="00E77068">
        <w:rPr>
          <w:bCs/>
          <w:sz w:val="24"/>
          <w:szCs w:val="24"/>
        </w:rPr>
        <w:t xml:space="preserve">Katri </w:t>
      </w:r>
      <w:proofErr w:type="spellStart"/>
      <w:r w:rsidRPr="00E77068">
        <w:rPr>
          <w:bCs/>
          <w:sz w:val="24"/>
          <w:szCs w:val="24"/>
        </w:rPr>
        <w:t>Raik</w:t>
      </w:r>
      <w:proofErr w:type="spellEnd"/>
      <w:r w:rsidRPr="00E77068">
        <w:rPr>
          <w:bCs/>
          <w:sz w:val="24"/>
          <w:szCs w:val="24"/>
        </w:rPr>
        <w:tab/>
      </w:r>
      <w:r w:rsidRPr="00E77068">
        <w:rPr>
          <w:bCs/>
          <w:sz w:val="24"/>
          <w:szCs w:val="24"/>
        </w:rPr>
        <w:tab/>
      </w:r>
      <w:r w:rsidRPr="00E77068">
        <w:rPr>
          <w:bCs/>
          <w:sz w:val="24"/>
          <w:szCs w:val="24"/>
        </w:rPr>
        <w:tab/>
      </w:r>
      <w:r w:rsidRPr="00E77068">
        <w:rPr>
          <w:bCs/>
          <w:sz w:val="24"/>
          <w:szCs w:val="24"/>
        </w:rPr>
        <w:tab/>
      </w:r>
      <w:r w:rsidRPr="00E77068">
        <w:rPr>
          <w:bCs/>
          <w:sz w:val="24"/>
          <w:szCs w:val="24"/>
        </w:rPr>
        <w:tab/>
      </w:r>
      <w:r w:rsidRPr="00E77068">
        <w:rPr>
          <w:bCs/>
          <w:sz w:val="24"/>
          <w:szCs w:val="24"/>
        </w:rPr>
        <w:tab/>
      </w:r>
    </w:p>
    <w:p w:rsidR="006B4340" w:rsidRPr="00E77068" w:rsidRDefault="006B4340" w:rsidP="006B4340">
      <w:pPr>
        <w:jc w:val="both"/>
        <w:rPr>
          <w:bCs/>
          <w:sz w:val="24"/>
          <w:szCs w:val="24"/>
        </w:rPr>
      </w:pPr>
      <w:r w:rsidRPr="00E77068">
        <w:rPr>
          <w:bCs/>
          <w:sz w:val="24"/>
          <w:szCs w:val="24"/>
        </w:rPr>
        <w:t>Linnapea</w:t>
      </w:r>
      <w:r w:rsidRPr="00E77068">
        <w:rPr>
          <w:bCs/>
          <w:sz w:val="24"/>
          <w:szCs w:val="24"/>
        </w:rPr>
        <w:tab/>
      </w:r>
      <w:r w:rsidRPr="00E77068">
        <w:rPr>
          <w:bCs/>
          <w:sz w:val="24"/>
          <w:szCs w:val="24"/>
        </w:rPr>
        <w:tab/>
      </w:r>
      <w:r w:rsidRPr="00E77068">
        <w:rPr>
          <w:bCs/>
          <w:sz w:val="24"/>
          <w:szCs w:val="24"/>
        </w:rPr>
        <w:tab/>
      </w:r>
      <w:r w:rsidRPr="00E77068">
        <w:rPr>
          <w:bCs/>
          <w:sz w:val="24"/>
          <w:szCs w:val="24"/>
        </w:rPr>
        <w:tab/>
      </w:r>
      <w:r w:rsidRPr="00E77068">
        <w:rPr>
          <w:bCs/>
          <w:sz w:val="24"/>
          <w:szCs w:val="24"/>
        </w:rPr>
        <w:tab/>
      </w:r>
      <w:r w:rsidRPr="00E77068">
        <w:rPr>
          <w:bCs/>
          <w:sz w:val="24"/>
          <w:szCs w:val="24"/>
        </w:rPr>
        <w:tab/>
        <w:t xml:space="preserve">Üllar Kaljuste </w:t>
      </w:r>
    </w:p>
    <w:p w:rsidR="006B4340" w:rsidRPr="00E77068" w:rsidRDefault="006B4340" w:rsidP="006B4340">
      <w:pPr>
        <w:jc w:val="both"/>
        <w:rPr>
          <w:bCs/>
          <w:sz w:val="24"/>
          <w:szCs w:val="24"/>
        </w:rPr>
      </w:pPr>
      <w:r w:rsidRPr="00E77068">
        <w:rPr>
          <w:bCs/>
          <w:sz w:val="24"/>
          <w:szCs w:val="24"/>
        </w:rPr>
        <w:t xml:space="preserve">                                                                                   Linnasekretär</w:t>
      </w:r>
    </w:p>
    <w:p w:rsidR="00D35BDD" w:rsidRDefault="00D35BDD" w:rsidP="003F4B8B">
      <w:pPr>
        <w:ind w:firstLine="523"/>
        <w:rPr>
          <w:sz w:val="24"/>
          <w:szCs w:val="24"/>
        </w:rPr>
      </w:pPr>
    </w:p>
    <w:p w:rsidR="00D35BDD" w:rsidRDefault="00D35BDD" w:rsidP="003F4B8B">
      <w:pPr>
        <w:ind w:firstLine="523"/>
        <w:rPr>
          <w:sz w:val="24"/>
          <w:szCs w:val="24"/>
        </w:rPr>
      </w:pPr>
    </w:p>
    <w:p w:rsidR="00D35BDD" w:rsidRDefault="00D35BDD" w:rsidP="003F4B8B">
      <w:pPr>
        <w:ind w:firstLine="523"/>
        <w:rPr>
          <w:sz w:val="24"/>
          <w:szCs w:val="24"/>
        </w:rPr>
      </w:pPr>
    </w:p>
    <w:p w:rsidR="00D35BDD" w:rsidRDefault="00D35BDD" w:rsidP="003F4B8B">
      <w:pPr>
        <w:ind w:firstLine="523"/>
        <w:rPr>
          <w:sz w:val="24"/>
          <w:szCs w:val="24"/>
        </w:rPr>
      </w:pPr>
    </w:p>
    <w:sectPr w:rsidR="00D35BDD" w:rsidSect="009905FA">
      <w:pgSz w:w="11906" w:h="16838"/>
      <w:pgMar w:top="42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36"/>
    <w:rsid w:val="000450C6"/>
    <w:rsid w:val="00054C21"/>
    <w:rsid w:val="00146EAB"/>
    <w:rsid w:val="00282CD1"/>
    <w:rsid w:val="002D592F"/>
    <w:rsid w:val="003B4B2E"/>
    <w:rsid w:val="003F4B8B"/>
    <w:rsid w:val="004071CB"/>
    <w:rsid w:val="00583A36"/>
    <w:rsid w:val="006B4340"/>
    <w:rsid w:val="00762124"/>
    <w:rsid w:val="007E5039"/>
    <w:rsid w:val="008955FA"/>
    <w:rsid w:val="009B6C54"/>
    <w:rsid w:val="00B140B7"/>
    <w:rsid w:val="00CB3E4F"/>
    <w:rsid w:val="00D118F6"/>
    <w:rsid w:val="00D35BDD"/>
    <w:rsid w:val="00DB3129"/>
    <w:rsid w:val="00E52F13"/>
    <w:rsid w:val="00E77068"/>
    <w:rsid w:val="00EE1CC0"/>
    <w:rsid w:val="00F1667D"/>
    <w:rsid w:val="00F23E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9C5D95-A7B6-4A0A-A8E9-213F258E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B8B"/>
    <w:pPr>
      <w:widowControl w:val="0"/>
      <w:autoSpaceDE w:val="0"/>
      <w:autoSpaceDN w:val="0"/>
      <w:adjustRightInd w:val="0"/>
      <w:spacing w:after="0" w:line="240" w:lineRule="auto"/>
    </w:pPr>
    <w:rPr>
      <w:rFonts w:ascii="Times New Roman" w:eastAsia="Times New Roman" w:hAnsi="Times New Roman" w:cs="Times New Roman"/>
      <w:sz w:val="20"/>
      <w:szCs w:val="20"/>
      <w:lang w:eastAsia="et-EE"/>
    </w:rPr>
  </w:style>
  <w:style w:type="paragraph" w:styleId="Heading1">
    <w:name w:val="heading 1"/>
    <w:basedOn w:val="Normal"/>
    <w:next w:val="Normal"/>
    <w:link w:val="Heading1Char"/>
    <w:qFormat/>
    <w:rsid w:val="003F4B8B"/>
    <w:pPr>
      <w:keepNext/>
      <w:widowControl/>
      <w:tabs>
        <w:tab w:val="left" w:pos="9360"/>
      </w:tabs>
      <w:autoSpaceDE/>
      <w:autoSpaceDN/>
      <w:adjustRightInd/>
      <w:outlineLvl w:val="0"/>
    </w:pPr>
    <w:rPr>
      <w:rFonts w:ascii="Arial" w:hAnsi="Arial" w:cs="Arial"/>
      <w:b/>
      <w:bCs/>
      <w:sz w:val="28"/>
      <w:szCs w:val="24"/>
      <w:lang w:val="en-US" w:eastAsia="en-US"/>
    </w:rPr>
  </w:style>
  <w:style w:type="paragraph" w:styleId="Heading2">
    <w:name w:val="heading 2"/>
    <w:basedOn w:val="Normal"/>
    <w:next w:val="Normal"/>
    <w:link w:val="Heading2Char"/>
    <w:qFormat/>
    <w:rsid w:val="003F4B8B"/>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3F4B8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B8B"/>
    <w:rPr>
      <w:rFonts w:ascii="Arial" w:eastAsia="Times New Roman" w:hAnsi="Arial" w:cs="Arial"/>
      <w:b/>
      <w:bCs/>
      <w:sz w:val="28"/>
      <w:szCs w:val="24"/>
      <w:lang w:val="en-US"/>
    </w:rPr>
  </w:style>
  <w:style w:type="character" w:customStyle="1" w:styleId="Heading2Char">
    <w:name w:val="Heading 2 Char"/>
    <w:basedOn w:val="DefaultParagraphFont"/>
    <w:link w:val="Heading2"/>
    <w:rsid w:val="003F4B8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3F4B8B"/>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3F4B8B"/>
    <w:pPr>
      <w:ind w:left="720"/>
      <w:contextualSpacing/>
    </w:pPr>
  </w:style>
  <w:style w:type="paragraph" w:customStyle="1" w:styleId="Default">
    <w:name w:val="Default"/>
    <w:rsid w:val="003F4B8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Igor Kruglov</cp:lastModifiedBy>
  <cp:revision>2</cp:revision>
  <dcterms:created xsi:type="dcterms:W3CDTF">2021-05-07T11:35:00Z</dcterms:created>
  <dcterms:modified xsi:type="dcterms:W3CDTF">2021-05-07T11:35:00Z</dcterms:modified>
</cp:coreProperties>
</file>