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4F" w:rsidRPr="00342050" w:rsidRDefault="0053484F" w:rsidP="0053484F">
      <w:pPr>
        <w:jc w:val="right"/>
        <w:rPr>
          <w:lang w:val="et-EE"/>
        </w:rPr>
      </w:pPr>
      <w:r w:rsidRPr="00342050">
        <w:rPr>
          <w:lang w:val="et-EE"/>
        </w:rPr>
        <w:t xml:space="preserve">Eelnõu  </w:t>
      </w:r>
    </w:p>
    <w:p w:rsidR="0053484F" w:rsidRPr="00342050" w:rsidRDefault="0053484F" w:rsidP="0053484F">
      <w:pPr>
        <w:jc w:val="center"/>
        <w:rPr>
          <w:lang w:val="et-EE"/>
        </w:rPr>
      </w:pPr>
      <w:r w:rsidRPr="00342050">
        <w:rPr>
          <w:lang w:val="et-EE"/>
        </w:rPr>
        <w:t>NARVA LINNAVALITSUS</w:t>
      </w:r>
    </w:p>
    <w:p w:rsidR="0053484F" w:rsidRPr="00342050" w:rsidRDefault="0053484F" w:rsidP="0053484F">
      <w:pPr>
        <w:spacing w:line="120" w:lineRule="auto"/>
        <w:rPr>
          <w:lang w:val="et-EE"/>
        </w:rPr>
      </w:pPr>
    </w:p>
    <w:p w:rsidR="0053484F" w:rsidRPr="00342050" w:rsidRDefault="0053484F" w:rsidP="0053484F">
      <w:pPr>
        <w:jc w:val="center"/>
        <w:rPr>
          <w:lang w:val="et-EE"/>
        </w:rPr>
      </w:pPr>
      <w:r w:rsidRPr="00342050">
        <w:rPr>
          <w:lang w:val="et-EE"/>
        </w:rPr>
        <w:t>KORRALDUS</w:t>
      </w:r>
    </w:p>
    <w:p w:rsidR="0053484F" w:rsidRPr="00342050" w:rsidRDefault="0053484F" w:rsidP="0053484F">
      <w:pPr>
        <w:rPr>
          <w:lang w:val="et-EE"/>
        </w:rPr>
      </w:pPr>
    </w:p>
    <w:p w:rsidR="0053484F" w:rsidRPr="00342050" w:rsidRDefault="0053484F" w:rsidP="0053484F">
      <w:pPr>
        <w:jc w:val="both"/>
        <w:rPr>
          <w:lang w:val="et-EE"/>
        </w:rPr>
      </w:pPr>
      <w:r w:rsidRPr="00342050">
        <w:rPr>
          <w:lang w:val="et-EE"/>
        </w:rPr>
        <w:t xml:space="preserve">Narva </w:t>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t xml:space="preserve"> </w:t>
      </w:r>
      <w:r w:rsidR="008D0D72">
        <w:rPr>
          <w:lang w:val="et-EE"/>
        </w:rPr>
        <w:t xml:space="preserve">…….……... </w:t>
      </w:r>
      <w:r w:rsidRPr="00342050">
        <w:rPr>
          <w:lang w:val="et-EE"/>
        </w:rPr>
        <w:t>20</w:t>
      </w:r>
      <w:r w:rsidR="008D0D72">
        <w:rPr>
          <w:lang w:val="et-EE"/>
        </w:rPr>
        <w:t>2</w:t>
      </w:r>
      <w:r w:rsidR="0030019D">
        <w:rPr>
          <w:lang w:val="et-EE"/>
        </w:rPr>
        <w:t>1</w:t>
      </w:r>
      <w:r w:rsidRPr="00342050">
        <w:rPr>
          <w:lang w:val="et-EE"/>
        </w:rPr>
        <w:t xml:space="preserve"> nr …………</w:t>
      </w:r>
      <w:r w:rsidR="00E36F6B" w:rsidRPr="00342050">
        <w:rPr>
          <w:lang w:val="et-EE"/>
        </w:rPr>
        <w:t>.</w:t>
      </w:r>
      <w:r w:rsidRPr="00342050">
        <w:rPr>
          <w:lang w:val="et-EE"/>
        </w:rPr>
        <w:t>….</w:t>
      </w:r>
    </w:p>
    <w:p w:rsidR="0053484F" w:rsidRPr="00342050" w:rsidRDefault="0053484F" w:rsidP="0053484F">
      <w:pPr>
        <w:rPr>
          <w:lang w:val="et-EE"/>
        </w:rPr>
      </w:pPr>
    </w:p>
    <w:p w:rsidR="001369F6" w:rsidRDefault="00933789" w:rsidP="00E41F76">
      <w:pPr>
        <w:ind w:right="4394"/>
        <w:jc w:val="both"/>
        <w:rPr>
          <w:b/>
          <w:lang w:val="et-EE"/>
        </w:rPr>
      </w:pPr>
      <w:r>
        <w:rPr>
          <w:b/>
          <w:lang w:val="et-EE"/>
        </w:rPr>
        <w:t>Maa sihtotstarbe m</w:t>
      </w:r>
      <w:r w:rsidR="00C2084B">
        <w:rPr>
          <w:b/>
          <w:lang w:val="et-EE"/>
        </w:rPr>
        <w:t>ää</w:t>
      </w:r>
      <w:r>
        <w:rPr>
          <w:b/>
          <w:lang w:val="et-EE"/>
        </w:rPr>
        <w:t>ramine ja a</w:t>
      </w:r>
      <w:r w:rsidR="001369F6">
        <w:rPr>
          <w:b/>
          <w:lang w:val="et-EE"/>
        </w:rPr>
        <w:t xml:space="preserve">rvamuse andmine </w:t>
      </w:r>
      <w:r w:rsidR="0053484F" w:rsidRPr="00342050">
        <w:rPr>
          <w:b/>
          <w:lang w:val="et-EE"/>
        </w:rPr>
        <w:t>maaüksus</w:t>
      </w:r>
      <w:r>
        <w:rPr>
          <w:b/>
          <w:lang w:val="et-EE"/>
        </w:rPr>
        <w:t>t</w:t>
      </w:r>
      <w:r w:rsidR="0053484F" w:rsidRPr="00342050">
        <w:rPr>
          <w:b/>
          <w:lang w:val="et-EE"/>
        </w:rPr>
        <w:t>e</w:t>
      </w:r>
      <w:r>
        <w:rPr>
          <w:b/>
          <w:lang w:val="et-EE"/>
        </w:rPr>
        <w:t xml:space="preserve"> </w:t>
      </w:r>
      <w:r w:rsidR="0053484F" w:rsidRPr="00342050">
        <w:rPr>
          <w:b/>
          <w:lang w:val="et-EE"/>
        </w:rPr>
        <w:t>riigi omandisse jätmiseks</w:t>
      </w:r>
    </w:p>
    <w:p w:rsidR="0053484F" w:rsidRPr="001369F6" w:rsidRDefault="001369F6" w:rsidP="00E41F76">
      <w:pPr>
        <w:ind w:right="4394"/>
        <w:jc w:val="both"/>
        <w:rPr>
          <w:b/>
          <w:lang w:val="et-EE"/>
        </w:rPr>
      </w:pPr>
      <w:r w:rsidRPr="00B052A8">
        <w:rPr>
          <w:b/>
          <w:lang w:val="et-EE"/>
        </w:rPr>
        <w:t>(</w:t>
      </w:r>
      <w:r w:rsidR="00B052A8" w:rsidRPr="00B052A8">
        <w:rPr>
          <w:b/>
          <w:lang w:val="et-EE"/>
        </w:rPr>
        <w:t>1. Mai tn 9a, 1. Paemurru tn 20, 1. Paemurru tn 22, 2. Jõesuu tn 35, 2. Jõesuu tn 41,</w:t>
      </w:r>
      <w:r w:rsidR="00B052A8">
        <w:rPr>
          <w:b/>
          <w:lang w:val="et-EE"/>
        </w:rPr>
        <w:t xml:space="preserve">                     </w:t>
      </w:r>
      <w:r w:rsidR="00B052A8" w:rsidRPr="00B052A8">
        <w:rPr>
          <w:b/>
          <w:lang w:val="et-EE"/>
        </w:rPr>
        <w:t xml:space="preserve"> 3. Paemurru tn 2, 5. Paemurru tn 24, Elektrijaama tee 10, Elektrijaama tee 57, </w:t>
      </w:r>
      <w:bookmarkStart w:id="0" w:name="_GoBack"/>
      <w:bookmarkEnd w:id="0"/>
      <w:r w:rsidR="00B052A8" w:rsidRPr="00B052A8">
        <w:rPr>
          <w:b/>
          <w:lang w:val="et-EE"/>
        </w:rPr>
        <w:t>Elektrijaama tee 93, Elektrijaama tee 96, Kadastiku tn 1a, Kadastiku tn 21, Männi tn 15, Mätta tn 1a, Oru tn 14, Paju tn 12, Peaalajaama tn 16, Peaalajaama tn 5, Peaalajaama tn 9, Tehase tn 3b, Tiigi tn 4a, Vana-Joala tee 40</w:t>
      </w:r>
      <w:r w:rsidRPr="00B052A8">
        <w:rPr>
          <w:b/>
          <w:lang w:val="et-EE"/>
        </w:rPr>
        <w:t>)</w:t>
      </w:r>
    </w:p>
    <w:p w:rsidR="001369F6" w:rsidRDefault="001369F6" w:rsidP="0053484F">
      <w:pPr>
        <w:rPr>
          <w:b/>
          <w:lang w:val="et-EE"/>
        </w:rPr>
      </w:pPr>
    </w:p>
    <w:p w:rsidR="0053484F" w:rsidRPr="00342050" w:rsidRDefault="0053484F" w:rsidP="0053484F">
      <w:pPr>
        <w:rPr>
          <w:b/>
          <w:lang w:val="et-EE"/>
        </w:rPr>
      </w:pPr>
      <w:r w:rsidRPr="00342050">
        <w:rPr>
          <w:b/>
          <w:lang w:val="et-EE"/>
        </w:rPr>
        <w:t>1. Asjaolud  ja  menetluse  käik</w:t>
      </w:r>
    </w:p>
    <w:p w:rsidR="0053484F" w:rsidRDefault="0053484F" w:rsidP="0053484F">
      <w:pPr>
        <w:tabs>
          <w:tab w:val="center" w:pos="9540"/>
        </w:tabs>
        <w:jc w:val="both"/>
        <w:rPr>
          <w:lang w:val="et-EE" w:eastAsia="et-EE"/>
        </w:rPr>
      </w:pPr>
      <w:r w:rsidRPr="00342050">
        <w:rPr>
          <w:lang w:val="et-EE"/>
        </w:rPr>
        <w:t xml:space="preserve">Maa-amet esitas Narva Linnavalitsusele </w:t>
      </w:r>
      <w:r w:rsidR="00C2084B">
        <w:rPr>
          <w:lang w:val="et-EE"/>
        </w:rPr>
        <w:t>26.03.</w:t>
      </w:r>
      <w:r w:rsidRPr="00342050">
        <w:rPr>
          <w:lang w:val="et-EE"/>
        </w:rPr>
        <w:t>20</w:t>
      </w:r>
      <w:r w:rsidR="00C2084B">
        <w:rPr>
          <w:lang w:val="et-EE"/>
        </w:rPr>
        <w:t>21</w:t>
      </w:r>
      <w:r w:rsidRPr="00342050">
        <w:rPr>
          <w:lang w:val="et-EE"/>
        </w:rPr>
        <w:t xml:space="preserve"> kir</w:t>
      </w:r>
      <w:r w:rsidR="00C2084B">
        <w:rPr>
          <w:lang w:val="et-EE"/>
        </w:rPr>
        <w:t>jaga</w:t>
      </w:r>
      <w:r w:rsidRPr="00342050">
        <w:rPr>
          <w:lang w:val="et-EE"/>
        </w:rPr>
        <w:t xml:space="preserve"> nr 6-</w:t>
      </w:r>
      <w:r w:rsidR="00C2084B">
        <w:rPr>
          <w:lang w:val="et-EE"/>
        </w:rPr>
        <w:t>8</w:t>
      </w:r>
      <w:r w:rsidRPr="00342050">
        <w:rPr>
          <w:lang w:val="et-EE"/>
        </w:rPr>
        <w:t>/</w:t>
      </w:r>
      <w:r w:rsidR="00C2084B">
        <w:rPr>
          <w:lang w:val="et-EE"/>
        </w:rPr>
        <w:t>21</w:t>
      </w:r>
      <w:r w:rsidRPr="00342050">
        <w:rPr>
          <w:lang w:val="et-EE"/>
        </w:rPr>
        <w:t>/</w:t>
      </w:r>
      <w:r w:rsidR="00C2084B">
        <w:rPr>
          <w:lang w:val="et-EE"/>
        </w:rPr>
        <w:t>5399</w:t>
      </w:r>
      <w:r w:rsidRPr="00342050">
        <w:rPr>
          <w:lang w:val="et-EE"/>
        </w:rPr>
        <w:t xml:space="preserve"> (dokumendiregistris nr 1-12.3/</w:t>
      </w:r>
      <w:r w:rsidR="00C2084B">
        <w:rPr>
          <w:lang w:val="et-EE"/>
        </w:rPr>
        <w:t>2821</w:t>
      </w:r>
      <w:r w:rsidRPr="00342050">
        <w:rPr>
          <w:lang w:val="et-EE"/>
        </w:rPr>
        <w:t>) tea</w:t>
      </w:r>
      <w:r w:rsidR="00CD479E">
        <w:rPr>
          <w:lang w:val="et-EE"/>
        </w:rPr>
        <w:t>t</w:t>
      </w:r>
      <w:r w:rsidRPr="00342050">
        <w:rPr>
          <w:lang w:val="et-EE"/>
        </w:rPr>
        <w:t>e Narva linna haldusterritooriumil asuva</w:t>
      </w:r>
      <w:r w:rsidR="00CD479E">
        <w:rPr>
          <w:lang w:val="et-EE"/>
        </w:rPr>
        <w:t>te</w:t>
      </w:r>
      <w:r w:rsidRPr="00342050">
        <w:rPr>
          <w:lang w:val="et-EE"/>
        </w:rPr>
        <w:t xml:space="preserve"> </w:t>
      </w:r>
      <w:r w:rsidR="00C2084B">
        <w:rPr>
          <w:lang w:val="et-EE"/>
        </w:rPr>
        <w:t xml:space="preserve">allpool </w:t>
      </w:r>
      <w:r w:rsidR="00C2084B" w:rsidRPr="00C2084B">
        <w:rPr>
          <w:lang w:val="et-EE"/>
        </w:rPr>
        <w:t>loetletud</w:t>
      </w:r>
      <w:r w:rsidR="00C2084B">
        <w:rPr>
          <w:lang w:val="et-EE"/>
        </w:rPr>
        <w:t xml:space="preserve"> </w:t>
      </w:r>
      <w:r w:rsidR="003A0C87">
        <w:rPr>
          <w:lang w:val="et-EE"/>
        </w:rPr>
        <w:t xml:space="preserve">reformimata </w:t>
      </w:r>
      <w:r w:rsidRPr="00576EE3">
        <w:rPr>
          <w:lang w:val="et-EE"/>
        </w:rPr>
        <w:t>maaüksus</w:t>
      </w:r>
      <w:r w:rsidR="00C2084B" w:rsidRPr="00576EE3">
        <w:rPr>
          <w:lang w:val="et-EE"/>
        </w:rPr>
        <w:t>t</w:t>
      </w:r>
      <w:r w:rsidRPr="00576EE3">
        <w:rPr>
          <w:lang w:val="et-EE"/>
        </w:rPr>
        <w:t>e maa riigi omandiss</w:t>
      </w:r>
      <w:r w:rsidR="00CD479E" w:rsidRPr="00576EE3">
        <w:rPr>
          <w:lang w:val="et-EE"/>
        </w:rPr>
        <w:t>e jätmise menetluse al</w:t>
      </w:r>
      <w:r w:rsidR="00290CD7" w:rsidRPr="00576EE3">
        <w:rPr>
          <w:lang w:val="et-EE"/>
        </w:rPr>
        <w:t>ga</w:t>
      </w:r>
      <w:r w:rsidR="00CD479E" w:rsidRPr="00576EE3">
        <w:rPr>
          <w:lang w:val="et-EE"/>
        </w:rPr>
        <w:t>tamise</w:t>
      </w:r>
      <w:r w:rsidR="00847A89" w:rsidRPr="00576EE3">
        <w:rPr>
          <w:lang w:val="et-EE"/>
        </w:rPr>
        <w:t>/</w:t>
      </w:r>
      <w:r w:rsidR="00CD479E" w:rsidRPr="00576EE3">
        <w:rPr>
          <w:lang w:val="et-EE"/>
        </w:rPr>
        <w:t>jätkamise kohta</w:t>
      </w:r>
      <w:r w:rsidRPr="00576EE3">
        <w:rPr>
          <w:lang w:val="et-EE" w:eastAsia="et-EE"/>
        </w:rPr>
        <w:t>.</w:t>
      </w:r>
    </w:p>
    <w:p w:rsidR="00583710" w:rsidRDefault="00583710" w:rsidP="00583710">
      <w:pPr>
        <w:tabs>
          <w:tab w:val="center" w:pos="9540"/>
        </w:tabs>
        <w:jc w:val="both"/>
        <w:rPr>
          <w:lang w:val="et-EE" w:eastAsia="et-EE"/>
        </w:rPr>
      </w:pPr>
      <w:r>
        <w:rPr>
          <w:lang w:val="et-EE" w:eastAsia="et-EE"/>
        </w:rPr>
        <w:t>Kõneoleva</w:t>
      </w:r>
      <w:r w:rsidRPr="00FA632C">
        <w:rPr>
          <w:lang w:val="et-EE" w:eastAsia="et-EE"/>
        </w:rPr>
        <w:t>d hoonestamata maaüksused, mida Maa-ameti hinnangul ei vajata kohaliku omavalitsuse ülesannete täitmiseks jäetakse riigi omandisse maareformi seaduse § 31 lõike 1 punkti 8 alusel maareservina.</w:t>
      </w:r>
    </w:p>
    <w:p w:rsidR="00900893" w:rsidRDefault="00900893" w:rsidP="0053484F">
      <w:pPr>
        <w:tabs>
          <w:tab w:val="center" w:pos="9540"/>
        </w:tabs>
        <w:jc w:val="both"/>
        <w:rPr>
          <w:lang w:val="et-EE" w:eastAsia="et-EE"/>
        </w:rPr>
      </w:pPr>
      <w:r w:rsidRPr="00900893">
        <w:rPr>
          <w:lang w:val="et-EE" w:eastAsia="et-EE"/>
        </w:rPr>
        <w:t>Maa-amet palub Narva Linnavalitsusel vastavalt maa riigi omandisse jätmise korrale määrata maaüksustele sihtotstarve, anda arvamus maa riigi omandisse jätmise kohta ja esitada maaüksuste osas õiend teiste isikute taotluste kohta maa tagastamiseks või erastamiseks.</w:t>
      </w:r>
    </w:p>
    <w:p w:rsidR="00EF7633" w:rsidRDefault="00EF7633" w:rsidP="0053484F">
      <w:pPr>
        <w:tabs>
          <w:tab w:val="center" w:pos="9540"/>
        </w:tabs>
        <w:jc w:val="both"/>
        <w:rPr>
          <w:lang w:val="et-EE" w:eastAsia="et-EE"/>
        </w:rPr>
      </w:pPr>
      <w:r w:rsidRPr="00EF7633">
        <w:rPr>
          <w:lang w:val="et-EE" w:eastAsia="et-EE"/>
        </w:rPr>
        <w:t xml:space="preserve">Maaüksused asuvad Narva linna </w:t>
      </w:r>
      <w:r w:rsidR="002C78A3" w:rsidRPr="002C78A3">
        <w:rPr>
          <w:lang w:val="et-EE" w:eastAsia="et-EE"/>
        </w:rPr>
        <w:t>piirkondades</w:t>
      </w:r>
      <w:r w:rsidRPr="00EF7633">
        <w:rPr>
          <w:lang w:val="et-EE" w:eastAsia="et-EE"/>
        </w:rPr>
        <w:t>, kus</w:t>
      </w:r>
      <w:r>
        <w:rPr>
          <w:lang w:val="et-EE" w:eastAsia="et-EE"/>
        </w:rPr>
        <w:t xml:space="preserve"> kehtiva üldplaneeringu kohaselt</w:t>
      </w:r>
      <w:r w:rsidRPr="00EF7633">
        <w:rPr>
          <w:lang w:val="et-EE" w:eastAsia="et-EE"/>
        </w:rPr>
        <w:t xml:space="preserve"> puudub põllu- või metsamajanduslik potentsiaal. Sel juhul määratakse maaüksusele sihtotstarve vastavalt maakatastriseaduse § 20 lõikele 7 - "sihtotstarbeta maa".</w:t>
      </w:r>
    </w:p>
    <w:p w:rsidR="0053484F" w:rsidRPr="00342050" w:rsidRDefault="00B67140" w:rsidP="00182C3E">
      <w:pPr>
        <w:tabs>
          <w:tab w:val="center" w:pos="9180"/>
        </w:tabs>
        <w:jc w:val="both"/>
        <w:rPr>
          <w:lang w:val="et-EE" w:eastAsia="et-EE"/>
        </w:rPr>
      </w:pPr>
      <w:r w:rsidRPr="008E1C0C">
        <w:rPr>
          <w:lang w:val="et-EE"/>
        </w:rPr>
        <w:t>Kõnesolevate</w:t>
      </w:r>
      <w:r w:rsidR="005E2BED" w:rsidRPr="008E1C0C">
        <w:rPr>
          <w:lang w:val="et-EE"/>
        </w:rPr>
        <w:t xml:space="preserve"> maaüksus</w:t>
      </w:r>
      <w:r w:rsidRPr="008E1C0C">
        <w:rPr>
          <w:lang w:val="et-EE"/>
        </w:rPr>
        <w:t>t</w:t>
      </w:r>
      <w:r w:rsidR="005E2BED" w:rsidRPr="008E1C0C">
        <w:rPr>
          <w:lang w:val="et-EE"/>
        </w:rPr>
        <w:t xml:space="preserve">e </w:t>
      </w:r>
      <w:r w:rsidRPr="008E1C0C">
        <w:rPr>
          <w:lang w:val="et-EE"/>
        </w:rPr>
        <w:t xml:space="preserve">osas </w:t>
      </w:r>
      <w:r w:rsidR="008E1C0C" w:rsidRPr="008E1C0C">
        <w:rPr>
          <w:lang w:val="et-EE"/>
        </w:rPr>
        <w:t>puuduvad teiste isikute taotlused maa tagastamiseks või erastamiseks.</w:t>
      </w:r>
    </w:p>
    <w:p w:rsidR="0053484F" w:rsidRPr="00342050" w:rsidRDefault="0053484F" w:rsidP="00AB7451">
      <w:pPr>
        <w:tabs>
          <w:tab w:val="center" w:pos="9540"/>
        </w:tabs>
        <w:spacing w:line="120" w:lineRule="auto"/>
        <w:jc w:val="both"/>
        <w:rPr>
          <w:lang w:val="et-EE" w:eastAsia="et-EE"/>
        </w:rPr>
      </w:pPr>
    </w:p>
    <w:p w:rsidR="0053484F" w:rsidRPr="00342050" w:rsidRDefault="0053484F" w:rsidP="0053484F">
      <w:pPr>
        <w:rPr>
          <w:b/>
          <w:lang w:val="et-EE"/>
        </w:rPr>
      </w:pPr>
      <w:r w:rsidRPr="00342050">
        <w:rPr>
          <w:b/>
          <w:lang w:val="et-EE"/>
        </w:rPr>
        <w:t>2. Õiguslikud alused</w:t>
      </w:r>
    </w:p>
    <w:p w:rsidR="0053484F" w:rsidRPr="00342050" w:rsidRDefault="0053484F" w:rsidP="0053484F">
      <w:pPr>
        <w:jc w:val="both"/>
        <w:rPr>
          <w:lang w:val="et-EE"/>
        </w:rPr>
      </w:pPr>
      <w:r w:rsidRPr="00342050">
        <w:rPr>
          <w:lang w:val="et-EE"/>
        </w:rPr>
        <w:t>Vabariigi Valitsuse 03.09.1996.</w:t>
      </w:r>
      <w:r w:rsidR="00F1298E">
        <w:rPr>
          <w:lang w:val="et-EE"/>
        </w:rPr>
        <w:t xml:space="preserve"> </w:t>
      </w:r>
      <w:r w:rsidRPr="00342050">
        <w:rPr>
          <w:lang w:val="et-EE"/>
        </w:rPr>
        <w:t xml:space="preserve">a määrusega nr 226 kinnitatud Maa riigi omandisse jätmise korra punkti 9 alapunkti 2 kohaselt määrab linnavalitsus riigi omandisse jäetava maa sihtotstarbe ja vajaduse korral koha-aadressi, annab arvamuse maa riigi omandisse jätmise kohta ning näitab eraldi ära maa riigi omandisse jätmise taotluses ja asendiplaanil toodud suuruses ja piirides maa riigi omandisse jätmist takistavad asjaolud.                  </w:t>
      </w:r>
    </w:p>
    <w:p w:rsidR="0053484F" w:rsidRPr="00342050" w:rsidRDefault="0053484F" w:rsidP="00AB7451">
      <w:pPr>
        <w:spacing w:line="120" w:lineRule="auto"/>
        <w:rPr>
          <w:lang w:val="et-EE"/>
        </w:rPr>
      </w:pPr>
    </w:p>
    <w:p w:rsidR="0053484F" w:rsidRPr="00342050" w:rsidRDefault="0053484F" w:rsidP="0053484F">
      <w:pPr>
        <w:tabs>
          <w:tab w:val="left" w:pos="360"/>
        </w:tabs>
        <w:rPr>
          <w:b/>
          <w:lang w:val="et-EE"/>
        </w:rPr>
      </w:pPr>
      <w:r w:rsidRPr="00342050">
        <w:rPr>
          <w:b/>
          <w:lang w:val="et-EE"/>
        </w:rPr>
        <w:t xml:space="preserve">3. Otsus </w:t>
      </w:r>
    </w:p>
    <w:p w:rsidR="00CD3AB8" w:rsidRDefault="00500565" w:rsidP="00CD3AB8">
      <w:pPr>
        <w:jc w:val="both"/>
        <w:rPr>
          <w:lang w:val="et-EE"/>
        </w:rPr>
      </w:pPr>
      <w:r>
        <w:rPr>
          <w:lang w:val="et-EE"/>
        </w:rPr>
        <w:t xml:space="preserve">3.1  </w:t>
      </w:r>
      <w:r w:rsidR="00CD3AB8" w:rsidRPr="00492741">
        <w:rPr>
          <w:lang w:val="et-EE"/>
        </w:rPr>
        <w:t xml:space="preserve">Määrata </w:t>
      </w:r>
      <w:r w:rsidRPr="00500565">
        <w:rPr>
          <w:lang w:val="et-EE"/>
        </w:rPr>
        <w:t>maa sihtotstar</w:t>
      </w:r>
      <w:r w:rsidR="004B65C6">
        <w:rPr>
          <w:lang w:val="et-EE"/>
        </w:rPr>
        <w:t>beks</w:t>
      </w:r>
      <w:r w:rsidRPr="00500565">
        <w:rPr>
          <w:lang w:val="et-EE"/>
        </w:rPr>
        <w:t xml:space="preserve"> </w:t>
      </w:r>
      <w:r w:rsidR="00847A89">
        <w:rPr>
          <w:lang w:val="et-EE"/>
        </w:rPr>
        <w:t>„</w:t>
      </w:r>
      <w:r w:rsidRPr="004B65C6">
        <w:rPr>
          <w:b/>
          <w:lang w:val="et-EE"/>
        </w:rPr>
        <w:t>sihtotstarbeta maa</w:t>
      </w:r>
      <w:r w:rsidR="00847A89">
        <w:rPr>
          <w:b/>
          <w:lang w:val="et-EE"/>
        </w:rPr>
        <w:t>“</w:t>
      </w:r>
      <w:r w:rsidRPr="004B65C6">
        <w:rPr>
          <w:b/>
          <w:lang w:val="et-EE"/>
        </w:rPr>
        <w:t xml:space="preserve"> (012; S)</w:t>
      </w:r>
      <w:r>
        <w:rPr>
          <w:lang w:val="et-EE"/>
        </w:rPr>
        <w:t xml:space="preserve"> järgmistele maaüksus</w:t>
      </w:r>
      <w:r w:rsidR="00282D45">
        <w:rPr>
          <w:lang w:val="et-EE"/>
        </w:rPr>
        <w:t>t</w:t>
      </w:r>
      <w:r>
        <w:rPr>
          <w:lang w:val="et-EE"/>
        </w:rPr>
        <w:t>ele:</w:t>
      </w:r>
    </w:p>
    <w:p w:rsidR="0029229D" w:rsidRDefault="0029229D" w:rsidP="0029229D">
      <w:pPr>
        <w:spacing w:line="120" w:lineRule="auto"/>
        <w:jc w:val="both"/>
        <w:rPr>
          <w:lang w:val="et-EE"/>
        </w:rPr>
      </w:pPr>
    </w:p>
    <w:tbl>
      <w:tblPr>
        <w:tblStyle w:val="a3"/>
        <w:tblW w:w="0" w:type="auto"/>
        <w:tblLook w:val="04A0" w:firstRow="1" w:lastRow="0" w:firstColumn="1" w:lastColumn="0" w:noHBand="0" w:noVBand="1"/>
      </w:tblPr>
      <w:tblGrid>
        <w:gridCol w:w="1043"/>
        <w:gridCol w:w="2213"/>
        <w:gridCol w:w="1842"/>
        <w:gridCol w:w="1418"/>
      </w:tblGrid>
      <w:tr w:rsidR="0029229D" w:rsidTr="00B052A8">
        <w:trPr>
          <w:trHeight w:val="468"/>
        </w:trPr>
        <w:tc>
          <w:tcPr>
            <w:tcW w:w="1043" w:type="dxa"/>
            <w:vAlign w:val="center"/>
          </w:tcPr>
          <w:p w:rsidR="0029229D" w:rsidRPr="0029229D" w:rsidRDefault="00E97C8F" w:rsidP="00E97C8F">
            <w:pPr>
              <w:jc w:val="center"/>
              <w:rPr>
                <w:lang w:val="et-EE"/>
              </w:rPr>
            </w:pPr>
            <w:r>
              <w:rPr>
                <w:lang w:val="et-EE"/>
              </w:rPr>
              <w:t>alapunkt</w:t>
            </w:r>
          </w:p>
        </w:tc>
        <w:tc>
          <w:tcPr>
            <w:tcW w:w="2213" w:type="dxa"/>
            <w:vAlign w:val="center"/>
          </w:tcPr>
          <w:p w:rsidR="0029229D" w:rsidRDefault="00E97C8F" w:rsidP="00E97C8F">
            <w:pPr>
              <w:jc w:val="center"/>
              <w:rPr>
                <w:lang w:val="et-EE"/>
              </w:rPr>
            </w:pPr>
            <w:r>
              <w:rPr>
                <w:lang w:val="et-EE"/>
              </w:rPr>
              <w:t>lähi</w:t>
            </w:r>
            <w:r w:rsidR="0029229D">
              <w:rPr>
                <w:lang w:val="et-EE"/>
              </w:rPr>
              <w:t>aadress</w:t>
            </w:r>
          </w:p>
        </w:tc>
        <w:tc>
          <w:tcPr>
            <w:tcW w:w="1842" w:type="dxa"/>
            <w:vAlign w:val="center"/>
          </w:tcPr>
          <w:p w:rsidR="0029229D" w:rsidRDefault="0029229D" w:rsidP="00E97C8F">
            <w:pPr>
              <w:jc w:val="center"/>
              <w:rPr>
                <w:lang w:val="et-EE"/>
              </w:rPr>
            </w:pPr>
            <w:r w:rsidRPr="0029229D">
              <w:rPr>
                <w:lang w:val="et-EE"/>
              </w:rPr>
              <w:t>katastritunnus</w:t>
            </w:r>
          </w:p>
        </w:tc>
        <w:tc>
          <w:tcPr>
            <w:tcW w:w="1418" w:type="dxa"/>
            <w:vAlign w:val="center"/>
          </w:tcPr>
          <w:p w:rsidR="0029229D" w:rsidRDefault="0029229D" w:rsidP="00E97C8F">
            <w:pPr>
              <w:jc w:val="center"/>
              <w:rPr>
                <w:lang w:val="et-EE"/>
              </w:rPr>
            </w:pPr>
            <w:r w:rsidRPr="0029229D">
              <w:rPr>
                <w:lang w:val="et-EE"/>
              </w:rPr>
              <w:t>pindala</w:t>
            </w:r>
            <w:r w:rsidR="00E97C8F">
              <w:rPr>
                <w:lang w:val="et-EE"/>
              </w:rPr>
              <w:t xml:space="preserve"> (</w:t>
            </w:r>
            <w:r>
              <w:rPr>
                <w:lang w:val="et-EE"/>
              </w:rPr>
              <w:t>m</w:t>
            </w:r>
            <w:r w:rsidRPr="00E97C8F">
              <w:rPr>
                <w:vertAlign w:val="superscript"/>
                <w:lang w:val="et-EE"/>
              </w:rPr>
              <w:t>2</w:t>
            </w:r>
            <w:r w:rsidR="00E97C8F">
              <w:rPr>
                <w:lang w:val="et-EE"/>
              </w:rPr>
              <w:t>)</w:t>
            </w:r>
          </w:p>
        </w:tc>
      </w:tr>
      <w:tr w:rsidR="0029229D" w:rsidTr="00B052A8">
        <w:tc>
          <w:tcPr>
            <w:tcW w:w="1043" w:type="dxa"/>
          </w:tcPr>
          <w:p w:rsidR="0029229D" w:rsidRDefault="0029229D" w:rsidP="00CD3AB8">
            <w:pPr>
              <w:jc w:val="both"/>
              <w:rPr>
                <w:lang w:val="et-EE"/>
              </w:rPr>
            </w:pPr>
            <w:r w:rsidRPr="0029229D">
              <w:rPr>
                <w:lang w:val="et-EE"/>
              </w:rPr>
              <w:t>3.1.1</w:t>
            </w:r>
          </w:p>
        </w:tc>
        <w:tc>
          <w:tcPr>
            <w:tcW w:w="2213" w:type="dxa"/>
          </w:tcPr>
          <w:p w:rsidR="0029229D" w:rsidRDefault="0029229D" w:rsidP="00CD3AB8">
            <w:pPr>
              <w:jc w:val="both"/>
              <w:rPr>
                <w:lang w:val="et-EE"/>
              </w:rPr>
            </w:pPr>
            <w:r w:rsidRPr="0029229D">
              <w:rPr>
                <w:lang w:val="et-EE"/>
              </w:rPr>
              <w:t>1. Mai tn 9a</w:t>
            </w:r>
          </w:p>
        </w:tc>
        <w:tc>
          <w:tcPr>
            <w:tcW w:w="1842" w:type="dxa"/>
          </w:tcPr>
          <w:p w:rsidR="0029229D" w:rsidRDefault="0029229D" w:rsidP="00E97C8F">
            <w:pPr>
              <w:jc w:val="center"/>
              <w:rPr>
                <w:lang w:val="et-EE"/>
              </w:rPr>
            </w:pPr>
            <w:r w:rsidRPr="0029229D">
              <w:rPr>
                <w:lang w:val="et-EE"/>
              </w:rPr>
              <w:t>51101:001:1291</w:t>
            </w:r>
          </w:p>
        </w:tc>
        <w:tc>
          <w:tcPr>
            <w:tcW w:w="1418" w:type="dxa"/>
          </w:tcPr>
          <w:p w:rsidR="0029229D" w:rsidRDefault="0029229D" w:rsidP="0029229D">
            <w:pPr>
              <w:jc w:val="right"/>
              <w:rPr>
                <w:lang w:val="et-EE"/>
              </w:rPr>
            </w:pPr>
            <w:r>
              <w:rPr>
                <w:lang w:val="et-EE"/>
              </w:rPr>
              <w:t>540</w:t>
            </w:r>
          </w:p>
        </w:tc>
      </w:tr>
      <w:tr w:rsidR="0029229D" w:rsidTr="00B052A8">
        <w:tc>
          <w:tcPr>
            <w:tcW w:w="1043" w:type="dxa"/>
          </w:tcPr>
          <w:p w:rsidR="0029229D" w:rsidRDefault="0029229D" w:rsidP="0029229D">
            <w:pPr>
              <w:jc w:val="both"/>
              <w:rPr>
                <w:lang w:val="et-EE"/>
              </w:rPr>
            </w:pPr>
            <w:r w:rsidRPr="0029229D">
              <w:rPr>
                <w:lang w:val="et-EE"/>
              </w:rPr>
              <w:t>3.1.</w:t>
            </w:r>
            <w:r>
              <w:rPr>
                <w:lang w:val="et-EE"/>
              </w:rPr>
              <w:t>2</w:t>
            </w:r>
          </w:p>
        </w:tc>
        <w:tc>
          <w:tcPr>
            <w:tcW w:w="2213" w:type="dxa"/>
          </w:tcPr>
          <w:p w:rsidR="0029229D" w:rsidRDefault="0029229D" w:rsidP="00CD3AB8">
            <w:pPr>
              <w:jc w:val="both"/>
              <w:rPr>
                <w:lang w:val="et-EE"/>
              </w:rPr>
            </w:pPr>
            <w:r w:rsidRPr="0029229D">
              <w:rPr>
                <w:lang w:val="et-EE"/>
              </w:rPr>
              <w:t>1. Paemurru tn 20</w:t>
            </w:r>
          </w:p>
        </w:tc>
        <w:tc>
          <w:tcPr>
            <w:tcW w:w="1842" w:type="dxa"/>
          </w:tcPr>
          <w:p w:rsidR="0029229D" w:rsidRDefault="0029229D" w:rsidP="00E97C8F">
            <w:pPr>
              <w:jc w:val="center"/>
              <w:rPr>
                <w:lang w:val="et-EE"/>
              </w:rPr>
            </w:pPr>
            <w:r w:rsidRPr="0029229D">
              <w:rPr>
                <w:lang w:val="et-EE"/>
              </w:rPr>
              <w:t>51101:001:1323</w:t>
            </w:r>
          </w:p>
        </w:tc>
        <w:tc>
          <w:tcPr>
            <w:tcW w:w="1418" w:type="dxa"/>
          </w:tcPr>
          <w:p w:rsidR="0029229D" w:rsidRDefault="0029229D" w:rsidP="0029229D">
            <w:pPr>
              <w:jc w:val="right"/>
              <w:rPr>
                <w:lang w:val="et-EE"/>
              </w:rPr>
            </w:pPr>
            <w:r w:rsidRPr="0029229D">
              <w:rPr>
                <w:lang w:val="et-EE"/>
              </w:rPr>
              <w:t>3125</w:t>
            </w:r>
          </w:p>
        </w:tc>
      </w:tr>
      <w:tr w:rsidR="0029229D" w:rsidTr="00B052A8">
        <w:tc>
          <w:tcPr>
            <w:tcW w:w="1043" w:type="dxa"/>
          </w:tcPr>
          <w:p w:rsidR="0029229D" w:rsidRDefault="0029229D" w:rsidP="0029229D">
            <w:pPr>
              <w:jc w:val="both"/>
              <w:rPr>
                <w:lang w:val="et-EE"/>
              </w:rPr>
            </w:pPr>
            <w:r w:rsidRPr="0029229D">
              <w:rPr>
                <w:lang w:val="et-EE"/>
              </w:rPr>
              <w:t>3.1.</w:t>
            </w:r>
            <w:r>
              <w:rPr>
                <w:lang w:val="et-EE"/>
              </w:rPr>
              <w:t>3</w:t>
            </w:r>
          </w:p>
        </w:tc>
        <w:tc>
          <w:tcPr>
            <w:tcW w:w="2213" w:type="dxa"/>
          </w:tcPr>
          <w:p w:rsidR="0029229D" w:rsidRDefault="0029229D" w:rsidP="00CD3AB8">
            <w:pPr>
              <w:jc w:val="both"/>
              <w:rPr>
                <w:lang w:val="et-EE"/>
              </w:rPr>
            </w:pPr>
            <w:r w:rsidRPr="0029229D">
              <w:rPr>
                <w:lang w:val="et-EE"/>
              </w:rPr>
              <w:t>1. Paemurru tn 22</w:t>
            </w:r>
          </w:p>
        </w:tc>
        <w:tc>
          <w:tcPr>
            <w:tcW w:w="1842" w:type="dxa"/>
          </w:tcPr>
          <w:p w:rsidR="0029229D" w:rsidRDefault="0029229D" w:rsidP="00E97C8F">
            <w:pPr>
              <w:jc w:val="center"/>
              <w:rPr>
                <w:lang w:val="et-EE"/>
              </w:rPr>
            </w:pPr>
            <w:r w:rsidRPr="0029229D">
              <w:rPr>
                <w:lang w:val="et-EE"/>
              </w:rPr>
              <w:t>51101:001:1663</w:t>
            </w:r>
          </w:p>
        </w:tc>
        <w:tc>
          <w:tcPr>
            <w:tcW w:w="1418" w:type="dxa"/>
          </w:tcPr>
          <w:p w:rsidR="0029229D" w:rsidRDefault="0029229D" w:rsidP="0029229D">
            <w:pPr>
              <w:jc w:val="right"/>
              <w:rPr>
                <w:lang w:val="et-EE"/>
              </w:rPr>
            </w:pPr>
            <w:r w:rsidRPr="0029229D">
              <w:rPr>
                <w:lang w:val="et-EE"/>
              </w:rPr>
              <w:t>26875</w:t>
            </w:r>
          </w:p>
        </w:tc>
      </w:tr>
      <w:tr w:rsidR="0029229D" w:rsidTr="00B052A8">
        <w:tc>
          <w:tcPr>
            <w:tcW w:w="1043" w:type="dxa"/>
          </w:tcPr>
          <w:p w:rsidR="0029229D" w:rsidRDefault="0029229D" w:rsidP="0029229D">
            <w:pPr>
              <w:jc w:val="both"/>
              <w:rPr>
                <w:lang w:val="et-EE"/>
              </w:rPr>
            </w:pPr>
            <w:r w:rsidRPr="0029229D">
              <w:rPr>
                <w:lang w:val="et-EE"/>
              </w:rPr>
              <w:t>3.1.</w:t>
            </w:r>
            <w:r>
              <w:rPr>
                <w:lang w:val="et-EE"/>
              </w:rPr>
              <w:t>4</w:t>
            </w:r>
          </w:p>
        </w:tc>
        <w:tc>
          <w:tcPr>
            <w:tcW w:w="2213" w:type="dxa"/>
          </w:tcPr>
          <w:p w:rsidR="0029229D" w:rsidRDefault="0029229D" w:rsidP="00CD3AB8">
            <w:pPr>
              <w:jc w:val="both"/>
              <w:rPr>
                <w:lang w:val="et-EE"/>
              </w:rPr>
            </w:pPr>
            <w:r w:rsidRPr="0029229D">
              <w:rPr>
                <w:lang w:val="et-EE"/>
              </w:rPr>
              <w:t>2. Jõesuu tn 35</w:t>
            </w:r>
          </w:p>
        </w:tc>
        <w:tc>
          <w:tcPr>
            <w:tcW w:w="1842" w:type="dxa"/>
          </w:tcPr>
          <w:p w:rsidR="0029229D" w:rsidRDefault="0029229D" w:rsidP="00E97C8F">
            <w:pPr>
              <w:jc w:val="center"/>
              <w:rPr>
                <w:lang w:val="et-EE"/>
              </w:rPr>
            </w:pPr>
            <w:r w:rsidRPr="0029229D">
              <w:rPr>
                <w:lang w:val="et-EE"/>
              </w:rPr>
              <w:t>51101:001:1619</w:t>
            </w:r>
          </w:p>
        </w:tc>
        <w:tc>
          <w:tcPr>
            <w:tcW w:w="1418" w:type="dxa"/>
          </w:tcPr>
          <w:p w:rsidR="0029229D" w:rsidRDefault="0029229D" w:rsidP="0029229D">
            <w:pPr>
              <w:jc w:val="right"/>
              <w:rPr>
                <w:lang w:val="et-EE"/>
              </w:rPr>
            </w:pPr>
            <w:r>
              <w:rPr>
                <w:lang w:val="et-EE"/>
              </w:rPr>
              <w:t>1989</w:t>
            </w:r>
          </w:p>
        </w:tc>
      </w:tr>
      <w:tr w:rsidR="0029229D" w:rsidTr="00B052A8">
        <w:tc>
          <w:tcPr>
            <w:tcW w:w="1043" w:type="dxa"/>
          </w:tcPr>
          <w:p w:rsidR="0029229D" w:rsidRDefault="0029229D" w:rsidP="0029229D">
            <w:pPr>
              <w:jc w:val="both"/>
              <w:rPr>
                <w:lang w:val="et-EE"/>
              </w:rPr>
            </w:pPr>
            <w:r w:rsidRPr="0029229D">
              <w:rPr>
                <w:lang w:val="et-EE"/>
              </w:rPr>
              <w:t>3.1.</w:t>
            </w:r>
            <w:r>
              <w:rPr>
                <w:lang w:val="et-EE"/>
              </w:rPr>
              <w:t>5</w:t>
            </w:r>
          </w:p>
        </w:tc>
        <w:tc>
          <w:tcPr>
            <w:tcW w:w="2213" w:type="dxa"/>
          </w:tcPr>
          <w:p w:rsidR="0029229D" w:rsidRDefault="0029229D" w:rsidP="00CD3AB8">
            <w:pPr>
              <w:jc w:val="both"/>
              <w:rPr>
                <w:lang w:val="et-EE"/>
              </w:rPr>
            </w:pPr>
            <w:r w:rsidRPr="0029229D">
              <w:rPr>
                <w:lang w:val="et-EE"/>
              </w:rPr>
              <w:t>2. Jõesuu tn 41</w:t>
            </w:r>
          </w:p>
        </w:tc>
        <w:tc>
          <w:tcPr>
            <w:tcW w:w="1842" w:type="dxa"/>
          </w:tcPr>
          <w:p w:rsidR="0029229D" w:rsidRDefault="0029229D" w:rsidP="00E97C8F">
            <w:pPr>
              <w:jc w:val="center"/>
              <w:rPr>
                <w:lang w:val="et-EE"/>
              </w:rPr>
            </w:pPr>
            <w:r w:rsidRPr="0029229D">
              <w:rPr>
                <w:lang w:val="et-EE"/>
              </w:rPr>
              <w:t>51101:001:1391</w:t>
            </w:r>
          </w:p>
        </w:tc>
        <w:tc>
          <w:tcPr>
            <w:tcW w:w="1418" w:type="dxa"/>
          </w:tcPr>
          <w:p w:rsidR="0029229D" w:rsidRDefault="0029229D" w:rsidP="0029229D">
            <w:pPr>
              <w:jc w:val="right"/>
              <w:rPr>
                <w:lang w:val="et-EE"/>
              </w:rPr>
            </w:pPr>
            <w:r>
              <w:rPr>
                <w:lang w:val="et-EE"/>
              </w:rPr>
              <w:t>1864</w:t>
            </w:r>
          </w:p>
        </w:tc>
      </w:tr>
      <w:tr w:rsidR="0029229D" w:rsidTr="00B052A8">
        <w:tc>
          <w:tcPr>
            <w:tcW w:w="1043" w:type="dxa"/>
          </w:tcPr>
          <w:p w:rsidR="0029229D" w:rsidRDefault="0029229D" w:rsidP="0029229D">
            <w:pPr>
              <w:jc w:val="both"/>
              <w:rPr>
                <w:lang w:val="et-EE"/>
              </w:rPr>
            </w:pPr>
            <w:r w:rsidRPr="0029229D">
              <w:rPr>
                <w:lang w:val="et-EE"/>
              </w:rPr>
              <w:t>3.1.</w:t>
            </w:r>
            <w:r>
              <w:rPr>
                <w:lang w:val="et-EE"/>
              </w:rPr>
              <w:t>6</w:t>
            </w:r>
          </w:p>
        </w:tc>
        <w:tc>
          <w:tcPr>
            <w:tcW w:w="2213" w:type="dxa"/>
          </w:tcPr>
          <w:p w:rsidR="0029229D" w:rsidRDefault="0029229D" w:rsidP="00CD3AB8">
            <w:pPr>
              <w:jc w:val="both"/>
              <w:rPr>
                <w:lang w:val="et-EE"/>
              </w:rPr>
            </w:pPr>
            <w:r w:rsidRPr="0029229D">
              <w:rPr>
                <w:lang w:val="et-EE"/>
              </w:rPr>
              <w:t>3. Paemurru tn 2</w:t>
            </w:r>
          </w:p>
        </w:tc>
        <w:tc>
          <w:tcPr>
            <w:tcW w:w="1842" w:type="dxa"/>
          </w:tcPr>
          <w:p w:rsidR="0029229D" w:rsidRDefault="0029229D" w:rsidP="00E97C8F">
            <w:pPr>
              <w:jc w:val="center"/>
              <w:rPr>
                <w:lang w:val="et-EE"/>
              </w:rPr>
            </w:pPr>
            <w:r w:rsidRPr="0029229D">
              <w:rPr>
                <w:lang w:val="et-EE"/>
              </w:rPr>
              <w:t>51101:001:1721</w:t>
            </w:r>
          </w:p>
        </w:tc>
        <w:tc>
          <w:tcPr>
            <w:tcW w:w="1418" w:type="dxa"/>
          </w:tcPr>
          <w:p w:rsidR="0029229D" w:rsidRDefault="0029229D" w:rsidP="0029229D">
            <w:pPr>
              <w:jc w:val="right"/>
              <w:rPr>
                <w:lang w:val="et-EE"/>
              </w:rPr>
            </w:pPr>
            <w:r>
              <w:rPr>
                <w:lang w:val="et-EE"/>
              </w:rPr>
              <w:t>2303</w:t>
            </w:r>
          </w:p>
        </w:tc>
      </w:tr>
      <w:tr w:rsidR="0029229D" w:rsidTr="00B052A8">
        <w:tc>
          <w:tcPr>
            <w:tcW w:w="1043" w:type="dxa"/>
          </w:tcPr>
          <w:p w:rsidR="0029229D" w:rsidRDefault="0029229D" w:rsidP="008674E8">
            <w:pPr>
              <w:jc w:val="both"/>
              <w:rPr>
                <w:lang w:val="et-EE"/>
              </w:rPr>
            </w:pPr>
            <w:r w:rsidRPr="0029229D">
              <w:rPr>
                <w:lang w:val="et-EE"/>
              </w:rPr>
              <w:t>3.1.</w:t>
            </w:r>
            <w:r w:rsidR="008674E8">
              <w:rPr>
                <w:lang w:val="et-EE"/>
              </w:rPr>
              <w:t>7</w:t>
            </w:r>
          </w:p>
        </w:tc>
        <w:tc>
          <w:tcPr>
            <w:tcW w:w="2213" w:type="dxa"/>
          </w:tcPr>
          <w:p w:rsidR="0029229D" w:rsidRPr="00900893" w:rsidRDefault="0029229D" w:rsidP="00CD3AB8">
            <w:pPr>
              <w:jc w:val="both"/>
              <w:rPr>
                <w:lang w:val="et-EE"/>
              </w:rPr>
            </w:pPr>
            <w:r w:rsidRPr="00900893">
              <w:rPr>
                <w:lang w:val="et-EE"/>
              </w:rPr>
              <w:t>5. Paemurru tn 24</w:t>
            </w:r>
          </w:p>
        </w:tc>
        <w:tc>
          <w:tcPr>
            <w:tcW w:w="1842" w:type="dxa"/>
          </w:tcPr>
          <w:p w:rsidR="0029229D" w:rsidRPr="00900893" w:rsidRDefault="0029229D" w:rsidP="00E97C8F">
            <w:pPr>
              <w:jc w:val="center"/>
              <w:rPr>
                <w:lang w:val="et-EE"/>
              </w:rPr>
            </w:pPr>
            <w:r w:rsidRPr="00900893">
              <w:rPr>
                <w:lang w:val="et-EE"/>
              </w:rPr>
              <w:t>51101:001:1473</w:t>
            </w:r>
          </w:p>
        </w:tc>
        <w:tc>
          <w:tcPr>
            <w:tcW w:w="1418" w:type="dxa"/>
          </w:tcPr>
          <w:p w:rsidR="0029229D" w:rsidRPr="00900893" w:rsidRDefault="0029229D" w:rsidP="0029229D">
            <w:pPr>
              <w:jc w:val="right"/>
              <w:rPr>
                <w:lang w:val="et-EE"/>
              </w:rPr>
            </w:pPr>
            <w:r w:rsidRPr="00900893">
              <w:rPr>
                <w:lang w:val="et-EE"/>
              </w:rPr>
              <w:t>1010</w:t>
            </w:r>
          </w:p>
        </w:tc>
      </w:tr>
      <w:tr w:rsidR="00D95DC5" w:rsidTr="00B052A8">
        <w:tc>
          <w:tcPr>
            <w:tcW w:w="1043" w:type="dxa"/>
          </w:tcPr>
          <w:p w:rsidR="00D95DC5" w:rsidRPr="005773BE" w:rsidRDefault="00E55740" w:rsidP="008674E8">
            <w:pPr>
              <w:jc w:val="both"/>
              <w:rPr>
                <w:lang w:val="et-EE"/>
              </w:rPr>
            </w:pPr>
            <w:r w:rsidRPr="00E55740">
              <w:rPr>
                <w:lang w:val="et-EE"/>
              </w:rPr>
              <w:t>3.1.</w:t>
            </w:r>
            <w:r w:rsidR="008674E8">
              <w:rPr>
                <w:lang w:val="et-EE"/>
              </w:rPr>
              <w:t>8</w:t>
            </w:r>
          </w:p>
        </w:tc>
        <w:tc>
          <w:tcPr>
            <w:tcW w:w="2213" w:type="dxa"/>
          </w:tcPr>
          <w:p w:rsidR="00D95DC5" w:rsidRPr="005773BE" w:rsidRDefault="00D95DC5" w:rsidP="00CD3AB8">
            <w:pPr>
              <w:jc w:val="both"/>
              <w:rPr>
                <w:lang w:val="et-EE"/>
              </w:rPr>
            </w:pPr>
            <w:r w:rsidRPr="00D95DC5">
              <w:rPr>
                <w:lang w:val="et-EE"/>
              </w:rPr>
              <w:t>Elektrijaama tee 10</w:t>
            </w:r>
          </w:p>
        </w:tc>
        <w:tc>
          <w:tcPr>
            <w:tcW w:w="1842" w:type="dxa"/>
          </w:tcPr>
          <w:p w:rsidR="00D95DC5" w:rsidRPr="005773BE" w:rsidRDefault="00D95DC5" w:rsidP="00E97C8F">
            <w:pPr>
              <w:jc w:val="center"/>
              <w:rPr>
                <w:lang w:val="et-EE"/>
              </w:rPr>
            </w:pPr>
            <w:r w:rsidRPr="00D95DC5">
              <w:rPr>
                <w:lang w:val="et-EE"/>
              </w:rPr>
              <w:t>51101:001:1431</w:t>
            </w:r>
          </w:p>
        </w:tc>
        <w:tc>
          <w:tcPr>
            <w:tcW w:w="1418" w:type="dxa"/>
          </w:tcPr>
          <w:p w:rsidR="00D95DC5" w:rsidRPr="005773BE" w:rsidRDefault="00D95DC5" w:rsidP="0029229D">
            <w:pPr>
              <w:jc w:val="right"/>
              <w:rPr>
                <w:lang w:val="et-EE"/>
              </w:rPr>
            </w:pPr>
            <w:r>
              <w:rPr>
                <w:lang w:val="et-EE"/>
              </w:rPr>
              <w:t>28872</w:t>
            </w:r>
          </w:p>
        </w:tc>
      </w:tr>
      <w:tr w:rsidR="005773BE" w:rsidTr="00B052A8">
        <w:tc>
          <w:tcPr>
            <w:tcW w:w="1043" w:type="dxa"/>
          </w:tcPr>
          <w:p w:rsidR="005773BE" w:rsidRPr="005773BE" w:rsidRDefault="00E55740" w:rsidP="008674E8">
            <w:pPr>
              <w:jc w:val="both"/>
              <w:rPr>
                <w:lang w:val="et-EE"/>
              </w:rPr>
            </w:pPr>
            <w:r w:rsidRPr="00E55740">
              <w:rPr>
                <w:lang w:val="et-EE"/>
              </w:rPr>
              <w:t>3.1.</w:t>
            </w:r>
            <w:r w:rsidR="008674E8">
              <w:rPr>
                <w:lang w:val="et-EE"/>
              </w:rPr>
              <w:t>9</w:t>
            </w:r>
          </w:p>
        </w:tc>
        <w:tc>
          <w:tcPr>
            <w:tcW w:w="2213" w:type="dxa"/>
          </w:tcPr>
          <w:p w:rsidR="005773BE" w:rsidRPr="005773BE" w:rsidRDefault="005773BE" w:rsidP="00B052A8">
            <w:pPr>
              <w:jc w:val="both"/>
              <w:rPr>
                <w:lang w:val="et-EE"/>
              </w:rPr>
            </w:pPr>
            <w:r w:rsidRPr="005773BE">
              <w:rPr>
                <w:lang w:val="et-EE"/>
              </w:rPr>
              <w:t>Elektrijaama tee 57</w:t>
            </w:r>
          </w:p>
        </w:tc>
        <w:tc>
          <w:tcPr>
            <w:tcW w:w="1842" w:type="dxa"/>
          </w:tcPr>
          <w:p w:rsidR="005773BE" w:rsidRPr="005773BE" w:rsidRDefault="005773BE" w:rsidP="00E97C8F">
            <w:pPr>
              <w:jc w:val="center"/>
              <w:rPr>
                <w:lang w:val="et-EE"/>
              </w:rPr>
            </w:pPr>
            <w:r w:rsidRPr="005773BE">
              <w:rPr>
                <w:lang w:val="et-EE"/>
              </w:rPr>
              <w:t>51101:001:1428</w:t>
            </w:r>
          </w:p>
        </w:tc>
        <w:tc>
          <w:tcPr>
            <w:tcW w:w="1418" w:type="dxa"/>
          </w:tcPr>
          <w:p w:rsidR="005773BE" w:rsidRPr="005773BE" w:rsidRDefault="005773BE" w:rsidP="0029229D">
            <w:pPr>
              <w:jc w:val="right"/>
              <w:rPr>
                <w:lang w:val="et-EE"/>
              </w:rPr>
            </w:pPr>
            <w:r w:rsidRPr="005773BE">
              <w:rPr>
                <w:lang w:val="et-EE"/>
              </w:rPr>
              <w:t>32817</w:t>
            </w:r>
          </w:p>
        </w:tc>
      </w:tr>
      <w:tr w:rsidR="005773BE" w:rsidTr="00B052A8">
        <w:tc>
          <w:tcPr>
            <w:tcW w:w="1043" w:type="dxa"/>
          </w:tcPr>
          <w:p w:rsidR="005773BE" w:rsidRPr="005773BE" w:rsidRDefault="00E55740" w:rsidP="008674E8">
            <w:pPr>
              <w:jc w:val="both"/>
              <w:rPr>
                <w:lang w:val="et-EE"/>
              </w:rPr>
            </w:pPr>
            <w:r w:rsidRPr="00E55740">
              <w:rPr>
                <w:lang w:val="et-EE"/>
              </w:rPr>
              <w:lastRenderedPageBreak/>
              <w:t>3.1.</w:t>
            </w:r>
            <w:r w:rsidR="00E439B9">
              <w:rPr>
                <w:lang w:val="et-EE"/>
              </w:rPr>
              <w:t>1</w:t>
            </w:r>
            <w:r w:rsidR="008674E8">
              <w:rPr>
                <w:lang w:val="et-EE"/>
              </w:rPr>
              <w:t>0</w:t>
            </w:r>
          </w:p>
        </w:tc>
        <w:tc>
          <w:tcPr>
            <w:tcW w:w="2213" w:type="dxa"/>
          </w:tcPr>
          <w:p w:rsidR="005773BE" w:rsidRPr="005773BE" w:rsidRDefault="005773BE" w:rsidP="00B052A8">
            <w:pPr>
              <w:jc w:val="both"/>
              <w:rPr>
                <w:lang w:val="et-EE"/>
              </w:rPr>
            </w:pPr>
            <w:r w:rsidRPr="005773BE">
              <w:rPr>
                <w:lang w:val="et-EE"/>
              </w:rPr>
              <w:t>Elektrijaama tee 93</w:t>
            </w:r>
          </w:p>
        </w:tc>
        <w:tc>
          <w:tcPr>
            <w:tcW w:w="1842" w:type="dxa"/>
          </w:tcPr>
          <w:p w:rsidR="005773BE" w:rsidRPr="005773BE" w:rsidRDefault="005773BE" w:rsidP="00E97C8F">
            <w:pPr>
              <w:jc w:val="center"/>
              <w:rPr>
                <w:lang w:val="et-EE"/>
              </w:rPr>
            </w:pPr>
            <w:r w:rsidRPr="005773BE">
              <w:rPr>
                <w:lang w:val="et-EE"/>
              </w:rPr>
              <w:t>51101:001:1607</w:t>
            </w:r>
          </w:p>
        </w:tc>
        <w:tc>
          <w:tcPr>
            <w:tcW w:w="1418" w:type="dxa"/>
          </w:tcPr>
          <w:p w:rsidR="005773BE" w:rsidRPr="005773BE" w:rsidRDefault="005773BE" w:rsidP="0029229D">
            <w:pPr>
              <w:jc w:val="right"/>
              <w:rPr>
                <w:lang w:val="et-EE"/>
              </w:rPr>
            </w:pPr>
            <w:r>
              <w:rPr>
                <w:lang w:val="et-EE"/>
              </w:rPr>
              <w:t>131775</w:t>
            </w:r>
          </w:p>
        </w:tc>
      </w:tr>
      <w:tr w:rsidR="005773BE" w:rsidTr="00B052A8">
        <w:tc>
          <w:tcPr>
            <w:tcW w:w="1043" w:type="dxa"/>
          </w:tcPr>
          <w:p w:rsidR="005773BE" w:rsidRPr="005773BE" w:rsidRDefault="00E55740" w:rsidP="008674E8">
            <w:pPr>
              <w:jc w:val="both"/>
              <w:rPr>
                <w:lang w:val="et-EE"/>
              </w:rPr>
            </w:pPr>
            <w:r w:rsidRPr="00E55740">
              <w:rPr>
                <w:lang w:val="et-EE"/>
              </w:rPr>
              <w:t>3.1.</w:t>
            </w:r>
            <w:r w:rsidR="00E439B9">
              <w:rPr>
                <w:lang w:val="et-EE"/>
              </w:rPr>
              <w:t>1</w:t>
            </w:r>
            <w:r w:rsidR="008674E8">
              <w:rPr>
                <w:lang w:val="et-EE"/>
              </w:rPr>
              <w:t>1</w:t>
            </w:r>
          </w:p>
        </w:tc>
        <w:tc>
          <w:tcPr>
            <w:tcW w:w="2213" w:type="dxa"/>
          </w:tcPr>
          <w:p w:rsidR="005773BE" w:rsidRPr="005773BE" w:rsidRDefault="005773BE" w:rsidP="00B052A8">
            <w:pPr>
              <w:jc w:val="both"/>
              <w:rPr>
                <w:lang w:val="et-EE"/>
              </w:rPr>
            </w:pPr>
            <w:r w:rsidRPr="005773BE">
              <w:rPr>
                <w:lang w:val="et-EE"/>
              </w:rPr>
              <w:t>Elektrijaama tee 96</w:t>
            </w:r>
          </w:p>
        </w:tc>
        <w:tc>
          <w:tcPr>
            <w:tcW w:w="1842" w:type="dxa"/>
          </w:tcPr>
          <w:p w:rsidR="005773BE" w:rsidRPr="005773BE" w:rsidRDefault="005773BE" w:rsidP="00E97C8F">
            <w:pPr>
              <w:jc w:val="center"/>
              <w:rPr>
                <w:lang w:val="et-EE"/>
              </w:rPr>
            </w:pPr>
            <w:r w:rsidRPr="005773BE">
              <w:rPr>
                <w:lang w:val="et-EE"/>
              </w:rPr>
              <w:t>51101:001:1441</w:t>
            </w:r>
          </w:p>
        </w:tc>
        <w:tc>
          <w:tcPr>
            <w:tcW w:w="1418" w:type="dxa"/>
          </w:tcPr>
          <w:p w:rsidR="005773BE" w:rsidRPr="005773BE" w:rsidRDefault="005773BE" w:rsidP="0029229D">
            <w:pPr>
              <w:jc w:val="right"/>
              <w:rPr>
                <w:lang w:val="et-EE"/>
              </w:rPr>
            </w:pPr>
            <w:r>
              <w:rPr>
                <w:lang w:val="et-EE"/>
              </w:rPr>
              <w:t>283425</w:t>
            </w:r>
          </w:p>
        </w:tc>
      </w:tr>
      <w:tr w:rsidR="0036501D" w:rsidTr="00B052A8">
        <w:tc>
          <w:tcPr>
            <w:tcW w:w="1043" w:type="dxa"/>
          </w:tcPr>
          <w:p w:rsidR="0036501D" w:rsidRPr="0029229D" w:rsidRDefault="0036501D" w:rsidP="00576EE3">
            <w:pPr>
              <w:jc w:val="both"/>
              <w:rPr>
                <w:lang w:val="et-EE"/>
              </w:rPr>
            </w:pPr>
            <w:r w:rsidRPr="0036501D">
              <w:rPr>
                <w:lang w:val="et-EE"/>
              </w:rPr>
              <w:t>3.1.</w:t>
            </w:r>
            <w:r w:rsidR="00E439B9">
              <w:rPr>
                <w:lang w:val="et-EE"/>
              </w:rPr>
              <w:t>1</w:t>
            </w:r>
            <w:r w:rsidR="00576EE3">
              <w:rPr>
                <w:lang w:val="et-EE"/>
              </w:rPr>
              <w:t>2</w:t>
            </w:r>
          </w:p>
        </w:tc>
        <w:tc>
          <w:tcPr>
            <w:tcW w:w="2213" w:type="dxa"/>
          </w:tcPr>
          <w:p w:rsidR="0036501D" w:rsidRPr="005773BE" w:rsidRDefault="0036501D" w:rsidP="00CD3AB8">
            <w:pPr>
              <w:jc w:val="both"/>
              <w:rPr>
                <w:lang w:val="et-EE"/>
              </w:rPr>
            </w:pPr>
            <w:r w:rsidRPr="005773BE">
              <w:rPr>
                <w:lang w:val="et-EE"/>
              </w:rPr>
              <w:t>Kadastiku tn 1a</w:t>
            </w:r>
          </w:p>
        </w:tc>
        <w:tc>
          <w:tcPr>
            <w:tcW w:w="1842" w:type="dxa"/>
          </w:tcPr>
          <w:p w:rsidR="0036501D" w:rsidRPr="005773BE" w:rsidRDefault="0036501D" w:rsidP="00E97C8F">
            <w:pPr>
              <w:jc w:val="center"/>
              <w:rPr>
                <w:lang w:val="et-EE"/>
              </w:rPr>
            </w:pPr>
            <w:r w:rsidRPr="005773BE">
              <w:rPr>
                <w:lang w:val="et-EE"/>
              </w:rPr>
              <w:t>51101:001:1456</w:t>
            </w:r>
          </w:p>
        </w:tc>
        <w:tc>
          <w:tcPr>
            <w:tcW w:w="1418" w:type="dxa"/>
          </w:tcPr>
          <w:p w:rsidR="0036501D" w:rsidRPr="005773BE" w:rsidRDefault="009719F1" w:rsidP="0029229D">
            <w:pPr>
              <w:jc w:val="right"/>
              <w:rPr>
                <w:lang w:val="et-EE"/>
              </w:rPr>
            </w:pPr>
            <w:r w:rsidRPr="005773BE">
              <w:rPr>
                <w:lang w:val="et-EE"/>
              </w:rPr>
              <w:t>1736</w:t>
            </w:r>
          </w:p>
        </w:tc>
      </w:tr>
      <w:tr w:rsidR="00576EE3" w:rsidTr="00B052A8">
        <w:tc>
          <w:tcPr>
            <w:tcW w:w="1043" w:type="dxa"/>
          </w:tcPr>
          <w:p w:rsidR="00576EE3" w:rsidRPr="0029229D" w:rsidRDefault="00576EE3" w:rsidP="00576EE3">
            <w:pPr>
              <w:jc w:val="both"/>
              <w:rPr>
                <w:lang w:val="et-EE"/>
              </w:rPr>
            </w:pPr>
            <w:r w:rsidRPr="0036501D">
              <w:rPr>
                <w:lang w:val="et-EE"/>
              </w:rPr>
              <w:t>3.1.</w:t>
            </w:r>
            <w:r>
              <w:rPr>
                <w:lang w:val="et-EE"/>
              </w:rPr>
              <w:t>13</w:t>
            </w:r>
          </w:p>
        </w:tc>
        <w:tc>
          <w:tcPr>
            <w:tcW w:w="2213" w:type="dxa"/>
          </w:tcPr>
          <w:p w:rsidR="00576EE3" w:rsidRPr="009719F1" w:rsidRDefault="00576EE3" w:rsidP="00576EE3">
            <w:pPr>
              <w:jc w:val="both"/>
              <w:rPr>
                <w:lang w:val="et-EE"/>
              </w:rPr>
            </w:pPr>
            <w:r w:rsidRPr="009719F1">
              <w:rPr>
                <w:lang w:val="et-EE"/>
              </w:rPr>
              <w:t>Kadastiku tn 21</w:t>
            </w:r>
          </w:p>
        </w:tc>
        <w:tc>
          <w:tcPr>
            <w:tcW w:w="1842" w:type="dxa"/>
          </w:tcPr>
          <w:p w:rsidR="00576EE3" w:rsidRPr="009719F1" w:rsidRDefault="00576EE3" w:rsidP="00576EE3">
            <w:pPr>
              <w:jc w:val="center"/>
              <w:rPr>
                <w:lang w:val="et-EE"/>
              </w:rPr>
            </w:pPr>
            <w:r w:rsidRPr="009719F1">
              <w:rPr>
                <w:lang w:val="et-EE"/>
              </w:rPr>
              <w:t>51101:001:1386</w:t>
            </w:r>
          </w:p>
        </w:tc>
        <w:tc>
          <w:tcPr>
            <w:tcW w:w="1418" w:type="dxa"/>
          </w:tcPr>
          <w:p w:rsidR="00576EE3" w:rsidRPr="009719F1" w:rsidRDefault="00576EE3" w:rsidP="00576EE3">
            <w:pPr>
              <w:jc w:val="right"/>
              <w:rPr>
                <w:lang w:val="et-EE"/>
              </w:rPr>
            </w:pPr>
            <w:r w:rsidRPr="009719F1">
              <w:rPr>
                <w:lang w:val="et-EE"/>
              </w:rPr>
              <w:t>27369</w:t>
            </w:r>
          </w:p>
        </w:tc>
      </w:tr>
      <w:tr w:rsidR="00576EE3" w:rsidTr="00B052A8">
        <w:tc>
          <w:tcPr>
            <w:tcW w:w="1043" w:type="dxa"/>
          </w:tcPr>
          <w:p w:rsidR="00576EE3" w:rsidRPr="0029229D" w:rsidRDefault="00576EE3" w:rsidP="00576EE3">
            <w:pPr>
              <w:jc w:val="both"/>
              <w:rPr>
                <w:lang w:val="et-EE"/>
              </w:rPr>
            </w:pPr>
            <w:r w:rsidRPr="0036501D">
              <w:rPr>
                <w:lang w:val="et-EE"/>
              </w:rPr>
              <w:t>3.1.</w:t>
            </w:r>
            <w:r>
              <w:rPr>
                <w:lang w:val="et-EE"/>
              </w:rPr>
              <w:t>14</w:t>
            </w:r>
          </w:p>
        </w:tc>
        <w:tc>
          <w:tcPr>
            <w:tcW w:w="2213" w:type="dxa"/>
          </w:tcPr>
          <w:p w:rsidR="00576EE3" w:rsidRPr="009719F1" w:rsidRDefault="00576EE3" w:rsidP="00576EE3">
            <w:pPr>
              <w:jc w:val="both"/>
              <w:rPr>
                <w:lang w:val="et-EE"/>
              </w:rPr>
            </w:pPr>
            <w:r w:rsidRPr="009719F1">
              <w:rPr>
                <w:lang w:val="et-EE"/>
              </w:rPr>
              <w:t>Männi tn 15</w:t>
            </w:r>
          </w:p>
        </w:tc>
        <w:tc>
          <w:tcPr>
            <w:tcW w:w="1842" w:type="dxa"/>
          </w:tcPr>
          <w:p w:rsidR="00576EE3" w:rsidRPr="009719F1" w:rsidRDefault="00576EE3" w:rsidP="00576EE3">
            <w:pPr>
              <w:jc w:val="center"/>
              <w:rPr>
                <w:lang w:val="et-EE"/>
              </w:rPr>
            </w:pPr>
            <w:r w:rsidRPr="009719F1">
              <w:rPr>
                <w:lang w:val="et-EE"/>
              </w:rPr>
              <w:t>51101:001:1729</w:t>
            </w:r>
          </w:p>
        </w:tc>
        <w:tc>
          <w:tcPr>
            <w:tcW w:w="1418" w:type="dxa"/>
          </w:tcPr>
          <w:p w:rsidR="00576EE3" w:rsidRPr="009719F1" w:rsidRDefault="00576EE3" w:rsidP="00576EE3">
            <w:pPr>
              <w:jc w:val="right"/>
              <w:rPr>
                <w:lang w:val="et-EE"/>
              </w:rPr>
            </w:pPr>
            <w:r>
              <w:rPr>
                <w:lang w:val="et-EE"/>
              </w:rPr>
              <w:t>936</w:t>
            </w:r>
          </w:p>
        </w:tc>
      </w:tr>
      <w:tr w:rsidR="00576EE3" w:rsidTr="00B052A8">
        <w:tc>
          <w:tcPr>
            <w:tcW w:w="1043" w:type="dxa"/>
          </w:tcPr>
          <w:p w:rsidR="00576EE3" w:rsidRPr="0029229D" w:rsidRDefault="00576EE3" w:rsidP="00576EE3">
            <w:pPr>
              <w:jc w:val="both"/>
              <w:rPr>
                <w:lang w:val="et-EE"/>
              </w:rPr>
            </w:pPr>
            <w:r w:rsidRPr="0036501D">
              <w:rPr>
                <w:lang w:val="et-EE"/>
              </w:rPr>
              <w:t>3.1.</w:t>
            </w:r>
            <w:r>
              <w:rPr>
                <w:lang w:val="et-EE"/>
              </w:rPr>
              <w:t>15</w:t>
            </w:r>
          </w:p>
        </w:tc>
        <w:tc>
          <w:tcPr>
            <w:tcW w:w="2213" w:type="dxa"/>
          </w:tcPr>
          <w:p w:rsidR="00576EE3" w:rsidRPr="009719F1" w:rsidRDefault="00576EE3" w:rsidP="00576EE3">
            <w:pPr>
              <w:jc w:val="both"/>
              <w:rPr>
                <w:lang w:val="et-EE"/>
              </w:rPr>
            </w:pPr>
            <w:r w:rsidRPr="00E30EAE">
              <w:rPr>
                <w:lang w:val="et-EE"/>
              </w:rPr>
              <w:t>Mätta tn 1a</w:t>
            </w:r>
          </w:p>
        </w:tc>
        <w:tc>
          <w:tcPr>
            <w:tcW w:w="1842" w:type="dxa"/>
          </w:tcPr>
          <w:p w:rsidR="00576EE3" w:rsidRPr="009719F1" w:rsidRDefault="00576EE3" w:rsidP="00576EE3">
            <w:pPr>
              <w:jc w:val="center"/>
              <w:rPr>
                <w:lang w:val="et-EE"/>
              </w:rPr>
            </w:pPr>
            <w:r w:rsidRPr="00E30EAE">
              <w:rPr>
                <w:lang w:val="et-EE"/>
              </w:rPr>
              <w:t>51101:001:1424</w:t>
            </w:r>
          </w:p>
        </w:tc>
        <w:tc>
          <w:tcPr>
            <w:tcW w:w="1418" w:type="dxa"/>
          </w:tcPr>
          <w:p w:rsidR="00576EE3" w:rsidRPr="009719F1" w:rsidRDefault="00576EE3" w:rsidP="00576EE3">
            <w:pPr>
              <w:jc w:val="right"/>
              <w:rPr>
                <w:lang w:val="et-EE"/>
              </w:rPr>
            </w:pPr>
            <w:r>
              <w:rPr>
                <w:lang w:val="et-EE"/>
              </w:rPr>
              <w:t>2767</w:t>
            </w:r>
          </w:p>
        </w:tc>
      </w:tr>
      <w:tr w:rsidR="00576EE3" w:rsidTr="00B052A8">
        <w:tc>
          <w:tcPr>
            <w:tcW w:w="1043" w:type="dxa"/>
          </w:tcPr>
          <w:p w:rsidR="00576EE3" w:rsidRPr="0029229D" w:rsidRDefault="00576EE3" w:rsidP="00576EE3">
            <w:pPr>
              <w:jc w:val="both"/>
              <w:rPr>
                <w:lang w:val="et-EE"/>
              </w:rPr>
            </w:pPr>
            <w:r w:rsidRPr="0036501D">
              <w:rPr>
                <w:lang w:val="et-EE"/>
              </w:rPr>
              <w:t>3.1.</w:t>
            </w:r>
            <w:r>
              <w:rPr>
                <w:lang w:val="et-EE"/>
              </w:rPr>
              <w:t>16</w:t>
            </w:r>
          </w:p>
        </w:tc>
        <w:tc>
          <w:tcPr>
            <w:tcW w:w="2213" w:type="dxa"/>
          </w:tcPr>
          <w:p w:rsidR="00576EE3" w:rsidRPr="009719F1" w:rsidRDefault="00576EE3" w:rsidP="00576EE3">
            <w:pPr>
              <w:jc w:val="both"/>
              <w:rPr>
                <w:lang w:val="et-EE"/>
              </w:rPr>
            </w:pPr>
            <w:r w:rsidRPr="00C0125C">
              <w:rPr>
                <w:lang w:val="et-EE"/>
              </w:rPr>
              <w:t>Oru tn 14</w:t>
            </w:r>
          </w:p>
        </w:tc>
        <w:tc>
          <w:tcPr>
            <w:tcW w:w="1842" w:type="dxa"/>
          </w:tcPr>
          <w:p w:rsidR="00576EE3" w:rsidRPr="009719F1" w:rsidRDefault="00576EE3" w:rsidP="00576EE3">
            <w:pPr>
              <w:jc w:val="center"/>
              <w:rPr>
                <w:lang w:val="et-EE"/>
              </w:rPr>
            </w:pPr>
            <w:r w:rsidRPr="00C0125C">
              <w:rPr>
                <w:lang w:val="et-EE"/>
              </w:rPr>
              <w:t>51101:001:1378</w:t>
            </w:r>
          </w:p>
        </w:tc>
        <w:tc>
          <w:tcPr>
            <w:tcW w:w="1418" w:type="dxa"/>
          </w:tcPr>
          <w:p w:rsidR="00576EE3" w:rsidRPr="009719F1" w:rsidRDefault="00576EE3" w:rsidP="00576EE3">
            <w:pPr>
              <w:jc w:val="right"/>
              <w:rPr>
                <w:lang w:val="et-EE"/>
              </w:rPr>
            </w:pPr>
            <w:r>
              <w:rPr>
                <w:lang w:val="et-EE"/>
              </w:rPr>
              <w:t>5038</w:t>
            </w:r>
          </w:p>
        </w:tc>
      </w:tr>
      <w:tr w:rsidR="00576EE3" w:rsidTr="00B052A8">
        <w:tc>
          <w:tcPr>
            <w:tcW w:w="1043" w:type="dxa"/>
          </w:tcPr>
          <w:p w:rsidR="00576EE3" w:rsidRPr="0029229D" w:rsidRDefault="00576EE3" w:rsidP="00576EE3">
            <w:pPr>
              <w:jc w:val="both"/>
              <w:rPr>
                <w:lang w:val="et-EE"/>
              </w:rPr>
            </w:pPr>
            <w:r w:rsidRPr="0036501D">
              <w:rPr>
                <w:lang w:val="et-EE"/>
              </w:rPr>
              <w:t>3.1.</w:t>
            </w:r>
            <w:r>
              <w:rPr>
                <w:lang w:val="et-EE"/>
              </w:rPr>
              <w:t>17</w:t>
            </w:r>
          </w:p>
        </w:tc>
        <w:tc>
          <w:tcPr>
            <w:tcW w:w="2213" w:type="dxa"/>
          </w:tcPr>
          <w:p w:rsidR="00576EE3" w:rsidRPr="009719F1" w:rsidRDefault="00576EE3" w:rsidP="00576EE3">
            <w:pPr>
              <w:jc w:val="both"/>
              <w:rPr>
                <w:lang w:val="et-EE"/>
              </w:rPr>
            </w:pPr>
            <w:r w:rsidRPr="00C0125C">
              <w:rPr>
                <w:lang w:val="et-EE"/>
              </w:rPr>
              <w:t>Paju tn 12</w:t>
            </w:r>
          </w:p>
        </w:tc>
        <w:tc>
          <w:tcPr>
            <w:tcW w:w="1842" w:type="dxa"/>
          </w:tcPr>
          <w:p w:rsidR="00576EE3" w:rsidRPr="009719F1" w:rsidRDefault="00576EE3" w:rsidP="00576EE3">
            <w:pPr>
              <w:jc w:val="center"/>
              <w:rPr>
                <w:lang w:val="et-EE"/>
              </w:rPr>
            </w:pPr>
            <w:r w:rsidRPr="00C0125C">
              <w:rPr>
                <w:lang w:val="et-EE"/>
              </w:rPr>
              <w:t>51101:001:1413</w:t>
            </w:r>
          </w:p>
        </w:tc>
        <w:tc>
          <w:tcPr>
            <w:tcW w:w="1418" w:type="dxa"/>
          </w:tcPr>
          <w:p w:rsidR="00576EE3" w:rsidRPr="009719F1" w:rsidRDefault="00576EE3" w:rsidP="00576EE3">
            <w:pPr>
              <w:jc w:val="right"/>
              <w:rPr>
                <w:lang w:val="et-EE"/>
              </w:rPr>
            </w:pPr>
            <w:r>
              <w:rPr>
                <w:lang w:val="et-EE"/>
              </w:rPr>
              <w:t>666</w:t>
            </w:r>
          </w:p>
        </w:tc>
      </w:tr>
      <w:tr w:rsidR="00576EE3" w:rsidTr="00B052A8">
        <w:tc>
          <w:tcPr>
            <w:tcW w:w="1043" w:type="dxa"/>
          </w:tcPr>
          <w:p w:rsidR="00576EE3" w:rsidRPr="0029229D" w:rsidRDefault="00576EE3" w:rsidP="00576EE3">
            <w:pPr>
              <w:jc w:val="both"/>
              <w:rPr>
                <w:lang w:val="et-EE"/>
              </w:rPr>
            </w:pPr>
            <w:r w:rsidRPr="00646511">
              <w:rPr>
                <w:lang w:val="et-EE"/>
              </w:rPr>
              <w:t>3.1.1</w:t>
            </w:r>
            <w:r>
              <w:rPr>
                <w:lang w:val="et-EE"/>
              </w:rPr>
              <w:t>8</w:t>
            </w:r>
          </w:p>
        </w:tc>
        <w:tc>
          <w:tcPr>
            <w:tcW w:w="2213" w:type="dxa"/>
          </w:tcPr>
          <w:p w:rsidR="00576EE3" w:rsidRPr="009719F1" w:rsidRDefault="00576EE3" w:rsidP="00576EE3">
            <w:pPr>
              <w:jc w:val="both"/>
              <w:rPr>
                <w:lang w:val="et-EE"/>
              </w:rPr>
            </w:pPr>
            <w:r w:rsidRPr="00C0125C">
              <w:rPr>
                <w:lang w:val="et-EE"/>
              </w:rPr>
              <w:t>Peaalajaama tn 16</w:t>
            </w:r>
          </w:p>
        </w:tc>
        <w:tc>
          <w:tcPr>
            <w:tcW w:w="1842" w:type="dxa"/>
          </w:tcPr>
          <w:p w:rsidR="00576EE3" w:rsidRPr="009719F1" w:rsidRDefault="00576EE3" w:rsidP="00576EE3">
            <w:pPr>
              <w:jc w:val="center"/>
              <w:rPr>
                <w:lang w:val="et-EE"/>
              </w:rPr>
            </w:pPr>
            <w:r w:rsidRPr="00C0125C">
              <w:rPr>
                <w:lang w:val="et-EE"/>
              </w:rPr>
              <w:t>51101:001:1516</w:t>
            </w:r>
          </w:p>
        </w:tc>
        <w:tc>
          <w:tcPr>
            <w:tcW w:w="1418" w:type="dxa"/>
          </w:tcPr>
          <w:p w:rsidR="00576EE3" w:rsidRPr="009719F1" w:rsidRDefault="00576EE3" w:rsidP="00576EE3">
            <w:pPr>
              <w:jc w:val="right"/>
              <w:rPr>
                <w:lang w:val="et-EE"/>
              </w:rPr>
            </w:pPr>
            <w:r>
              <w:rPr>
                <w:lang w:val="et-EE"/>
              </w:rPr>
              <w:t>1268</w:t>
            </w:r>
          </w:p>
        </w:tc>
      </w:tr>
      <w:tr w:rsidR="00576EE3" w:rsidTr="00B052A8">
        <w:tc>
          <w:tcPr>
            <w:tcW w:w="1043" w:type="dxa"/>
          </w:tcPr>
          <w:p w:rsidR="00576EE3" w:rsidRPr="0029229D" w:rsidRDefault="00576EE3" w:rsidP="00576EE3">
            <w:pPr>
              <w:jc w:val="both"/>
              <w:rPr>
                <w:lang w:val="et-EE"/>
              </w:rPr>
            </w:pPr>
            <w:r w:rsidRPr="00646511">
              <w:rPr>
                <w:lang w:val="et-EE"/>
              </w:rPr>
              <w:t>3.1.</w:t>
            </w:r>
            <w:r>
              <w:rPr>
                <w:lang w:val="et-EE"/>
              </w:rPr>
              <w:t>19</w:t>
            </w:r>
          </w:p>
        </w:tc>
        <w:tc>
          <w:tcPr>
            <w:tcW w:w="2213" w:type="dxa"/>
          </w:tcPr>
          <w:p w:rsidR="00576EE3" w:rsidRPr="009719F1" w:rsidRDefault="00576EE3" w:rsidP="00576EE3">
            <w:pPr>
              <w:jc w:val="both"/>
              <w:rPr>
                <w:lang w:val="et-EE"/>
              </w:rPr>
            </w:pPr>
            <w:r w:rsidRPr="00C0125C">
              <w:rPr>
                <w:lang w:val="et-EE"/>
              </w:rPr>
              <w:t>Peaalajaama tn 5</w:t>
            </w:r>
          </w:p>
        </w:tc>
        <w:tc>
          <w:tcPr>
            <w:tcW w:w="1842" w:type="dxa"/>
          </w:tcPr>
          <w:p w:rsidR="00576EE3" w:rsidRPr="009719F1" w:rsidRDefault="00576EE3" w:rsidP="00576EE3">
            <w:pPr>
              <w:jc w:val="center"/>
              <w:rPr>
                <w:lang w:val="et-EE"/>
              </w:rPr>
            </w:pPr>
            <w:r w:rsidRPr="00C0125C">
              <w:rPr>
                <w:lang w:val="et-EE"/>
              </w:rPr>
              <w:t>51101:001:1809</w:t>
            </w:r>
          </w:p>
        </w:tc>
        <w:tc>
          <w:tcPr>
            <w:tcW w:w="1418" w:type="dxa"/>
          </w:tcPr>
          <w:p w:rsidR="00576EE3" w:rsidRPr="009719F1" w:rsidRDefault="00576EE3" w:rsidP="00576EE3">
            <w:pPr>
              <w:jc w:val="right"/>
              <w:rPr>
                <w:lang w:val="et-EE"/>
              </w:rPr>
            </w:pPr>
            <w:r>
              <w:rPr>
                <w:lang w:val="et-EE"/>
              </w:rPr>
              <w:t>2843</w:t>
            </w:r>
          </w:p>
        </w:tc>
      </w:tr>
      <w:tr w:rsidR="00576EE3" w:rsidTr="00B052A8">
        <w:tc>
          <w:tcPr>
            <w:tcW w:w="1043" w:type="dxa"/>
          </w:tcPr>
          <w:p w:rsidR="00576EE3" w:rsidRPr="0029229D" w:rsidRDefault="00576EE3" w:rsidP="00576EE3">
            <w:pPr>
              <w:jc w:val="both"/>
              <w:rPr>
                <w:lang w:val="et-EE"/>
              </w:rPr>
            </w:pPr>
            <w:r w:rsidRPr="00646511">
              <w:rPr>
                <w:lang w:val="et-EE"/>
              </w:rPr>
              <w:t>3.1.</w:t>
            </w:r>
            <w:r>
              <w:rPr>
                <w:lang w:val="et-EE"/>
              </w:rPr>
              <w:t>20</w:t>
            </w:r>
          </w:p>
        </w:tc>
        <w:tc>
          <w:tcPr>
            <w:tcW w:w="2213" w:type="dxa"/>
          </w:tcPr>
          <w:p w:rsidR="00576EE3" w:rsidRPr="009719F1" w:rsidRDefault="00576EE3" w:rsidP="00576EE3">
            <w:pPr>
              <w:jc w:val="both"/>
              <w:rPr>
                <w:lang w:val="et-EE"/>
              </w:rPr>
            </w:pPr>
            <w:r w:rsidRPr="00C0125C">
              <w:rPr>
                <w:lang w:val="et-EE"/>
              </w:rPr>
              <w:t>Peaalajaama tn 9</w:t>
            </w:r>
          </w:p>
        </w:tc>
        <w:tc>
          <w:tcPr>
            <w:tcW w:w="1842" w:type="dxa"/>
          </w:tcPr>
          <w:p w:rsidR="00576EE3" w:rsidRPr="009719F1" w:rsidRDefault="00576EE3" w:rsidP="00576EE3">
            <w:pPr>
              <w:jc w:val="center"/>
              <w:rPr>
                <w:lang w:val="et-EE"/>
              </w:rPr>
            </w:pPr>
            <w:r w:rsidRPr="00C0125C">
              <w:rPr>
                <w:lang w:val="et-EE"/>
              </w:rPr>
              <w:t>51101:001:1338</w:t>
            </w:r>
          </w:p>
        </w:tc>
        <w:tc>
          <w:tcPr>
            <w:tcW w:w="1418" w:type="dxa"/>
          </w:tcPr>
          <w:p w:rsidR="00576EE3" w:rsidRPr="009719F1" w:rsidRDefault="00576EE3" w:rsidP="00576EE3">
            <w:pPr>
              <w:jc w:val="right"/>
              <w:rPr>
                <w:lang w:val="et-EE"/>
              </w:rPr>
            </w:pPr>
            <w:r>
              <w:rPr>
                <w:lang w:val="et-EE"/>
              </w:rPr>
              <w:t>4409</w:t>
            </w:r>
          </w:p>
        </w:tc>
      </w:tr>
      <w:tr w:rsidR="00576EE3" w:rsidTr="00B052A8">
        <w:tc>
          <w:tcPr>
            <w:tcW w:w="1043" w:type="dxa"/>
          </w:tcPr>
          <w:p w:rsidR="00576EE3" w:rsidRPr="0029229D" w:rsidRDefault="00576EE3" w:rsidP="00576EE3">
            <w:pPr>
              <w:jc w:val="both"/>
              <w:rPr>
                <w:lang w:val="et-EE"/>
              </w:rPr>
            </w:pPr>
            <w:r w:rsidRPr="00646511">
              <w:rPr>
                <w:lang w:val="et-EE"/>
              </w:rPr>
              <w:t>3.1.</w:t>
            </w:r>
            <w:r>
              <w:rPr>
                <w:lang w:val="et-EE"/>
              </w:rPr>
              <w:t>21</w:t>
            </w:r>
          </w:p>
        </w:tc>
        <w:tc>
          <w:tcPr>
            <w:tcW w:w="2213" w:type="dxa"/>
          </w:tcPr>
          <w:p w:rsidR="00576EE3" w:rsidRPr="00646511" w:rsidRDefault="00576EE3" w:rsidP="00576EE3">
            <w:pPr>
              <w:jc w:val="both"/>
              <w:rPr>
                <w:lang w:val="et-EE"/>
              </w:rPr>
            </w:pPr>
            <w:r w:rsidRPr="00646511">
              <w:rPr>
                <w:lang w:val="et-EE"/>
              </w:rPr>
              <w:t>Tehase tn 3b</w:t>
            </w:r>
          </w:p>
        </w:tc>
        <w:tc>
          <w:tcPr>
            <w:tcW w:w="1842" w:type="dxa"/>
          </w:tcPr>
          <w:p w:rsidR="00576EE3" w:rsidRPr="00646511" w:rsidRDefault="00576EE3" w:rsidP="00576EE3">
            <w:pPr>
              <w:jc w:val="center"/>
              <w:rPr>
                <w:lang w:val="et-EE"/>
              </w:rPr>
            </w:pPr>
            <w:r w:rsidRPr="00646511">
              <w:rPr>
                <w:lang w:val="et-EE"/>
              </w:rPr>
              <w:t>51101:001:1351</w:t>
            </w:r>
          </w:p>
        </w:tc>
        <w:tc>
          <w:tcPr>
            <w:tcW w:w="1418" w:type="dxa"/>
          </w:tcPr>
          <w:p w:rsidR="00576EE3" w:rsidRPr="00646511" w:rsidRDefault="00576EE3" w:rsidP="00576EE3">
            <w:pPr>
              <w:jc w:val="right"/>
              <w:rPr>
                <w:lang w:val="et-EE"/>
              </w:rPr>
            </w:pPr>
            <w:r w:rsidRPr="00646511">
              <w:rPr>
                <w:lang w:val="et-EE"/>
              </w:rPr>
              <w:t>22090</w:t>
            </w:r>
          </w:p>
        </w:tc>
      </w:tr>
      <w:tr w:rsidR="00576EE3" w:rsidTr="00B052A8">
        <w:tc>
          <w:tcPr>
            <w:tcW w:w="1043" w:type="dxa"/>
          </w:tcPr>
          <w:p w:rsidR="00576EE3" w:rsidRPr="00646511" w:rsidRDefault="00576EE3" w:rsidP="00576EE3">
            <w:pPr>
              <w:jc w:val="both"/>
              <w:rPr>
                <w:lang w:val="et-EE"/>
              </w:rPr>
            </w:pPr>
            <w:r w:rsidRPr="005773BE">
              <w:rPr>
                <w:lang w:val="et-EE"/>
              </w:rPr>
              <w:t>3.1.</w:t>
            </w:r>
            <w:r>
              <w:rPr>
                <w:lang w:val="et-EE"/>
              </w:rPr>
              <w:t>22</w:t>
            </w:r>
          </w:p>
        </w:tc>
        <w:tc>
          <w:tcPr>
            <w:tcW w:w="2213" w:type="dxa"/>
          </w:tcPr>
          <w:p w:rsidR="00576EE3" w:rsidRPr="00646511" w:rsidRDefault="00576EE3" w:rsidP="00576EE3">
            <w:pPr>
              <w:jc w:val="both"/>
              <w:rPr>
                <w:lang w:val="et-EE"/>
              </w:rPr>
            </w:pPr>
            <w:r w:rsidRPr="00590501">
              <w:rPr>
                <w:lang w:val="et-EE"/>
              </w:rPr>
              <w:t>Tiigi tn 4a</w:t>
            </w:r>
          </w:p>
        </w:tc>
        <w:tc>
          <w:tcPr>
            <w:tcW w:w="1842" w:type="dxa"/>
          </w:tcPr>
          <w:p w:rsidR="00576EE3" w:rsidRPr="00646511" w:rsidRDefault="00576EE3" w:rsidP="00576EE3">
            <w:pPr>
              <w:jc w:val="center"/>
              <w:rPr>
                <w:lang w:val="et-EE"/>
              </w:rPr>
            </w:pPr>
            <w:r w:rsidRPr="00590501">
              <w:rPr>
                <w:lang w:val="et-EE"/>
              </w:rPr>
              <w:t>51101:001:1418</w:t>
            </w:r>
          </w:p>
        </w:tc>
        <w:tc>
          <w:tcPr>
            <w:tcW w:w="1418" w:type="dxa"/>
          </w:tcPr>
          <w:p w:rsidR="00576EE3" w:rsidRPr="00646511" w:rsidRDefault="00576EE3" w:rsidP="00576EE3">
            <w:pPr>
              <w:jc w:val="right"/>
              <w:rPr>
                <w:lang w:val="et-EE"/>
              </w:rPr>
            </w:pPr>
            <w:r>
              <w:rPr>
                <w:lang w:val="et-EE"/>
              </w:rPr>
              <w:t>15679</w:t>
            </w:r>
          </w:p>
        </w:tc>
      </w:tr>
      <w:tr w:rsidR="00576EE3" w:rsidTr="00B052A8">
        <w:tc>
          <w:tcPr>
            <w:tcW w:w="1043" w:type="dxa"/>
          </w:tcPr>
          <w:p w:rsidR="00576EE3" w:rsidRPr="00646511" w:rsidRDefault="00576EE3" w:rsidP="00576EE3">
            <w:pPr>
              <w:jc w:val="both"/>
              <w:rPr>
                <w:lang w:val="et-EE"/>
              </w:rPr>
            </w:pPr>
            <w:r w:rsidRPr="005773BE">
              <w:rPr>
                <w:lang w:val="et-EE"/>
              </w:rPr>
              <w:t>3.1.</w:t>
            </w:r>
            <w:r>
              <w:rPr>
                <w:lang w:val="et-EE"/>
              </w:rPr>
              <w:t>23</w:t>
            </w:r>
          </w:p>
        </w:tc>
        <w:tc>
          <w:tcPr>
            <w:tcW w:w="2213" w:type="dxa"/>
          </w:tcPr>
          <w:p w:rsidR="00576EE3" w:rsidRPr="00646511" w:rsidRDefault="00576EE3" w:rsidP="00576EE3">
            <w:pPr>
              <w:jc w:val="both"/>
              <w:rPr>
                <w:lang w:val="et-EE"/>
              </w:rPr>
            </w:pPr>
            <w:r w:rsidRPr="002B1AAC">
              <w:rPr>
                <w:lang w:val="et-EE"/>
              </w:rPr>
              <w:t>Vana-Joala tee 40</w:t>
            </w:r>
          </w:p>
        </w:tc>
        <w:tc>
          <w:tcPr>
            <w:tcW w:w="1842" w:type="dxa"/>
          </w:tcPr>
          <w:p w:rsidR="00576EE3" w:rsidRPr="00646511" w:rsidRDefault="00576EE3" w:rsidP="00576EE3">
            <w:pPr>
              <w:jc w:val="center"/>
              <w:rPr>
                <w:lang w:val="et-EE"/>
              </w:rPr>
            </w:pPr>
            <w:r w:rsidRPr="002B1AAC">
              <w:rPr>
                <w:lang w:val="et-EE"/>
              </w:rPr>
              <w:t>51101:001:1457</w:t>
            </w:r>
          </w:p>
        </w:tc>
        <w:tc>
          <w:tcPr>
            <w:tcW w:w="1418" w:type="dxa"/>
          </w:tcPr>
          <w:p w:rsidR="00576EE3" w:rsidRPr="00646511" w:rsidRDefault="00576EE3" w:rsidP="00576EE3">
            <w:pPr>
              <w:jc w:val="right"/>
              <w:rPr>
                <w:lang w:val="et-EE"/>
              </w:rPr>
            </w:pPr>
            <w:r>
              <w:rPr>
                <w:lang w:val="et-EE"/>
              </w:rPr>
              <w:t>180190</w:t>
            </w:r>
          </w:p>
        </w:tc>
      </w:tr>
    </w:tbl>
    <w:p w:rsidR="0029229D" w:rsidRDefault="0029229D" w:rsidP="00CD3AB8">
      <w:pPr>
        <w:jc w:val="both"/>
        <w:rPr>
          <w:lang w:val="et-EE"/>
        </w:rPr>
      </w:pPr>
    </w:p>
    <w:p w:rsidR="00CD3AB8" w:rsidRDefault="00CD3AB8" w:rsidP="001B718D">
      <w:pPr>
        <w:ind w:left="426" w:hanging="426"/>
        <w:jc w:val="both"/>
        <w:rPr>
          <w:lang w:val="et-EE"/>
        </w:rPr>
      </w:pPr>
      <w:r w:rsidRPr="00500565">
        <w:rPr>
          <w:lang w:val="et-EE"/>
        </w:rPr>
        <w:t>3.2</w:t>
      </w:r>
      <w:r w:rsidR="001F1CF3">
        <w:rPr>
          <w:lang w:val="et-EE"/>
        </w:rPr>
        <w:tab/>
      </w:r>
      <w:r w:rsidRPr="00500565">
        <w:rPr>
          <w:lang w:val="et-EE"/>
        </w:rPr>
        <w:t xml:space="preserve">Nõustuda </w:t>
      </w:r>
      <w:r w:rsidR="00436BE1">
        <w:rPr>
          <w:lang w:val="et-EE"/>
        </w:rPr>
        <w:t xml:space="preserve">punktis 3.1 </w:t>
      </w:r>
      <w:r w:rsidR="0030019D">
        <w:rPr>
          <w:lang w:val="et-EE"/>
        </w:rPr>
        <w:t>nimetatu</w:t>
      </w:r>
      <w:r w:rsidR="00436BE1">
        <w:rPr>
          <w:lang w:val="et-EE"/>
        </w:rPr>
        <w:t>d maaüksuste</w:t>
      </w:r>
      <w:r w:rsidRPr="00436BE1">
        <w:rPr>
          <w:lang w:val="et-EE"/>
        </w:rPr>
        <w:t xml:space="preserve"> riigi omandisse jätmisega.</w:t>
      </w:r>
    </w:p>
    <w:p w:rsidR="00B052A8" w:rsidRPr="00436BE1" w:rsidRDefault="00B052A8" w:rsidP="001B718D">
      <w:pPr>
        <w:ind w:left="426" w:hanging="426"/>
        <w:jc w:val="both"/>
        <w:rPr>
          <w:lang w:val="et-EE"/>
        </w:rPr>
      </w:pPr>
    </w:p>
    <w:p w:rsidR="0053484F" w:rsidRPr="00342050" w:rsidRDefault="0053484F" w:rsidP="0053484F">
      <w:pPr>
        <w:shd w:val="clear" w:color="auto" w:fill="FFFFFF"/>
        <w:autoSpaceDE w:val="0"/>
        <w:autoSpaceDN w:val="0"/>
        <w:adjustRightInd w:val="0"/>
        <w:jc w:val="both"/>
        <w:rPr>
          <w:b/>
          <w:lang w:val="et-EE"/>
        </w:rPr>
      </w:pPr>
      <w:r w:rsidRPr="00342050">
        <w:rPr>
          <w:b/>
          <w:lang w:val="et-EE"/>
        </w:rPr>
        <w:t>4. Rakendussätted</w:t>
      </w:r>
    </w:p>
    <w:p w:rsidR="0053484F" w:rsidRPr="00342050" w:rsidRDefault="00EC7101" w:rsidP="0053484F">
      <w:pPr>
        <w:spacing w:line="240" w:lineRule="atLeast"/>
        <w:ind w:left="426" w:hanging="426"/>
        <w:rPr>
          <w:lang w:val="et-EE"/>
        </w:rPr>
      </w:pPr>
      <w:r>
        <w:rPr>
          <w:lang w:val="et-EE"/>
        </w:rPr>
        <w:t>4.1</w:t>
      </w:r>
      <w:r>
        <w:rPr>
          <w:lang w:val="et-EE"/>
        </w:rPr>
        <w:tab/>
      </w:r>
      <w:r w:rsidR="0053484F" w:rsidRPr="00342050">
        <w:rPr>
          <w:lang w:val="et-EE"/>
        </w:rPr>
        <w:t>Korraldus jõustub teatavakstegemisest;</w:t>
      </w:r>
    </w:p>
    <w:p w:rsidR="00850C7A" w:rsidRPr="00342050" w:rsidRDefault="00EC7101" w:rsidP="00E14886">
      <w:pPr>
        <w:ind w:left="426" w:hanging="426"/>
        <w:jc w:val="both"/>
        <w:rPr>
          <w:lang w:val="et-EE"/>
        </w:rPr>
      </w:pPr>
      <w:r>
        <w:rPr>
          <w:lang w:val="et-EE"/>
        </w:rPr>
        <w:t>4.2</w:t>
      </w:r>
      <w:r>
        <w:rPr>
          <w:lang w:val="et-EE"/>
        </w:rPr>
        <w:tab/>
      </w:r>
      <w:r w:rsidR="0053484F" w:rsidRPr="00342050">
        <w:rPr>
          <w:lang w:val="et-EE"/>
        </w:rPr>
        <w:t>Käesoleva korralduse peale võib esi</w:t>
      </w:r>
      <w:r w:rsidR="00847A89">
        <w:rPr>
          <w:lang w:val="et-EE"/>
        </w:rPr>
        <w:t>tada Narva Linnavalitsusele väit</w:t>
      </w:r>
      <w:r w:rsidR="0053484F" w:rsidRPr="00342050">
        <w:rPr>
          <w:lang w:val="et-EE"/>
        </w:rPr>
        <w:t>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50C7A" w:rsidRPr="00342050" w:rsidRDefault="00850C7A" w:rsidP="00850C7A">
      <w:pPr>
        <w:rPr>
          <w:lang w:val="et-EE"/>
        </w:rPr>
      </w:pPr>
    </w:p>
    <w:p w:rsidR="00D13B65" w:rsidRDefault="00D13B65" w:rsidP="00850C7A">
      <w:pPr>
        <w:rPr>
          <w:lang w:val="et-EE"/>
        </w:rPr>
      </w:pPr>
    </w:p>
    <w:p w:rsidR="00E57131" w:rsidRDefault="00E57131" w:rsidP="00850C7A">
      <w:pPr>
        <w:rPr>
          <w:lang w:val="et-EE"/>
        </w:rPr>
      </w:pPr>
    </w:p>
    <w:p w:rsidR="00D13B65" w:rsidRDefault="00D13B65" w:rsidP="00850C7A">
      <w:pPr>
        <w:rPr>
          <w:lang w:val="et-EE"/>
        </w:rPr>
      </w:pPr>
    </w:p>
    <w:p w:rsidR="00C42C4D" w:rsidRPr="00EC7101" w:rsidRDefault="0030019D" w:rsidP="00850C7A">
      <w:pPr>
        <w:rPr>
          <w:lang w:val="et-EE"/>
        </w:rPr>
      </w:pPr>
      <w:r>
        <w:rPr>
          <w:lang w:val="et-EE"/>
        </w:rPr>
        <w:t>Katri Raik</w:t>
      </w:r>
      <w:r w:rsidR="00E14886" w:rsidRPr="00EC7101">
        <w:rPr>
          <w:lang w:val="et-EE"/>
        </w:rPr>
        <w:t xml:space="preserve">                                                                        </w:t>
      </w:r>
    </w:p>
    <w:p w:rsidR="00850C7A" w:rsidRPr="00342050" w:rsidRDefault="00C42C4D" w:rsidP="00850C7A">
      <w:pPr>
        <w:rPr>
          <w:lang w:val="en-US"/>
        </w:rPr>
      </w:pPr>
      <w:r w:rsidRPr="00EC7101">
        <w:rPr>
          <w:lang w:val="et-EE"/>
        </w:rPr>
        <w:t xml:space="preserve">Linnapea                                                                     </w:t>
      </w:r>
      <w:r w:rsidR="00E14886" w:rsidRPr="001B718D">
        <w:rPr>
          <w:lang w:val="en-US"/>
        </w:rPr>
        <w:t>Üllar Kaljuste</w:t>
      </w:r>
    </w:p>
    <w:p w:rsidR="00850C7A" w:rsidRPr="001369F6" w:rsidRDefault="00850C7A" w:rsidP="00850C7A">
      <w:pPr>
        <w:rPr>
          <w:lang w:val="en-US"/>
        </w:rPr>
      </w:pPr>
      <w:r w:rsidRPr="001B718D">
        <w:rPr>
          <w:lang w:val="en-US"/>
        </w:rPr>
        <w:tab/>
      </w:r>
      <w:r w:rsidR="00E14886">
        <w:rPr>
          <w:lang w:val="en-US"/>
        </w:rPr>
        <w:t xml:space="preserve">                              </w:t>
      </w:r>
      <w:r w:rsidR="00C42C4D">
        <w:rPr>
          <w:lang w:val="en-US"/>
        </w:rPr>
        <w:t xml:space="preserve">                                          </w:t>
      </w:r>
      <w:r w:rsidR="00E14886" w:rsidRPr="00342050">
        <w:rPr>
          <w:lang w:val="en-US"/>
        </w:rPr>
        <w:t>Linnasekretär</w:t>
      </w:r>
      <w:r w:rsidRPr="001B718D">
        <w:rPr>
          <w:lang w:val="en-US"/>
        </w:rPr>
        <w:tab/>
      </w:r>
      <w:r w:rsidRPr="00342050">
        <w:rPr>
          <w:lang w:val="en-US"/>
        </w:rPr>
        <w:t xml:space="preserve"> </w:t>
      </w:r>
    </w:p>
    <w:sectPr w:rsidR="00850C7A" w:rsidRPr="001369F6" w:rsidSect="00B052A8">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7095"/>
    <w:multiLevelType w:val="multilevel"/>
    <w:tmpl w:val="96F6D256"/>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A"/>
    <w:rsid w:val="00001BF0"/>
    <w:rsid w:val="00003D6B"/>
    <w:rsid w:val="0000605A"/>
    <w:rsid w:val="000118E2"/>
    <w:rsid w:val="00017CD2"/>
    <w:rsid w:val="00033344"/>
    <w:rsid w:val="00035087"/>
    <w:rsid w:val="00044421"/>
    <w:rsid w:val="00046032"/>
    <w:rsid w:val="000504CE"/>
    <w:rsid w:val="000521FF"/>
    <w:rsid w:val="00060B1E"/>
    <w:rsid w:val="000656E3"/>
    <w:rsid w:val="000704C2"/>
    <w:rsid w:val="00075352"/>
    <w:rsid w:val="000754BB"/>
    <w:rsid w:val="00075799"/>
    <w:rsid w:val="00075EDC"/>
    <w:rsid w:val="000862D6"/>
    <w:rsid w:val="000868D8"/>
    <w:rsid w:val="00096724"/>
    <w:rsid w:val="000A3AE3"/>
    <w:rsid w:val="000B2533"/>
    <w:rsid w:val="000C7233"/>
    <w:rsid w:val="000D1FAA"/>
    <w:rsid w:val="000D3125"/>
    <w:rsid w:val="000D719C"/>
    <w:rsid w:val="000F2597"/>
    <w:rsid w:val="000F391E"/>
    <w:rsid w:val="000F53FB"/>
    <w:rsid w:val="000F6EFC"/>
    <w:rsid w:val="001010DE"/>
    <w:rsid w:val="00103F38"/>
    <w:rsid w:val="001075B4"/>
    <w:rsid w:val="00107A1A"/>
    <w:rsid w:val="00107F27"/>
    <w:rsid w:val="0012377C"/>
    <w:rsid w:val="0012442D"/>
    <w:rsid w:val="00131CD1"/>
    <w:rsid w:val="001323AD"/>
    <w:rsid w:val="00134C11"/>
    <w:rsid w:val="001369F6"/>
    <w:rsid w:val="00137CA3"/>
    <w:rsid w:val="0014713D"/>
    <w:rsid w:val="001472BE"/>
    <w:rsid w:val="00150CD1"/>
    <w:rsid w:val="00156848"/>
    <w:rsid w:val="00157FAB"/>
    <w:rsid w:val="00162F05"/>
    <w:rsid w:val="0017284E"/>
    <w:rsid w:val="00177A97"/>
    <w:rsid w:val="00182C3E"/>
    <w:rsid w:val="00192734"/>
    <w:rsid w:val="00193AE9"/>
    <w:rsid w:val="00195510"/>
    <w:rsid w:val="00197EA5"/>
    <w:rsid w:val="001A3142"/>
    <w:rsid w:val="001A6185"/>
    <w:rsid w:val="001B02AD"/>
    <w:rsid w:val="001B07D8"/>
    <w:rsid w:val="001B0DA4"/>
    <w:rsid w:val="001B1BF5"/>
    <w:rsid w:val="001B620A"/>
    <w:rsid w:val="001B718D"/>
    <w:rsid w:val="001B7C5D"/>
    <w:rsid w:val="001C60D2"/>
    <w:rsid w:val="001C7C8C"/>
    <w:rsid w:val="001D3240"/>
    <w:rsid w:val="001D3405"/>
    <w:rsid w:val="001D34E6"/>
    <w:rsid w:val="001D36AB"/>
    <w:rsid w:val="001D3F05"/>
    <w:rsid w:val="001E07E7"/>
    <w:rsid w:val="001E398B"/>
    <w:rsid w:val="001F1CF3"/>
    <w:rsid w:val="001F20DC"/>
    <w:rsid w:val="0020230C"/>
    <w:rsid w:val="0020562A"/>
    <w:rsid w:val="00205B6F"/>
    <w:rsid w:val="0021008A"/>
    <w:rsid w:val="00211219"/>
    <w:rsid w:val="002118D5"/>
    <w:rsid w:val="002154A3"/>
    <w:rsid w:val="002155B2"/>
    <w:rsid w:val="0021646F"/>
    <w:rsid w:val="00216590"/>
    <w:rsid w:val="0022034B"/>
    <w:rsid w:val="002364A7"/>
    <w:rsid w:val="0023700B"/>
    <w:rsid w:val="00241992"/>
    <w:rsid w:val="00242FE8"/>
    <w:rsid w:val="00244375"/>
    <w:rsid w:val="00245431"/>
    <w:rsid w:val="00264026"/>
    <w:rsid w:val="002702A7"/>
    <w:rsid w:val="002754DC"/>
    <w:rsid w:val="0028035B"/>
    <w:rsid w:val="002826AA"/>
    <w:rsid w:val="00282D45"/>
    <w:rsid w:val="00282DA4"/>
    <w:rsid w:val="00286972"/>
    <w:rsid w:val="00290CD7"/>
    <w:rsid w:val="0029229D"/>
    <w:rsid w:val="00293236"/>
    <w:rsid w:val="00293E28"/>
    <w:rsid w:val="002A02D3"/>
    <w:rsid w:val="002A0C8B"/>
    <w:rsid w:val="002A1259"/>
    <w:rsid w:val="002A5588"/>
    <w:rsid w:val="002B0516"/>
    <w:rsid w:val="002B180D"/>
    <w:rsid w:val="002B1AAC"/>
    <w:rsid w:val="002B49F1"/>
    <w:rsid w:val="002C269D"/>
    <w:rsid w:val="002C3AE7"/>
    <w:rsid w:val="002C3F6D"/>
    <w:rsid w:val="002C67C2"/>
    <w:rsid w:val="002C78A3"/>
    <w:rsid w:val="002C7D4F"/>
    <w:rsid w:val="002D04A5"/>
    <w:rsid w:val="002E1CD3"/>
    <w:rsid w:val="002E2EB3"/>
    <w:rsid w:val="002F7F7D"/>
    <w:rsid w:val="0030019D"/>
    <w:rsid w:val="00304970"/>
    <w:rsid w:val="0031609F"/>
    <w:rsid w:val="00317F6C"/>
    <w:rsid w:val="003215E8"/>
    <w:rsid w:val="003244E0"/>
    <w:rsid w:val="00332DC4"/>
    <w:rsid w:val="0033361B"/>
    <w:rsid w:val="00335156"/>
    <w:rsid w:val="00342050"/>
    <w:rsid w:val="003557FF"/>
    <w:rsid w:val="00357BBD"/>
    <w:rsid w:val="0036501D"/>
    <w:rsid w:val="0038199F"/>
    <w:rsid w:val="00383C80"/>
    <w:rsid w:val="003851FB"/>
    <w:rsid w:val="00386289"/>
    <w:rsid w:val="003977F4"/>
    <w:rsid w:val="003A0C87"/>
    <w:rsid w:val="003B31D2"/>
    <w:rsid w:val="003E44B1"/>
    <w:rsid w:val="003E4BC4"/>
    <w:rsid w:val="003F5231"/>
    <w:rsid w:val="003F7956"/>
    <w:rsid w:val="00401FFF"/>
    <w:rsid w:val="00404954"/>
    <w:rsid w:val="00412DEE"/>
    <w:rsid w:val="0041727F"/>
    <w:rsid w:val="004218E7"/>
    <w:rsid w:val="00422899"/>
    <w:rsid w:val="00430FD3"/>
    <w:rsid w:val="00433A69"/>
    <w:rsid w:val="004352F9"/>
    <w:rsid w:val="00436BE1"/>
    <w:rsid w:val="004523A8"/>
    <w:rsid w:val="00453059"/>
    <w:rsid w:val="00454320"/>
    <w:rsid w:val="00454C9D"/>
    <w:rsid w:val="00461970"/>
    <w:rsid w:val="004727EB"/>
    <w:rsid w:val="004902C3"/>
    <w:rsid w:val="0049092B"/>
    <w:rsid w:val="00492741"/>
    <w:rsid w:val="00492B67"/>
    <w:rsid w:val="004976AB"/>
    <w:rsid w:val="004A0977"/>
    <w:rsid w:val="004A468A"/>
    <w:rsid w:val="004A65E4"/>
    <w:rsid w:val="004B085A"/>
    <w:rsid w:val="004B65C6"/>
    <w:rsid w:val="004B7E78"/>
    <w:rsid w:val="004C23A2"/>
    <w:rsid w:val="004C6C51"/>
    <w:rsid w:val="004C73D1"/>
    <w:rsid w:val="004C7C22"/>
    <w:rsid w:val="004E32BA"/>
    <w:rsid w:val="004E6FB2"/>
    <w:rsid w:val="004F0025"/>
    <w:rsid w:val="004F3FBD"/>
    <w:rsid w:val="004F624E"/>
    <w:rsid w:val="00500565"/>
    <w:rsid w:val="0050328D"/>
    <w:rsid w:val="00503584"/>
    <w:rsid w:val="00505E10"/>
    <w:rsid w:val="00506E6B"/>
    <w:rsid w:val="0051153D"/>
    <w:rsid w:val="00520795"/>
    <w:rsid w:val="00520806"/>
    <w:rsid w:val="00521990"/>
    <w:rsid w:val="00522C8E"/>
    <w:rsid w:val="00525D4F"/>
    <w:rsid w:val="00532339"/>
    <w:rsid w:val="005336ED"/>
    <w:rsid w:val="00533910"/>
    <w:rsid w:val="0053484F"/>
    <w:rsid w:val="00545673"/>
    <w:rsid w:val="00547F19"/>
    <w:rsid w:val="005536C5"/>
    <w:rsid w:val="00553BC3"/>
    <w:rsid w:val="0057444F"/>
    <w:rsid w:val="00575623"/>
    <w:rsid w:val="00576EE3"/>
    <w:rsid w:val="005773BE"/>
    <w:rsid w:val="00577998"/>
    <w:rsid w:val="00580FC3"/>
    <w:rsid w:val="005829DF"/>
    <w:rsid w:val="00583710"/>
    <w:rsid w:val="005861AC"/>
    <w:rsid w:val="00586706"/>
    <w:rsid w:val="00590501"/>
    <w:rsid w:val="005934CB"/>
    <w:rsid w:val="00593541"/>
    <w:rsid w:val="00596DFE"/>
    <w:rsid w:val="005A0968"/>
    <w:rsid w:val="005A686C"/>
    <w:rsid w:val="005B1D93"/>
    <w:rsid w:val="005B3298"/>
    <w:rsid w:val="005C24DC"/>
    <w:rsid w:val="005C324B"/>
    <w:rsid w:val="005D4AF8"/>
    <w:rsid w:val="005D4B53"/>
    <w:rsid w:val="005D6FC8"/>
    <w:rsid w:val="005E03D2"/>
    <w:rsid w:val="005E2BED"/>
    <w:rsid w:val="005E7553"/>
    <w:rsid w:val="005F36D9"/>
    <w:rsid w:val="005F3D88"/>
    <w:rsid w:val="005F6976"/>
    <w:rsid w:val="005F72B2"/>
    <w:rsid w:val="00605256"/>
    <w:rsid w:val="00607946"/>
    <w:rsid w:val="00612A39"/>
    <w:rsid w:val="00613643"/>
    <w:rsid w:val="00615684"/>
    <w:rsid w:val="0064076F"/>
    <w:rsid w:val="00641C6A"/>
    <w:rsid w:val="00646511"/>
    <w:rsid w:val="00650BC2"/>
    <w:rsid w:val="00652750"/>
    <w:rsid w:val="00655904"/>
    <w:rsid w:val="0066178E"/>
    <w:rsid w:val="006710B3"/>
    <w:rsid w:val="006743DD"/>
    <w:rsid w:val="00676076"/>
    <w:rsid w:val="00677C2C"/>
    <w:rsid w:val="00682BFF"/>
    <w:rsid w:val="00684891"/>
    <w:rsid w:val="00694AB5"/>
    <w:rsid w:val="00697D17"/>
    <w:rsid w:val="006A0C6C"/>
    <w:rsid w:val="006A2CDE"/>
    <w:rsid w:val="006A48AB"/>
    <w:rsid w:val="006B1C41"/>
    <w:rsid w:val="006B3A17"/>
    <w:rsid w:val="006B560A"/>
    <w:rsid w:val="006B6CB7"/>
    <w:rsid w:val="006B7A5C"/>
    <w:rsid w:val="006C39B3"/>
    <w:rsid w:val="006C4EA5"/>
    <w:rsid w:val="006D5373"/>
    <w:rsid w:val="006D539E"/>
    <w:rsid w:val="006E3119"/>
    <w:rsid w:val="006E62D6"/>
    <w:rsid w:val="006E7817"/>
    <w:rsid w:val="006F2E1C"/>
    <w:rsid w:val="006F7CA7"/>
    <w:rsid w:val="00702824"/>
    <w:rsid w:val="0070523A"/>
    <w:rsid w:val="007168D5"/>
    <w:rsid w:val="00720575"/>
    <w:rsid w:val="007341D6"/>
    <w:rsid w:val="00735C1E"/>
    <w:rsid w:val="00737930"/>
    <w:rsid w:val="00747085"/>
    <w:rsid w:val="00753C92"/>
    <w:rsid w:val="007612DE"/>
    <w:rsid w:val="00765B89"/>
    <w:rsid w:val="0076657A"/>
    <w:rsid w:val="00774F34"/>
    <w:rsid w:val="00780A01"/>
    <w:rsid w:val="00781D54"/>
    <w:rsid w:val="00787041"/>
    <w:rsid w:val="00790A81"/>
    <w:rsid w:val="00796D56"/>
    <w:rsid w:val="007B1B17"/>
    <w:rsid w:val="007C1997"/>
    <w:rsid w:val="007D15B6"/>
    <w:rsid w:val="007D4F2B"/>
    <w:rsid w:val="007E1160"/>
    <w:rsid w:val="007E2950"/>
    <w:rsid w:val="007E532A"/>
    <w:rsid w:val="007E5ECF"/>
    <w:rsid w:val="0080168C"/>
    <w:rsid w:val="008101E7"/>
    <w:rsid w:val="008162B9"/>
    <w:rsid w:val="00827661"/>
    <w:rsid w:val="0083100E"/>
    <w:rsid w:val="0083777C"/>
    <w:rsid w:val="00847A89"/>
    <w:rsid w:val="00850C7A"/>
    <w:rsid w:val="0085791B"/>
    <w:rsid w:val="008625B7"/>
    <w:rsid w:val="00863432"/>
    <w:rsid w:val="0086531E"/>
    <w:rsid w:val="008668DC"/>
    <w:rsid w:val="008674E8"/>
    <w:rsid w:val="00871FF3"/>
    <w:rsid w:val="00877C16"/>
    <w:rsid w:val="00883412"/>
    <w:rsid w:val="008847A0"/>
    <w:rsid w:val="008956F3"/>
    <w:rsid w:val="00897725"/>
    <w:rsid w:val="008A1904"/>
    <w:rsid w:val="008A5978"/>
    <w:rsid w:val="008A59D5"/>
    <w:rsid w:val="008B1F51"/>
    <w:rsid w:val="008C050E"/>
    <w:rsid w:val="008C1937"/>
    <w:rsid w:val="008C2313"/>
    <w:rsid w:val="008C2907"/>
    <w:rsid w:val="008C6FBD"/>
    <w:rsid w:val="008C7067"/>
    <w:rsid w:val="008D0D72"/>
    <w:rsid w:val="008D45D9"/>
    <w:rsid w:val="008E05AB"/>
    <w:rsid w:val="008E1C0C"/>
    <w:rsid w:val="008E3CC0"/>
    <w:rsid w:val="008E4B7A"/>
    <w:rsid w:val="008E575F"/>
    <w:rsid w:val="008E70E2"/>
    <w:rsid w:val="008E7B03"/>
    <w:rsid w:val="008F061C"/>
    <w:rsid w:val="008F76AF"/>
    <w:rsid w:val="00900893"/>
    <w:rsid w:val="0090229A"/>
    <w:rsid w:val="00906D19"/>
    <w:rsid w:val="00907C7A"/>
    <w:rsid w:val="0091082E"/>
    <w:rsid w:val="00912F4F"/>
    <w:rsid w:val="009234F4"/>
    <w:rsid w:val="009257DF"/>
    <w:rsid w:val="009325CD"/>
    <w:rsid w:val="00933789"/>
    <w:rsid w:val="00941055"/>
    <w:rsid w:val="009428FA"/>
    <w:rsid w:val="00947109"/>
    <w:rsid w:val="009551F9"/>
    <w:rsid w:val="0095776B"/>
    <w:rsid w:val="009607F4"/>
    <w:rsid w:val="00960C89"/>
    <w:rsid w:val="00963649"/>
    <w:rsid w:val="0096397B"/>
    <w:rsid w:val="00967892"/>
    <w:rsid w:val="009719F1"/>
    <w:rsid w:val="00975F17"/>
    <w:rsid w:val="00996644"/>
    <w:rsid w:val="009A0142"/>
    <w:rsid w:val="009A0473"/>
    <w:rsid w:val="009A07E3"/>
    <w:rsid w:val="009B3EBE"/>
    <w:rsid w:val="009B67EF"/>
    <w:rsid w:val="009C4CF3"/>
    <w:rsid w:val="009D05A6"/>
    <w:rsid w:val="009D07EF"/>
    <w:rsid w:val="009D2448"/>
    <w:rsid w:val="009D6911"/>
    <w:rsid w:val="009D726E"/>
    <w:rsid w:val="009E7793"/>
    <w:rsid w:val="009F03A7"/>
    <w:rsid w:val="009F6443"/>
    <w:rsid w:val="00A0412A"/>
    <w:rsid w:val="00A06B0D"/>
    <w:rsid w:val="00A14D58"/>
    <w:rsid w:val="00A15436"/>
    <w:rsid w:val="00A15BA4"/>
    <w:rsid w:val="00A3063D"/>
    <w:rsid w:val="00A359CC"/>
    <w:rsid w:val="00A3717E"/>
    <w:rsid w:val="00A429D8"/>
    <w:rsid w:val="00A50DC6"/>
    <w:rsid w:val="00A513B4"/>
    <w:rsid w:val="00A5435D"/>
    <w:rsid w:val="00A558B2"/>
    <w:rsid w:val="00A568E8"/>
    <w:rsid w:val="00A62F4F"/>
    <w:rsid w:val="00A65C7E"/>
    <w:rsid w:val="00A65D53"/>
    <w:rsid w:val="00A779D1"/>
    <w:rsid w:val="00A83003"/>
    <w:rsid w:val="00A85C10"/>
    <w:rsid w:val="00A92187"/>
    <w:rsid w:val="00A956BA"/>
    <w:rsid w:val="00AA1A6D"/>
    <w:rsid w:val="00AB3A4F"/>
    <w:rsid w:val="00AB3CAA"/>
    <w:rsid w:val="00AB5C5E"/>
    <w:rsid w:val="00AB7005"/>
    <w:rsid w:val="00AB7451"/>
    <w:rsid w:val="00AC4E8F"/>
    <w:rsid w:val="00AC5035"/>
    <w:rsid w:val="00AD0FFA"/>
    <w:rsid w:val="00AD60C6"/>
    <w:rsid w:val="00AD66D5"/>
    <w:rsid w:val="00AE303E"/>
    <w:rsid w:val="00AE5842"/>
    <w:rsid w:val="00AE686E"/>
    <w:rsid w:val="00AE6F8C"/>
    <w:rsid w:val="00AF4731"/>
    <w:rsid w:val="00AF620B"/>
    <w:rsid w:val="00B052A8"/>
    <w:rsid w:val="00B06F51"/>
    <w:rsid w:val="00B11FE3"/>
    <w:rsid w:val="00B14614"/>
    <w:rsid w:val="00B15752"/>
    <w:rsid w:val="00B16C60"/>
    <w:rsid w:val="00B20D16"/>
    <w:rsid w:val="00B246C4"/>
    <w:rsid w:val="00B247E2"/>
    <w:rsid w:val="00B358D6"/>
    <w:rsid w:val="00B359FA"/>
    <w:rsid w:val="00B35D9D"/>
    <w:rsid w:val="00B44711"/>
    <w:rsid w:val="00B45F5A"/>
    <w:rsid w:val="00B47DA3"/>
    <w:rsid w:val="00B522D2"/>
    <w:rsid w:val="00B54EC5"/>
    <w:rsid w:val="00B5553E"/>
    <w:rsid w:val="00B56FDD"/>
    <w:rsid w:val="00B67140"/>
    <w:rsid w:val="00B67C82"/>
    <w:rsid w:val="00B7006F"/>
    <w:rsid w:val="00B7059F"/>
    <w:rsid w:val="00B73C83"/>
    <w:rsid w:val="00B73FA2"/>
    <w:rsid w:val="00B753EC"/>
    <w:rsid w:val="00B77232"/>
    <w:rsid w:val="00B8564A"/>
    <w:rsid w:val="00B85974"/>
    <w:rsid w:val="00B97F81"/>
    <w:rsid w:val="00BA0AD9"/>
    <w:rsid w:val="00BA65E4"/>
    <w:rsid w:val="00BA6857"/>
    <w:rsid w:val="00BB023B"/>
    <w:rsid w:val="00BB34AB"/>
    <w:rsid w:val="00BB59C6"/>
    <w:rsid w:val="00BC202D"/>
    <w:rsid w:val="00BC2A03"/>
    <w:rsid w:val="00BD363C"/>
    <w:rsid w:val="00BF50F6"/>
    <w:rsid w:val="00BF7E36"/>
    <w:rsid w:val="00C00F87"/>
    <w:rsid w:val="00C0125C"/>
    <w:rsid w:val="00C021B1"/>
    <w:rsid w:val="00C02C6D"/>
    <w:rsid w:val="00C03684"/>
    <w:rsid w:val="00C11C02"/>
    <w:rsid w:val="00C148F3"/>
    <w:rsid w:val="00C2084B"/>
    <w:rsid w:val="00C22F1A"/>
    <w:rsid w:val="00C34000"/>
    <w:rsid w:val="00C37095"/>
    <w:rsid w:val="00C37CDC"/>
    <w:rsid w:val="00C40362"/>
    <w:rsid w:val="00C42C4D"/>
    <w:rsid w:val="00C43BD1"/>
    <w:rsid w:val="00C47F74"/>
    <w:rsid w:val="00C5321B"/>
    <w:rsid w:val="00C53AE4"/>
    <w:rsid w:val="00C57AB7"/>
    <w:rsid w:val="00C67643"/>
    <w:rsid w:val="00C71201"/>
    <w:rsid w:val="00C74185"/>
    <w:rsid w:val="00C7492A"/>
    <w:rsid w:val="00C83642"/>
    <w:rsid w:val="00C84B62"/>
    <w:rsid w:val="00C87BA0"/>
    <w:rsid w:val="00CA0EB7"/>
    <w:rsid w:val="00CC7BA2"/>
    <w:rsid w:val="00CD3AB8"/>
    <w:rsid w:val="00CD479E"/>
    <w:rsid w:val="00CE49FA"/>
    <w:rsid w:val="00CE711B"/>
    <w:rsid w:val="00CF1551"/>
    <w:rsid w:val="00CF3509"/>
    <w:rsid w:val="00CF5CAE"/>
    <w:rsid w:val="00D02793"/>
    <w:rsid w:val="00D03311"/>
    <w:rsid w:val="00D06BA8"/>
    <w:rsid w:val="00D07AC3"/>
    <w:rsid w:val="00D13B65"/>
    <w:rsid w:val="00D20537"/>
    <w:rsid w:val="00D2417A"/>
    <w:rsid w:val="00D24523"/>
    <w:rsid w:val="00D26464"/>
    <w:rsid w:val="00D26E85"/>
    <w:rsid w:val="00D34998"/>
    <w:rsid w:val="00D42DE3"/>
    <w:rsid w:val="00D52FCA"/>
    <w:rsid w:val="00D533F8"/>
    <w:rsid w:val="00D640CC"/>
    <w:rsid w:val="00D66EFC"/>
    <w:rsid w:val="00D70869"/>
    <w:rsid w:val="00D721C9"/>
    <w:rsid w:val="00D72879"/>
    <w:rsid w:val="00D90D5A"/>
    <w:rsid w:val="00D92B40"/>
    <w:rsid w:val="00D932A2"/>
    <w:rsid w:val="00D933AB"/>
    <w:rsid w:val="00D94503"/>
    <w:rsid w:val="00D9509E"/>
    <w:rsid w:val="00D95DC5"/>
    <w:rsid w:val="00D961EF"/>
    <w:rsid w:val="00DA6157"/>
    <w:rsid w:val="00DB14EE"/>
    <w:rsid w:val="00DB5E39"/>
    <w:rsid w:val="00DC5022"/>
    <w:rsid w:val="00DC5455"/>
    <w:rsid w:val="00DD19C3"/>
    <w:rsid w:val="00DD44EC"/>
    <w:rsid w:val="00DD5642"/>
    <w:rsid w:val="00DD6919"/>
    <w:rsid w:val="00DD7E92"/>
    <w:rsid w:val="00DE5A84"/>
    <w:rsid w:val="00DE76AA"/>
    <w:rsid w:val="00DF1483"/>
    <w:rsid w:val="00E048D7"/>
    <w:rsid w:val="00E12935"/>
    <w:rsid w:val="00E12B8E"/>
    <w:rsid w:val="00E14886"/>
    <w:rsid w:val="00E16266"/>
    <w:rsid w:val="00E21C4F"/>
    <w:rsid w:val="00E25A5B"/>
    <w:rsid w:val="00E30C00"/>
    <w:rsid w:val="00E30E0C"/>
    <w:rsid w:val="00E30EAE"/>
    <w:rsid w:val="00E334B6"/>
    <w:rsid w:val="00E36F6B"/>
    <w:rsid w:val="00E400D0"/>
    <w:rsid w:val="00E41F76"/>
    <w:rsid w:val="00E435A0"/>
    <w:rsid w:val="00E439B9"/>
    <w:rsid w:val="00E457FF"/>
    <w:rsid w:val="00E45F22"/>
    <w:rsid w:val="00E507B6"/>
    <w:rsid w:val="00E536FA"/>
    <w:rsid w:val="00E54E0F"/>
    <w:rsid w:val="00E55740"/>
    <w:rsid w:val="00E57131"/>
    <w:rsid w:val="00E57B3B"/>
    <w:rsid w:val="00E57D67"/>
    <w:rsid w:val="00E57DB8"/>
    <w:rsid w:val="00E6075A"/>
    <w:rsid w:val="00E6194B"/>
    <w:rsid w:val="00E622EF"/>
    <w:rsid w:val="00E6429B"/>
    <w:rsid w:val="00E85B01"/>
    <w:rsid w:val="00E871FC"/>
    <w:rsid w:val="00E95C90"/>
    <w:rsid w:val="00E97C8F"/>
    <w:rsid w:val="00EA4335"/>
    <w:rsid w:val="00EB1F7A"/>
    <w:rsid w:val="00EC0905"/>
    <w:rsid w:val="00EC313A"/>
    <w:rsid w:val="00EC7101"/>
    <w:rsid w:val="00ED24BA"/>
    <w:rsid w:val="00ED414C"/>
    <w:rsid w:val="00ED479C"/>
    <w:rsid w:val="00ED4C80"/>
    <w:rsid w:val="00ED71DA"/>
    <w:rsid w:val="00EE0188"/>
    <w:rsid w:val="00EE5160"/>
    <w:rsid w:val="00EF30D6"/>
    <w:rsid w:val="00EF363F"/>
    <w:rsid w:val="00EF470C"/>
    <w:rsid w:val="00EF7633"/>
    <w:rsid w:val="00F00364"/>
    <w:rsid w:val="00F01A07"/>
    <w:rsid w:val="00F02304"/>
    <w:rsid w:val="00F05013"/>
    <w:rsid w:val="00F10D88"/>
    <w:rsid w:val="00F1298E"/>
    <w:rsid w:val="00F14CF7"/>
    <w:rsid w:val="00F20B44"/>
    <w:rsid w:val="00F26547"/>
    <w:rsid w:val="00F32234"/>
    <w:rsid w:val="00F331F3"/>
    <w:rsid w:val="00F3653F"/>
    <w:rsid w:val="00F373FC"/>
    <w:rsid w:val="00F44BC0"/>
    <w:rsid w:val="00F50C05"/>
    <w:rsid w:val="00F56B65"/>
    <w:rsid w:val="00F57FDF"/>
    <w:rsid w:val="00F64AAF"/>
    <w:rsid w:val="00F6606C"/>
    <w:rsid w:val="00F664B4"/>
    <w:rsid w:val="00F8702B"/>
    <w:rsid w:val="00FA4A9E"/>
    <w:rsid w:val="00FA632C"/>
    <w:rsid w:val="00FB11B8"/>
    <w:rsid w:val="00FB3A8C"/>
    <w:rsid w:val="00FB60B9"/>
    <w:rsid w:val="00FD033E"/>
    <w:rsid w:val="00FD4B1D"/>
    <w:rsid w:val="00FD5534"/>
    <w:rsid w:val="00FE7578"/>
    <w:rsid w:val="00FF0B8E"/>
    <w:rsid w:val="00FF157E"/>
    <w:rsid w:val="00FF52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1187B-62F6-40E3-A732-25D6EBF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8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
    <w:name w:val="bodyt"/>
    <w:basedOn w:val="a"/>
    <w:rsid w:val="002754DC"/>
    <w:pPr>
      <w:spacing w:before="100" w:beforeAutospacing="1" w:after="100" w:afterAutospacing="1"/>
    </w:pPr>
    <w:rPr>
      <w:lang w:val="et-EE" w:eastAsia="et-EE"/>
    </w:rPr>
  </w:style>
  <w:style w:type="table" w:styleId="a3">
    <w:name w:val="Table Grid"/>
    <w:basedOn w:val="a1"/>
    <w:rsid w:val="0049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862">
      <w:bodyDiv w:val="1"/>
      <w:marLeft w:val="0"/>
      <w:marRight w:val="0"/>
      <w:marTop w:val="0"/>
      <w:marBottom w:val="0"/>
      <w:divBdr>
        <w:top w:val="none" w:sz="0" w:space="0" w:color="auto"/>
        <w:left w:val="none" w:sz="0" w:space="0" w:color="auto"/>
        <w:bottom w:val="none" w:sz="0" w:space="0" w:color="auto"/>
        <w:right w:val="none" w:sz="0" w:space="0" w:color="auto"/>
      </w:divBdr>
    </w:div>
    <w:div w:id="64495759">
      <w:bodyDiv w:val="1"/>
      <w:marLeft w:val="0"/>
      <w:marRight w:val="0"/>
      <w:marTop w:val="0"/>
      <w:marBottom w:val="0"/>
      <w:divBdr>
        <w:top w:val="none" w:sz="0" w:space="0" w:color="auto"/>
        <w:left w:val="none" w:sz="0" w:space="0" w:color="auto"/>
        <w:bottom w:val="none" w:sz="0" w:space="0" w:color="auto"/>
        <w:right w:val="none" w:sz="0" w:space="0" w:color="auto"/>
      </w:divBdr>
    </w:div>
    <w:div w:id="188418123">
      <w:bodyDiv w:val="1"/>
      <w:marLeft w:val="0"/>
      <w:marRight w:val="0"/>
      <w:marTop w:val="0"/>
      <w:marBottom w:val="0"/>
      <w:divBdr>
        <w:top w:val="none" w:sz="0" w:space="0" w:color="auto"/>
        <w:left w:val="none" w:sz="0" w:space="0" w:color="auto"/>
        <w:bottom w:val="none" w:sz="0" w:space="0" w:color="auto"/>
        <w:right w:val="none" w:sz="0" w:space="0" w:color="auto"/>
      </w:divBdr>
    </w:div>
    <w:div w:id="296495263">
      <w:bodyDiv w:val="1"/>
      <w:marLeft w:val="0"/>
      <w:marRight w:val="0"/>
      <w:marTop w:val="0"/>
      <w:marBottom w:val="0"/>
      <w:divBdr>
        <w:top w:val="none" w:sz="0" w:space="0" w:color="auto"/>
        <w:left w:val="none" w:sz="0" w:space="0" w:color="auto"/>
        <w:bottom w:val="none" w:sz="0" w:space="0" w:color="auto"/>
        <w:right w:val="none" w:sz="0" w:space="0" w:color="auto"/>
      </w:divBdr>
    </w:div>
    <w:div w:id="322397334">
      <w:bodyDiv w:val="1"/>
      <w:marLeft w:val="0"/>
      <w:marRight w:val="0"/>
      <w:marTop w:val="0"/>
      <w:marBottom w:val="0"/>
      <w:divBdr>
        <w:top w:val="none" w:sz="0" w:space="0" w:color="auto"/>
        <w:left w:val="none" w:sz="0" w:space="0" w:color="auto"/>
        <w:bottom w:val="none" w:sz="0" w:space="0" w:color="auto"/>
        <w:right w:val="none" w:sz="0" w:space="0" w:color="auto"/>
      </w:divBdr>
    </w:div>
    <w:div w:id="350230100">
      <w:bodyDiv w:val="1"/>
      <w:marLeft w:val="0"/>
      <w:marRight w:val="0"/>
      <w:marTop w:val="0"/>
      <w:marBottom w:val="0"/>
      <w:divBdr>
        <w:top w:val="none" w:sz="0" w:space="0" w:color="auto"/>
        <w:left w:val="none" w:sz="0" w:space="0" w:color="auto"/>
        <w:bottom w:val="none" w:sz="0" w:space="0" w:color="auto"/>
        <w:right w:val="none" w:sz="0" w:space="0" w:color="auto"/>
      </w:divBdr>
    </w:div>
    <w:div w:id="356200750">
      <w:bodyDiv w:val="1"/>
      <w:marLeft w:val="0"/>
      <w:marRight w:val="0"/>
      <w:marTop w:val="0"/>
      <w:marBottom w:val="0"/>
      <w:divBdr>
        <w:top w:val="none" w:sz="0" w:space="0" w:color="auto"/>
        <w:left w:val="none" w:sz="0" w:space="0" w:color="auto"/>
        <w:bottom w:val="none" w:sz="0" w:space="0" w:color="auto"/>
        <w:right w:val="none" w:sz="0" w:space="0" w:color="auto"/>
      </w:divBdr>
    </w:div>
    <w:div w:id="367145098">
      <w:bodyDiv w:val="1"/>
      <w:marLeft w:val="0"/>
      <w:marRight w:val="0"/>
      <w:marTop w:val="0"/>
      <w:marBottom w:val="0"/>
      <w:divBdr>
        <w:top w:val="none" w:sz="0" w:space="0" w:color="auto"/>
        <w:left w:val="none" w:sz="0" w:space="0" w:color="auto"/>
        <w:bottom w:val="none" w:sz="0" w:space="0" w:color="auto"/>
        <w:right w:val="none" w:sz="0" w:space="0" w:color="auto"/>
      </w:divBdr>
    </w:div>
    <w:div w:id="387918396">
      <w:bodyDiv w:val="1"/>
      <w:marLeft w:val="0"/>
      <w:marRight w:val="0"/>
      <w:marTop w:val="0"/>
      <w:marBottom w:val="0"/>
      <w:divBdr>
        <w:top w:val="none" w:sz="0" w:space="0" w:color="auto"/>
        <w:left w:val="none" w:sz="0" w:space="0" w:color="auto"/>
        <w:bottom w:val="none" w:sz="0" w:space="0" w:color="auto"/>
        <w:right w:val="none" w:sz="0" w:space="0" w:color="auto"/>
      </w:divBdr>
    </w:div>
    <w:div w:id="490407238">
      <w:bodyDiv w:val="1"/>
      <w:marLeft w:val="0"/>
      <w:marRight w:val="0"/>
      <w:marTop w:val="0"/>
      <w:marBottom w:val="0"/>
      <w:divBdr>
        <w:top w:val="none" w:sz="0" w:space="0" w:color="auto"/>
        <w:left w:val="none" w:sz="0" w:space="0" w:color="auto"/>
        <w:bottom w:val="none" w:sz="0" w:space="0" w:color="auto"/>
        <w:right w:val="none" w:sz="0" w:space="0" w:color="auto"/>
      </w:divBdr>
    </w:div>
    <w:div w:id="539633510">
      <w:bodyDiv w:val="1"/>
      <w:marLeft w:val="0"/>
      <w:marRight w:val="0"/>
      <w:marTop w:val="0"/>
      <w:marBottom w:val="0"/>
      <w:divBdr>
        <w:top w:val="none" w:sz="0" w:space="0" w:color="auto"/>
        <w:left w:val="none" w:sz="0" w:space="0" w:color="auto"/>
        <w:bottom w:val="none" w:sz="0" w:space="0" w:color="auto"/>
        <w:right w:val="none" w:sz="0" w:space="0" w:color="auto"/>
      </w:divBdr>
    </w:div>
    <w:div w:id="568347772">
      <w:bodyDiv w:val="1"/>
      <w:marLeft w:val="0"/>
      <w:marRight w:val="0"/>
      <w:marTop w:val="0"/>
      <w:marBottom w:val="0"/>
      <w:divBdr>
        <w:top w:val="none" w:sz="0" w:space="0" w:color="auto"/>
        <w:left w:val="none" w:sz="0" w:space="0" w:color="auto"/>
        <w:bottom w:val="none" w:sz="0" w:space="0" w:color="auto"/>
        <w:right w:val="none" w:sz="0" w:space="0" w:color="auto"/>
      </w:divBdr>
    </w:div>
    <w:div w:id="690103899">
      <w:bodyDiv w:val="1"/>
      <w:marLeft w:val="0"/>
      <w:marRight w:val="0"/>
      <w:marTop w:val="0"/>
      <w:marBottom w:val="0"/>
      <w:divBdr>
        <w:top w:val="none" w:sz="0" w:space="0" w:color="auto"/>
        <w:left w:val="none" w:sz="0" w:space="0" w:color="auto"/>
        <w:bottom w:val="none" w:sz="0" w:space="0" w:color="auto"/>
        <w:right w:val="none" w:sz="0" w:space="0" w:color="auto"/>
      </w:divBdr>
    </w:div>
    <w:div w:id="721714376">
      <w:bodyDiv w:val="1"/>
      <w:marLeft w:val="0"/>
      <w:marRight w:val="0"/>
      <w:marTop w:val="0"/>
      <w:marBottom w:val="0"/>
      <w:divBdr>
        <w:top w:val="none" w:sz="0" w:space="0" w:color="auto"/>
        <w:left w:val="none" w:sz="0" w:space="0" w:color="auto"/>
        <w:bottom w:val="none" w:sz="0" w:space="0" w:color="auto"/>
        <w:right w:val="none" w:sz="0" w:space="0" w:color="auto"/>
      </w:divBdr>
    </w:div>
    <w:div w:id="760568877">
      <w:bodyDiv w:val="1"/>
      <w:marLeft w:val="0"/>
      <w:marRight w:val="0"/>
      <w:marTop w:val="0"/>
      <w:marBottom w:val="0"/>
      <w:divBdr>
        <w:top w:val="none" w:sz="0" w:space="0" w:color="auto"/>
        <w:left w:val="none" w:sz="0" w:space="0" w:color="auto"/>
        <w:bottom w:val="none" w:sz="0" w:space="0" w:color="auto"/>
        <w:right w:val="none" w:sz="0" w:space="0" w:color="auto"/>
      </w:divBdr>
    </w:div>
    <w:div w:id="766461783">
      <w:bodyDiv w:val="1"/>
      <w:marLeft w:val="0"/>
      <w:marRight w:val="0"/>
      <w:marTop w:val="0"/>
      <w:marBottom w:val="0"/>
      <w:divBdr>
        <w:top w:val="none" w:sz="0" w:space="0" w:color="auto"/>
        <w:left w:val="none" w:sz="0" w:space="0" w:color="auto"/>
        <w:bottom w:val="none" w:sz="0" w:space="0" w:color="auto"/>
        <w:right w:val="none" w:sz="0" w:space="0" w:color="auto"/>
      </w:divBdr>
    </w:div>
    <w:div w:id="846334383">
      <w:bodyDiv w:val="1"/>
      <w:marLeft w:val="0"/>
      <w:marRight w:val="0"/>
      <w:marTop w:val="0"/>
      <w:marBottom w:val="0"/>
      <w:divBdr>
        <w:top w:val="none" w:sz="0" w:space="0" w:color="auto"/>
        <w:left w:val="none" w:sz="0" w:space="0" w:color="auto"/>
        <w:bottom w:val="none" w:sz="0" w:space="0" w:color="auto"/>
        <w:right w:val="none" w:sz="0" w:space="0" w:color="auto"/>
      </w:divBdr>
    </w:div>
    <w:div w:id="852232314">
      <w:bodyDiv w:val="1"/>
      <w:marLeft w:val="0"/>
      <w:marRight w:val="0"/>
      <w:marTop w:val="0"/>
      <w:marBottom w:val="0"/>
      <w:divBdr>
        <w:top w:val="none" w:sz="0" w:space="0" w:color="auto"/>
        <w:left w:val="none" w:sz="0" w:space="0" w:color="auto"/>
        <w:bottom w:val="none" w:sz="0" w:space="0" w:color="auto"/>
        <w:right w:val="none" w:sz="0" w:space="0" w:color="auto"/>
      </w:divBdr>
    </w:div>
    <w:div w:id="891963709">
      <w:bodyDiv w:val="1"/>
      <w:marLeft w:val="0"/>
      <w:marRight w:val="0"/>
      <w:marTop w:val="0"/>
      <w:marBottom w:val="0"/>
      <w:divBdr>
        <w:top w:val="none" w:sz="0" w:space="0" w:color="auto"/>
        <w:left w:val="none" w:sz="0" w:space="0" w:color="auto"/>
        <w:bottom w:val="none" w:sz="0" w:space="0" w:color="auto"/>
        <w:right w:val="none" w:sz="0" w:space="0" w:color="auto"/>
      </w:divBdr>
    </w:div>
    <w:div w:id="920987737">
      <w:bodyDiv w:val="1"/>
      <w:marLeft w:val="0"/>
      <w:marRight w:val="0"/>
      <w:marTop w:val="0"/>
      <w:marBottom w:val="0"/>
      <w:divBdr>
        <w:top w:val="none" w:sz="0" w:space="0" w:color="auto"/>
        <w:left w:val="none" w:sz="0" w:space="0" w:color="auto"/>
        <w:bottom w:val="none" w:sz="0" w:space="0" w:color="auto"/>
        <w:right w:val="none" w:sz="0" w:space="0" w:color="auto"/>
      </w:divBdr>
    </w:div>
    <w:div w:id="932474226">
      <w:bodyDiv w:val="1"/>
      <w:marLeft w:val="0"/>
      <w:marRight w:val="0"/>
      <w:marTop w:val="0"/>
      <w:marBottom w:val="0"/>
      <w:divBdr>
        <w:top w:val="none" w:sz="0" w:space="0" w:color="auto"/>
        <w:left w:val="none" w:sz="0" w:space="0" w:color="auto"/>
        <w:bottom w:val="none" w:sz="0" w:space="0" w:color="auto"/>
        <w:right w:val="none" w:sz="0" w:space="0" w:color="auto"/>
      </w:divBdr>
    </w:div>
    <w:div w:id="986516639">
      <w:bodyDiv w:val="1"/>
      <w:marLeft w:val="0"/>
      <w:marRight w:val="0"/>
      <w:marTop w:val="0"/>
      <w:marBottom w:val="0"/>
      <w:divBdr>
        <w:top w:val="none" w:sz="0" w:space="0" w:color="auto"/>
        <w:left w:val="none" w:sz="0" w:space="0" w:color="auto"/>
        <w:bottom w:val="none" w:sz="0" w:space="0" w:color="auto"/>
        <w:right w:val="none" w:sz="0" w:space="0" w:color="auto"/>
      </w:divBdr>
    </w:div>
    <w:div w:id="1038966027">
      <w:bodyDiv w:val="1"/>
      <w:marLeft w:val="0"/>
      <w:marRight w:val="0"/>
      <w:marTop w:val="0"/>
      <w:marBottom w:val="0"/>
      <w:divBdr>
        <w:top w:val="none" w:sz="0" w:space="0" w:color="auto"/>
        <w:left w:val="none" w:sz="0" w:space="0" w:color="auto"/>
        <w:bottom w:val="none" w:sz="0" w:space="0" w:color="auto"/>
        <w:right w:val="none" w:sz="0" w:space="0" w:color="auto"/>
      </w:divBdr>
    </w:div>
    <w:div w:id="1047292878">
      <w:bodyDiv w:val="1"/>
      <w:marLeft w:val="0"/>
      <w:marRight w:val="0"/>
      <w:marTop w:val="0"/>
      <w:marBottom w:val="0"/>
      <w:divBdr>
        <w:top w:val="none" w:sz="0" w:space="0" w:color="auto"/>
        <w:left w:val="none" w:sz="0" w:space="0" w:color="auto"/>
        <w:bottom w:val="none" w:sz="0" w:space="0" w:color="auto"/>
        <w:right w:val="none" w:sz="0" w:space="0" w:color="auto"/>
      </w:divBdr>
    </w:div>
    <w:div w:id="1069810185">
      <w:bodyDiv w:val="1"/>
      <w:marLeft w:val="0"/>
      <w:marRight w:val="0"/>
      <w:marTop w:val="0"/>
      <w:marBottom w:val="0"/>
      <w:divBdr>
        <w:top w:val="none" w:sz="0" w:space="0" w:color="auto"/>
        <w:left w:val="none" w:sz="0" w:space="0" w:color="auto"/>
        <w:bottom w:val="none" w:sz="0" w:space="0" w:color="auto"/>
        <w:right w:val="none" w:sz="0" w:space="0" w:color="auto"/>
      </w:divBdr>
    </w:div>
    <w:div w:id="1073822377">
      <w:bodyDiv w:val="1"/>
      <w:marLeft w:val="0"/>
      <w:marRight w:val="0"/>
      <w:marTop w:val="0"/>
      <w:marBottom w:val="0"/>
      <w:divBdr>
        <w:top w:val="none" w:sz="0" w:space="0" w:color="auto"/>
        <w:left w:val="none" w:sz="0" w:space="0" w:color="auto"/>
        <w:bottom w:val="none" w:sz="0" w:space="0" w:color="auto"/>
        <w:right w:val="none" w:sz="0" w:space="0" w:color="auto"/>
      </w:divBdr>
    </w:div>
    <w:div w:id="1099135562">
      <w:bodyDiv w:val="1"/>
      <w:marLeft w:val="0"/>
      <w:marRight w:val="0"/>
      <w:marTop w:val="0"/>
      <w:marBottom w:val="0"/>
      <w:divBdr>
        <w:top w:val="none" w:sz="0" w:space="0" w:color="auto"/>
        <w:left w:val="none" w:sz="0" w:space="0" w:color="auto"/>
        <w:bottom w:val="none" w:sz="0" w:space="0" w:color="auto"/>
        <w:right w:val="none" w:sz="0" w:space="0" w:color="auto"/>
      </w:divBdr>
    </w:div>
    <w:div w:id="1188061495">
      <w:bodyDiv w:val="1"/>
      <w:marLeft w:val="0"/>
      <w:marRight w:val="0"/>
      <w:marTop w:val="0"/>
      <w:marBottom w:val="0"/>
      <w:divBdr>
        <w:top w:val="none" w:sz="0" w:space="0" w:color="auto"/>
        <w:left w:val="none" w:sz="0" w:space="0" w:color="auto"/>
        <w:bottom w:val="none" w:sz="0" w:space="0" w:color="auto"/>
        <w:right w:val="none" w:sz="0" w:space="0" w:color="auto"/>
      </w:divBdr>
    </w:div>
    <w:div w:id="1235699977">
      <w:bodyDiv w:val="1"/>
      <w:marLeft w:val="0"/>
      <w:marRight w:val="0"/>
      <w:marTop w:val="0"/>
      <w:marBottom w:val="0"/>
      <w:divBdr>
        <w:top w:val="none" w:sz="0" w:space="0" w:color="auto"/>
        <w:left w:val="none" w:sz="0" w:space="0" w:color="auto"/>
        <w:bottom w:val="none" w:sz="0" w:space="0" w:color="auto"/>
        <w:right w:val="none" w:sz="0" w:space="0" w:color="auto"/>
      </w:divBdr>
    </w:div>
    <w:div w:id="1244333421">
      <w:bodyDiv w:val="1"/>
      <w:marLeft w:val="0"/>
      <w:marRight w:val="0"/>
      <w:marTop w:val="0"/>
      <w:marBottom w:val="0"/>
      <w:divBdr>
        <w:top w:val="none" w:sz="0" w:space="0" w:color="auto"/>
        <w:left w:val="none" w:sz="0" w:space="0" w:color="auto"/>
        <w:bottom w:val="none" w:sz="0" w:space="0" w:color="auto"/>
        <w:right w:val="none" w:sz="0" w:space="0" w:color="auto"/>
      </w:divBdr>
    </w:div>
    <w:div w:id="1330137261">
      <w:bodyDiv w:val="1"/>
      <w:marLeft w:val="0"/>
      <w:marRight w:val="0"/>
      <w:marTop w:val="0"/>
      <w:marBottom w:val="0"/>
      <w:divBdr>
        <w:top w:val="none" w:sz="0" w:space="0" w:color="auto"/>
        <w:left w:val="none" w:sz="0" w:space="0" w:color="auto"/>
        <w:bottom w:val="none" w:sz="0" w:space="0" w:color="auto"/>
        <w:right w:val="none" w:sz="0" w:space="0" w:color="auto"/>
      </w:divBdr>
    </w:div>
    <w:div w:id="1359701808">
      <w:bodyDiv w:val="1"/>
      <w:marLeft w:val="0"/>
      <w:marRight w:val="0"/>
      <w:marTop w:val="0"/>
      <w:marBottom w:val="0"/>
      <w:divBdr>
        <w:top w:val="none" w:sz="0" w:space="0" w:color="auto"/>
        <w:left w:val="none" w:sz="0" w:space="0" w:color="auto"/>
        <w:bottom w:val="none" w:sz="0" w:space="0" w:color="auto"/>
        <w:right w:val="none" w:sz="0" w:space="0" w:color="auto"/>
      </w:divBdr>
    </w:div>
    <w:div w:id="1385834809">
      <w:bodyDiv w:val="1"/>
      <w:marLeft w:val="0"/>
      <w:marRight w:val="0"/>
      <w:marTop w:val="0"/>
      <w:marBottom w:val="0"/>
      <w:divBdr>
        <w:top w:val="none" w:sz="0" w:space="0" w:color="auto"/>
        <w:left w:val="none" w:sz="0" w:space="0" w:color="auto"/>
        <w:bottom w:val="none" w:sz="0" w:space="0" w:color="auto"/>
        <w:right w:val="none" w:sz="0" w:space="0" w:color="auto"/>
      </w:divBdr>
    </w:div>
    <w:div w:id="1397128368">
      <w:bodyDiv w:val="1"/>
      <w:marLeft w:val="0"/>
      <w:marRight w:val="0"/>
      <w:marTop w:val="0"/>
      <w:marBottom w:val="0"/>
      <w:divBdr>
        <w:top w:val="none" w:sz="0" w:space="0" w:color="auto"/>
        <w:left w:val="none" w:sz="0" w:space="0" w:color="auto"/>
        <w:bottom w:val="none" w:sz="0" w:space="0" w:color="auto"/>
        <w:right w:val="none" w:sz="0" w:space="0" w:color="auto"/>
      </w:divBdr>
    </w:div>
    <w:div w:id="1420559489">
      <w:bodyDiv w:val="1"/>
      <w:marLeft w:val="0"/>
      <w:marRight w:val="0"/>
      <w:marTop w:val="0"/>
      <w:marBottom w:val="0"/>
      <w:divBdr>
        <w:top w:val="none" w:sz="0" w:space="0" w:color="auto"/>
        <w:left w:val="none" w:sz="0" w:space="0" w:color="auto"/>
        <w:bottom w:val="none" w:sz="0" w:space="0" w:color="auto"/>
        <w:right w:val="none" w:sz="0" w:space="0" w:color="auto"/>
      </w:divBdr>
    </w:div>
    <w:div w:id="1422406643">
      <w:bodyDiv w:val="1"/>
      <w:marLeft w:val="0"/>
      <w:marRight w:val="0"/>
      <w:marTop w:val="0"/>
      <w:marBottom w:val="0"/>
      <w:divBdr>
        <w:top w:val="none" w:sz="0" w:space="0" w:color="auto"/>
        <w:left w:val="none" w:sz="0" w:space="0" w:color="auto"/>
        <w:bottom w:val="none" w:sz="0" w:space="0" w:color="auto"/>
        <w:right w:val="none" w:sz="0" w:space="0" w:color="auto"/>
      </w:divBdr>
    </w:div>
    <w:div w:id="1422602380">
      <w:bodyDiv w:val="1"/>
      <w:marLeft w:val="0"/>
      <w:marRight w:val="0"/>
      <w:marTop w:val="0"/>
      <w:marBottom w:val="0"/>
      <w:divBdr>
        <w:top w:val="none" w:sz="0" w:space="0" w:color="auto"/>
        <w:left w:val="none" w:sz="0" w:space="0" w:color="auto"/>
        <w:bottom w:val="none" w:sz="0" w:space="0" w:color="auto"/>
        <w:right w:val="none" w:sz="0" w:space="0" w:color="auto"/>
      </w:divBdr>
    </w:div>
    <w:div w:id="1453012178">
      <w:bodyDiv w:val="1"/>
      <w:marLeft w:val="0"/>
      <w:marRight w:val="0"/>
      <w:marTop w:val="0"/>
      <w:marBottom w:val="0"/>
      <w:divBdr>
        <w:top w:val="none" w:sz="0" w:space="0" w:color="auto"/>
        <w:left w:val="none" w:sz="0" w:space="0" w:color="auto"/>
        <w:bottom w:val="none" w:sz="0" w:space="0" w:color="auto"/>
        <w:right w:val="none" w:sz="0" w:space="0" w:color="auto"/>
      </w:divBdr>
    </w:div>
    <w:div w:id="1478718415">
      <w:bodyDiv w:val="1"/>
      <w:marLeft w:val="0"/>
      <w:marRight w:val="0"/>
      <w:marTop w:val="0"/>
      <w:marBottom w:val="0"/>
      <w:divBdr>
        <w:top w:val="none" w:sz="0" w:space="0" w:color="auto"/>
        <w:left w:val="none" w:sz="0" w:space="0" w:color="auto"/>
        <w:bottom w:val="none" w:sz="0" w:space="0" w:color="auto"/>
        <w:right w:val="none" w:sz="0" w:space="0" w:color="auto"/>
      </w:divBdr>
    </w:div>
    <w:div w:id="1496263705">
      <w:bodyDiv w:val="1"/>
      <w:marLeft w:val="0"/>
      <w:marRight w:val="0"/>
      <w:marTop w:val="0"/>
      <w:marBottom w:val="0"/>
      <w:divBdr>
        <w:top w:val="none" w:sz="0" w:space="0" w:color="auto"/>
        <w:left w:val="none" w:sz="0" w:space="0" w:color="auto"/>
        <w:bottom w:val="none" w:sz="0" w:space="0" w:color="auto"/>
        <w:right w:val="none" w:sz="0" w:space="0" w:color="auto"/>
      </w:divBdr>
    </w:div>
    <w:div w:id="1508792888">
      <w:bodyDiv w:val="1"/>
      <w:marLeft w:val="0"/>
      <w:marRight w:val="0"/>
      <w:marTop w:val="0"/>
      <w:marBottom w:val="0"/>
      <w:divBdr>
        <w:top w:val="none" w:sz="0" w:space="0" w:color="auto"/>
        <w:left w:val="none" w:sz="0" w:space="0" w:color="auto"/>
        <w:bottom w:val="none" w:sz="0" w:space="0" w:color="auto"/>
        <w:right w:val="none" w:sz="0" w:space="0" w:color="auto"/>
      </w:divBdr>
    </w:div>
    <w:div w:id="1539930800">
      <w:bodyDiv w:val="1"/>
      <w:marLeft w:val="0"/>
      <w:marRight w:val="0"/>
      <w:marTop w:val="0"/>
      <w:marBottom w:val="0"/>
      <w:divBdr>
        <w:top w:val="none" w:sz="0" w:space="0" w:color="auto"/>
        <w:left w:val="none" w:sz="0" w:space="0" w:color="auto"/>
        <w:bottom w:val="none" w:sz="0" w:space="0" w:color="auto"/>
        <w:right w:val="none" w:sz="0" w:space="0" w:color="auto"/>
      </w:divBdr>
    </w:div>
    <w:div w:id="1546142068">
      <w:bodyDiv w:val="1"/>
      <w:marLeft w:val="0"/>
      <w:marRight w:val="0"/>
      <w:marTop w:val="0"/>
      <w:marBottom w:val="0"/>
      <w:divBdr>
        <w:top w:val="none" w:sz="0" w:space="0" w:color="auto"/>
        <w:left w:val="none" w:sz="0" w:space="0" w:color="auto"/>
        <w:bottom w:val="none" w:sz="0" w:space="0" w:color="auto"/>
        <w:right w:val="none" w:sz="0" w:space="0" w:color="auto"/>
      </w:divBdr>
    </w:div>
    <w:div w:id="1584605064">
      <w:bodyDiv w:val="1"/>
      <w:marLeft w:val="0"/>
      <w:marRight w:val="0"/>
      <w:marTop w:val="0"/>
      <w:marBottom w:val="0"/>
      <w:divBdr>
        <w:top w:val="none" w:sz="0" w:space="0" w:color="auto"/>
        <w:left w:val="none" w:sz="0" w:space="0" w:color="auto"/>
        <w:bottom w:val="none" w:sz="0" w:space="0" w:color="auto"/>
        <w:right w:val="none" w:sz="0" w:space="0" w:color="auto"/>
      </w:divBdr>
    </w:div>
    <w:div w:id="1588268200">
      <w:bodyDiv w:val="1"/>
      <w:marLeft w:val="0"/>
      <w:marRight w:val="0"/>
      <w:marTop w:val="0"/>
      <w:marBottom w:val="0"/>
      <w:divBdr>
        <w:top w:val="none" w:sz="0" w:space="0" w:color="auto"/>
        <w:left w:val="none" w:sz="0" w:space="0" w:color="auto"/>
        <w:bottom w:val="none" w:sz="0" w:space="0" w:color="auto"/>
        <w:right w:val="none" w:sz="0" w:space="0" w:color="auto"/>
      </w:divBdr>
    </w:div>
    <w:div w:id="1667782263">
      <w:bodyDiv w:val="1"/>
      <w:marLeft w:val="0"/>
      <w:marRight w:val="0"/>
      <w:marTop w:val="0"/>
      <w:marBottom w:val="0"/>
      <w:divBdr>
        <w:top w:val="none" w:sz="0" w:space="0" w:color="auto"/>
        <w:left w:val="none" w:sz="0" w:space="0" w:color="auto"/>
        <w:bottom w:val="none" w:sz="0" w:space="0" w:color="auto"/>
        <w:right w:val="none" w:sz="0" w:space="0" w:color="auto"/>
      </w:divBdr>
    </w:div>
    <w:div w:id="1669168165">
      <w:bodyDiv w:val="1"/>
      <w:marLeft w:val="0"/>
      <w:marRight w:val="0"/>
      <w:marTop w:val="0"/>
      <w:marBottom w:val="0"/>
      <w:divBdr>
        <w:top w:val="none" w:sz="0" w:space="0" w:color="auto"/>
        <w:left w:val="none" w:sz="0" w:space="0" w:color="auto"/>
        <w:bottom w:val="none" w:sz="0" w:space="0" w:color="auto"/>
        <w:right w:val="none" w:sz="0" w:space="0" w:color="auto"/>
      </w:divBdr>
    </w:div>
    <w:div w:id="1669938784">
      <w:bodyDiv w:val="1"/>
      <w:marLeft w:val="0"/>
      <w:marRight w:val="0"/>
      <w:marTop w:val="0"/>
      <w:marBottom w:val="0"/>
      <w:divBdr>
        <w:top w:val="none" w:sz="0" w:space="0" w:color="auto"/>
        <w:left w:val="none" w:sz="0" w:space="0" w:color="auto"/>
        <w:bottom w:val="none" w:sz="0" w:space="0" w:color="auto"/>
        <w:right w:val="none" w:sz="0" w:space="0" w:color="auto"/>
      </w:divBdr>
    </w:div>
    <w:div w:id="1673289164">
      <w:bodyDiv w:val="1"/>
      <w:marLeft w:val="0"/>
      <w:marRight w:val="0"/>
      <w:marTop w:val="0"/>
      <w:marBottom w:val="0"/>
      <w:divBdr>
        <w:top w:val="none" w:sz="0" w:space="0" w:color="auto"/>
        <w:left w:val="none" w:sz="0" w:space="0" w:color="auto"/>
        <w:bottom w:val="none" w:sz="0" w:space="0" w:color="auto"/>
        <w:right w:val="none" w:sz="0" w:space="0" w:color="auto"/>
      </w:divBdr>
    </w:div>
    <w:div w:id="1683316616">
      <w:bodyDiv w:val="1"/>
      <w:marLeft w:val="0"/>
      <w:marRight w:val="0"/>
      <w:marTop w:val="0"/>
      <w:marBottom w:val="0"/>
      <w:divBdr>
        <w:top w:val="none" w:sz="0" w:space="0" w:color="auto"/>
        <w:left w:val="none" w:sz="0" w:space="0" w:color="auto"/>
        <w:bottom w:val="none" w:sz="0" w:space="0" w:color="auto"/>
        <w:right w:val="none" w:sz="0" w:space="0" w:color="auto"/>
      </w:divBdr>
    </w:div>
    <w:div w:id="1715765241">
      <w:bodyDiv w:val="1"/>
      <w:marLeft w:val="0"/>
      <w:marRight w:val="0"/>
      <w:marTop w:val="0"/>
      <w:marBottom w:val="0"/>
      <w:divBdr>
        <w:top w:val="none" w:sz="0" w:space="0" w:color="auto"/>
        <w:left w:val="none" w:sz="0" w:space="0" w:color="auto"/>
        <w:bottom w:val="none" w:sz="0" w:space="0" w:color="auto"/>
        <w:right w:val="none" w:sz="0" w:space="0" w:color="auto"/>
      </w:divBdr>
    </w:div>
    <w:div w:id="1744789227">
      <w:bodyDiv w:val="1"/>
      <w:marLeft w:val="0"/>
      <w:marRight w:val="0"/>
      <w:marTop w:val="0"/>
      <w:marBottom w:val="0"/>
      <w:divBdr>
        <w:top w:val="none" w:sz="0" w:space="0" w:color="auto"/>
        <w:left w:val="none" w:sz="0" w:space="0" w:color="auto"/>
        <w:bottom w:val="none" w:sz="0" w:space="0" w:color="auto"/>
        <w:right w:val="none" w:sz="0" w:space="0" w:color="auto"/>
      </w:divBdr>
    </w:div>
    <w:div w:id="1784643463">
      <w:bodyDiv w:val="1"/>
      <w:marLeft w:val="0"/>
      <w:marRight w:val="0"/>
      <w:marTop w:val="0"/>
      <w:marBottom w:val="0"/>
      <w:divBdr>
        <w:top w:val="none" w:sz="0" w:space="0" w:color="auto"/>
        <w:left w:val="none" w:sz="0" w:space="0" w:color="auto"/>
        <w:bottom w:val="none" w:sz="0" w:space="0" w:color="auto"/>
        <w:right w:val="none" w:sz="0" w:space="0" w:color="auto"/>
      </w:divBdr>
    </w:div>
    <w:div w:id="1787234168">
      <w:bodyDiv w:val="1"/>
      <w:marLeft w:val="0"/>
      <w:marRight w:val="0"/>
      <w:marTop w:val="0"/>
      <w:marBottom w:val="0"/>
      <w:divBdr>
        <w:top w:val="none" w:sz="0" w:space="0" w:color="auto"/>
        <w:left w:val="none" w:sz="0" w:space="0" w:color="auto"/>
        <w:bottom w:val="none" w:sz="0" w:space="0" w:color="auto"/>
        <w:right w:val="none" w:sz="0" w:space="0" w:color="auto"/>
      </w:divBdr>
    </w:div>
    <w:div w:id="1905214654">
      <w:bodyDiv w:val="1"/>
      <w:marLeft w:val="0"/>
      <w:marRight w:val="0"/>
      <w:marTop w:val="0"/>
      <w:marBottom w:val="0"/>
      <w:divBdr>
        <w:top w:val="none" w:sz="0" w:space="0" w:color="auto"/>
        <w:left w:val="none" w:sz="0" w:space="0" w:color="auto"/>
        <w:bottom w:val="none" w:sz="0" w:space="0" w:color="auto"/>
        <w:right w:val="none" w:sz="0" w:space="0" w:color="auto"/>
      </w:divBdr>
    </w:div>
    <w:div w:id="1907646470">
      <w:bodyDiv w:val="1"/>
      <w:marLeft w:val="0"/>
      <w:marRight w:val="0"/>
      <w:marTop w:val="0"/>
      <w:marBottom w:val="0"/>
      <w:divBdr>
        <w:top w:val="none" w:sz="0" w:space="0" w:color="auto"/>
        <w:left w:val="none" w:sz="0" w:space="0" w:color="auto"/>
        <w:bottom w:val="none" w:sz="0" w:space="0" w:color="auto"/>
        <w:right w:val="none" w:sz="0" w:space="0" w:color="auto"/>
      </w:divBdr>
    </w:div>
    <w:div w:id="1922567038">
      <w:bodyDiv w:val="1"/>
      <w:marLeft w:val="0"/>
      <w:marRight w:val="0"/>
      <w:marTop w:val="0"/>
      <w:marBottom w:val="0"/>
      <w:divBdr>
        <w:top w:val="none" w:sz="0" w:space="0" w:color="auto"/>
        <w:left w:val="none" w:sz="0" w:space="0" w:color="auto"/>
        <w:bottom w:val="none" w:sz="0" w:space="0" w:color="auto"/>
        <w:right w:val="none" w:sz="0" w:space="0" w:color="auto"/>
      </w:divBdr>
    </w:div>
    <w:div w:id="1967346849">
      <w:bodyDiv w:val="1"/>
      <w:marLeft w:val="0"/>
      <w:marRight w:val="0"/>
      <w:marTop w:val="0"/>
      <w:marBottom w:val="0"/>
      <w:divBdr>
        <w:top w:val="none" w:sz="0" w:space="0" w:color="auto"/>
        <w:left w:val="none" w:sz="0" w:space="0" w:color="auto"/>
        <w:bottom w:val="none" w:sz="0" w:space="0" w:color="auto"/>
        <w:right w:val="none" w:sz="0" w:space="0" w:color="auto"/>
      </w:divBdr>
    </w:div>
    <w:div w:id="1977294593">
      <w:bodyDiv w:val="1"/>
      <w:marLeft w:val="0"/>
      <w:marRight w:val="0"/>
      <w:marTop w:val="0"/>
      <w:marBottom w:val="0"/>
      <w:divBdr>
        <w:top w:val="none" w:sz="0" w:space="0" w:color="auto"/>
        <w:left w:val="none" w:sz="0" w:space="0" w:color="auto"/>
        <w:bottom w:val="none" w:sz="0" w:space="0" w:color="auto"/>
        <w:right w:val="none" w:sz="0" w:space="0" w:color="auto"/>
      </w:divBdr>
    </w:div>
    <w:div w:id="20736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605</Words>
  <Characters>3450</Characters>
  <Application>Microsoft Office Word</Application>
  <DocSecurity>0</DocSecurity>
  <Lines>28</Lines>
  <Paragraphs>8</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NARVA LINNAVOLKOGU</vt:lpstr>
      <vt:lpstr>NARVA LINNAVOLKOGU</vt:lpstr>
      <vt:lpstr>NARVA LINNAVOLKOGU</vt:lpstr>
    </vt:vector>
  </TitlesOfParts>
  <Company>Narva Linnavalitsus</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LINNAVOLKOGU</dc:title>
  <dc:creator>Tarmo Kasikov</dc:creator>
  <cp:lastModifiedBy>Sergei</cp:lastModifiedBy>
  <cp:revision>5</cp:revision>
  <cp:lastPrinted>2019-03-15T12:31:00Z</cp:lastPrinted>
  <dcterms:created xsi:type="dcterms:W3CDTF">2021-05-24T06:34:00Z</dcterms:created>
  <dcterms:modified xsi:type="dcterms:W3CDTF">2021-05-24T08:32:00Z</dcterms:modified>
</cp:coreProperties>
</file>