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1E6B24" w:rsidRDefault="008F2627" w:rsidP="008F2627">
      <w:pPr>
        <w:jc w:val="right"/>
        <w:rPr>
          <w:szCs w:val="28"/>
          <w:lang w:val="et-EE"/>
        </w:rPr>
      </w:pPr>
      <w:r w:rsidRPr="001E6B24">
        <w:rPr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EC4D4F" w:rsidRDefault="00EC4D4F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Munitsipaal</w:t>
      </w:r>
      <w:r w:rsidR="00AB6964">
        <w:rPr>
          <w:b/>
          <w:bCs/>
          <w:lang w:val="et-EE"/>
        </w:rPr>
        <w:t>korteri</w:t>
      </w:r>
      <w:r>
        <w:rPr>
          <w:b/>
          <w:bCs/>
          <w:lang w:val="et-EE"/>
        </w:rPr>
        <w:t xml:space="preserve"> </w:t>
      </w:r>
      <w:r w:rsidR="008445D1">
        <w:rPr>
          <w:b/>
          <w:bCs/>
          <w:lang w:val="et-EE"/>
        </w:rPr>
        <w:t>Turu tänav 3-110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A62118">
        <w:rPr>
          <w:lang w:val="et-EE"/>
        </w:rPr>
        <w:t>ühetoali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</w:t>
      </w:r>
      <w:r w:rsidR="00DC3475">
        <w:rPr>
          <w:lang w:val="et-EE"/>
        </w:rPr>
        <w:t xml:space="preserve"> üldpinnaga </w:t>
      </w:r>
      <w:bookmarkStart w:id="0" w:name="_GoBack"/>
      <w:r w:rsidR="008445D1">
        <w:rPr>
          <w:lang w:val="et-EE"/>
        </w:rPr>
        <w:t>30,2</w:t>
      </w:r>
      <w:bookmarkEnd w:id="0"/>
      <w:r w:rsidR="00DC3475">
        <w:rPr>
          <w:lang w:val="et-EE"/>
        </w:rPr>
        <w:t xml:space="preserve"> </w:t>
      </w:r>
      <w:r w:rsidR="00DC3475" w:rsidRPr="006E7E82">
        <w:rPr>
          <w:lang w:val="et-EE"/>
        </w:rPr>
        <w:t>m</w:t>
      </w:r>
      <w:r w:rsidR="00DC3475"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 aadressil </w:t>
      </w:r>
      <w:r w:rsidR="008445D1">
        <w:rPr>
          <w:lang w:val="et-EE"/>
        </w:rPr>
        <w:t>Turu tänav 3-110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DC3475" w:rsidP="00364296">
      <w:pPr>
        <w:jc w:val="both"/>
        <w:rPr>
          <w:lang w:val="et-EE"/>
        </w:rPr>
      </w:pPr>
      <w:r>
        <w:rPr>
          <w:lang w:val="et-EE"/>
        </w:rPr>
        <w:t xml:space="preserve">Arvestades eelnimetatud korteri üldandmed, iseloomustust ja tehnilist seisukorda on otstarbekas jätta  eluruum linna omandisse ning kasutada seda elamistingimuste parandamist vajavatele isikutele edasiseks üürile andmiseks. </w:t>
      </w:r>
      <w:r w:rsidR="00364296">
        <w:rPr>
          <w:lang w:val="et-EE"/>
        </w:rPr>
        <w:t xml:space="preserve">Seoses sellega on vajalik tunnistada </w:t>
      </w:r>
      <w:r w:rsidR="00A62118">
        <w:rPr>
          <w:lang w:val="et-EE"/>
        </w:rPr>
        <w:t>ühetoali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8445D1">
        <w:rPr>
          <w:bCs/>
          <w:lang w:val="et-EE"/>
        </w:rPr>
        <w:t>Turu tänav 3-110</w:t>
      </w:r>
      <w:r w:rsidR="00364296" w:rsidRPr="00F713DA">
        <w:rPr>
          <w:lang w:val="et-EE"/>
        </w:rPr>
        <w:t>,</w:t>
      </w:r>
      <w:r w:rsidR="00364296"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</w:t>
      </w:r>
      <w:r w:rsidR="006976B1" w:rsidRPr="00E17226">
        <w:rPr>
          <w:lang w:val="et-EE"/>
        </w:rPr>
        <w:t xml:space="preserve">vaadati </w:t>
      </w:r>
      <w:r w:rsidR="00A67028">
        <w:rPr>
          <w:lang w:val="et-EE"/>
        </w:rPr>
        <w:t>21</w:t>
      </w:r>
      <w:r w:rsidR="006976B1" w:rsidRPr="00E17226">
        <w:rPr>
          <w:lang w:val="et-EE"/>
        </w:rPr>
        <w:t>.0</w:t>
      </w:r>
      <w:r w:rsidR="0087360E">
        <w:rPr>
          <w:lang w:val="et-EE"/>
        </w:rPr>
        <w:t>6</w:t>
      </w:r>
      <w:r w:rsidR="006976B1" w:rsidRPr="00E17226">
        <w:rPr>
          <w:lang w:val="et-EE"/>
        </w:rPr>
        <w:t>.2021 läbi Narva Linnavalitsuse eluasemekomisjoni</w:t>
      </w:r>
      <w:r w:rsidR="006976B1" w:rsidRPr="00B76BF0">
        <w:rPr>
          <w:lang w:val="et-EE"/>
        </w:rPr>
        <w:t xml:space="preserve"> </w:t>
      </w:r>
      <w:r w:rsidR="006976B1">
        <w:rPr>
          <w:lang w:val="et-EE"/>
        </w:rPr>
        <w:t>koosolekul,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 xml:space="preserve">otsustati teha Narva Linnavalitsusele ettepanek tunnistada munitsipaaleluruum aadressil </w:t>
      </w:r>
      <w:r w:rsidR="008445D1">
        <w:rPr>
          <w:bCs/>
          <w:lang w:val="et-EE"/>
        </w:rPr>
        <w:t>Turu tänav 3-110</w:t>
      </w:r>
      <w:r w:rsidRPr="002B02DC">
        <w:rPr>
          <w:lang w:val="et-EE"/>
        </w:rPr>
        <w:t xml:space="preserve">, Narvas võõrandamisele mittekuuluvaks </w:t>
      </w:r>
      <w:r w:rsidR="00EC4D4F">
        <w:rPr>
          <w:lang w:val="et-EE"/>
        </w:rPr>
        <w:t>seoses</w:t>
      </w:r>
      <w:r w:rsidR="001E6B24">
        <w:rPr>
          <w:lang w:val="et-EE"/>
        </w:rPr>
        <w:t xml:space="preserve"> </w:t>
      </w:r>
      <w:r w:rsidR="00DC3475">
        <w:rPr>
          <w:lang w:val="et-EE"/>
        </w:rPr>
        <w:t xml:space="preserve">selle </w:t>
      </w:r>
      <w:r w:rsidR="00EC4D4F">
        <w:rPr>
          <w:lang w:val="et-EE"/>
        </w:rPr>
        <w:t>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B25B2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Narva Linnavolikogu </w:t>
      </w:r>
      <w:r w:rsidR="00EC4D4F">
        <w:rPr>
          <w:rFonts w:ascii="Times New Roman" w:hAnsi="Times New Roman" w:cs="Times New Roman"/>
          <w:sz w:val="24"/>
          <w:lang w:val="et-EE"/>
        </w:rPr>
        <w:t xml:space="preserve">29.10.2020.a </w:t>
      </w:r>
      <w:r>
        <w:rPr>
          <w:rFonts w:ascii="Times New Roman" w:hAnsi="Times New Roman" w:cs="Times New Roman"/>
          <w:sz w:val="24"/>
          <w:lang w:val="et-EE"/>
        </w:rPr>
        <w:t xml:space="preserve">määruse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 w:rsidRPr="00BC2608">
        <w:rPr>
          <w:rFonts w:ascii="Times New Roman" w:hAnsi="Times New Roman" w:cs="Times New Roman"/>
          <w:sz w:val="24"/>
          <w:lang w:val="et-EE"/>
        </w:rPr>
        <w:t>§</w:t>
      </w:r>
      <w:r w:rsidRPr="00BC2608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EC4D4F" w:rsidRPr="007F0768">
        <w:rPr>
          <w:rFonts w:ascii="Times New Roman" w:hAnsi="Times New Roman" w:cs="Times New Roman"/>
          <w:sz w:val="24"/>
          <w:lang w:val="et-EE"/>
        </w:rPr>
        <w:t xml:space="preserve">võib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oma korraldusega tunnistada eluruumid võõrandamisele mittekuuluvaks seoses edasise kasutamisega üürilepingu alusel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6976B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="00A62118">
        <w:rPr>
          <w:lang w:val="et-EE"/>
        </w:rPr>
        <w:t>ühetoali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8445D1">
        <w:rPr>
          <w:bCs/>
          <w:lang w:val="et-EE"/>
        </w:rPr>
        <w:t>Turu tänav 3-110</w:t>
      </w:r>
      <w:r w:rsidRPr="002B02DC">
        <w:rPr>
          <w:lang w:val="et-EE"/>
        </w:rPr>
        <w:t>,</w:t>
      </w:r>
      <w:r>
        <w:rPr>
          <w:lang w:val="et-EE"/>
        </w:rPr>
        <w:t xml:space="preserve"> Narvas (üldpin</w:t>
      </w:r>
      <w:r w:rsidR="00EC4D4F">
        <w:rPr>
          <w:lang w:val="et-EE"/>
        </w:rPr>
        <w:t>naga</w:t>
      </w:r>
      <w:r>
        <w:rPr>
          <w:lang w:val="et-EE"/>
        </w:rPr>
        <w:t xml:space="preserve"> </w:t>
      </w:r>
      <w:r w:rsidR="008445D1">
        <w:rPr>
          <w:lang w:val="et-EE"/>
        </w:rPr>
        <w:t>30,2</w:t>
      </w:r>
      <w:r>
        <w:rPr>
          <w:lang w:val="et-EE"/>
        </w:rPr>
        <w:t xml:space="preserve"> m²) </w:t>
      </w:r>
      <w:r w:rsidR="00EC4D4F">
        <w:rPr>
          <w:lang w:val="et-EE"/>
        </w:rPr>
        <w:t>seoses</w:t>
      </w:r>
      <w:r w:rsidR="00DC3475">
        <w:rPr>
          <w:lang w:val="et-EE"/>
        </w:rPr>
        <w:t xml:space="preserve"> selle</w:t>
      </w:r>
      <w:r w:rsidR="00EC4D4F">
        <w:rPr>
          <w:lang w:val="et-EE"/>
        </w:rPr>
        <w:t xml:space="preserve"> edasise kasutamisega üürilepingu alusel</w:t>
      </w:r>
      <w:r>
        <w:rPr>
          <w:lang w:val="et-EE"/>
        </w:rPr>
        <w:t>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6976B1">
      <w:pPr>
        <w:jc w:val="center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Default="0073462E" w:rsidP="00F323B0">
      <w:pPr>
        <w:rPr>
          <w:lang w:val="et-EE"/>
        </w:rPr>
      </w:pPr>
    </w:p>
    <w:p w:rsidR="006976B1" w:rsidRPr="00D2032C" w:rsidRDefault="006976B1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3A3566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 w:rsidR="006D1AE9"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053BB9" w:rsidRDefault="004F2CFE" w:rsidP="006976B1">
      <w:pPr>
        <w:ind w:left="2160" w:hanging="2160"/>
        <w:rPr>
          <w:sz w:val="36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</w:t>
      </w:r>
      <w:r w:rsidR="003A3566">
        <w:rPr>
          <w:lang w:val="et-EE"/>
        </w:rPr>
        <w:t>l</w:t>
      </w:r>
      <w:r>
        <w:rPr>
          <w:lang w:val="et-EE"/>
        </w:rPr>
        <w:t xml:space="preserve">innasekretär         </w:t>
      </w:r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6"/>
    <w:rsid w:val="00007552"/>
    <w:rsid w:val="000133F8"/>
    <w:rsid w:val="00023FB5"/>
    <w:rsid w:val="00030364"/>
    <w:rsid w:val="0003048A"/>
    <w:rsid w:val="00040EEC"/>
    <w:rsid w:val="00053BB9"/>
    <w:rsid w:val="000761D5"/>
    <w:rsid w:val="00081EFC"/>
    <w:rsid w:val="0009396E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E6B24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2A7C"/>
    <w:rsid w:val="00304D15"/>
    <w:rsid w:val="00313628"/>
    <w:rsid w:val="00342768"/>
    <w:rsid w:val="00350008"/>
    <w:rsid w:val="00364296"/>
    <w:rsid w:val="003711E5"/>
    <w:rsid w:val="0037126C"/>
    <w:rsid w:val="003A3566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4F30BD"/>
    <w:rsid w:val="005030D6"/>
    <w:rsid w:val="0051161B"/>
    <w:rsid w:val="00515881"/>
    <w:rsid w:val="0051643D"/>
    <w:rsid w:val="00524143"/>
    <w:rsid w:val="00525C53"/>
    <w:rsid w:val="00566AA0"/>
    <w:rsid w:val="00581F3E"/>
    <w:rsid w:val="00582282"/>
    <w:rsid w:val="0059105F"/>
    <w:rsid w:val="005D3DC1"/>
    <w:rsid w:val="005E2153"/>
    <w:rsid w:val="005E33B3"/>
    <w:rsid w:val="005E3BA3"/>
    <w:rsid w:val="0060024A"/>
    <w:rsid w:val="006251FE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976B1"/>
    <w:rsid w:val="006B1C2D"/>
    <w:rsid w:val="006B28A7"/>
    <w:rsid w:val="006B54CA"/>
    <w:rsid w:val="006B57C6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E745F"/>
    <w:rsid w:val="007F0768"/>
    <w:rsid w:val="007F66A7"/>
    <w:rsid w:val="00803648"/>
    <w:rsid w:val="00811D80"/>
    <w:rsid w:val="00816DED"/>
    <w:rsid w:val="00820B6E"/>
    <w:rsid w:val="00827D0B"/>
    <w:rsid w:val="008308FD"/>
    <w:rsid w:val="00834A40"/>
    <w:rsid w:val="008445D1"/>
    <w:rsid w:val="00847BFB"/>
    <w:rsid w:val="00862774"/>
    <w:rsid w:val="0087360E"/>
    <w:rsid w:val="00877F92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C788A"/>
    <w:rsid w:val="009D65F7"/>
    <w:rsid w:val="009E5E62"/>
    <w:rsid w:val="009F2A93"/>
    <w:rsid w:val="00A04268"/>
    <w:rsid w:val="00A22956"/>
    <w:rsid w:val="00A26076"/>
    <w:rsid w:val="00A37B20"/>
    <w:rsid w:val="00A420AC"/>
    <w:rsid w:val="00A62118"/>
    <w:rsid w:val="00A67028"/>
    <w:rsid w:val="00AA6456"/>
    <w:rsid w:val="00AA6A5A"/>
    <w:rsid w:val="00AB19F6"/>
    <w:rsid w:val="00AB4E2C"/>
    <w:rsid w:val="00AB6964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C2608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C3475"/>
    <w:rsid w:val="00DD1ABF"/>
    <w:rsid w:val="00DE19AB"/>
    <w:rsid w:val="00E00AAC"/>
    <w:rsid w:val="00E03D6F"/>
    <w:rsid w:val="00E17DE8"/>
    <w:rsid w:val="00E21B8F"/>
    <w:rsid w:val="00E22A59"/>
    <w:rsid w:val="00E353A8"/>
    <w:rsid w:val="00E62BF4"/>
    <w:rsid w:val="00E65C92"/>
    <w:rsid w:val="00E94874"/>
    <w:rsid w:val="00EA26EF"/>
    <w:rsid w:val="00EC4D4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3</cp:revision>
  <cp:lastPrinted>2019-09-16T07:21:00Z</cp:lastPrinted>
  <dcterms:created xsi:type="dcterms:W3CDTF">2021-06-17T11:21:00Z</dcterms:created>
  <dcterms:modified xsi:type="dcterms:W3CDTF">2021-06-17T11:27:00Z</dcterms:modified>
</cp:coreProperties>
</file>