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F71" w:rsidRPr="003E2201" w:rsidRDefault="00481F71" w:rsidP="00481F71">
      <w:pPr>
        <w:pStyle w:val="Subtitle"/>
        <w:shd w:val="clear" w:color="auto" w:fill="auto"/>
        <w:ind w:right="355"/>
        <w:jc w:val="lef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481F7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481F7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481F71" w:rsidRPr="003E220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  <w:r w:rsidRPr="003E2201">
        <w:rPr>
          <w:rFonts w:ascii="Times New Roman" w:hAnsi="Times New Roman"/>
          <w:b w:val="0"/>
          <w:bCs/>
          <w:sz w:val="24"/>
          <w:szCs w:val="24"/>
          <w:lang w:val="et-EE"/>
        </w:rPr>
        <w:t>Eelnõu</w:t>
      </w:r>
    </w:p>
    <w:p w:rsidR="00481F71" w:rsidRPr="003E2201" w:rsidRDefault="00481F71" w:rsidP="00481F71">
      <w:pPr>
        <w:pStyle w:val="Subtitle"/>
        <w:shd w:val="clear" w:color="auto" w:fill="auto"/>
        <w:ind w:right="355"/>
        <w:jc w:val="lef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481F71" w:rsidRPr="003E220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481F71" w:rsidRPr="003E2201" w:rsidRDefault="00481F71" w:rsidP="00481F7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  <w:r w:rsidRPr="003E2201">
        <w:rPr>
          <w:rFonts w:ascii="Times New Roman" w:hAnsi="Times New Roman"/>
          <w:sz w:val="24"/>
          <w:szCs w:val="24"/>
          <w:lang w:val="et-EE"/>
        </w:rPr>
        <w:t>NARVA LINNAVALITSUS</w:t>
      </w:r>
    </w:p>
    <w:p w:rsidR="00481F71" w:rsidRPr="003E2201" w:rsidRDefault="00481F71" w:rsidP="00481F7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</w:p>
    <w:p w:rsidR="00481F71" w:rsidRPr="003E2201" w:rsidRDefault="00481F71" w:rsidP="00481F7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  <w:r w:rsidRPr="003E2201">
        <w:rPr>
          <w:rFonts w:ascii="Times New Roman" w:hAnsi="Times New Roman"/>
          <w:sz w:val="24"/>
          <w:szCs w:val="24"/>
          <w:lang w:val="et-EE"/>
        </w:rPr>
        <w:t xml:space="preserve">K O R </w:t>
      </w:r>
      <w:proofErr w:type="spellStart"/>
      <w:r w:rsidRPr="003E2201">
        <w:rPr>
          <w:rFonts w:ascii="Times New Roman" w:hAnsi="Times New Roman"/>
          <w:sz w:val="24"/>
          <w:szCs w:val="24"/>
          <w:lang w:val="et-EE"/>
        </w:rPr>
        <w:t>R</w:t>
      </w:r>
      <w:proofErr w:type="spellEnd"/>
      <w:r w:rsidRPr="003E2201">
        <w:rPr>
          <w:rFonts w:ascii="Times New Roman" w:hAnsi="Times New Roman"/>
          <w:sz w:val="24"/>
          <w:szCs w:val="24"/>
          <w:lang w:val="et-EE"/>
        </w:rPr>
        <w:t xml:space="preserve"> A L D U S</w:t>
      </w: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Narva  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                                            ………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.2021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.a. nr ………….   </w:t>
      </w: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481F71" w:rsidRPr="00481F71" w:rsidRDefault="00481F71" w:rsidP="00481F71">
      <w:pPr>
        <w:jc w:val="both"/>
        <w:rPr>
          <w:b/>
          <w:noProof w:val="0"/>
          <w:lang w:val="en-GB"/>
        </w:rPr>
      </w:pPr>
      <w:r w:rsidRPr="003E2201">
        <w:rPr>
          <w:b/>
          <w:noProof w:val="0"/>
          <w:lang w:val="et-EE"/>
        </w:rPr>
        <w:t xml:space="preserve">Linnavara üleandmine  </w:t>
      </w:r>
      <w:r w:rsidRPr="00481F71">
        <w:rPr>
          <w:b/>
          <w:bCs/>
          <w:lang w:val="en-GB"/>
        </w:rPr>
        <w:t>Narva Linnakantseleist</w:t>
      </w:r>
    </w:p>
    <w:p w:rsidR="00481F71" w:rsidRDefault="00481F71" w:rsidP="00481F71">
      <w:pPr>
        <w:jc w:val="both"/>
        <w:rPr>
          <w:b/>
          <w:noProof w:val="0"/>
          <w:lang w:val="et-EE"/>
        </w:rPr>
      </w:pPr>
      <w:r w:rsidRPr="003E2201">
        <w:rPr>
          <w:b/>
          <w:noProof w:val="0"/>
          <w:lang w:val="et-EE"/>
        </w:rPr>
        <w:t>Narva Linna Sotsiaalabiametile</w:t>
      </w:r>
    </w:p>
    <w:p w:rsidR="00481F71" w:rsidRPr="003E2201" w:rsidRDefault="00481F71" w:rsidP="00481F71">
      <w:pPr>
        <w:jc w:val="both"/>
        <w:rPr>
          <w:b/>
          <w:noProof w:val="0"/>
          <w:lang w:val="et-EE"/>
        </w:rPr>
      </w:pPr>
    </w:p>
    <w:p w:rsidR="00481F71" w:rsidRPr="003E2201" w:rsidRDefault="00481F71" w:rsidP="00481F71">
      <w:pPr>
        <w:jc w:val="both"/>
        <w:rPr>
          <w:b/>
          <w:bCs/>
          <w:lang w:val="et-EE"/>
        </w:rPr>
      </w:pPr>
    </w:p>
    <w:p w:rsidR="00481F71" w:rsidRPr="00C566A9" w:rsidRDefault="00481F71" w:rsidP="00481F71">
      <w:pPr>
        <w:contextualSpacing/>
        <w:jc w:val="both"/>
        <w:rPr>
          <w:b/>
          <w:bCs/>
          <w:lang w:val="et-EE"/>
        </w:rPr>
      </w:pPr>
      <w:r w:rsidRPr="003E2201">
        <w:rPr>
          <w:b/>
          <w:bCs/>
          <w:lang w:val="et-EE"/>
        </w:rPr>
        <w:t>1.  ASJAOLUD JA MENETLUSE KÄIK</w:t>
      </w:r>
    </w:p>
    <w:p w:rsidR="00E72F61" w:rsidRPr="003E2201" w:rsidRDefault="00E72F61" w:rsidP="00E72F61">
      <w:pPr>
        <w:pStyle w:val="NormalWeb"/>
        <w:spacing w:before="0" w:beforeAutospacing="0"/>
        <w:jc w:val="both"/>
      </w:pPr>
      <w:r>
        <w:t>Narva Linna</w:t>
      </w:r>
      <w:r w:rsidR="00FB2CFE">
        <w:t>k</w:t>
      </w:r>
      <w:r>
        <w:t>antseleil on sülearvuti, mida ameti tegevuses ei kasuta</w:t>
      </w:r>
      <w:r w:rsidR="00FC4A0C">
        <w:t>ta. Narva linna Sotsiaalabiamet</w:t>
      </w:r>
      <w:r>
        <w:t xml:space="preserve"> soovib kasutada antud sülearvutit oma tegevuses</w:t>
      </w:r>
      <w:r w:rsidRPr="003E2201">
        <w:t xml:space="preserve">. </w:t>
      </w:r>
      <w:r w:rsidR="002E6C8F">
        <w:t>Sotsiaalabiameti taotluse alusel ning k</w:t>
      </w:r>
      <w:r w:rsidRPr="003E2201">
        <w:t>ehtiva „Linnavara eeskirja” kohaselt teeb otsuse vara üleandmise kohta ühelt struktuuriüksuselt või linnaasutuselt teisele</w:t>
      </w:r>
      <w:r w:rsidRPr="00317C29">
        <w:t xml:space="preserve"> </w:t>
      </w:r>
      <w:r w:rsidRPr="003E2201">
        <w:t xml:space="preserve">linnavalitsus. </w:t>
      </w:r>
    </w:p>
    <w:p w:rsidR="00481F71" w:rsidRPr="003E2201" w:rsidRDefault="00481F71" w:rsidP="00481F71">
      <w:pPr>
        <w:jc w:val="both"/>
        <w:rPr>
          <w:lang w:val="et-EE"/>
        </w:rPr>
      </w:pPr>
    </w:p>
    <w:p w:rsidR="00481F71" w:rsidRPr="003E2201" w:rsidRDefault="00481F71" w:rsidP="00481F71">
      <w:pPr>
        <w:jc w:val="both"/>
        <w:rPr>
          <w:b/>
          <w:bCs/>
          <w:lang w:val="et-EE"/>
        </w:rPr>
      </w:pPr>
      <w:r w:rsidRPr="003E2201">
        <w:rPr>
          <w:b/>
          <w:bCs/>
          <w:lang w:val="et-EE"/>
        </w:rPr>
        <w:t>2.  ÕIGUSLIKUD ALUSED</w:t>
      </w:r>
    </w:p>
    <w:p w:rsidR="00481F71" w:rsidRPr="003E2201" w:rsidRDefault="00481F71" w:rsidP="00481F71">
      <w:pPr>
        <w:pStyle w:val="BodyText3"/>
        <w:jc w:val="both"/>
        <w:rPr>
          <w:sz w:val="24"/>
          <w:szCs w:val="24"/>
          <w:lang w:val="et-EE"/>
        </w:rPr>
      </w:pPr>
      <w:r w:rsidRPr="003E2201">
        <w:rPr>
          <w:sz w:val="24"/>
          <w:szCs w:val="24"/>
          <w:lang w:val="et-EE"/>
        </w:rPr>
        <w:t>Korraldus võetakse vastu kohaliku omavalitsuse korralduse seaduse §</w:t>
      </w:r>
      <w:r>
        <w:rPr>
          <w:sz w:val="24"/>
          <w:szCs w:val="24"/>
          <w:lang w:val="et-EE"/>
        </w:rPr>
        <w:t xml:space="preserve"> </w:t>
      </w:r>
      <w:r w:rsidRPr="003E2201">
        <w:rPr>
          <w:sz w:val="24"/>
          <w:szCs w:val="24"/>
          <w:lang w:val="et-EE"/>
        </w:rPr>
        <w:t xml:space="preserve">30 lõike 1 punkti 2 ja Narva Linnavolikogu 21.06.2005.a. </w:t>
      </w:r>
      <w:r>
        <w:rPr>
          <w:sz w:val="24"/>
          <w:szCs w:val="24"/>
          <w:lang w:val="et-EE"/>
        </w:rPr>
        <w:t>määruse nr 20</w:t>
      </w:r>
      <w:r w:rsidRPr="003E2201">
        <w:rPr>
          <w:sz w:val="24"/>
          <w:szCs w:val="24"/>
          <w:lang w:val="et-EE"/>
        </w:rPr>
        <w:t xml:space="preserve"> „Linnavara eeskiri” §</w:t>
      </w:r>
      <w:r>
        <w:rPr>
          <w:sz w:val="24"/>
          <w:szCs w:val="24"/>
          <w:lang w:val="et-EE"/>
        </w:rPr>
        <w:t xml:space="preserve"> 24 alusel.</w:t>
      </w:r>
    </w:p>
    <w:p w:rsidR="00481F71" w:rsidRPr="003E2201" w:rsidRDefault="00481F71" w:rsidP="00481F71">
      <w:pPr>
        <w:jc w:val="both"/>
        <w:rPr>
          <w:lang w:val="et-EE"/>
        </w:rPr>
      </w:pPr>
    </w:p>
    <w:p w:rsidR="00481F71" w:rsidRPr="00B23320" w:rsidRDefault="00481F71" w:rsidP="00481F71">
      <w:pPr>
        <w:pStyle w:val="31"/>
        <w:autoSpaceDE/>
        <w:autoSpaceDN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23320">
        <w:rPr>
          <w:rFonts w:ascii="Times New Roman" w:hAnsi="Times New Roman" w:cs="Times New Roman"/>
          <w:b/>
          <w:sz w:val="24"/>
          <w:szCs w:val="24"/>
          <w:lang w:val="et-EE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  <w:r w:rsidRPr="00B23320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:rsidR="00481F71" w:rsidRDefault="00FC4A0C" w:rsidP="00481F71">
      <w:pPr>
        <w:pStyle w:val="NormalWeb"/>
        <w:spacing w:before="0" w:beforeAutospacing="0"/>
        <w:jc w:val="both"/>
      </w:pPr>
      <w:r>
        <w:t xml:space="preserve">Anda </w:t>
      </w:r>
      <w:bookmarkStart w:id="0" w:name="_GoBack"/>
      <w:bookmarkEnd w:id="0"/>
      <w:r w:rsidR="00481F71">
        <w:t xml:space="preserve"> Narva linna Sotsiaalabiametil</w:t>
      </w:r>
      <w:r>
        <w:t>e</w:t>
      </w:r>
      <w:r w:rsidR="00481F71">
        <w:t xml:space="preserve"> </w:t>
      </w:r>
      <w:r>
        <w:t>üle</w:t>
      </w:r>
      <w:r w:rsidR="00481F71">
        <w:t xml:space="preserve"> </w:t>
      </w:r>
      <w:r>
        <w:t>järgmine</w:t>
      </w:r>
      <w:r w:rsidR="00481F71">
        <w:t xml:space="preserve"> vara:</w:t>
      </w:r>
    </w:p>
    <w:tbl>
      <w:tblPr>
        <w:tblW w:w="8216" w:type="dxa"/>
        <w:jc w:val="center"/>
        <w:tblLook w:val="04A0" w:firstRow="1" w:lastRow="0" w:firstColumn="1" w:lastColumn="0" w:noHBand="0" w:noVBand="1"/>
      </w:tblPr>
      <w:tblGrid>
        <w:gridCol w:w="3022"/>
        <w:gridCol w:w="865"/>
        <w:gridCol w:w="921"/>
        <w:gridCol w:w="1297"/>
        <w:gridCol w:w="1235"/>
        <w:gridCol w:w="876"/>
      </w:tblGrid>
      <w:tr w:rsidR="00481F71" w:rsidRPr="004B3071" w:rsidTr="009946EB">
        <w:trPr>
          <w:trHeight w:val="282"/>
          <w:jc w:val="center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proofErr w:type="spellStart"/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Üleantava</w:t>
            </w:r>
            <w:proofErr w:type="spellEnd"/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 xml:space="preserve"> vara nimetus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Ühik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Kogus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F7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 xml:space="preserve">Hind </w:t>
            </w:r>
          </w:p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k-ta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Soetamise aasta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proofErr w:type="spellStart"/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I</w:t>
            </w: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nv</w:t>
            </w:r>
            <w:proofErr w:type="spellEnd"/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. n</w:t>
            </w: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r.</w:t>
            </w:r>
          </w:p>
        </w:tc>
      </w:tr>
      <w:tr w:rsidR="00481F71" w:rsidRPr="004B3071" w:rsidTr="009946EB">
        <w:trPr>
          <w:trHeight w:val="291"/>
          <w:jc w:val="center"/>
        </w:trPr>
        <w:tc>
          <w:tcPr>
            <w:tcW w:w="3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F71" w:rsidRPr="003E2201" w:rsidRDefault="00EE63F7" w:rsidP="009946EB">
            <w:pPr>
              <w:rPr>
                <w:noProof w:val="0"/>
                <w:sz w:val="22"/>
                <w:szCs w:val="22"/>
                <w:lang w:val="et-EE" w:eastAsia="en-GB"/>
              </w:rPr>
            </w:pPr>
            <w:proofErr w:type="spellStart"/>
            <w:r w:rsidRPr="00EE63F7">
              <w:rPr>
                <w:noProof w:val="0"/>
                <w:sz w:val="22"/>
                <w:szCs w:val="22"/>
                <w:lang w:val="et-EE" w:eastAsia="en-GB"/>
              </w:rPr>
              <w:t>Latitude</w:t>
            </w:r>
            <w:proofErr w:type="spellEnd"/>
            <w:r w:rsidRPr="00EE63F7">
              <w:rPr>
                <w:noProof w:val="0"/>
                <w:sz w:val="22"/>
                <w:szCs w:val="22"/>
                <w:lang w:val="et-EE" w:eastAsia="en-GB"/>
              </w:rPr>
              <w:t xml:space="preserve"> 5510 i5 sülearvuti  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F71" w:rsidRPr="003E2201" w:rsidRDefault="00481F71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tk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F71" w:rsidRPr="003E2201" w:rsidRDefault="00481F71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F71" w:rsidRPr="003E2201" w:rsidRDefault="00EE63F7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860,26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1F71" w:rsidRPr="003E2201" w:rsidRDefault="00481F71" w:rsidP="00EE63F7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20</w:t>
            </w:r>
            <w:r w:rsidR="00EE63F7">
              <w:rPr>
                <w:noProof w:val="0"/>
                <w:sz w:val="22"/>
                <w:szCs w:val="22"/>
                <w:lang w:val="et-EE" w:eastAsia="en-GB"/>
              </w:rPr>
              <w:t>21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F71" w:rsidRPr="003E2201" w:rsidRDefault="00EE63F7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004530</w:t>
            </w:r>
          </w:p>
        </w:tc>
      </w:tr>
      <w:tr w:rsidR="00481F71" w:rsidRPr="004B3071" w:rsidTr="009946EB">
        <w:trPr>
          <w:trHeight w:val="225"/>
          <w:jc w:val="center"/>
        </w:trPr>
        <w:tc>
          <w:tcPr>
            <w:tcW w:w="3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F71" w:rsidRPr="003E2201" w:rsidRDefault="00812F99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860,26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</w:tr>
    </w:tbl>
    <w:p w:rsidR="00481F71" w:rsidRDefault="00481F71" w:rsidP="00481F71">
      <w:pPr>
        <w:rPr>
          <w:lang w:val="et-EE"/>
        </w:rPr>
      </w:pPr>
    </w:p>
    <w:p w:rsidR="00481F71" w:rsidRDefault="00481F71" w:rsidP="00481F71">
      <w:pPr>
        <w:rPr>
          <w:lang w:val="et-EE"/>
        </w:rPr>
      </w:pPr>
    </w:p>
    <w:p w:rsidR="00481F71" w:rsidRPr="00EE195F" w:rsidRDefault="00481F71" w:rsidP="00481F71">
      <w:pPr>
        <w:jc w:val="both"/>
        <w:rPr>
          <w:b/>
          <w:lang w:val="et-EE"/>
        </w:rPr>
      </w:pPr>
      <w:r w:rsidRPr="00EE195F">
        <w:rPr>
          <w:b/>
          <w:lang w:val="et-EE"/>
        </w:rPr>
        <w:t>4. R</w:t>
      </w:r>
      <w:r>
        <w:rPr>
          <w:b/>
          <w:lang w:val="et-EE"/>
        </w:rPr>
        <w:t>AKENDUSSÄTTED</w:t>
      </w:r>
    </w:p>
    <w:p w:rsidR="00481F71" w:rsidRPr="00EE195F" w:rsidRDefault="00481F71" w:rsidP="00481F71">
      <w:pPr>
        <w:jc w:val="both"/>
        <w:rPr>
          <w:lang w:val="et-EE"/>
        </w:rPr>
      </w:pPr>
      <w:r w:rsidRPr="00EE195F">
        <w:rPr>
          <w:lang w:val="et-EE"/>
        </w:rPr>
        <w:t>4.1.Korraldus jõustub seadusega sätestatud korras.</w:t>
      </w:r>
    </w:p>
    <w:p w:rsidR="00481F71" w:rsidRPr="00EE195F" w:rsidRDefault="00481F71" w:rsidP="00481F71">
      <w:pPr>
        <w:jc w:val="both"/>
        <w:rPr>
          <w:lang w:val="et-EE"/>
        </w:rPr>
      </w:pPr>
      <w:r w:rsidRPr="00EE195F">
        <w:rPr>
          <w:lang w:val="et-EE"/>
        </w:rPr>
        <w:t>4.2.Korraldust võib vaidlustada Tartu Halduskohtu Jõhvi kohtumajas 30 päeva jooksul arvates korralduse teatavakstegemist.</w:t>
      </w:r>
    </w:p>
    <w:p w:rsidR="00481F71" w:rsidRDefault="00481F71" w:rsidP="00481F71">
      <w:pPr>
        <w:rPr>
          <w:lang w:val="et-EE"/>
        </w:rPr>
      </w:pPr>
    </w:p>
    <w:p w:rsidR="00481F71" w:rsidRDefault="00481F71" w:rsidP="00481F71">
      <w:pPr>
        <w:rPr>
          <w:lang w:val="et-EE"/>
        </w:rPr>
      </w:pPr>
    </w:p>
    <w:p w:rsidR="00481F71" w:rsidRDefault="00481F71" w:rsidP="00481F71">
      <w:pPr>
        <w:rPr>
          <w:lang w:val="et-EE"/>
        </w:rPr>
      </w:pPr>
    </w:p>
    <w:p w:rsidR="00481F71" w:rsidRDefault="00481F71" w:rsidP="00481F71">
      <w:pPr>
        <w:jc w:val="both"/>
        <w:rPr>
          <w:bCs/>
          <w:sz w:val="22"/>
          <w:szCs w:val="20"/>
          <w:shd w:val="clear" w:color="auto" w:fill="FFFFFF"/>
          <w:lang w:val="et-EE"/>
        </w:rPr>
      </w:pPr>
    </w:p>
    <w:p w:rsidR="00481F71" w:rsidRPr="00EE195F" w:rsidRDefault="00481F71" w:rsidP="00481F71">
      <w:pPr>
        <w:jc w:val="both"/>
        <w:rPr>
          <w:noProof w:val="0"/>
          <w:szCs w:val="20"/>
          <w:lang w:val="et-EE"/>
        </w:rPr>
      </w:pPr>
      <w:r w:rsidRPr="00EE195F">
        <w:rPr>
          <w:bCs/>
          <w:szCs w:val="20"/>
          <w:shd w:val="clear" w:color="auto" w:fill="FFFFFF"/>
          <w:lang w:val="et-EE"/>
        </w:rPr>
        <w:t>A</w:t>
      </w:r>
      <w:r w:rsidR="00EE63F7">
        <w:rPr>
          <w:bCs/>
          <w:szCs w:val="20"/>
          <w:shd w:val="clear" w:color="auto" w:fill="FFFFFF"/>
          <w:lang w:val="et-EE"/>
        </w:rPr>
        <w:t xml:space="preserve">nts Liimets    </w:t>
      </w:r>
      <w:r w:rsidRPr="00EE195F">
        <w:rPr>
          <w:bCs/>
          <w:szCs w:val="20"/>
          <w:shd w:val="clear" w:color="auto" w:fill="FFFFFF"/>
          <w:lang w:val="et-EE"/>
        </w:rPr>
        <w:t xml:space="preserve"> </w:t>
      </w:r>
      <w:r w:rsidRPr="00EE195F">
        <w:rPr>
          <w:bCs/>
          <w:szCs w:val="20"/>
          <w:shd w:val="clear" w:color="auto" w:fill="FFFFFF"/>
          <w:lang w:val="et-EE"/>
        </w:rPr>
        <w:tab/>
      </w:r>
      <w:r w:rsidRPr="00EE195F">
        <w:rPr>
          <w:bCs/>
          <w:szCs w:val="20"/>
          <w:shd w:val="clear" w:color="auto" w:fill="FFFFFF"/>
          <w:lang w:val="et-EE"/>
        </w:rPr>
        <w:tab/>
      </w:r>
      <w:r w:rsidRPr="00EE195F">
        <w:rPr>
          <w:bCs/>
          <w:szCs w:val="20"/>
          <w:shd w:val="clear" w:color="auto" w:fill="FFFFFF"/>
          <w:lang w:val="et-EE"/>
        </w:rPr>
        <w:tab/>
      </w:r>
      <w:r w:rsidRPr="00EE195F">
        <w:rPr>
          <w:bCs/>
          <w:szCs w:val="20"/>
          <w:shd w:val="clear" w:color="auto" w:fill="FFFFFF"/>
          <w:lang w:val="et-EE"/>
        </w:rPr>
        <w:tab/>
      </w:r>
      <w:r w:rsidRPr="00EE195F">
        <w:rPr>
          <w:bCs/>
          <w:szCs w:val="20"/>
          <w:shd w:val="clear" w:color="auto" w:fill="FFFFFF"/>
          <w:lang w:val="et-EE"/>
        </w:rPr>
        <w:tab/>
      </w:r>
      <w:r w:rsidRPr="00EE195F">
        <w:rPr>
          <w:bCs/>
          <w:szCs w:val="20"/>
          <w:shd w:val="clear" w:color="auto" w:fill="FFFFFF"/>
          <w:lang w:val="et-EE"/>
        </w:rPr>
        <w:tab/>
      </w:r>
      <w:r w:rsidRPr="00EE195F">
        <w:rPr>
          <w:szCs w:val="20"/>
          <w:lang w:val="et-EE"/>
        </w:rPr>
        <w:t>Üllar Kaljuste</w:t>
      </w:r>
    </w:p>
    <w:p w:rsidR="00481F71" w:rsidRPr="0068628D" w:rsidRDefault="00481F71" w:rsidP="00481F71">
      <w:pPr>
        <w:jc w:val="both"/>
        <w:rPr>
          <w:szCs w:val="20"/>
          <w:lang w:val="et-EE"/>
        </w:rPr>
      </w:pPr>
      <w:r w:rsidRPr="00EE195F">
        <w:rPr>
          <w:bCs/>
          <w:szCs w:val="20"/>
          <w:shd w:val="clear" w:color="auto" w:fill="FFFFFF"/>
          <w:lang w:val="et-EE"/>
        </w:rPr>
        <w:t xml:space="preserve">Linnapea           </w:t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>
        <w:rPr>
          <w:szCs w:val="20"/>
          <w:lang w:val="et-EE"/>
        </w:rPr>
        <w:tab/>
      </w:r>
      <w:r w:rsidRPr="00EE195F">
        <w:rPr>
          <w:szCs w:val="20"/>
          <w:lang w:val="et-EE"/>
        </w:rPr>
        <w:t>Linnasekretär</w:t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  <w:t xml:space="preserve">                 </w:t>
      </w:r>
    </w:p>
    <w:p w:rsidR="00622F5B" w:rsidRPr="00481F71" w:rsidRDefault="007108E4">
      <w:pPr>
        <w:rPr>
          <w:lang w:val="et-EE"/>
        </w:rPr>
      </w:pPr>
    </w:p>
    <w:sectPr w:rsidR="00622F5B" w:rsidRPr="00481F71" w:rsidSect="003E2201">
      <w:pgSz w:w="11906" w:h="16838"/>
      <w:pgMar w:top="1134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F71"/>
    <w:rsid w:val="001F2059"/>
    <w:rsid w:val="002D249D"/>
    <w:rsid w:val="002D2DE2"/>
    <w:rsid w:val="002E6C8F"/>
    <w:rsid w:val="003633CB"/>
    <w:rsid w:val="00481F71"/>
    <w:rsid w:val="007108E4"/>
    <w:rsid w:val="00716243"/>
    <w:rsid w:val="00812F99"/>
    <w:rsid w:val="00E3635B"/>
    <w:rsid w:val="00E72F61"/>
    <w:rsid w:val="00EE63F7"/>
    <w:rsid w:val="00FB2CFE"/>
    <w:rsid w:val="00FC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E0E07-99F7-4604-81DE-CF9B7C04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F7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1">
    <w:name w:val="Основной текст 31"/>
    <w:basedOn w:val="Normal"/>
    <w:rsid w:val="00481F71"/>
    <w:pPr>
      <w:autoSpaceDE w:val="0"/>
      <w:autoSpaceDN w:val="0"/>
      <w:jc w:val="both"/>
    </w:pPr>
    <w:rPr>
      <w:rFonts w:ascii="Arial" w:hAnsi="Arial" w:cs="Arial"/>
      <w:noProof w:val="0"/>
      <w:sz w:val="22"/>
      <w:szCs w:val="22"/>
    </w:rPr>
  </w:style>
  <w:style w:type="paragraph" w:styleId="Subtitle">
    <w:name w:val="Subtitle"/>
    <w:basedOn w:val="Normal"/>
    <w:link w:val="SubtitleChar"/>
    <w:qFormat/>
    <w:rsid w:val="00481F71"/>
    <w:pPr>
      <w:shd w:val="pct20" w:color="auto" w:fill="auto"/>
      <w:jc w:val="center"/>
    </w:pPr>
    <w:rPr>
      <w:rFonts w:ascii="Arial" w:hAnsi="Arial"/>
      <w:b/>
      <w:noProof w:val="0"/>
      <w:sz w:val="22"/>
      <w:szCs w:val="20"/>
    </w:rPr>
  </w:style>
  <w:style w:type="character" w:customStyle="1" w:styleId="SubtitleChar">
    <w:name w:val="Subtitle Char"/>
    <w:basedOn w:val="DefaultParagraphFont"/>
    <w:link w:val="Subtitle"/>
    <w:rsid w:val="00481F71"/>
    <w:rPr>
      <w:rFonts w:ascii="Arial" w:eastAsia="Times New Roman" w:hAnsi="Arial" w:cs="Times New Roman"/>
      <w:b/>
      <w:szCs w:val="20"/>
      <w:shd w:val="pct20" w:color="auto" w:fill="auto"/>
      <w:lang w:val="ru-RU"/>
    </w:rPr>
  </w:style>
  <w:style w:type="paragraph" w:customStyle="1" w:styleId="1">
    <w:name w:val="Обычный1"/>
    <w:rsid w:val="00481F71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t-EE"/>
    </w:rPr>
  </w:style>
  <w:style w:type="paragraph" w:styleId="BodyText3">
    <w:name w:val="Body Text 3"/>
    <w:basedOn w:val="Normal"/>
    <w:link w:val="BodyText3Char"/>
    <w:rsid w:val="00481F7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81F71"/>
    <w:rPr>
      <w:rFonts w:ascii="Times New Roman" w:eastAsia="Times New Roman" w:hAnsi="Times New Roman" w:cs="Times New Roman"/>
      <w:noProof/>
      <w:sz w:val="16"/>
      <w:szCs w:val="16"/>
      <w:lang w:val="ru-RU"/>
    </w:rPr>
  </w:style>
  <w:style w:type="paragraph" w:styleId="NormalWeb">
    <w:name w:val="Normal (Web)"/>
    <w:basedOn w:val="Normal"/>
    <w:uiPriority w:val="99"/>
    <w:unhideWhenUsed/>
    <w:rsid w:val="00481F71"/>
    <w:pPr>
      <w:spacing w:before="100" w:beforeAutospacing="1" w:after="100" w:afterAutospacing="1"/>
    </w:pPr>
    <w:rPr>
      <w:rFonts w:eastAsiaTheme="minorHAnsi"/>
      <w:noProof w:val="0"/>
      <w:lang w:val="et-EE"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D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DE2"/>
    <w:rPr>
      <w:rFonts w:ascii="Segoe UI" w:eastAsia="Times New Roman" w:hAnsi="Segoe UI" w:cs="Segoe UI"/>
      <w:noProof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10</cp:revision>
  <cp:lastPrinted>2021-09-24T05:06:00Z</cp:lastPrinted>
  <dcterms:created xsi:type="dcterms:W3CDTF">2021-09-23T12:23:00Z</dcterms:created>
  <dcterms:modified xsi:type="dcterms:W3CDTF">2021-09-27T14:59:00Z</dcterms:modified>
</cp:coreProperties>
</file>