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9"/>
      </w:tblGrid>
      <w:tr w:rsidR="002F436F" w:rsidTr="00245D34">
        <w:trPr>
          <w:tblCellSpacing w:w="0" w:type="dxa"/>
        </w:trPr>
        <w:tc>
          <w:tcPr>
            <w:tcW w:w="5000" w:type="pct"/>
            <w:hideMark/>
          </w:tcPr>
          <w:p w:rsidR="002F436F" w:rsidRDefault="002F436F" w:rsidP="00245D34">
            <w:pPr>
              <w:spacing w:after="0" w:line="240" w:lineRule="auto"/>
              <w:ind w:left="3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Eelnõu</w:t>
            </w:r>
          </w:p>
          <w:p w:rsidR="002F436F" w:rsidRDefault="002F436F" w:rsidP="00245D3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                                 NARVA LINNAVALITSUS</w:t>
            </w:r>
          </w:p>
        </w:tc>
      </w:tr>
    </w:tbl>
    <w:p w:rsidR="002F436F" w:rsidRDefault="002F436F" w:rsidP="002F436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KORRALDUS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7"/>
        <w:gridCol w:w="6362"/>
      </w:tblGrid>
      <w:tr w:rsidR="002F436F" w:rsidTr="00245D34">
        <w:trPr>
          <w:tblCellSpacing w:w="0" w:type="dxa"/>
        </w:trPr>
        <w:tc>
          <w:tcPr>
            <w:tcW w:w="1700" w:type="pct"/>
            <w:hideMark/>
          </w:tcPr>
          <w:p w:rsidR="002F436F" w:rsidRDefault="002F436F" w:rsidP="00245D34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Narva</w:t>
            </w:r>
          </w:p>
        </w:tc>
        <w:tc>
          <w:tcPr>
            <w:tcW w:w="3300" w:type="pct"/>
            <w:hideMark/>
          </w:tcPr>
          <w:p w:rsidR="002F436F" w:rsidRDefault="002F436F" w:rsidP="0024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……………..2021</w:t>
            </w:r>
            <w:r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nr </w:t>
            </w:r>
          </w:p>
        </w:tc>
      </w:tr>
      <w:tr w:rsidR="002F436F" w:rsidTr="00245D34">
        <w:trPr>
          <w:tblCellSpacing w:w="0" w:type="dxa"/>
        </w:trPr>
        <w:tc>
          <w:tcPr>
            <w:tcW w:w="1700" w:type="pct"/>
          </w:tcPr>
          <w:p w:rsidR="002F436F" w:rsidRDefault="002F436F" w:rsidP="00245D34">
            <w:pPr>
              <w:keepNext/>
              <w:spacing w:after="0" w:line="240" w:lineRule="auto"/>
              <w:ind w:left="720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300" w:type="pct"/>
          </w:tcPr>
          <w:p w:rsidR="002F436F" w:rsidRDefault="002F436F" w:rsidP="00245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F436F" w:rsidRDefault="002F436F" w:rsidP="002F436F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Kasutusloa andmine (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Ancis</w:t>
      </w:r>
      <w:proofErr w:type="spellEnd"/>
      <w:r w:rsidRPr="001F024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Daumani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tn 30,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Ancis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Daumani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tn 14,</w:t>
      </w:r>
      <w:r w:rsidRPr="001F024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Aleksander Puškini tn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J13)</w:t>
      </w:r>
    </w:p>
    <w:p w:rsidR="002F436F" w:rsidRDefault="002F436F" w:rsidP="002F43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F436F" w:rsidRDefault="002F436F" w:rsidP="002F436F">
      <w:pPr>
        <w:numPr>
          <w:ilvl w:val="0"/>
          <w:numId w:val="1"/>
        </w:numPr>
        <w:spacing w:after="0" w:line="240" w:lineRule="auto"/>
        <w:ind w:left="360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ASJAOLUD JA MENETLUSE KÄIK</w:t>
      </w:r>
    </w:p>
    <w:p w:rsidR="002F436F" w:rsidRDefault="002F436F" w:rsidP="002F43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06.09.2021.a laekus</w:t>
      </w:r>
      <w:r w:rsidRPr="00BD1543">
        <w:rPr>
          <w:rFonts w:ascii="Times New Roman" w:eastAsia="Times New Roman" w:hAnsi="Times New Roman" w:cs="Times New Roman"/>
          <w:bCs/>
          <w:sz w:val="24"/>
          <w:szCs w:val="24"/>
        </w:rPr>
        <w:t xml:space="preserve"> ehitisregistri keskkonda läbi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vaatamiseks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Ancis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Daumani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tn 30 kinnistule, katastritunnus </w:t>
      </w:r>
      <w:r w:rsidRPr="00BD1543">
        <w:rPr>
          <w:rFonts w:ascii="Times New Roman" w:eastAsia="Times New Roman" w:hAnsi="Times New Roman" w:cs="Times New Roman"/>
          <w:bCs/>
          <w:sz w:val="24"/>
          <w:szCs w:val="24"/>
        </w:rPr>
        <w:t>51104:001:0017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, püstitatud lemmikloomade varjupaigahoonele, ehitisregistri kood  </w:t>
      </w:r>
      <w:r w:rsidRPr="00BD1543">
        <w:rPr>
          <w:rFonts w:ascii="Times New Roman" w:eastAsia="Times New Roman" w:hAnsi="Times New Roman" w:cs="Times New Roman"/>
          <w:bCs/>
          <w:sz w:val="24"/>
          <w:szCs w:val="24"/>
        </w:rPr>
        <w:t>121344436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, ning hoonet teenindavatele ehitistele kasutusloa taotlus </w:t>
      </w:r>
      <w:r w:rsidRPr="00BD1543">
        <w:rPr>
          <w:rFonts w:ascii="Times New Roman" w:eastAsia="Times New Roman" w:hAnsi="Times New Roman" w:cs="Times New Roman"/>
          <w:bCs/>
          <w:sz w:val="24"/>
          <w:szCs w:val="24"/>
        </w:rPr>
        <w:t>nr 2111371/20605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231A5">
        <w:rPr>
          <w:rFonts w:ascii="Times New Roman" w:eastAsia="Times New Roman" w:hAnsi="Times New Roman" w:cs="Times New Roman"/>
          <w:sz w:val="24"/>
          <w:szCs w:val="24"/>
        </w:rPr>
        <w:t>Taotl</w:t>
      </w:r>
      <w:r>
        <w:rPr>
          <w:rFonts w:ascii="Times New Roman" w:eastAsia="Times New Roman" w:hAnsi="Times New Roman" w:cs="Times New Roman"/>
          <w:sz w:val="24"/>
          <w:szCs w:val="24"/>
        </w:rPr>
        <w:t>usele on lisatud ehitusprojekt</w:t>
      </w:r>
      <w:r w:rsidRPr="002231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„</w:t>
      </w:r>
      <w:r w:rsidRPr="00BD1543">
        <w:rPr>
          <w:rFonts w:ascii="Times New Roman" w:eastAsia="Times New Roman" w:hAnsi="Times New Roman" w:cs="Times New Roman"/>
          <w:sz w:val="24"/>
          <w:szCs w:val="24"/>
        </w:rPr>
        <w:t>Ehitusprojekt v04 222020_P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P_v04_Daumani30_2020-10-26“,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projekteerija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OÜ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Arhitektid, ning ehitusdokumentatsioon.</w:t>
      </w:r>
    </w:p>
    <w:p w:rsidR="002F436F" w:rsidRDefault="002F436F" w:rsidP="002F43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F436F" w:rsidRDefault="002F436F" w:rsidP="002F43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07.09.2021 on ehitisregistri keskkonnas, koduleht </w:t>
      </w:r>
      <w:hyperlink r:id="rId5" w:history="1">
        <w:r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www.ehr.ee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, on genereeritud kasutusloa eelnõu nr </w:t>
      </w:r>
      <w:r w:rsidRPr="00F41393">
        <w:rPr>
          <w:rFonts w:ascii="Times New Roman" w:eastAsia="Times New Roman" w:hAnsi="Times New Roman" w:cs="Times New Roman"/>
          <w:sz w:val="24"/>
          <w:szCs w:val="24"/>
        </w:rPr>
        <w:t>2112371/15896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menetluse nr </w:t>
      </w:r>
      <w:r w:rsidRPr="00F41393">
        <w:rPr>
          <w:rFonts w:ascii="Times New Roman" w:eastAsia="Times New Roman" w:hAnsi="Times New Roman" w:cs="Times New Roman"/>
          <w:sz w:val="24"/>
          <w:szCs w:val="24"/>
        </w:rPr>
        <w:t>273142</w:t>
      </w:r>
      <w:r>
        <w:rPr>
          <w:rFonts w:ascii="Times New Roman" w:eastAsia="Times New Roman" w:hAnsi="Times New Roman" w:cs="Times New Roman"/>
          <w:sz w:val="24"/>
          <w:szCs w:val="24"/>
        </w:rPr>
        <w:t>, mis suunati ehitisregistri kaudu</w:t>
      </w:r>
      <w:r>
        <w:rPr>
          <w:rFonts w:ascii="Times New Roman" w:eastAsia="Times New Roman" w:hAnsi="Times New Roman" w:cs="Times New Roman"/>
          <w:color w:val="0066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kooskõlastamiseks OÜ-le VKG Elektrivõrgud,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AS-le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Narva Vesi, </w:t>
      </w:r>
      <w:r w:rsidRPr="00F41393">
        <w:rPr>
          <w:rFonts w:ascii="Times New Roman" w:eastAsia="Times New Roman" w:hAnsi="Times New Roman" w:cs="Times New Roman"/>
          <w:sz w:val="24"/>
          <w:szCs w:val="24"/>
        </w:rPr>
        <w:t>Päästeameti Ida päästekeskus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Linnamajandusametile ning Arhitektuuri-ja Linnaplaneerimise Ametile. Lisaks on kasutusloa taotluse menetlusse kaasatud </w:t>
      </w:r>
      <w:r w:rsidRPr="00F41393">
        <w:rPr>
          <w:rFonts w:ascii="Times New Roman" w:eastAsia="Times New Roman" w:hAnsi="Times New Roman" w:cs="Times New Roman"/>
          <w:sz w:val="24"/>
          <w:szCs w:val="24"/>
        </w:rPr>
        <w:t>Põllumajandus- ja Toiduamet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(linnavalitsuse dokumentide register nr 2400).</w:t>
      </w:r>
    </w:p>
    <w:p w:rsidR="002F436F" w:rsidRDefault="002F436F" w:rsidP="002F43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F436F" w:rsidRDefault="002F436F" w:rsidP="002F43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0550">
        <w:rPr>
          <w:rFonts w:ascii="Times New Roman" w:eastAsia="Times New Roman" w:hAnsi="Times New Roman" w:cs="Times New Roman"/>
          <w:sz w:val="24"/>
          <w:szCs w:val="24"/>
        </w:rPr>
        <w:t>Ehitusseadustiku § 130 lõike 2 punkti 2 koha</w:t>
      </w:r>
      <w:r>
        <w:rPr>
          <w:rFonts w:ascii="Times New Roman" w:eastAsia="Times New Roman" w:hAnsi="Times New Roman" w:cs="Times New Roman"/>
          <w:sz w:val="24"/>
          <w:szCs w:val="24"/>
        </w:rPr>
        <w:t>se kontrolli kohta on 14.09.2021</w:t>
      </w:r>
      <w:r w:rsidRPr="00460550">
        <w:rPr>
          <w:rFonts w:ascii="Times New Roman" w:eastAsia="Times New Roman" w:hAnsi="Times New Roman" w:cs="Times New Roman"/>
          <w:sz w:val="24"/>
          <w:szCs w:val="24"/>
        </w:rPr>
        <w:t xml:space="preserve">  koostatud akt, milles ehitise ülevaatuseks kaasatud isikud avaldavad oma arvamust ehitiste kohta kasutusloa andmiseks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F436F" w:rsidRDefault="002F436F" w:rsidP="002F436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15.09.2021 </w:t>
      </w:r>
      <w:r w:rsidRPr="00A3126C">
        <w:rPr>
          <w:rFonts w:ascii="Times New Roman" w:eastAsia="Times New Roman" w:hAnsi="Times New Roman" w:cs="Times New Roman"/>
          <w:sz w:val="24"/>
          <w:szCs w:val="24"/>
          <w:lang w:eastAsia="et-EE"/>
        </w:rPr>
        <w:t>ehitiste nõuet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ele vastavuse kontrollimise akt on</w:t>
      </w:r>
      <w:r w:rsidRPr="00A644E8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proofErr w:type="spellStart"/>
      <w:r w:rsidRPr="00A644E8">
        <w:rPr>
          <w:rFonts w:ascii="Times New Roman" w:eastAsia="Times New Roman" w:hAnsi="Times New Roman" w:cs="Times New Roman"/>
          <w:sz w:val="24"/>
          <w:szCs w:val="24"/>
          <w:lang w:eastAsia="et-EE"/>
        </w:rPr>
        <w:t>taas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esitatud</w:t>
      </w:r>
      <w:proofErr w:type="spellEnd"/>
      <w:r w:rsidRPr="00A644E8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järelevalve osakonnale. Kõik kaasatud isikud, ehitusettevõtja, omanikujärelevalve vastutavad spetsialistid, tunnistasid </w:t>
      </w:r>
      <w:proofErr w:type="spellStart"/>
      <w:r w:rsidRPr="00A3126C">
        <w:rPr>
          <w:rFonts w:ascii="Times New Roman" w:eastAsia="Times New Roman" w:hAnsi="Times New Roman" w:cs="Times New Roman"/>
          <w:sz w:val="24"/>
          <w:szCs w:val="24"/>
          <w:lang w:eastAsia="et-EE"/>
        </w:rPr>
        <w:t>Ancis</w:t>
      </w:r>
      <w:proofErr w:type="spellEnd"/>
      <w:r w:rsidRPr="00A3126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proofErr w:type="spellStart"/>
      <w:r w:rsidRPr="00A3126C">
        <w:rPr>
          <w:rFonts w:ascii="Times New Roman" w:eastAsia="Times New Roman" w:hAnsi="Times New Roman" w:cs="Times New Roman"/>
          <w:sz w:val="24"/>
          <w:szCs w:val="24"/>
          <w:lang w:eastAsia="et-EE"/>
        </w:rPr>
        <w:t>Daumani</w:t>
      </w:r>
      <w:proofErr w:type="spellEnd"/>
      <w:r w:rsidRPr="00A3126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tn 30 kinnistule, katastritunnus 51104:0</w:t>
      </w:r>
      <w:bookmarkStart w:id="0" w:name="_GoBack"/>
      <w:bookmarkEnd w:id="0"/>
      <w:r w:rsidRPr="00A3126C">
        <w:rPr>
          <w:rFonts w:ascii="Times New Roman" w:eastAsia="Times New Roman" w:hAnsi="Times New Roman" w:cs="Times New Roman"/>
          <w:sz w:val="24"/>
          <w:szCs w:val="24"/>
          <w:lang w:eastAsia="et-EE"/>
        </w:rPr>
        <w:t>01:0017, püstitatud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lemmikloomade varjupaigahoone</w:t>
      </w:r>
      <w:r w:rsidRPr="00A3126C">
        <w:rPr>
          <w:rFonts w:ascii="Times New Roman" w:eastAsia="Times New Roman" w:hAnsi="Times New Roman" w:cs="Times New Roman"/>
          <w:sz w:val="24"/>
          <w:szCs w:val="24"/>
          <w:lang w:eastAsia="et-EE"/>
        </w:rPr>
        <w:t>, ehitisregistri kood  121344436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,</w:t>
      </w:r>
      <w:r w:rsidRPr="00A3126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ning 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hoonet teenindavad ehitised </w:t>
      </w:r>
      <w:r w:rsidRPr="00A644E8">
        <w:rPr>
          <w:rFonts w:ascii="Times New Roman" w:eastAsia="Times New Roman" w:hAnsi="Times New Roman" w:cs="Times New Roman"/>
          <w:sz w:val="24"/>
          <w:szCs w:val="24"/>
          <w:lang w:eastAsia="et-EE"/>
        </w:rPr>
        <w:t>nõuetele vastavaks ning ehitise nõuetele vastavuse kontrollimise aktil kinnitasid oma allkirjadega, et ehitusseadustikus § 55 loetletud põhjused kasutusloa väljastamisest keeldumiseks puuduvad.</w:t>
      </w:r>
    </w:p>
    <w:p w:rsidR="002F436F" w:rsidRDefault="002F436F" w:rsidP="002F436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966589">
        <w:rPr>
          <w:rFonts w:ascii="Times New Roman" w:eastAsia="Times New Roman" w:hAnsi="Times New Roman" w:cs="Times New Roman"/>
          <w:sz w:val="24"/>
          <w:szCs w:val="24"/>
          <w:lang w:eastAsia="et-EE"/>
        </w:rPr>
        <w:t>Kasutusloa menetlus toimus ehitisregistri elektroonilises keskkonnas. Ehitusdokumentatsioonis  on avastatud puudused ning kasutusloa taotlus on puuduste kõrvaldamiseks tagastatud ehitisregistri elektroonilise keskkonna kaudu.</w:t>
      </w:r>
    </w:p>
    <w:p w:rsidR="002F436F" w:rsidRPr="00A644E8" w:rsidRDefault="002F436F" w:rsidP="002F436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02.11</w:t>
      </w:r>
      <w:r w:rsidRPr="00966589">
        <w:rPr>
          <w:rFonts w:ascii="Times New Roman" w:eastAsia="Times New Roman" w:hAnsi="Times New Roman" w:cs="Times New Roman"/>
          <w:sz w:val="24"/>
          <w:szCs w:val="24"/>
          <w:lang w:eastAsia="et-EE"/>
        </w:rPr>
        <w:t>.2021. a on taotleja lõplik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ult kõrvaldatud puudustega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taas</w:t>
      </w:r>
      <w:r w:rsidRPr="00966589">
        <w:rPr>
          <w:rFonts w:ascii="Times New Roman" w:eastAsia="Times New Roman" w:hAnsi="Times New Roman" w:cs="Times New Roman"/>
          <w:sz w:val="24"/>
          <w:szCs w:val="24"/>
          <w:lang w:eastAsia="et-EE"/>
        </w:rPr>
        <w:t>esitanud</w:t>
      </w:r>
      <w:proofErr w:type="spellEnd"/>
      <w:r w:rsidRPr="00966589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ehitusdokumentatsiooni ehitisregistri elektroonilises keskkonnas ning ehitisregistri keskkonnas on genereeritud kasutusloa eelnõu nr </w:t>
      </w:r>
      <w:r w:rsidRPr="00A3126C">
        <w:rPr>
          <w:rFonts w:ascii="Times New Roman" w:eastAsia="Times New Roman" w:hAnsi="Times New Roman" w:cs="Times New Roman"/>
          <w:sz w:val="24"/>
          <w:szCs w:val="24"/>
          <w:lang w:eastAsia="et-EE"/>
        </w:rPr>
        <w:t>2112371/15896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-3.</w:t>
      </w:r>
    </w:p>
    <w:p w:rsidR="002F436F" w:rsidRDefault="002F436F" w:rsidP="002F436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12.11.2021 kooskõlastasid kõik menetlusse kaasatud isikud kasutusloa väljastamiseks kasutusloa taotluse. </w:t>
      </w:r>
    </w:p>
    <w:p w:rsidR="002F436F" w:rsidRPr="00517DC1" w:rsidRDefault="002F436F" w:rsidP="002F436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Vastavalt ehitusseadustiku § 55 kohaselt kasutusloa andmisest keeldumise põhjused puuduvad ning</w:t>
      </w:r>
      <w:r w:rsidR="00517DC1">
        <w:rPr>
          <w:rFonts w:ascii="Times New Roman" w:eastAsia="Times New Roman" w:hAnsi="Times New Roman" w:cs="Times New Roman"/>
          <w:sz w:val="24"/>
          <w:szCs w:val="24"/>
        </w:rPr>
        <w:t xml:space="preserve"> ehitised vastavad ehitusloale, kehtivatele nõuetele ning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17DC1" w:rsidRPr="00517DC1">
        <w:rPr>
          <w:rFonts w:ascii="Times New Roman" w:eastAsia="Times New Roman" w:hAnsi="Times New Roman" w:cs="Times New Roman"/>
          <w:sz w:val="24"/>
          <w:szCs w:val="24"/>
        </w:rPr>
        <w:t>Ancis</w:t>
      </w:r>
      <w:proofErr w:type="spellEnd"/>
      <w:r w:rsidR="00517DC1" w:rsidRPr="00517D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17DC1" w:rsidRPr="00517DC1">
        <w:rPr>
          <w:rFonts w:ascii="Times New Roman" w:eastAsia="Times New Roman" w:hAnsi="Times New Roman" w:cs="Times New Roman"/>
          <w:sz w:val="24"/>
          <w:szCs w:val="24"/>
        </w:rPr>
        <w:t>Daumani</w:t>
      </w:r>
      <w:proofErr w:type="spellEnd"/>
      <w:r w:rsidR="00517DC1" w:rsidRPr="00517DC1">
        <w:rPr>
          <w:rFonts w:ascii="Times New Roman" w:eastAsia="Times New Roman" w:hAnsi="Times New Roman" w:cs="Times New Roman"/>
          <w:sz w:val="24"/>
          <w:szCs w:val="24"/>
        </w:rPr>
        <w:t xml:space="preserve"> tn 30 kinnistule püstitatud lemmikloomade varjupaigahoonele </w:t>
      </w:r>
      <w:r w:rsidRPr="00517DC1">
        <w:rPr>
          <w:rFonts w:ascii="Times New Roman" w:eastAsia="Times New Roman" w:hAnsi="Times New Roman" w:cs="Times New Roman"/>
          <w:sz w:val="24"/>
          <w:szCs w:val="24"/>
        </w:rPr>
        <w:t>võib anda kasutusloa.</w:t>
      </w:r>
    </w:p>
    <w:p w:rsidR="002F436F" w:rsidRDefault="002F436F" w:rsidP="002F43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F436F" w:rsidRDefault="002F436F" w:rsidP="002F43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2.   ÕIGUSLIKUD ALUSED</w:t>
      </w:r>
    </w:p>
    <w:p w:rsidR="002F436F" w:rsidRDefault="002F436F" w:rsidP="002F436F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2.1.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Ehitusseadustiku § 51 lõike 1 kohaselt kasutusloa annab kohaliku omavalitsuse üksus, kui seadusega ei ole sätestatud teisiti.</w:t>
      </w:r>
    </w:p>
    <w:p w:rsidR="002F436F" w:rsidRDefault="002F436F" w:rsidP="002F436F">
      <w:pPr>
        <w:spacing w:after="0" w:line="240" w:lineRule="auto"/>
        <w:ind w:left="510" w:hanging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2.2. Narva Linnavalitsuse Arhitektuuri- ja Linnaplaneerimise Ameti põhimääruse § 9  punkti 2 kohaselt järelevalve osakonna põhiülesandeks on ehitus- ja kasutuslubade taotluste menetlemine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ning linnavalitsuse vastavasisuliste korralduste ettevalmistamine, mille alusel toimub ehitusloa või kasutusloa andmine, muutmine, kehtetuks tunnistamine või keeldumine andmisest.</w:t>
      </w:r>
    </w:p>
    <w:p w:rsidR="002F436F" w:rsidRDefault="002F436F" w:rsidP="002F436F">
      <w:pPr>
        <w:spacing w:after="0" w:line="240" w:lineRule="auto"/>
        <w:ind w:left="510" w:hanging="51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F436F" w:rsidRDefault="002F436F" w:rsidP="002F43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3.  OTSUS</w:t>
      </w:r>
    </w:p>
    <w:p w:rsidR="002F436F" w:rsidRDefault="002F436F" w:rsidP="002F43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Anda </w:t>
      </w:r>
      <w:proofErr w:type="spellStart"/>
      <w:r w:rsidRPr="00A3126C">
        <w:rPr>
          <w:rFonts w:ascii="Times New Roman" w:eastAsia="Times New Roman" w:hAnsi="Times New Roman" w:cs="Times New Roman"/>
          <w:sz w:val="24"/>
          <w:szCs w:val="24"/>
        </w:rPr>
        <w:t>Ancis</w:t>
      </w:r>
      <w:proofErr w:type="spellEnd"/>
      <w:r w:rsidRPr="00A3126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3126C">
        <w:rPr>
          <w:rFonts w:ascii="Times New Roman" w:eastAsia="Times New Roman" w:hAnsi="Times New Roman" w:cs="Times New Roman"/>
          <w:sz w:val="24"/>
          <w:szCs w:val="24"/>
        </w:rPr>
        <w:t>Daumani</w:t>
      </w:r>
      <w:proofErr w:type="spellEnd"/>
      <w:r w:rsidRPr="00A3126C">
        <w:rPr>
          <w:rFonts w:ascii="Times New Roman" w:eastAsia="Times New Roman" w:hAnsi="Times New Roman" w:cs="Times New Roman"/>
          <w:sz w:val="24"/>
          <w:szCs w:val="24"/>
        </w:rPr>
        <w:t xml:space="preserve"> tn 30 kinnistule, katastritunnus 51104:001:0017, püstitatud lemmikloomade varjupaigahoonele, ehitisregistri kood  121344436 ning hoonet teenindavatele ehitistele</w:t>
      </w:r>
      <w:r>
        <w:rPr>
          <w:rFonts w:ascii="Times New Roman" w:eastAsia="Times New Roman" w:hAnsi="Times New Roman" w:cs="Times New Roman"/>
          <w:sz w:val="24"/>
          <w:szCs w:val="24"/>
        </w:rPr>
        <w:t>, püstitatud ehitusprojekti “</w:t>
      </w:r>
      <w:r w:rsidRPr="00A3126C">
        <w:rPr>
          <w:rFonts w:ascii="Times New Roman" w:eastAsia="Times New Roman" w:hAnsi="Times New Roman" w:cs="Times New Roman"/>
          <w:sz w:val="24"/>
          <w:szCs w:val="24"/>
        </w:rPr>
        <w:t>Ehitusprojekt v04 222</w:t>
      </w:r>
      <w:r>
        <w:rPr>
          <w:rFonts w:ascii="Times New Roman" w:eastAsia="Times New Roman" w:hAnsi="Times New Roman" w:cs="Times New Roman"/>
          <w:sz w:val="24"/>
          <w:szCs w:val="24"/>
        </w:rPr>
        <w:t>020_PP_v04_Daumani30_2020-10-26</w:t>
      </w:r>
      <w:r w:rsidRPr="00A3126C">
        <w:rPr>
          <w:rFonts w:ascii="Times New Roman" w:eastAsia="Times New Roman" w:hAnsi="Times New Roman" w:cs="Times New Roman"/>
          <w:sz w:val="24"/>
          <w:szCs w:val="24"/>
        </w:rPr>
        <w:t xml:space="preserve">“, </w:t>
      </w:r>
      <w:proofErr w:type="spellStart"/>
      <w:r w:rsidRPr="00A3126C">
        <w:rPr>
          <w:rFonts w:ascii="Times New Roman" w:eastAsia="Times New Roman" w:hAnsi="Times New Roman" w:cs="Times New Roman"/>
          <w:sz w:val="24"/>
          <w:szCs w:val="24"/>
        </w:rPr>
        <w:t>projekteerija</w:t>
      </w:r>
      <w:proofErr w:type="spellEnd"/>
      <w:r w:rsidRPr="00A3126C">
        <w:rPr>
          <w:rFonts w:ascii="Times New Roman" w:eastAsia="Times New Roman" w:hAnsi="Times New Roman" w:cs="Times New Roman"/>
          <w:sz w:val="24"/>
          <w:szCs w:val="24"/>
        </w:rPr>
        <w:t xml:space="preserve"> OÜ </w:t>
      </w:r>
      <w:proofErr w:type="spellStart"/>
      <w:r w:rsidRPr="00A3126C">
        <w:rPr>
          <w:rFonts w:ascii="Times New Roman" w:eastAsia="Times New Roman" w:hAnsi="Times New Roman" w:cs="Times New Roman"/>
          <w:sz w:val="24"/>
          <w:szCs w:val="24"/>
        </w:rPr>
        <w:t>Tito</w:t>
      </w:r>
      <w:proofErr w:type="spellEnd"/>
      <w:r w:rsidRPr="00A3126C">
        <w:rPr>
          <w:rFonts w:ascii="Times New Roman" w:eastAsia="Times New Roman" w:hAnsi="Times New Roman" w:cs="Times New Roman"/>
          <w:sz w:val="24"/>
          <w:szCs w:val="24"/>
        </w:rPr>
        <w:t xml:space="preserve"> Arhitektid,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kohaselt kasutusluba.</w:t>
      </w:r>
    </w:p>
    <w:p w:rsidR="002F436F" w:rsidRDefault="002F436F" w:rsidP="002F43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F436F" w:rsidRDefault="002F436F" w:rsidP="002F43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F436F" w:rsidRDefault="002F436F" w:rsidP="002F43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F436F" w:rsidRDefault="002F436F" w:rsidP="002F43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F436F" w:rsidRDefault="002F436F" w:rsidP="002F436F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RAKENDUSSÄTTED</w:t>
      </w:r>
    </w:p>
    <w:p w:rsidR="002F436F" w:rsidRDefault="002F436F" w:rsidP="002F436F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4.1. Korraldus jõustub seadusega sätestatud korras. </w:t>
      </w:r>
    </w:p>
    <w:p w:rsidR="002F436F" w:rsidRDefault="002F436F" w:rsidP="002F436F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4.2. Käesoleva korralduse peale võib esitada Narva Linnavalitsusele vaide haldusmenetluse seaduses sätestatud korras 30 päeva jooksul arvates korraldusest teadasaamise päevast või esitada kaebuse Tartu </w:t>
      </w:r>
      <w:r>
        <w:rPr>
          <w:rFonts w:ascii="Times New Roman" w:eastAsia="MS Mincho" w:hAnsi="Times New Roman" w:cs="Times New Roman"/>
          <w:sz w:val="24"/>
          <w:szCs w:val="24"/>
          <w:lang w:eastAsia="ja-JP"/>
        </w:rPr>
        <w:t>Halduskohtu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Jõhvi kohtumajale halduskohtumenetluse seadustikus sätestatud korras 30 päeva jooksul arvates korralduse teatavakstegemisest.  </w:t>
      </w:r>
    </w:p>
    <w:p w:rsidR="002F436F" w:rsidRDefault="002F436F" w:rsidP="002F43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F436F" w:rsidRDefault="002F436F" w:rsidP="002F43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F436F" w:rsidRDefault="002F436F" w:rsidP="002F436F">
      <w:pPr>
        <w:spacing w:after="0" w:line="240" w:lineRule="auto"/>
        <w:ind w:right="425"/>
        <w:rPr>
          <w:rFonts w:ascii="Times New Roman" w:eastAsia="Times New Roman" w:hAnsi="Times New Roman" w:cs="Times New Roman"/>
          <w:sz w:val="24"/>
          <w:szCs w:val="24"/>
        </w:rPr>
      </w:pPr>
    </w:p>
    <w:p w:rsidR="002F436F" w:rsidRDefault="002F436F" w:rsidP="002F436F">
      <w:pPr>
        <w:spacing w:after="0" w:line="240" w:lineRule="auto"/>
        <w:ind w:right="425"/>
        <w:rPr>
          <w:rFonts w:ascii="Times New Roman" w:eastAsia="Times New Roman" w:hAnsi="Times New Roman" w:cs="Times New Roman"/>
          <w:sz w:val="24"/>
          <w:szCs w:val="24"/>
        </w:rPr>
      </w:pPr>
    </w:p>
    <w:p w:rsidR="002F436F" w:rsidRDefault="002F436F" w:rsidP="002F436F">
      <w:pPr>
        <w:spacing w:after="0" w:line="240" w:lineRule="auto"/>
        <w:ind w:right="425"/>
        <w:rPr>
          <w:rFonts w:ascii="Times New Roman" w:eastAsia="Times New Roman" w:hAnsi="Times New Roman" w:cs="Times New Roman"/>
          <w:sz w:val="24"/>
          <w:szCs w:val="24"/>
        </w:rPr>
      </w:pPr>
    </w:p>
    <w:p w:rsidR="002F436F" w:rsidRDefault="002F436F" w:rsidP="002F43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F436F" w:rsidRDefault="002F436F" w:rsidP="002F43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F436F" w:rsidRDefault="002F436F" w:rsidP="002F43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F436F" w:rsidRDefault="002F436F" w:rsidP="002F43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F436F" w:rsidRDefault="002F436F" w:rsidP="002F43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Ants Liimets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            Üllar Kaljuste</w:t>
      </w:r>
    </w:p>
    <w:p w:rsidR="002F436F" w:rsidRDefault="002F436F" w:rsidP="002F43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Linnapea                                                                            Linnasekretär</w:t>
      </w:r>
    </w:p>
    <w:p w:rsidR="002F436F" w:rsidRDefault="002F436F" w:rsidP="002F436F">
      <w:pPr>
        <w:rPr>
          <w:sz w:val="24"/>
          <w:szCs w:val="24"/>
        </w:rPr>
      </w:pPr>
    </w:p>
    <w:p w:rsidR="002F436F" w:rsidRPr="00467874" w:rsidRDefault="002F436F" w:rsidP="002F436F"/>
    <w:p w:rsidR="002F436F" w:rsidRPr="00B800A1" w:rsidRDefault="002F436F" w:rsidP="002F436F"/>
    <w:p w:rsidR="002F436F" w:rsidRDefault="002F436F" w:rsidP="002F436F"/>
    <w:p w:rsidR="001F401F" w:rsidRPr="002F436F" w:rsidRDefault="001F401F" w:rsidP="002F436F"/>
    <w:sectPr w:rsidR="001F401F" w:rsidRPr="002F436F" w:rsidSect="00F665A6">
      <w:pgSz w:w="11907" w:h="16840" w:code="9"/>
      <w:pgMar w:top="426" w:right="708" w:bottom="899" w:left="1560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B66E8"/>
    <w:multiLevelType w:val="multilevel"/>
    <w:tmpl w:val="3204161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3D3270DE"/>
    <w:multiLevelType w:val="hybridMultilevel"/>
    <w:tmpl w:val="CFE065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6589"/>
    <w:rsid w:val="001F0248"/>
    <w:rsid w:val="001F401F"/>
    <w:rsid w:val="002F436F"/>
    <w:rsid w:val="00517DC1"/>
    <w:rsid w:val="006A3D5A"/>
    <w:rsid w:val="00966589"/>
    <w:rsid w:val="00A3126C"/>
    <w:rsid w:val="00BD1543"/>
    <w:rsid w:val="00F41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2770F7-103F-4EB7-B2FB-507500B74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6589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6658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hr.e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642</Words>
  <Characters>3730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Narva Linnakantselei</Company>
  <LinksUpToDate>false</LinksUpToDate>
  <CharactersWithSpaces>4364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Uuskula</dc:creator>
  <cp:keywords/>
  <dc:description/>
  <cp:lastModifiedBy>Ellen Uuskula</cp:lastModifiedBy>
  <cp:revision>4</cp:revision>
  <dcterms:created xsi:type="dcterms:W3CDTF">2021-11-12T10:55:00Z</dcterms:created>
  <dcterms:modified xsi:type="dcterms:W3CDTF">2021-11-15T09:23:00Z</dcterms:modified>
</cp:coreProperties>
</file>