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2A7" w:rsidRPr="00BB55D9" w:rsidRDefault="00EE42A7" w:rsidP="00EE42A7">
      <w:pPr>
        <w:jc w:val="right"/>
        <w:rPr>
          <w:sz w:val="24"/>
          <w:lang w:val="et-EE"/>
        </w:rPr>
      </w:pPr>
      <w:r w:rsidRPr="00BB55D9">
        <w:rPr>
          <w:sz w:val="24"/>
          <w:lang w:val="et-EE"/>
        </w:rPr>
        <w:t>Eelnõu</w:t>
      </w:r>
    </w:p>
    <w:p w:rsidR="00EE42A7" w:rsidRPr="00BB55D9" w:rsidRDefault="00EE42A7" w:rsidP="00EE42A7">
      <w:pPr>
        <w:jc w:val="right"/>
        <w:rPr>
          <w:sz w:val="24"/>
          <w:lang w:val="et-EE"/>
        </w:rPr>
      </w:pPr>
    </w:p>
    <w:p w:rsidR="00EE42A7" w:rsidRPr="00BB55D9" w:rsidRDefault="00EE42A7" w:rsidP="00EE42A7">
      <w:pPr>
        <w:jc w:val="center"/>
        <w:rPr>
          <w:b/>
          <w:bCs/>
          <w:sz w:val="24"/>
          <w:lang w:val="et-EE"/>
        </w:rPr>
      </w:pPr>
      <w:r w:rsidRPr="00BB55D9">
        <w:rPr>
          <w:b/>
          <w:bCs/>
          <w:sz w:val="24"/>
          <w:lang w:val="et-EE"/>
        </w:rPr>
        <w:t>NARVA LINNAVOLIKOGU</w:t>
      </w:r>
    </w:p>
    <w:p w:rsidR="00EE42A7" w:rsidRPr="00BB55D9" w:rsidRDefault="00EE42A7" w:rsidP="00EE42A7">
      <w:pPr>
        <w:pStyle w:val="Pealkiri8"/>
        <w:rPr>
          <w:lang w:val="et-EE"/>
        </w:rPr>
      </w:pPr>
      <w:r w:rsidRPr="00BB55D9">
        <w:rPr>
          <w:lang w:val="et-EE"/>
        </w:rPr>
        <w:t>OTSUS</w:t>
      </w:r>
    </w:p>
    <w:p w:rsidR="00EE42A7" w:rsidRPr="00BB55D9" w:rsidRDefault="00EE42A7" w:rsidP="00EE42A7">
      <w:pPr>
        <w:rPr>
          <w:sz w:val="24"/>
          <w:lang w:val="et-EE"/>
        </w:rPr>
      </w:pPr>
    </w:p>
    <w:p w:rsidR="00EE42A7" w:rsidRPr="00BB55D9" w:rsidRDefault="00EE42A7" w:rsidP="00EE42A7">
      <w:pPr>
        <w:pStyle w:val="Pealkiri4"/>
        <w:rPr>
          <w:rFonts w:ascii="Times New Roman" w:hAnsi="Times New Roman"/>
          <w:b w:val="0"/>
          <w:bCs/>
          <w:szCs w:val="24"/>
          <w:lang w:val="et-EE"/>
        </w:rPr>
      </w:pPr>
      <w:r w:rsidRPr="00BB55D9">
        <w:rPr>
          <w:rFonts w:ascii="Times New Roman" w:hAnsi="Times New Roman"/>
          <w:b w:val="0"/>
          <w:bCs/>
          <w:szCs w:val="24"/>
          <w:lang w:val="et-EE"/>
        </w:rPr>
        <w:t>Narva</w:t>
      </w:r>
    </w:p>
    <w:p w:rsidR="00EE42A7" w:rsidRPr="00BB55D9" w:rsidRDefault="00EE42A7" w:rsidP="00EE42A7">
      <w:pPr>
        <w:rPr>
          <w:sz w:val="24"/>
          <w:lang w:val="et-EE"/>
        </w:rPr>
      </w:pP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</w:r>
      <w:r w:rsidRPr="00BB55D9">
        <w:rPr>
          <w:sz w:val="24"/>
          <w:lang w:val="et-EE"/>
        </w:rPr>
        <w:tab/>
        <w:t xml:space="preserve"> </w:t>
      </w:r>
    </w:p>
    <w:p w:rsidR="00EE42A7" w:rsidRPr="00BB55D9" w:rsidRDefault="00EE42A7" w:rsidP="00EE42A7">
      <w:pPr>
        <w:rPr>
          <w:b/>
          <w:sz w:val="24"/>
          <w:lang w:val="et-EE"/>
        </w:rPr>
      </w:pPr>
    </w:p>
    <w:p w:rsidR="00EE42A7" w:rsidRPr="00BB55D9" w:rsidRDefault="00BB55D9" w:rsidP="00EE42A7">
      <w:pPr>
        <w:rPr>
          <w:sz w:val="24"/>
          <w:lang w:val="et-EE"/>
        </w:rPr>
      </w:pPr>
      <w:r w:rsidRPr="00BB55D9">
        <w:rPr>
          <w:b/>
          <w:sz w:val="24"/>
          <w:lang w:val="et-EE"/>
        </w:rPr>
        <w:t xml:space="preserve">Toetuse </w:t>
      </w:r>
      <w:r w:rsidR="006954EE">
        <w:rPr>
          <w:b/>
          <w:sz w:val="24"/>
          <w:lang w:val="et-EE"/>
        </w:rPr>
        <w:t>eraldamine</w:t>
      </w:r>
    </w:p>
    <w:p w:rsidR="00EE42A7" w:rsidRPr="00BB55D9" w:rsidRDefault="00EE42A7" w:rsidP="00EE42A7">
      <w:pPr>
        <w:rPr>
          <w:sz w:val="24"/>
          <w:lang w:val="et-EE"/>
        </w:rPr>
      </w:pPr>
    </w:p>
    <w:p w:rsidR="00EE42A7" w:rsidRPr="00BB55D9" w:rsidRDefault="00EE42A7" w:rsidP="00EE42A7">
      <w:pPr>
        <w:rPr>
          <w:sz w:val="24"/>
          <w:lang w:val="et-EE"/>
        </w:rPr>
      </w:pPr>
    </w:p>
    <w:p w:rsidR="00EE42A7" w:rsidRPr="00BB55D9" w:rsidRDefault="00EE42A7" w:rsidP="00EE42A7">
      <w:pPr>
        <w:rPr>
          <w:b/>
          <w:bCs/>
          <w:sz w:val="24"/>
          <w:lang w:val="et-EE"/>
        </w:rPr>
      </w:pPr>
      <w:r w:rsidRPr="00BB55D9">
        <w:rPr>
          <w:b/>
          <w:bCs/>
          <w:sz w:val="24"/>
          <w:lang w:val="et-EE"/>
        </w:rPr>
        <w:t>1. Asjaolud ja menetluse käik</w:t>
      </w:r>
    </w:p>
    <w:p w:rsidR="00E34D35" w:rsidRPr="009049C0" w:rsidRDefault="00E34D35" w:rsidP="00E34D35">
      <w:pPr>
        <w:jc w:val="both"/>
        <w:rPr>
          <w:sz w:val="24"/>
          <w:szCs w:val="24"/>
          <w:lang w:val="et-EE"/>
        </w:rPr>
      </w:pPr>
      <w:r w:rsidRPr="009049C0">
        <w:rPr>
          <w:sz w:val="24"/>
          <w:szCs w:val="24"/>
          <w:lang w:val="et-EE"/>
        </w:rPr>
        <w:t>Narva linna 202</w:t>
      </w:r>
      <w:r w:rsidR="008429C6">
        <w:rPr>
          <w:sz w:val="24"/>
          <w:szCs w:val="24"/>
          <w:lang w:val="et-EE"/>
        </w:rPr>
        <w:t>2</w:t>
      </w:r>
      <w:r w:rsidRPr="009049C0">
        <w:rPr>
          <w:sz w:val="24"/>
          <w:szCs w:val="24"/>
          <w:lang w:val="et-EE"/>
        </w:rPr>
        <w:t>.aasta eelarve eelnõus o</w:t>
      </w:r>
      <w:r w:rsidR="00617153">
        <w:rPr>
          <w:sz w:val="24"/>
          <w:szCs w:val="24"/>
          <w:lang w:val="et-EE"/>
        </w:rPr>
        <w:t>n</w:t>
      </w:r>
      <w:r w:rsidRPr="009049C0">
        <w:rPr>
          <w:sz w:val="24"/>
          <w:szCs w:val="24"/>
          <w:lang w:val="et-EE"/>
        </w:rPr>
        <w:t xml:space="preserve"> planeeritud vahendid linna tütarettevõtjatele tegevustoetus</w:t>
      </w:r>
      <w:r w:rsidR="00DF2F94">
        <w:rPr>
          <w:sz w:val="24"/>
          <w:szCs w:val="24"/>
          <w:lang w:val="et-EE"/>
        </w:rPr>
        <w:t>teks</w:t>
      </w:r>
      <w:r w:rsidRPr="009049C0">
        <w:rPr>
          <w:sz w:val="24"/>
          <w:szCs w:val="24"/>
          <w:lang w:val="et-EE"/>
        </w:rPr>
        <w:t xml:space="preserve">. Käesoleval ajal </w:t>
      </w:r>
      <w:r w:rsidR="00B66ADA">
        <w:rPr>
          <w:sz w:val="24"/>
          <w:szCs w:val="24"/>
          <w:lang w:val="et-EE"/>
        </w:rPr>
        <w:t xml:space="preserve">on </w:t>
      </w:r>
      <w:r w:rsidRPr="009049C0">
        <w:rPr>
          <w:sz w:val="24"/>
          <w:szCs w:val="24"/>
          <w:lang w:val="et-EE"/>
        </w:rPr>
        <w:t>Narva linna 202</w:t>
      </w:r>
      <w:r w:rsidR="008429C6">
        <w:rPr>
          <w:sz w:val="24"/>
          <w:szCs w:val="24"/>
          <w:lang w:val="et-EE"/>
        </w:rPr>
        <w:t>2</w:t>
      </w:r>
      <w:r w:rsidRPr="009049C0">
        <w:rPr>
          <w:sz w:val="24"/>
          <w:szCs w:val="24"/>
          <w:lang w:val="et-EE"/>
        </w:rPr>
        <w:t xml:space="preserve">.aasta eelarve eelnõu menetluses Narva Linnavolikogus. </w:t>
      </w:r>
      <w:r w:rsidR="00F01C4E">
        <w:rPr>
          <w:sz w:val="24"/>
          <w:szCs w:val="24"/>
          <w:lang w:val="et-EE"/>
        </w:rPr>
        <w:t xml:space="preserve">Mitte kõigil linna </w:t>
      </w:r>
      <w:r w:rsidRPr="009049C0">
        <w:rPr>
          <w:sz w:val="24"/>
          <w:szCs w:val="24"/>
          <w:lang w:val="et-EE"/>
        </w:rPr>
        <w:t>tütarettevõtjate</w:t>
      </w:r>
      <w:r w:rsidR="00F01C4E">
        <w:rPr>
          <w:sz w:val="24"/>
          <w:szCs w:val="24"/>
          <w:lang w:val="et-EE"/>
        </w:rPr>
        <w:t xml:space="preserve">l </w:t>
      </w:r>
      <w:r w:rsidRPr="009049C0">
        <w:rPr>
          <w:sz w:val="24"/>
          <w:szCs w:val="24"/>
          <w:lang w:val="et-EE"/>
        </w:rPr>
        <w:t xml:space="preserve">on piisavalt omavahendeid asutuse jooksva tegevuse korraldamiseks jaanuaris. </w:t>
      </w:r>
      <w:r w:rsidR="00562B04" w:rsidRPr="009049C0">
        <w:rPr>
          <w:sz w:val="24"/>
          <w:szCs w:val="24"/>
          <w:lang w:val="et-EE"/>
        </w:rPr>
        <w:t>Narva linna 202</w:t>
      </w:r>
      <w:r w:rsidR="008429C6">
        <w:rPr>
          <w:sz w:val="24"/>
          <w:szCs w:val="24"/>
          <w:lang w:val="et-EE"/>
        </w:rPr>
        <w:t>2</w:t>
      </w:r>
      <w:r w:rsidR="00562B04" w:rsidRPr="009049C0">
        <w:rPr>
          <w:sz w:val="24"/>
          <w:szCs w:val="24"/>
          <w:lang w:val="et-EE"/>
        </w:rPr>
        <w:t xml:space="preserve">.aasta </w:t>
      </w:r>
      <w:r w:rsidR="00D85241">
        <w:rPr>
          <w:sz w:val="24"/>
          <w:szCs w:val="24"/>
          <w:lang w:val="et-EE"/>
        </w:rPr>
        <w:t xml:space="preserve">eelarve </w:t>
      </w:r>
      <w:r w:rsidR="00562B04">
        <w:rPr>
          <w:sz w:val="24"/>
          <w:szCs w:val="24"/>
          <w:lang w:val="et-EE"/>
        </w:rPr>
        <w:t>eelnõus kavandatud toetuse arvelt</w:t>
      </w:r>
      <w:r w:rsidR="00F32570">
        <w:rPr>
          <w:sz w:val="24"/>
          <w:szCs w:val="24"/>
          <w:lang w:val="et-EE"/>
        </w:rPr>
        <w:t xml:space="preserve"> m</w:t>
      </w:r>
      <w:r w:rsidR="00F32570" w:rsidRPr="009049C0">
        <w:rPr>
          <w:sz w:val="24"/>
          <w:szCs w:val="24"/>
          <w:lang w:val="et-EE"/>
        </w:rPr>
        <w:t xml:space="preserve">inimaalsete kulude </w:t>
      </w:r>
      <w:r w:rsidR="00A21018">
        <w:rPr>
          <w:sz w:val="24"/>
          <w:szCs w:val="24"/>
          <w:lang w:val="et-EE"/>
        </w:rPr>
        <w:t xml:space="preserve">toetamist vajab </w:t>
      </w:r>
      <w:r w:rsidR="002077CD">
        <w:rPr>
          <w:sz w:val="24"/>
          <w:szCs w:val="24"/>
          <w:lang w:val="et-EE"/>
        </w:rPr>
        <w:t>S</w:t>
      </w:r>
      <w:r w:rsidR="009049C0" w:rsidRPr="00AF780E">
        <w:rPr>
          <w:sz w:val="24"/>
          <w:szCs w:val="24"/>
          <w:lang w:val="et-EE"/>
        </w:rPr>
        <w:t>ihtasutus Narva Linna Arendus</w:t>
      </w:r>
      <w:r w:rsidR="009049C0">
        <w:rPr>
          <w:sz w:val="24"/>
          <w:szCs w:val="24"/>
          <w:lang w:val="et-EE"/>
        </w:rPr>
        <w:t>.</w:t>
      </w:r>
    </w:p>
    <w:p w:rsidR="00EE42A7" w:rsidRDefault="00EE42A7" w:rsidP="00EE42A7">
      <w:pPr>
        <w:jc w:val="both"/>
        <w:rPr>
          <w:sz w:val="24"/>
          <w:szCs w:val="24"/>
          <w:lang w:val="et-EE"/>
        </w:rPr>
      </w:pPr>
    </w:p>
    <w:p w:rsidR="00CA0C52" w:rsidRPr="00F32570" w:rsidRDefault="00CA0C52" w:rsidP="00EE42A7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EE42A7" w:rsidRPr="00AF780E" w:rsidRDefault="00EE42A7" w:rsidP="00EE42A7">
      <w:pPr>
        <w:jc w:val="both"/>
        <w:rPr>
          <w:b/>
          <w:bCs/>
          <w:sz w:val="24"/>
          <w:szCs w:val="24"/>
          <w:lang w:val="et-EE"/>
        </w:rPr>
      </w:pPr>
      <w:r w:rsidRPr="00AF780E">
        <w:rPr>
          <w:b/>
          <w:bCs/>
          <w:sz w:val="24"/>
          <w:szCs w:val="24"/>
          <w:lang w:val="et-EE"/>
        </w:rPr>
        <w:t>2. Õiguslikud alused</w:t>
      </w:r>
    </w:p>
    <w:p w:rsidR="00EE42A7" w:rsidRPr="00AF780E" w:rsidRDefault="00EE42A7" w:rsidP="00EE42A7">
      <w:pPr>
        <w:jc w:val="both"/>
        <w:rPr>
          <w:sz w:val="24"/>
          <w:szCs w:val="24"/>
          <w:lang w:val="et-EE"/>
        </w:rPr>
      </w:pPr>
      <w:r w:rsidRPr="00AF780E">
        <w:rPr>
          <w:sz w:val="24"/>
          <w:szCs w:val="24"/>
          <w:lang w:val="et-EE"/>
        </w:rPr>
        <w:t xml:space="preserve">Vastavalt Kohaliku omavalitsuse korralduse seaduse § 22 lõike 1 punktile </w:t>
      </w:r>
      <w:r w:rsidR="00B93E95" w:rsidRPr="00AF780E">
        <w:rPr>
          <w:sz w:val="24"/>
          <w:szCs w:val="24"/>
          <w:lang w:val="et-EE"/>
        </w:rPr>
        <w:t>5</w:t>
      </w:r>
      <w:r w:rsidRPr="00AF780E">
        <w:rPr>
          <w:sz w:val="24"/>
          <w:szCs w:val="24"/>
          <w:lang w:val="et-EE"/>
        </w:rPr>
        <w:t xml:space="preserve"> </w:t>
      </w:r>
      <w:r w:rsidR="00B93E95" w:rsidRPr="00AF780E">
        <w:rPr>
          <w:sz w:val="24"/>
          <w:szCs w:val="24"/>
          <w:lang w:val="et-EE"/>
        </w:rPr>
        <w:t>v</w:t>
      </w:r>
      <w:r w:rsidR="00B93E95" w:rsidRPr="00AF780E">
        <w:rPr>
          <w:sz w:val="24"/>
          <w:szCs w:val="24"/>
          <w:shd w:val="clear" w:color="auto" w:fill="FFFFFF"/>
          <w:lang w:val="et-EE"/>
        </w:rPr>
        <w:t xml:space="preserve">olikogu ainupädevusse kuulub </w:t>
      </w:r>
      <w:r w:rsidR="00B93E95" w:rsidRPr="00AF780E">
        <w:rPr>
          <w:sz w:val="24"/>
          <w:szCs w:val="24"/>
          <w:lang w:val="et-EE"/>
        </w:rPr>
        <w:t>toetuse andmise otsustamine</w:t>
      </w:r>
      <w:r w:rsidRPr="00AF780E">
        <w:rPr>
          <w:sz w:val="24"/>
          <w:szCs w:val="24"/>
          <w:lang w:val="et-EE"/>
        </w:rPr>
        <w:t>.</w:t>
      </w:r>
    </w:p>
    <w:p w:rsidR="00EE42A7" w:rsidRDefault="00EE42A7" w:rsidP="00EE42A7">
      <w:pPr>
        <w:jc w:val="both"/>
        <w:rPr>
          <w:sz w:val="24"/>
          <w:szCs w:val="24"/>
          <w:lang w:val="et-EE"/>
        </w:rPr>
      </w:pPr>
    </w:p>
    <w:p w:rsidR="00CA0C52" w:rsidRPr="00AF780E" w:rsidRDefault="00CA0C52" w:rsidP="00EE42A7">
      <w:pPr>
        <w:jc w:val="both"/>
        <w:rPr>
          <w:sz w:val="24"/>
          <w:szCs w:val="24"/>
          <w:lang w:val="et-EE"/>
        </w:rPr>
      </w:pPr>
    </w:p>
    <w:p w:rsidR="00EE42A7" w:rsidRPr="00AF780E" w:rsidRDefault="00EE42A7" w:rsidP="00EE42A7">
      <w:pPr>
        <w:jc w:val="both"/>
        <w:rPr>
          <w:b/>
          <w:bCs/>
          <w:sz w:val="24"/>
          <w:szCs w:val="24"/>
          <w:lang w:val="et-EE"/>
        </w:rPr>
      </w:pPr>
      <w:r w:rsidRPr="00AF780E">
        <w:rPr>
          <w:b/>
          <w:bCs/>
          <w:sz w:val="24"/>
          <w:szCs w:val="24"/>
          <w:lang w:val="et-EE"/>
        </w:rPr>
        <w:t>3. Otsus</w:t>
      </w:r>
    </w:p>
    <w:p w:rsidR="00F01C4E" w:rsidRDefault="00AF780E" w:rsidP="00EE42A7">
      <w:pPr>
        <w:jc w:val="both"/>
        <w:rPr>
          <w:sz w:val="24"/>
          <w:szCs w:val="24"/>
          <w:lang w:val="et-EE"/>
        </w:rPr>
      </w:pPr>
      <w:r w:rsidRPr="00AF780E">
        <w:rPr>
          <w:sz w:val="24"/>
          <w:szCs w:val="24"/>
          <w:lang w:val="et-EE"/>
        </w:rPr>
        <w:t xml:space="preserve">3.1. Eraldada </w:t>
      </w:r>
      <w:r w:rsidR="002077CD">
        <w:rPr>
          <w:sz w:val="24"/>
          <w:szCs w:val="24"/>
          <w:lang w:val="et-EE"/>
        </w:rPr>
        <w:t>S</w:t>
      </w:r>
      <w:r w:rsidRPr="00AF780E">
        <w:rPr>
          <w:sz w:val="24"/>
          <w:szCs w:val="24"/>
          <w:lang w:val="et-EE"/>
        </w:rPr>
        <w:t xml:space="preserve">ihtasutusele Narva Linna Arendus </w:t>
      </w:r>
      <w:r w:rsidR="00F32570">
        <w:rPr>
          <w:sz w:val="24"/>
          <w:szCs w:val="24"/>
          <w:lang w:val="et-EE"/>
        </w:rPr>
        <w:t xml:space="preserve">toetust </w:t>
      </w:r>
      <w:r w:rsidRPr="00AF780E">
        <w:rPr>
          <w:sz w:val="24"/>
          <w:szCs w:val="24"/>
          <w:lang w:val="et-EE"/>
        </w:rPr>
        <w:t>tegevus</w:t>
      </w:r>
      <w:r w:rsidR="00F32570">
        <w:rPr>
          <w:sz w:val="24"/>
          <w:szCs w:val="24"/>
          <w:lang w:val="et-EE"/>
        </w:rPr>
        <w:t>kuludeks</w:t>
      </w:r>
      <w:r w:rsidRPr="00AF780E">
        <w:rPr>
          <w:sz w:val="24"/>
          <w:szCs w:val="24"/>
          <w:lang w:val="et-EE"/>
        </w:rPr>
        <w:t xml:space="preserve"> summas </w:t>
      </w:r>
      <w:r w:rsidR="00F01C4E">
        <w:rPr>
          <w:sz w:val="24"/>
          <w:szCs w:val="24"/>
          <w:lang w:val="et-EE"/>
        </w:rPr>
        <w:t>23144</w:t>
      </w:r>
      <w:r w:rsidRPr="00AF780E">
        <w:rPr>
          <w:sz w:val="24"/>
          <w:szCs w:val="24"/>
          <w:lang w:val="et-EE"/>
        </w:rPr>
        <w:t xml:space="preserve"> eurot</w:t>
      </w:r>
      <w:r w:rsidR="00F01C4E">
        <w:rPr>
          <w:sz w:val="24"/>
          <w:szCs w:val="24"/>
          <w:lang w:val="et-EE"/>
        </w:rPr>
        <w:t>.</w:t>
      </w:r>
    </w:p>
    <w:p w:rsidR="00EE42A7" w:rsidRPr="00AF780E" w:rsidRDefault="00AF780E" w:rsidP="00EE42A7">
      <w:pPr>
        <w:jc w:val="both"/>
        <w:rPr>
          <w:sz w:val="24"/>
          <w:szCs w:val="24"/>
          <w:lang w:val="et-EE"/>
        </w:rPr>
      </w:pPr>
      <w:r w:rsidRPr="00AF780E">
        <w:rPr>
          <w:sz w:val="24"/>
          <w:szCs w:val="24"/>
          <w:lang w:val="et-EE"/>
        </w:rPr>
        <w:t>3.2. Narva Linna Arenduse ja Ökonoomika Ametil kanda üle p.3.1. nimetatud toetus sihtasutuse arvelduskontole.</w:t>
      </w:r>
    </w:p>
    <w:p w:rsidR="00EE42A7" w:rsidRPr="00AF780E" w:rsidRDefault="00EE42A7" w:rsidP="00EE42A7">
      <w:pPr>
        <w:rPr>
          <w:sz w:val="24"/>
          <w:szCs w:val="24"/>
          <w:lang w:val="et-EE"/>
        </w:rPr>
      </w:pPr>
    </w:p>
    <w:p w:rsidR="00EE42A7" w:rsidRPr="00CA0C52" w:rsidRDefault="00EE42A7" w:rsidP="00EE42A7">
      <w:pPr>
        <w:jc w:val="both"/>
        <w:rPr>
          <w:b/>
          <w:bCs/>
          <w:sz w:val="24"/>
          <w:szCs w:val="24"/>
          <w:lang w:val="et-EE"/>
        </w:rPr>
      </w:pPr>
      <w:r w:rsidRPr="00AF780E">
        <w:rPr>
          <w:b/>
          <w:bCs/>
          <w:sz w:val="24"/>
          <w:szCs w:val="24"/>
          <w:lang w:val="et-EE"/>
        </w:rPr>
        <w:t>4</w:t>
      </w:r>
      <w:r w:rsidRPr="00CA0C52">
        <w:rPr>
          <w:b/>
          <w:bCs/>
          <w:sz w:val="24"/>
          <w:szCs w:val="24"/>
          <w:lang w:val="et-EE"/>
        </w:rPr>
        <w:t>.</w:t>
      </w:r>
      <w:r w:rsidR="00AF780E" w:rsidRPr="00CA0C52">
        <w:rPr>
          <w:b/>
          <w:bCs/>
          <w:sz w:val="24"/>
          <w:szCs w:val="24"/>
          <w:lang w:val="et-EE"/>
        </w:rPr>
        <w:t>Rakendussätted</w:t>
      </w:r>
    </w:p>
    <w:p w:rsidR="00AF780E" w:rsidRPr="00CA0C52" w:rsidRDefault="0083097A" w:rsidP="00EE42A7">
      <w:pPr>
        <w:pStyle w:val="Kehatekst"/>
        <w:rPr>
          <w:rFonts w:ascii="Times New Roman" w:hAnsi="Times New Roman"/>
          <w:szCs w:val="24"/>
          <w:lang w:val="et-EE"/>
        </w:rPr>
      </w:pPr>
      <w:r>
        <w:rPr>
          <w:rFonts w:ascii="Times New Roman" w:hAnsi="Times New Roman"/>
          <w:szCs w:val="24"/>
          <w:lang w:val="et-EE"/>
        </w:rPr>
        <w:t>4.1</w:t>
      </w:r>
      <w:r w:rsidR="00AF780E" w:rsidRPr="00CA0C52">
        <w:rPr>
          <w:rFonts w:ascii="Times New Roman" w:hAnsi="Times New Roman"/>
          <w:szCs w:val="24"/>
          <w:lang w:val="et-EE"/>
        </w:rPr>
        <w:t>.</w:t>
      </w:r>
      <w:r>
        <w:rPr>
          <w:rFonts w:ascii="Times New Roman" w:hAnsi="Times New Roman"/>
          <w:szCs w:val="24"/>
          <w:lang w:val="et-EE"/>
        </w:rPr>
        <w:t xml:space="preserve"> </w:t>
      </w:r>
      <w:r w:rsidR="00AF780E" w:rsidRPr="00CA0C52">
        <w:rPr>
          <w:rFonts w:ascii="Times New Roman" w:hAnsi="Times New Roman"/>
          <w:szCs w:val="24"/>
          <w:lang w:val="et-EE"/>
        </w:rPr>
        <w:t>Otsus jõustub seadusega sätestatud korras.</w:t>
      </w:r>
    </w:p>
    <w:p w:rsidR="00EE42A7" w:rsidRPr="00CA0C52" w:rsidRDefault="00AF780E" w:rsidP="00EE42A7">
      <w:pPr>
        <w:pStyle w:val="Kehatekst"/>
        <w:rPr>
          <w:rFonts w:ascii="Times New Roman" w:hAnsi="Times New Roman"/>
          <w:szCs w:val="24"/>
          <w:lang w:val="et-EE"/>
        </w:rPr>
      </w:pPr>
      <w:r w:rsidRPr="00CA0C52">
        <w:rPr>
          <w:rFonts w:ascii="Times New Roman" w:hAnsi="Times New Roman"/>
          <w:szCs w:val="24"/>
          <w:lang w:val="et-EE"/>
        </w:rPr>
        <w:t xml:space="preserve">4.2. </w:t>
      </w:r>
      <w:r w:rsidR="00CA0C52" w:rsidRPr="00CA0C52">
        <w:rPr>
          <w:rFonts w:ascii="Times New Roman" w:hAnsi="Times New Roman"/>
          <w:szCs w:val="24"/>
          <w:lang w:val="et-EE"/>
        </w:rPr>
        <w:t>Otsust võib vaidlustada Tartu Halduskohtu Jõhvi kohtumajas 30 päeva jooksul otsuse teatavakstegemisest</w:t>
      </w:r>
      <w:r w:rsidR="00EE42A7" w:rsidRPr="00CA0C52">
        <w:rPr>
          <w:rFonts w:ascii="Times New Roman" w:hAnsi="Times New Roman"/>
          <w:szCs w:val="24"/>
          <w:lang w:val="et-EE"/>
        </w:rPr>
        <w:t xml:space="preserve">. </w:t>
      </w:r>
    </w:p>
    <w:p w:rsidR="00EE42A7" w:rsidRPr="00AF780E" w:rsidRDefault="00EE42A7" w:rsidP="00EE42A7">
      <w:pPr>
        <w:pStyle w:val="Kehatekst"/>
        <w:rPr>
          <w:rFonts w:ascii="Times New Roman" w:hAnsi="Times New Roman"/>
          <w:szCs w:val="24"/>
          <w:lang w:val="et-EE"/>
        </w:rPr>
      </w:pPr>
    </w:p>
    <w:p w:rsidR="00EE42A7" w:rsidRPr="00AF780E" w:rsidRDefault="00EE42A7" w:rsidP="00EE42A7">
      <w:pPr>
        <w:rPr>
          <w:sz w:val="24"/>
          <w:szCs w:val="24"/>
          <w:lang w:val="et-EE"/>
        </w:rPr>
      </w:pPr>
    </w:p>
    <w:p w:rsidR="00EE42A7" w:rsidRPr="00A21018" w:rsidRDefault="00EE42A7" w:rsidP="00EE42A7">
      <w:pPr>
        <w:rPr>
          <w:sz w:val="24"/>
          <w:szCs w:val="24"/>
          <w:lang w:val="et-EE"/>
        </w:rPr>
      </w:pPr>
    </w:p>
    <w:p w:rsidR="00EE42A7" w:rsidRPr="00A21018" w:rsidRDefault="00EE42A7" w:rsidP="00EE42A7">
      <w:pPr>
        <w:rPr>
          <w:sz w:val="24"/>
          <w:szCs w:val="24"/>
          <w:lang w:val="et-EE"/>
        </w:rPr>
      </w:pPr>
    </w:p>
    <w:p w:rsidR="00EE42A7" w:rsidRPr="00A21018" w:rsidRDefault="00EE42A7" w:rsidP="00EE42A7">
      <w:pPr>
        <w:rPr>
          <w:sz w:val="24"/>
          <w:szCs w:val="24"/>
          <w:lang w:val="et-EE"/>
        </w:rPr>
      </w:pPr>
    </w:p>
    <w:p w:rsidR="00EE42A7" w:rsidRPr="00A21018" w:rsidRDefault="00EE42A7" w:rsidP="00EE42A7">
      <w:pPr>
        <w:rPr>
          <w:sz w:val="24"/>
          <w:szCs w:val="24"/>
          <w:lang w:val="et-EE"/>
        </w:rPr>
      </w:pPr>
    </w:p>
    <w:p w:rsidR="00EE42A7" w:rsidRPr="00A21018" w:rsidRDefault="00A21018" w:rsidP="00EE42A7">
      <w:pPr>
        <w:rPr>
          <w:sz w:val="24"/>
          <w:szCs w:val="24"/>
          <w:lang w:val="et-EE"/>
        </w:rPr>
      </w:pPr>
      <w:r w:rsidRPr="00A21018">
        <w:rPr>
          <w:rStyle w:val="Tugev"/>
          <w:b w:val="0"/>
          <w:color w:val="333333"/>
          <w:sz w:val="24"/>
          <w:szCs w:val="24"/>
          <w:shd w:val="clear" w:color="auto" w:fill="FFFFFF"/>
        </w:rPr>
        <w:t xml:space="preserve">Vladimir </w:t>
      </w:r>
      <w:proofErr w:type="spellStart"/>
      <w:r w:rsidRPr="00A21018">
        <w:rPr>
          <w:rStyle w:val="Tugev"/>
          <w:b w:val="0"/>
          <w:color w:val="333333"/>
          <w:sz w:val="24"/>
          <w:szCs w:val="24"/>
          <w:shd w:val="clear" w:color="auto" w:fill="FFFFFF"/>
        </w:rPr>
        <w:t>Žavoronkov</w:t>
      </w:r>
      <w:proofErr w:type="spellEnd"/>
    </w:p>
    <w:p w:rsidR="00EE42A7" w:rsidRPr="00A21018" w:rsidRDefault="00EE42A7" w:rsidP="00EE42A7">
      <w:pPr>
        <w:rPr>
          <w:sz w:val="24"/>
          <w:szCs w:val="24"/>
          <w:lang w:val="et-EE"/>
        </w:rPr>
      </w:pPr>
      <w:r w:rsidRPr="00A21018">
        <w:rPr>
          <w:sz w:val="24"/>
          <w:szCs w:val="24"/>
          <w:lang w:val="et-EE"/>
        </w:rPr>
        <w:t>Narva Linnavolikogu esimees</w:t>
      </w:r>
    </w:p>
    <w:p w:rsidR="00915FBE" w:rsidRPr="00EE42A7" w:rsidRDefault="00915FBE">
      <w:pPr>
        <w:rPr>
          <w:color w:val="7030A0"/>
        </w:rPr>
      </w:pPr>
    </w:p>
    <w:sectPr w:rsidR="00915FBE" w:rsidRPr="00EE42A7" w:rsidSect="00716359">
      <w:pgSz w:w="11906" w:h="16838"/>
      <w:pgMar w:top="1135" w:right="1273" w:bottom="851" w:left="1273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D31278"/>
    <w:multiLevelType w:val="hybridMultilevel"/>
    <w:tmpl w:val="6840C3B0"/>
    <w:lvl w:ilvl="0" w:tplc="612AEC82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A7"/>
    <w:rsid w:val="002077CD"/>
    <w:rsid w:val="00244717"/>
    <w:rsid w:val="0043724D"/>
    <w:rsid w:val="004465B3"/>
    <w:rsid w:val="00562B04"/>
    <w:rsid w:val="00617153"/>
    <w:rsid w:val="006939B3"/>
    <w:rsid w:val="006954EE"/>
    <w:rsid w:val="007970BC"/>
    <w:rsid w:val="0083097A"/>
    <w:rsid w:val="008429C6"/>
    <w:rsid w:val="009049C0"/>
    <w:rsid w:val="00915FBE"/>
    <w:rsid w:val="00A21018"/>
    <w:rsid w:val="00AB5EAA"/>
    <w:rsid w:val="00AF780E"/>
    <w:rsid w:val="00B66ADA"/>
    <w:rsid w:val="00B93E95"/>
    <w:rsid w:val="00BB55D9"/>
    <w:rsid w:val="00CA0C52"/>
    <w:rsid w:val="00D85241"/>
    <w:rsid w:val="00DF2F94"/>
    <w:rsid w:val="00E34D35"/>
    <w:rsid w:val="00EE42A7"/>
    <w:rsid w:val="00F01C4E"/>
    <w:rsid w:val="00F3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F66FB-7D94-4120-A946-F2BFDAAD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E4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ealkiri3">
    <w:name w:val="heading 3"/>
    <w:basedOn w:val="Normaallaad"/>
    <w:next w:val="Normaallaad"/>
    <w:link w:val="Pealkiri3Mrk"/>
    <w:qFormat/>
    <w:rsid w:val="00EE42A7"/>
    <w:pPr>
      <w:keepNext/>
      <w:outlineLvl w:val="2"/>
    </w:pPr>
    <w:rPr>
      <w:rFonts w:ascii="Arial" w:hAnsi="Arial"/>
      <w:sz w:val="24"/>
      <w:lang w:val="ru-RU"/>
    </w:rPr>
  </w:style>
  <w:style w:type="paragraph" w:styleId="Pealkiri4">
    <w:name w:val="heading 4"/>
    <w:basedOn w:val="Normaallaad"/>
    <w:next w:val="Normaallaad"/>
    <w:link w:val="Pealkiri4Mrk"/>
    <w:qFormat/>
    <w:rsid w:val="00EE42A7"/>
    <w:pPr>
      <w:keepNext/>
      <w:outlineLvl w:val="3"/>
    </w:pPr>
    <w:rPr>
      <w:rFonts w:ascii="Arial" w:hAnsi="Arial"/>
      <w:b/>
      <w:sz w:val="24"/>
      <w:lang w:val="ru-RU"/>
    </w:rPr>
  </w:style>
  <w:style w:type="paragraph" w:styleId="Pealkiri8">
    <w:name w:val="heading 8"/>
    <w:basedOn w:val="Normaallaad"/>
    <w:next w:val="Normaallaad"/>
    <w:link w:val="Pealkiri8Mrk"/>
    <w:qFormat/>
    <w:rsid w:val="00EE42A7"/>
    <w:pPr>
      <w:keepNext/>
      <w:jc w:val="center"/>
      <w:outlineLvl w:val="7"/>
    </w:pPr>
    <w:rPr>
      <w:b/>
      <w:bCs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rsid w:val="00EE42A7"/>
    <w:rPr>
      <w:rFonts w:ascii="Arial" w:eastAsia="Times New Roman" w:hAnsi="Arial" w:cs="Times New Roman"/>
      <w:sz w:val="24"/>
      <w:szCs w:val="20"/>
      <w:lang w:val="ru-RU"/>
    </w:rPr>
  </w:style>
  <w:style w:type="character" w:customStyle="1" w:styleId="Pealkiri4Mrk">
    <w:name w:val="Pealkiri 4 Märk"/>
    <w:basedOn w:val="Liguvaikefont"/>
    <w:link w:val="Pealkiri4"/>
    <w:rsid w:val="00EE42A7"/>
    <w:rPr>
      <w:rFonts w:ascii="Arial" w:eastAsia="Times New Roman" w:hAnsi="Arial" w:cs="Times New Roman"/>
      <w:b/>
      <w:sz w:val="24"/>
      <w:szCs w:val="20"/>
      <w:lang w:val="ru-RU"/>
    </w:rPr>
  </w:style>
  <w:style w:type="character" w:customStyle="1" w:styleId="Pealkiri8Mrk">
    <w:name w:val="Pealkiri 8 Märk"/>
    <w:basedOn w:val="Liguvaikefont"/>
    <w:link w:val="Pealkiri8"/>
    <w:rsid w:val="00EE42A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ehatekst">
    <w:name w:val="Body Text"/>
    <w:basedOn w:val="Normaallaad"/>
    <w:link w:val="KehatekstMrk"/>
    <w:rsid w:val="00EE42A7"/>
    <w:pPr>
      <w:jc w:val="both"/>
    </w:pPr>
    <w:rPr>
      <w:rFonts w:ascii="Arial" w:hAnsi="Arial"/>
      <w:sz w:val="24"/>
      <w:lang w:val="ru-RU"/>
    </w:rPr>
  </w:style>
  <w:style w:type="character" w:customStyle="1" w:styleId="KehatekstMrk">
    <w:name w:val="Kehatekst Märk"/>
    <w:basedOn w:val="Liguvaikefont"/>
    <w:link w:val="Kehatekst"/>
    <w:rsid w:val="00EE42A7"/>
    <w:rPr>
      <w:rFonts w:ascii="Arial" w:eastAsia="Times New Roman" w:hAnsi="Arial" w:cs="Times New Roman"/>
      <w:sz w:val="24"/>
      <w:szCs w:val="20"/>
      <w:lang w:val="ru-RU"/>
    </w:rPr>
  </w:style>
  <w:style w:type="character" w:styleId="Tugev">
    <w:name w:val="Strong"/>
    <w:basedOn w:val="Liguvaikefont"/>
    <w:uiPriority w:val="22"/>
    <w:qFormat/>
    <w:rsid w:val="00A210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Jelena</cp:lastModifiedBy>
  <cp:revision>9</cp:revision>
  <dcterms:created xsi:type="dcterms:W3CDTF">2022-01-17T08:12:00Z</dcterms:created>
  <dcterms:modified xsi:type="dcterms:W3CDTF">2022-01-17T10:09:00Z</dcterms:modified>
</cp:coreProperties>
</file>