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Default="00856960" w:rsidP="00856960">
      <w:pPr>
        <w:jc w:val="right"/>
      </w:pPr>
      <w:bookmarkStart w:id="0" w:name="_GoBack"/>
      <w:bookmarkEnd w:id="0"/>
      <w:r>
        <w:t xml:space="preserve">                                                                                                                                                                 Eelnõu</w:t>
      </w:r>
    </w:p>
    <w:p w:rsidR="00856960" w:rsidRPr="007D4434" w:rsidRDefault="00856960" w:rsidP="00856960">
      <w:pPr>
        <w:jc w:val="center"/>
        <w:rPr>
          <w:b/>
        </w:rPr>
      </w:pPr>
      <w:r w:rsidRPr="007D4434">
        <w:rPr>
          <w:b/>
        </w:rPr>
        <w:t>NARVA LINNAVALITSUS</w:t>
      </w:r>
    </w:p>
    <w:p w:rsidR="00856960" w:rsidRPr="007D4434" w:rsidRDefault="00856960" w:rsidP="00856960">
      <w:pPr>
        <w:jc w:val="center"/>
        <w:rPr>
          <w:b/>
        </w:rPr>
      </w:pPr>
      <w:r w:rsidRPr="007D4434">
        <w:rPr>
          <w:b/>
        </w:rPr>
        <w:t>KORRALDUS</w:t>
      </w:r>
    </w:p>
    <w:p w:rsidR="00856960" w:rsidRDefault="00856960" w:rsidP="00856960"/>
    <w:p w:rsidR="00856960" w:rsidRPr="0082254C" w:rsidRDefault="00856960" w:rsidP="00856960">
      <w:pPr>
        <w:rPr>
          <w:szCs w:val="24"/>
        </w:rPr>
      </w:pPr>
      <w:r w:rsidRPr="0082254C">
        <w:rPr>
          <w:szCs w:val="24"/>
        </w:rPr>
        <w:t>Narva</w:t>
      </w:r>
      <w:r w:rsidRPr="0082254C">
        <w:rPr>
          <w:szCs w:val="24"/>
        </w:rPr>
        <w:tab/>
        <w:t xml:space="preserve">                                                                                                     ……………..202</w:t>
      </w:r>
      <w:r w:rsidR="000111A5">
        <w:rPr>
          <w:szCs w:val="24"/>
        </w:rPr>
        <w:t>2</w:t>
      </w:r>
      <w:r w:rsidRPr="0082254C">
        <w:rPr>
          <w:szCs w:val="24"/>
        </w:rPr>
        <w:t xml:space="preserve"> nr </w:t>
      </w:r>
    </w:p>
    <w:p w:rsidR="00856960" w:rsidRPr="0082254C" w:rsidRDefault="00856960" w:rsidP="00856960">
      <w:pPr>
        <w:rPr>
          <w:szCs w:val="24"/>
        </w:rPr>
      </w:pPr>
      <w:r w:rsidRPr="0082254C">
        <w:rPr>
          <w:szCs w:val="24"/>
        </w:rPr>
        <w:tab/>
      </w:r>
    </w:p>
    <w:p w:rsidR="00593552" w:rsidRDefault="00713354" w:rsidP="00593552">
      <w:pPr>
        <w:spacing w:line="360" w:lineRule="atLeast"/>
        <w:rPr>
          <w:rFonts w:ascii="Arial" w:hAnsi="Arial" w:cs="Arial"/>
          <w:color w:val="555555"/>
          <w:sz w:val="18"/>
          <w:szCs w:val="18"/>
        </w:rPr>
      </w:pPr>
      <w:r w:rsidRPr="0082254C">
        <w:rPr>
          <w:b/>
          <w:szCs w:val="24"/>
        </w:rPr>
        <w:t>Ka</w:t>
      </w:r>
      <w:r w:rsidR="00331E34">
        <w:rPr>
          <w:b/>
          <w:szCs w:val="24"/>
        </w:rPr>
        <w:t>sutusloa andmine (Looga</w:t>
      </w:r>
      <w:r w:rsidR="00094646">
        <w:rPr>
          <w:b/>
          <w:szCs w:val="24"/>
        </w:rPr>
        <w:t xml:space="preserve"> tn </w:t>
      </w:r>
      <w:r w:rsidR="00331E34">
        <w:rPr>
          <w:b/>
          <w:szCs w:val="24"/>
        </w:rPr>
        <w:t>23</w:t>
      </w:r>
      <w:r w:rsidR="00856960" w:rsidRPr="0082254C">
        <w:rPr>
          <w:b/>
          <w:szCs w:val="24"/>
        </w:rPr>
        <w:t>)</w:t>
      </w:r>
      <w:r w:rsidR="00593552" w:rsidRPr="00593552">
        <w:rPr>
          <w:rFonts w:ascii="Arial" w:hAnsi="Arial" w:cs="Arial"/>
          <w:color w:val="555555"/>
          <w:sz w:val="18"/>
          <w:szCs w:val="18"/>
        </w:rPr>
        <w:t xml:space="preserve"> </w:t>
      </w:r>
    </w:p>
    <w:p w:rsidR="00856960" w:rsidRPr="0082254C" w:rsidRDefault="00856960" w:rsidP="00856960">
      <w:pPr>
        <w:rPr>
          <w:b/>
          <w:szCs w:val="24"/>
        </w:rPr>
      </w:pPr>
    </w:p>
    <w:p w:rsidR="00856960" w:rsidRPr="0082254C" w:rsidRDefault="00856960" w:rsidP="00856960">
      <w:pPr>
        <w:rPr>
          <w:szCs w:val="24"/>
        </w:rPr>
      </w:pPr>
    </w:p>
    <w:p w:rsidR="00856960" w:rsidRPr="0082254C" w:rsidRDefault="00856960" w:rsidP="001222B4">
      <w:pPr>
        <w:jc w:val="both"/>
        <w:rPr>
          <w:b/>
          <w:szCs w:val="24"/>
        </w:rPr>
      </w:pPr>
      <w:r w:rsidRPr="0082254C">
        <w:rPr>
          <w:b/>
          <w:szCs w:val="24"/>
        </w:rPr>
        <w:t>1. ASJAOLUD JA MENETLUSE KÄIK</w:t>
      </w:r>
    </w:p>
    <w:p w:rsidR="00AF2C4C" w:rsidRDefault="00947A9C" w:rsidP="001222B4">
      <w:pPr>
        <w:jc w:val="both"/>
        <w:rPr>
          <w:rFonts w:cs="Times New Roman"/>
          <w:szCs w:val="24"/>
        </w:rPr>
      </w:pPr>
      <w:r w:rsidRPr="00AA6D27">
        <w:rPr>
          <w:rFonts w:cs="Times New Roman"/>
          <w:szCs w:val="24"/>
        </w:rPr>
        <w:t>12.01.2022 laekus ehitisregistri keskkonda läbi vaatamiseks Looga tn 23</w:t>
      </w:r>
      <w:r w:rsidR="00AA6D27" w:rsidRPr="00AA6D27">
        <w:rPr>
          <w:rFonts w:cs="Times New Roman"/>
          <w:szCs w:val="24"/>
        </w:rPr>
        <w:t xml:space="preserve"> </w:t>
      </w:r>
      <w:r w:rsidR="00A12EE3">
        <w:rPr>
          <w:rFonts w:cs="Times New Roman"/>
          <w:szCs w:val="24"/>
        </w:rPr>
        <w:t xml:space="preserve">asuvale </w:t>
      </w:r>
      <w:r w:rsidR="00AA6D27" w:rsidRPr="00AA6D27">
        <w:rPr>
          <w:rFonts w:cs="Times New Roman"/>
          <w:szCs w:val="24"/>
        </w:rPr>
        <w:t>rekonstrueeritud</w:t>
      </w:r>
      <w:r w:rsidRPr="00AA6D27">
        <w:rPr>
          <w:rFonts w:cs="Times New Roman"/>
          <w:szCs w:val="24"/>
        </w:rPr>
        <w:t xml:space="preserve"> aiamajale</w:t>
      </w:r>
      <w:r w:rsidR="00A12EE3">
        <w:rPr>
          <w:rFonts w:cs="Times New Roman"/>
          <w:szCs w:val="24"/>
        </w:rPr>
        <w:t xml:space="preserve"> </w:t>
      </w:r>
      <w:r w:rsidRPr="00AA6D27">
        <w:rPr>
          <w:rFonts w:cs="Times New Roman"/>
          <w:szCs w:val="24"/>
        </w:rPr>
        <w:t>ehitisregistri koo</w:t>
      </w:r>
      <w:r w:rsidR="00AA6D27" w:rsidRPr="00AA6D27">
        <w:rPr>
          <w:rFonts w:cs="Times New Roman"/>
          <w:szCs w:val="24"/>
        </w:rPr>
        <w:t>diga 118005328</w:t>
      </w:r>
      <w:r w:rsidR="001222B4">
        <w:rPr>
          <w:rFonts w:cs="Times New Roman"/>
          <w:szCs w:val="24"/>
        </w:rPr>
        <w:t>,</w:t>
      </w:r>
      <w:r w:rsidR="00AA6D27" w:rsidRPr="00AA6D27">
        <w:rPr>
          <w:rFonts w:cs="Times New Roman"/>
          <w:szCs w:val="24"/>
        </w:rPr>
        <w:t xml:space="preserve"> püstitatud</w:t>
      </w:r>
      <w:r w:rsidRPr="00AA6D27">
        <w:rPr>
          <w:rFonts w:cs="Times New Roman"/>
          <w:szCs w:val="24"/>
        </w:rPr>
        <w:t xml:space="preserve"> kogumismahutile</w:t>
      </w:r>
      <w:r w:rsidR="00A12EE3">
        <w:rPr>
          <w:rFonts w:cs="Times New Roman"/>
          <w:szCs w:val="24"/>
        </w:rPr>
        <w:t xml:space="preserve"> </w:t>
      </w:r>
      <w:r w:rsidR="00776E1F" w:rsidRPr="00AA6D27">
        <w:rPr>
          <w:rFonts w:cs="Times New Roman"/>
          <w:szCs w:val="24"/>
        </w:rPr>
        <w:t xml:space="preserve">ehitisregistri koodiga 221345457, </w:t>
      </w:r>
      <w:r w:rsidRPr="00AA6D27">
        <w:rPr>
          <w:rFonts w:cs="Times New Roman"/>
          <w:szCs w:val="24"/>
        </w:rPr>
        <w:t>kanalisatsioonitorustikule</w:t>
      </w:r>
      <w:r w:rsidR="00A12EE3">
        <w:rPr>
          <w:rFonts w:cs="Times New Roman"/>
          <w:szCs w:val="24"/>
        </w:rPr>
        <w:t xml:space="preserve"> </w:t>
      </w:r>
      <w:r w:rsidR="00776E1F" w:rsidRPr="00AA6D27">
        <w:rPr>
          <w:rFonts w:cs="Times New Roman"/>
          <w:szCs w:val="24"/>
        </w:rPr>
        <w:t>ehitisregistri koodiga 221345456</w:t>
      </w:r>
      <w:r w:rsidRPr="00AA6D27">
        <w:rPr>
          <w:rFonts w:cs="Times New Roman"/>
          <w:szCs w:val="24"/>
        </w:rPr>
        <w:t>,</w:t>
      </w:r>
      <w:r w:rsidR="00776E1F" w:rsidRPr="00AA6D27">
        <w:rPr>
          <w:rFonts w:cs="Times New Roman"/>
          <w:szCs w:val="24"/>
        </w:rPr>
        <w:t xml:space="preserve"> salvkaevule ehitisregistri koodiga 221382383 </w:t>
      </w:r>
      <w:r w:rsidRPr="00AA6D27">
        <w:rPr>
          <w:rFonts w:cs="Times New Roman"/>
          <w:szCs w:val="24"/>
        </w:rPr>
        <w:t xml:space="preserve"> kasutusl</w:t>
      </w:r>
      <w:r w:rsidR="00776E1F" w:rsidRPr="00AA6D27">
        <w:rPr>
          <w:rFonts w:cs="Times New Roman"/>
          <w:szCs w:val="24"/>
        </w:rPr>
        <w:t>oa taotlus nr 2211371</w:t>
      </w:r>
      <w:r w:rsidRPr="00AA6D27">
        <w:rPr>
          <w:rFonts w:cs="Times New Roman"/>
          <w:szCs w:val="24"/>
        </w:rPr>
        <w:t>/</w:t>
      </w:r>
      <w:r w:rsidR="00776E1F" w:rsidRPr="00AA6D27">
        <w:rPr>
          <w:rFonts w:cs="Times New Roman"/>
          <w:szCs w:val="24"/>
        </w:rPr>
        <w:t>00041</w:t>
      </w:r>
      <w:r w:rsidRPr="00AA6D27">
        <w:rPr>
          <w:rFonts w:cs="Times New Roman"/>
          <w:szCs w:val="24"/>
        </w:rPr>
        <w:t>-1.</w:t>
      </w:r>
      <w:r w:rsidR="00AA6D27" w:rsidRPr="00AA6D27">
        <w:rPr>
          <w:rFonts w:cs="Times New Roman"/>
          <w:szCs w:val="24"/>
        </w:rPr>
        <w:t xml:space="preserve"> Taotlusele on </w:t>
      </w:r>
      <w:r w:rsidR="00AC79D9">
        <w:rPr>
          <w:rFonts w:cs="Times New Roman"/>
          <w:szCs w:val="24"/>
        </w:rPr>
        <w:t>lisatud</w:t>
      </w:r>
      <w:r w:rsidR="00AC79D9" w:rsidRPr="00AA6D27">
        <w:rPr>
          <w:rFonts w:cs="Times New Roman"/>
          <w:szCs w:val="24"/>
        </w:rPr>
        <w:t xml:space="preserve"> </w:t>
      </w:r>
      <w:r w:rsidR="00BD7ABC">
        <w:rPr>
          <w:rFonts w:cs="Times New Roman"/>
          <w:szCs w:val="24"/>
        </w:rPr>
        <w:t>ehitusprojekt „</w:t>
      </w:r>
      <w:hyperlink r:id="rId5" w:history="1">
        <w:r w:rsidR="00BD7ABC" w:rsidRPr="00BD7ABC">
          <w:rPr>
            <w:rStyle w:val="tree-label"/>
            <w:rFonts w:cs="Times New Roman"/>
            <w:color w:val="000000"/>
            <w:szCs w:val="24"/>
            <w:bdr w:val="none" w:sz="0" w:space="0" w:color="auto" w:frame="1"/>
          </w:rPr>
          <w:t>Aiamaja rekonstrueerimise 226_EP_v02_Looga-23</w:t>
        </w:r>
      </w:hyperlink>
      <w:r w:rsidR="00BD7ABC" w:rsidRPr="00BD7ABC">
        <w:rPr>
          <w:rFonts w:cs="Times New Roman"/>
          <w:szCs w:val="24"/>
        </w:rPr>
        <w:t>“</w:t>
      </w:r>
      <w:r w:rsidR="001222B4">
        <w:rPr>
          <w:rFonts w:cs="Times New Roman"/>
          <w:szCs w:val="24"/>
        </w:rPr>
        <w:t xml:space="preserve">, </w:t>
      </w:r>
      <w:proofErr w:type="spellStart"/>
      <w:r w:rsidR="00BD7ABC">
        <w:rPr>
          <w:rFonts w:cs="Times New Roman"/>
          <w:szCs w:val="24"/>
        </w:rPr>
        <w:t>projeteerija</w:t>
      </w:r>
      <w:proofErr w:type="spellEnd"/>
      <w:r w:rsidR="00BD7ABC">
        <w:rPr>
          <w:rFonts w:cs="Times New Roman"/>
          <w:szCs w:val="24"/>
        </w:rPr>
        <w:t xml:space="preserve"> OÜ </w:t>
      </w:r>
      <w:proofErr w:type="spellStart"/>
      <w:r w:rsidR="00BD7ABC">
        <w:rPr>
          <w:rFonts w:cs="Times New Roman"/>
          <w:szCs w:val="24"/>
        </w:rPr>
        <w:t>Olegta</w:t>
      </w:r>
      <w:proofErr w:type="spellEnd"/>
      <w:r w:rsidR="00BD7ABC">
        <w:rPr>
          <w:rFonts w:cs="Times New Roman"/>
          <w:szCs w:val="24"/>
        </w:rPr>
        <w:t xml:space="preserve"> </w:t>
      </w:r>
      <w:r w:rsidR="00AA6D27" w:rsidRPr="00AA6D27">
        <w:rPr>
          <w:rFonts w:cs="Times New Roman"/>
          <w:szCs w:val="24"/>
        </w:rPr>
        <w:t xml:space="preserve"> ja ehitusdokume</w:t>
      </w:r>
      <w:r w:rsidR="00DE6CD1">
        <w:rPr>
          <w:rFonts w:cs="Times New Roman"/>
          <w:szCs w:val="24"/>
        </w:rPr>
        <w:t>ntatsiooni asemel aiamaja</w:t>
      </w:r>
      <w:r w:rsidR="00AA6D27" w:rsidRPr="00AA6D27">
        <w:rPr>
          <w:rFonts w:cs="Times New Roman"/>
          <w:szCs w:val="24"/>
        </w:rPr>
        <w:t xml:space="preserve"> auditi aruanne „</w:t>
      </w:r>
      <w:r w:rsidR="00776E1F" w:rsidRPr="00AA6D27">
        <w:rPr>
          <w:rFonts w:cs="Times New Roman"/>
          <w:szCs w:val="24"/>
        </w:rPr>
        <w:t>A129_TJ</w:t>
      </w:r>
      <w:r w:rsidRPr="00AA6D27">
        <w:rPr>
          <w:rFonts w:cs="Times New Roman"/>
          <w:szCs w:val="24"/>
        </w:rPr>
        <w:t>_v02</w:t>
      </w:r>
      <w:r w:rsidR="00776E1F" w:rsidRPr="00AA6D27">
        <w:rPr>
          <w:rFonts w:cs="Times New Roman"/>
          <w:szCs w:val="24"/>
        </w:rPr>
        <w:t>_Looga-23-audit</w:t>
      </w:r>
      <w:r w:rsidRPr="00AA6D27">
        <w:rPr>
          <w:rFonts w:cs="Times New Roman"/>
          <w:szCs w:val="24"/>
        </w:rPr>
        <w:t>“, audiitor FIE Olga Medvedjeva</w:t>
      </w:r>
      <w:r w:rsidR="00776E1F" w:rsidRPr="00AA6D27">
        <w:rPr>
          <w:rFonts w:cs="Times New Roman"/>
          <w:szCs w:val="24"/>
        </w:rPr>
        <w:t>.</w:t>
      </w:r>
      <w:r w:rsidR="00AA6D27" w:rsidRPr="00AA6D27">
        <w:rPr>
          <w:rFonts w:cs="Times New Roman"/>
          <w:szCs w:val="24"/>
        </w:rPr>
        <w:t xml:space="preserve"> </w:t>
      </w:r>
      <w:r w:rsidR="00AC79D9">
        <w:rPr>
          <w:rFonts w:cs="Times New Roman"/>
          <w:szCs w:val="24"/>
        </w:rPr>
        <w:t>E</w:t>
      </w:r>
      <w:r w:rsidR="00AC79D9" w:rsidRPr="00AA6D27">
        <w:rPr>
          <w:rFonts w:cs="Times New Roman"/>
          <w:szCs w:val="24"/>
        </w:rPr>
        <w:t>hitusdokume</w:t>
      </w:r>
      <w:r w:rsidR="00AC79D9">
        <w:rPr>
          <w:rFonts w:cs="Times New Roman"/>
          <w:szCs w:val="24"/>
        </w:rPr>
        <w:t>ntatsiooni asemel</w:t>
      </w:r>
      <w:r w:rsidR="001222B4">
        <w:rPr>
          <w:rFonts w:cs="Times New Roman"/>
          <w:szCs w:val="24"/>
        </w:rPr>
        <w:t xml:space="preserve"> on esitatud</w:t>
      </w:r>
      <w:r w:rsidR="00AC79D9">
        <w:rPr>
          <w:rFonts w:cs="Times New Roman"/>
          <w:szCs w:val="24"/>
        </w:rPr>
        <w:t xml:space="preserve"> aiamaja</w:t>
      </w:r>
      <w:r w:rsidR="00AC79D9" w:rsidRPr="00AA6D27">
        <w:rPr>
          <w:rFonts w:cs="Times New Roman"/>
          <w:szCs w:val="24"/>
        </w:rPr>
        <w:t xml:space="preserve"> auditi aruanne</w:t>
      </w:r>
      <w:r w:rsidR="00AC79D9">
        <w:rPr>
          <w:rFonts w:cs="Times New Roman"/>
          <w:szCs w:val="24"/>
        </w:rPr>
        <w:t xml:space="preserve"> vastavalt</w:t>
      </w:r>
      <w:r w:rsidR="00AF2C4C">
        <w:rPr>
          <w:rFonts w:cs="Times New Roman"/>
          <w:szCs w:val="24"/>
        </w:rPr>
        <w:t xml:space="preserve"> määrusele</w:t>
      </w:r>
      <w:r w:rsidR="00AF2C4C" w:rsidRPr="00AF2C4C">
        <w:rPr>
          <w:rFonts w:cs="Times New Roman"/>
          <w:szCs w:val="24"/>
        </w:rPr>
        <w:t xml:space="preserve"> </w:t>
      </w:r>
      <w:r w:rsidR="00AF2C4C">
        <w:rPr>
          <w:rFonts w:cs="Times New Roman"/>
          <w:szCs w:val="24"/>
        </w:rPr>
        <w:t>„</w:t>
      </w:r>
      <w:r w:rsidR="00AF2C4C" w:rsidRPr="00382D7D">
        <w:rPr>
          <w:rFonts w:cs="Times New Roman"/>
          <w:szCs w:val="24"/>
        </w:rPr>
        <w:t>ehitise auditi tegemise kor</w:t>
      </w:r>
      <w:r w:rsidR="001222B4">
        <w:rPr>
          <w:rFonts w:cs="Times New Roman"/>
          <w:szCs w:val="24"/>
        </w:rPr>
        <w:t>d</w:t>
      </w:r>
      <w:r w:rsidR="00AF2C4C">
        <w:rPr>
          <w:rFonts w:cs="Times New Roman"/>
          <w:szCs w:val="24"/>
        </w:rPr>
        <w:t>“</w:t>
      </w:r>
      <w:r w:rsidR="00AF2C4C" w:rsidRPr="00382D7D">
        <w:rPr>
          <w:rFonts w:cs="Times New Roman"/>
          <w:szCs w:val="24"/>
        </w:rPr>
        <w:t xml:space="preserve">  nr 61</w:t>
      </w:r>
      <w:r w:rsidR="001222B4">
        <w:rPr>
          <w:rFonts w:cs="Times New Roman"/>
          <w:szCs w:val="24"/>
        </w:rPr>
        <w:t xml:space="preserve"> </w:t>
      </w:r>
      <w:r w:rsidR="001222B4" w:rsidRPr="001222B4">
        <w:rPr>
          <w:rFonts w:cs="Times New Roman"/>
          <w:szCs w:val="24"/>
        </w:rPr>
        <w:t>§ 8 punkt 4</w:t>
      </w:r>
      <w:r w:rsidR="00AF2C4C" w:rsidRPr="00382D7D">
        <w:rPr>
          <w:rFonts w:cs="Times New Roman"/>
          <w:szCs w:val="24"/>
        </w:rPr>
        <w:t>, v</w:t>
      </w:r>
      <w:r w:rsidR="00AF2C4C" w:rsidRPr="00382D7D">
        <w:rPr>
          <w:rFonts w:cs="Times New Roman"/>
          <w:color w:val="202020"/>
          <w:szCs w:val="24"/>
          <w:shd w:val="clear" w:color="auto" w:fill="FFFFFF"/>
        </w:rPr>
        <w:t>astu võetud 12.10.2020</w:t>
      </w:r>
      <w:r w:rsidR="00AF2C4C">
        <w:rPr>
          <w:rStyle w:val="a5"/>
          <w:color w:val="auto"/>
        </w:rPr>
        <w:t>.</w:t>
      </w:r>
      <w:r w:rsidR="00AF2C4C">
        <w:rPr>
          <w:rFonts w:cs="Times New Roman"/>
          <w:szCs w:val="24"/>
        </w:rPr>
        <w:t xml:space="preserve"> </w:t>
      </w:r>
    </w:p>
    <w:p w:rsidR="00947A9C" w:rsidRPr="00AA6D27" w:rsidRDefault="001C4003" w:rsidP="001222B4">
      <w:pPr>
        <w:jc w:val="both"/>
        <w:rPr>
          <w:rFonts w:cs="Times New Roman"/>
          <w:szCs w:val="24"/>
        </w:rPr>
      </w:pPr>
      <w:r w:rsidRPr="00AA6D27">
        <w:rPr>
          <w:rFonts w:cs="Times New Roman"/>
          <w:szCs w:val="24"/>
        </w:rPr>
        <w:t xml:space="preserve">02.09.2020.a </w:t>
      </w:r>
      <w:r w:rsidR="00A12EE3">
        <w:rPr>
          <w:rFonts w:cs="Times New Roman"/>
          <w:szCs w:val="24"/>
        </w:rPr>
        <w:t xml:space="preserve">oli </w:t>
      </w:r>
      <w:r w:rsidRPr="00AA6D27">
        <w:rPr>
          <w:rFonts w:cs="Times New Roman"/>
          <w:szCs w:val="24"/>
        </w:rPr>
        <w:t xml:space="preserve">väljastatud ehitusluba nr </w:t>
      </w:r>
      <w:r w:rsidRPr="00AA6D27">
        <w:rPr>
          <w:rFonts w:cs="Times New Roman"/>
          <w:color w:val="000000"/>
          <w:szCs w:val="24"/>
        </w:rPr>
        <w:t>2012271/28052 aiamaja rekonstrueerimi</w:t>
      </w:r>
      <w:r w:rsidR="00CE2D6C" w:rsidRPr="00AA6D27">
        <w:rPr>
          <w:rFonts w:cs="Times New Roman"/>
          <w:color w:val="000000"/>
          <w:szCs w:val="24"/>
        </w:rPr>
        <w:t>se</w:t>
      </w:r>
      <w:r w:rsidR="00A12EE3">
        <w:rPr>
          <w:rFonts w:cs="Times New Roman"/>
          <w:color w:val="000000"/>
          <w:szCs w:val="24"/>
        </w:rPr>
        <w:t>ks</w:t>
      </w:r>
      <w:r w:rsidR="00CE2D6C" w:rsidRPr="00AA6D27">
        <w:rPr>
          <w:rFonts w:cs="Times New Roman"/>
          <w:color w:val="000000"/>
          <w:szCs w:val="24"/>
        </w:rPr>
        <w:t xml:space="preserve"> ja laiendamiseks.</w:t>
      </w:r>
      <w:r w:rsidR="00CE2D6C" w:rsidRPr="00AA6D27">
        <w:rPr>
          <w:rFonts w:cs="Times New Roman"/>
          <w:szCs w:val="24"/>
        </w:rPr>
        <w:t xml:space="preserve"> </w:t>
      </w:r>
      <w:r w:rsidR="00331E34" w:rsidRPr="00AA6D27">
        <w:rPr>
          <w:rFonts w:cs="Times New Roman"/>
          <w:szCs w:val="24"/>
        </w:rPr>
        <w:t>E</w:t>
      </w:r>
      <w:r w:rsidR="00947A9C" w:rsidRPr="00AA6D27">
        <w:rPr>
          <w:rFonts w:cs="Times New Roman"/>
          <w:szCs w:val="24"/>
        </w:rPr>
        <w:t>sitatud auditi aruande hinnangu kohaselt „</w:t>
      </w:r>
      <w:r w:rsidR="00A12EE3">
        <w:rPr>
          <w:rFonts w:cs="Times New Roman"/>
          <w:szCs w:val="24"/>
        </w:rPr>
        <w:t>a</w:t>
      </w:r>
      <w:r w:rsidR="00331E34" w:rsidRPr="00AA6D27">
        <w:rPr>
          <w:rFonts w:cs="Times New Roman"/>
          <w:color w:val="000000"/>
          <w:szCs w:val="24"/>
        </w:rPr>
        <w:t xml:space="preserve">iamaja rekonstrueeritavad vastab ehitusprojektile. </w:t>
      </w:r>
      <w:r w:rsidR="00331E34" w:rsidRPr="00AA6D27">
        <w:rPr>
          <w:rFonts w:cs="Times New Roman"/>
          <w:szCs w:val="24"/>
        </w:rPr>
        <w:t xml:space="preserve"> H</w:t>
      </w:r>
      <w:r w:rsidR="00162E36" w:rsidRPr="00AA6D27">
        <w:rPr>
          <w:rFonts w:cs="Times New Roman"/>
          <w:bCs/>
          <w:szCs w:val="24"/>
          <w:lang w:eastAsia="et-EE"/>
        </w:rPr>
        <w:t>oone</w:t>
      </w:r>
      <w:r w:rsidR="00947A9C" w:rsidRPr="00AA6D27">
        <w:rPr>
          <w:rFonts w:cs="Times New Roman"/>
          <w:b/>
          <w:bCs/>
          <w:szCs w:val="24"/>
          <w:lang w:eastAsia="et-EE"/>
        </w:rPr>
        <w:t xml:space="preserve"> </w:t>
      </w:r>
      <w:r w:rsidR="00162E36" w:rsidRPr="00AA6D27">
        <w:rPr>
          <w:rFonts w:cs="Times New Roman"/>
          <w:szCs w:val="24"/>
          <w:lang w:eastAsia="et-EE"/>
        </w:rPr>
        <w:t>vastav</w:t>
      </w:r>
      <w:r w:rsidR="00947A9C" w:rsidRPr="00AA6D27">
        <w:rPr>
          <w:rFonts w:cs="Times New Roman"/>
          <w:szCs w:val="24"/>
          <w:lang w:eastAsia="et-EE"/>
        </w:rPr>
        <w:t xml:space="preserve"> ehitamise ajal kehtinud normidele ja nõuetele, ei ole tuleohtlikud“.</w:t>
      </w:r>
    </w:p>
    <w:p w:rsidR="006B659C" w:rsidRDefault="0057256C" w:rsidP="001222B4">
      <w:pPr>
        <w:jc w:val="both"/>
        <w:rPr>
          <w:szCs w:val="24"/>
        </w:rPr>
      </w:pPr>
      <w:r>
        <w:rPr>
          <w:szCs w:val="24"/>
        </w:rPr>
        <w:t>1</w:t>
      </w:r>
      <w:r w:rsidR="00DE6CD1">
        <w:rPr>
          <w:szCs w:val="24"/>
        </w:rPr>
        <w:t>2</w:t>
      </w:r>
      <w:r>
        <w:rPr>
          <w:szCs w:val="24"/>
        </w:rPr>
        <w:t>.01.2022</w:t>
      </w:r>
      <w:r w:rsidR="006B659C" w:rsidRPr="0082254C">
        <w:rPr>
          <w:szCs w:val="24"/>
        </w:rPr>
        <w:t xml:space="preserve">  on ehitisregistri  keskkonnas, koduleht www.ehr.ee, genereeritud kas</w:t>
      </w:r>
      <w:r w:rsidR="00DE6CD1">
        <w:rPr>
          <w:szCs w:val="24"/>
        </w:rPr>
        <w:t>utusloa eelnõu nr  2212371/00629</w:t>
      </w:r>
      <w:r w:rsidR="003973D6">
        <w:rPr>
          <w:szCs w:val="24"/>
        </w:rPr>
        <w:t xml:space="preserve">, </w:t>
      </w:r>
      <w:r w:rsidR="00DE6CD1">
        <w:rPr>
          <w:szCs w:val="24"/>
        </w:rPr>
        <w:t xml:space="preserve"> menetluse nr 289033</w:t>
      </w:r>
      <w:r w:rsidR="006B659C" w:rsidRPr="0082254C">
        <w:rPr>
          <w:szCs w:val="24"/>
        </w:rPr>
        <w:t>, ning eelnõu on suunatud kooskõlastamiseks Päästeametile, geodeesia ja maakorralduse, arhitektuuri ja planeerimise ning järelevalve osakonnale.</w:t>
      </w:r>
    </w:p>
    <w:p w:rsidR="000468EC" w:rsidRDefault="000468EC" w:rsidP="001222B4">
      <w:pPr>
        <w:jc w:val="both"/>
        <w:rPr>
          <w:szCs w:val="24"/>
        </w:rPr>
      </w:pPr>
    </w:p>
    <w:p w:rsidR="00F6125F" w:rsidRPr="0082254C" w:rsidRDefault="006B659C" w:rsidP="001222B4">
      <w:pPr>
        <w:jc w:val="both"/>
        <w:rPr>
          <w:szCs w:val="24"/>
        </w:rPr>
      </w:pPr>
      <w:r w:rsidRPr="0082254C">
        <w:rPr>
          <w:szCs w:val="24"/>
        </w:rPr>
        <w:t xml:space="preserve">Kasutusloa menetlus toimus ehitisregistri elektroonilises keskkonnas. Koos taotlusega esitatud dokumentatsioonis  on avastatud puudused ning kasutusloa taotlus on ehitisregistri elektroonilise keskkonna kaudu puuduste kõrvaldamiseks tagastatud. </w:t>
      </w:r>
    </w:p>
    <w:p w:rsidR="000468EC" w:rsidRDefault="000468EC" w:rsidP="001222B4">
      <w:pPr>
        <w:jc w:val="both"/>
        <w:rPr>
          <w:szCs w:val="24"/>
        </w:rPr>
      </w:pPr>
    </w:p>
    <w:p w:rsidR="006B659C" w:rsidRPr="0082254C" w:rsidRDefault="00DE6CD1" w:rsidP="001222B4">
      <w:pPr>
        <w:jc w:val="both"/>
        <w:rPr>
          <w:szCs w:val="24"/>
        </w:rPr>
      </w:pPr>
      <w:r>
        <w:rPr>
          <w:szCs w:val="24"/>
        </w:rPr>
        <w:t>22</w:t>
      </w:r>
      <w:r w:rsidR="0057256C">
        <w:rPr>
          <w:szCs w:val="24"/>
        </w:rPr>
        <w:t>.02.2022</w:t>
      </w:r>
      <w:r w:rsidR="006B659C" w:rsidRPr="0082254C">
        <w:rPr>
          <w:szCs w:val="24"/>
        </w:rPr>
        <w:t xml:space="preserve"> laekus ehitisregistri elektroonilisse keskkonda kõrvaldatud puudustega kasut</w:t>
      </w:r>
      <w:r w:rsidR="00A12EE3">
        <w:rPr>
          <w:szCs w:val="24"/>
        </w:rPr>
        <w:t xml:space="preserve">usloa taotlus nr </w:t>
      </w:r>
      <w:r>
        <w:rPr>
          <w:szCs w:val="24"/>
        </w:rPr>
        <w:t>2211371/00041</w:t>
      </w:r>
      <w:r w:rsidR="006B659C" w:rsidRPr="0082254C">
        <w:rPr>
          <w:szCs w:val="24"/>
        </w:rPr>
        <w:t>-</w:t>
      </w:r>
      <w:r>
        <w:rPr>
          <w:szCs w:val="24"/>
        </w:rPr>
        <w:t>3</w:t>
      </w:r>
      <w:r w:rsidR="006B659C" w:rsidRPr="0082254C">
        <w:rPr>
          <w:szCs w:val="24"/>
        </w:rPr>
        <w:t xml:space="preserve"> ning on genereeritud uus kasu</w:t>
      </w:r>
      <w:r w:rsidR="006A4061">
        <w:rPr>
          <w:szCs w:val="24"/>
        </w:rPr>
        <w:t xml:space="preserve">tusloa eelnõu nr </w:t>
      </w:r>
      <w:r>
        <w:rPr>
          <w:szCs w:val="24"/>
        </w:rPr>
        <w:t>2212371/00629-3</w:t>
      </w:r>
      <w:r w:rsidR="00713354" w:rsidRPr="0082254C">
        <w:rPr>
          <w:szCs w:val="24"/>
        </w:rPr>
        <w:t>.</w:t>
      </w:r>
    </w:p>
    <w:p w:rsidR="008638CD" w:rsidRDefault="008638CD" w:rsidP="001222B4">
      <w:pPr>
        <w:jc w:val="both"/>
        <w:rPr>
          <w:color w:val="FF0000"/>
          <w:szCs w:val="24"/>
        </w:rPr>
      </w:pPr>
    </w:p>
    <w:p w:rsidR="0073565A" w:rsidRPr="0082254C" w:rsidRDefault="00DE6CD1" w:rsidP="001222B4">
      <w:pPr>
        <w:jc w:val="both"/>
        <w:rPr>
          <w:szCs w:val="24"/>
        </w:rPr>
      </w:pPr>
      <w:r>
        <w:rPr>
          <w:szCs w:val="24"/>
        </w:rPr>
        <w:t>23</w:t>
      </w:r>
      <w:r w:rsidR="0057256C">
        <w:rPr>
          <w:szCs w:val="24"/>
        </w:rPr>
        <w:t>.02.2022</w:t>
      </w:r>
      <w:r w:rsidR="006B659C" w:rsidRPr="00C94545">
        <w:rPr>
          <w:szCs w:val="24"/>
        </w:rPr>
        <w:t xml:space="preserve"> </w:t>
      </w:r>
      <w:r w:rsidR="006B659C" w:rsidRPr="0082254C">
        <w:rPr>
          <w:szCs w:val="24"/>
        </w:rPr>
        <w:t>kooskõlastasid ehitisregistri elektroonilises keskkonnas kasutusloa</w:t>
      </w:r>
      <w:r w:rsidR="00713354" w:rsidRPr="0082254C">
        <w:rPr>
          <w:szCs w:val="24"/>
        </w:rPr>
        <w:t xml:space="preserve"> taotluse kõik kaasatud isikud. </w:t>
      </w:r>
    </w:p>
    <w:p w:rsidR="00A12EE3" w:rsidRDefault="00A12EE3" w:rsidP="001222B4">
      <w:pPr>
        <w:jc w:val="both"/>
        <w:rPr>
          <w:rStyle w:val="a5"/>
          <w:color w:val="auto"/>
        </w:rPr>
      </w:pPr>
    </w:p>
    <w:p w:rsidR="00CE2CF4" w:rsidRPr="00331E34" w:rsidRDefault="00CE2CF4" w:rsidP="001222B4">
      <w:pPr>
        <w:jc w:val="both"/>
        <w:rPr>
          <w:rStyle w:val="a5"/>
          <w:color w:val="auto"/>
          <w:shd w:val="clear" w:color="auto" w:fill="F7F7F7"/>
        </w:rPr>
      </w:pPr>
      <w:r w:rsidRPr="003B1306">
        <w:rPr>
          <w:rStyle w:val="a5"/>
          <w:color w:val="auto"/>
        </w:rPr>
        <w:t>Ehitusseadustiku §</w:t>
      </w:r>
      <w:r>
        <w:rPr>
          <w:rStyle w:val="a5"/>
          <w:color w:val="auto"/>
        </w:rPr>
        <w:t xml:space="preserve"> </w:t>
      </w:r>
      <w:r w:rsidRPr="003B1306">
        <w:rPr>
          <w:rStyle w:val="a5"/>
          <w:color w:val="auto"/>
        </w:rPr>
        <w:t>55 kohaselt puuduvad kasutusloa andmisest keeldumise põhjus</w:t>
      </w:r>
      <w:r w:rsidR="00BA4387">
        <w:rPr>
          <w:rStyle w:val="a5"/>
          <w:color w:val="auto"/>
        </w:rPr>
        <w:t xml:space="preserve">ed ning hoonele </w:t>
      </w:r>
      <w:r w:rsidRPr="003B1306">
        <w:rPr>
          <w:rStyle w:val="a5"/>
          <w:color w:val="auto"/>
        </w:rPr>
        <w:t xml:space="preserve"> võib anda kasutusloa.</w:t>
      </w:r>
    </w:p>
    <w:p w:rsidR="00E54566" w:rsidRDefault="00E54566" w:rsidP="001222B4">
      <w:pPr>
        <w:jc w:val="both"/>
        <w:rPr>
          <w:b/>
        </w:rPr>
      </w:pPr>
    </w:p>
    <w:p w:rsidR="00856960" w:rsidRPr="0082254C" w:rsidRDefault="00856960" w:rsidP="001222B4">
      <w:pPr>
        <w:jc w:val="both"/>
        <w:rPr>
          <w:b/>
          <w:szCs w:val="24"/>
        </w:rPr>
      </w:pPr>
      <w:r w:rsidRPr="0082254C">
        <w:rPr>
          <w:b/>
          <w:szCs w:val="24"/>
        </w:rPr>
        <w:t>2.   ÕIGUSLIKUD ALUSED</w:t>
      </w:r>
    </w:p>
    <w:p w:rsidR="00856960" w:rsidRPr="0082254C" w:rsidRDefault="00BD3FFE" w:rsidP="001222B4">
      <w:pPr>
        <w:ind w:left="708" w:hanging="708"/>
        <w:jc w:val="both"/>
        <w:rPr>
          <w:szCs w:val="24"/>
        </w:rPr>
      </w:pPr>
      <w:r>
        <w:rPr>
          <w:szCs w:val="24"/>
        </w:rPr>
        <w:t xml:space="preserve">2.1.   </w:t>
      </w:r>
      <w:r w:rsidR="008638CD">
        <w:rPr>
          <w:szCs w:val="24"/>
        </w:rPr>
        <w:t xml:space="preserve">  </w:t>
      </w:r>
      <w:r w:rsidR="00856960" w:rsidRPr="0082254C">
        <w:rPr>
          <w:szCs w:val="24"/>
        </w:rPr>
        <w:t>Ehitusseadustiku § 51 lõike 1 kohaselt annab kasutusloa k</w:t>
      </w:r>
      <w:r w:rsidR="008638CD">
        <w:rPr>
          <w:szCs w:val="24"/>
        </w:rPr>
        <w:t xml:space="preserve">ohaliku omavalitsuse üksus, kui </w:t>
      </w:r>
      <w:r w:rsidR="00856960" w:rsidRPr="0082254C">
        <w:rPr>
          <w:szCs w:val="24"/>
        </w:rPr>
        <w:t>seadusega ei ole sätestatud teisiti.</w:t>
      </w:r>
    </w:p>
    <w:p w:rsidR="00856960" w:rsidRPr="0082254C" w:rsidRDefault="00856960" w:rsidP="001222B4">
      <w:pPr>
        <w:ind w:left="708" w:hanging="708"/>
        <w:jc w:val="both"/>
        <w:rPr>
          <w:szCs w:val="24"/>
        </w:rPr>
      </w:pPr>
      <w:r w:rsidRPr="0082254C">
        <w:rPr>
          <w:szCs w:val="24"/>
        </w:rPr>
        <w:t>2.2.</w:t>
      </w:r>
      <w:r w:rsidRPr="0082254C">
        <w:rPr>
          <w:szCs w:val="24"/>
        </w:rPr>
        <w:tab/>
        <w:t xml:space="preserve">Narva Linnavalitsuse Arhitektuuri- ja Linnaplaneerimise Ameti põhimääruse § 9 punkti 2    </w:t>
      </w:r>
    </w:p>
    <w:p w:rsidR="00856960" w:rsidRPr="0082254C" w:rsidRDefault="00856960" w:rsidP="001222B4">
      <w:pPr>
        <w:ind w:left="708" w:hanging="708"/>
        <w:jc w:val="both"/>
        <w:rPr>
          <w:szCs w:val="24"/>
        </w:rPr>
      </w:pPr>
      <w:r w:rsidRPr="0082254C">
        <w:rPr>
          <w:szCs w:val="24"/>
        </w:rPr>
        <w:t xml:space="preserve">       </w:t>
      </w:r>
      <w:r w:rsidRPr="0082254C">
        <w:rPr>
          <w:szCs w:val="24"/>
        </w:rPr>
        <w:tab/>
        <w:t xml:space="preserve">kohaselt on järelevalve osakonna põhiülesandeks ehitus- ja kasutuslubade taotluste </w:t>
      </w:r>
    </w:p>
    <w:p w:rsidR="00856960" w:rsidRPr="0082254C" w:rsidRDefault="00856960" w:rsidP="001222B4">
      <w:pPr>
        <w:ind w:left="708" w:hanging="708"/>
        <w:jc w:val="both"/>
        <w:rPr>
          <w:szCs w:val="24"/>
        </w:rPr>
      </w:pPr>
      <w:r w:rsidRPr="0082254C">
        <w:rPr>
          <w:szCs w:val="24"/>
        </w:rPr>
        <w:t xml:space="preserve">      </w:t>
      </w:r>
      <w:r w:rsidRPr="0082254C">
        <w:rPr>
          <w:szCs w:val="24"/>
        </w:rPr>
        <w:tab/>
        <w:t xml:space="preserve">menetlemine ning linnavalitsuse vastavasisuliste korralduste ettevalmistamine, mille </w:t>
      </w:r>
    </w:p>
    <w:p w:rsidR="00856960" w:rsidRPr="0082254C" w:rsidRDefault="00856960" w:rsidP="001222B4">
      <w:pPr>
        <w:ind w:left="708" w:hanging="708"/>
        <w:jc w:val="both"/>
        <w:rPr>
          <w:szCs w:val="24"/>
        </w:rPr>
      </w:pPr>
      <w:r w:rsidRPr="0082254C">
        <w:rPr>
          <w:szCs w:val="24"/>
        </w:rPr>
        <w:t xml:space="preserve">       </w:t>
      </w:r>
      <w:r w:rsidRPr="0082254C">
        <w:rPr>
          <w:szCs w:val="24"/>
        </w:rPr>
        <w:tab/>
        <w:t xml:space="preserve">alusel toimub ehitusloa või kasutusloa andmine, muutmine, kehtetuks tunnistamine või </w:t>
      </w:r>
    </w:p>
    <w:p w:rsidR="00856960" w:rsidRDefault="00856960" w:rsidP="001222B4">
      <w:pPr>
        <w:ind w:left="708" w:hanging="708"/>
        <w:jc w:val="both"/>
        <w:rPr>
          <w:szCs w:val="24"/>
        </w:rPr>
      </w:pPr>
      <w:r w:rsidRPr="0082254C">
        <w:rPr>
          <w:szCs w:val="24"/>
        </w:rPr>
        <w:t xml:space="preserve">       </w:t>
      </w:r>
      <w:r w:rsidRPr="0082254C">
        <w:rPr>
          <w:szCs w:val="24"/>
        </w:rPr>
        <w:tab/>
        <w:t>andmisest keeldumine.</w:t>
      </w:r>
    </w:p>
    <w:p w:rsidR="00331E34" w:rsidRPr="00BD3FFE" w:rsidRDefault="00BD3FFE" w:rsidP="001222B4">
      <w:pPr>
        <w:ind w:left="708" w:hanging="708"/>
        <w:jc w:val="both"/>
        <w:rPr>
          <w:szCs w:val="24"/>
        </w:rPr>
      </w:pPr>
      <w:r>
        <w:rPr>
          <w:szCs w:val="24"/>
        </w:rPr>
        <w:t>2.3</w:t>
      </w:r>
      <w:r w:rsidR="00BA4387" w:rsidRPr="00BA4387">
        <w:rPr>
          <w:szCs w:val="24"/>
        </w:rPr>
        <w:t xml:space="preserve"> </w:t>
      </w:r>
      <w:r w:rsidR="00BA4387">
        <w:rPr>
          <w:szCs w:val="24"/>
        </w:rPr>
        <w:t xml:space="preserve">   </w:t>
      </w:r>
      <w:r w:rsidR="00BA4387" w:rsidRPr="00BD3FFE">
        <w:rPr>
          <w:szCs w:val="24"/>
        </w:rPr>
        <w:t>Ehitusseadustiku § 51 lõike 1 kohaselt</w:t>
      </w:r>
      <w:r w:rsidR="00BA4387">
        <w:rPr>
          <w:szCs w:val="24"/>
        </w:rPr>
        <w:t>,</w:t>
      </w:r>
      <w:r w:rsidR="00BA4387" w:rsidRPr="00BD3FFE">
        <w:rPr>
          <w:szCs w:val="24"/>
        </w:rPr>
        <w:t xml:space="preserve"> kui kasutusloakohustusliku ehitise ehitusprojekt                       </w:t>
      </w:r>
      <w:r w:rsidR="00BA4387">
        <w:rPr>
          <w:szCs w:val="24"/>
        </w:rPr>
        <w:t xml:space="preserve">  </w:t>
      </w:r>
      <w:r w:rsidR="00BA4387" w:rsidRPr="00BD3FFE">
        <w:rPr>
          <w:szCs w:val="24"/>
        </w:rPr>
        <w:t>sisaldab ehitist, mille kasutamisest</w:t>
      </w:r>
      <w:r w:rsidR="00BA4387" w:rsidRPr="0082254C">
        <w:rPr>
          <w:rFonts w:cs="Times New Roman"/>
          <w:color w:val="202020"/>
          <w:szCs w:val="24"/>
          <w:shd w:val="clear" w:color="auto" w:fill="FFFFFF"/>
        </w:rPr>
        <w:t xml:space="preserve"> peab teavitama, siis asendab kasutusteatist kasutusluba.</w:t>
      </w:r>
    </w:p>
    <w:p w:rsidR="00CE6A8D" w:rsidRPr="00DA466A" w:rsidRDefault="00CE6A8D" w:rsidP="001222B4">
      <w:pPr>
        <w:jc w:val="both"/>
        <w:rPr>
          <w:rFonts w:cs="Times New Roman"/>
          <w:szCs w:val="24"/>
        </w:rPr>
      </w:pPr>
    </w:p>
    <w:p w:rsidR="00856960" w:rsidRDefault="00856960" w:rsidP="001222B4">
      <w:pPr>
        <w:jc w:val="both"/>
        <w:rPr>
          <w:b/>
          <w:szCs w:val="24"/>
        </w:rPr>
      </w:pPr>
      <w:r w:rsidRPr="0082254C">
        <w:rPr>
          <w:b/>
          <w:szCs w:val="24"/>
        </w:rPr>
        <w:t>3. OTSUS</w:t>
      </w:r>
    </w:p>
    <w:p w:rsidR="00BD7ABC" w:rsidRPr="00BD7ABC" w:rsidRDefault="00063E3E" w:rsidP="001222B4">
      <w:pPr>
        <w:jc w:val="both"/>
        <w:rPr>
          <w:rFonts w:cs="Times New Roman"/>
          <w:szCs w:val="24"/>
        </w:rPr>
      </w:pPr>
      <w:r>
        <w:rPr>
          <w:szCs w:val="24"/>
        </w:rPr>
        <w:t>Anda</w:t>
      </w:r>
      <w:r w:rsidR="00BD7ABC">
        <w:rPr>
          <w:szCs w:val="24"/>
        </w:rPr>
        <w:t xml:space="preserve"> </w:t>
      </w:r>
      <w:r>
        <w:rPr>
          <w:szCs w:val="24"/>
        </w:rPr>
        <w:t>ka</w:t>
      </w:r>
      <w:r w:rsidR="00BD7ABC">
        <w:rPr>
          <w:szCs w:val="24"/>
        </w:rPr>
        <w:t>sutusluba</w:t>
      </w:r>
      <w:r w:rsidR="005E4CE0">
        <w:rPr>
          <w:szCs w:val="24"/>
        </w:rPr>
        <w:t xml:space="preserve"> Looga tn 23</w:t>
      </w:r>
      <w:r w:rsidR="00BD7ABC">
        <w:rPr>
          <w:szCs w:val="24"/>
        </w:rPr>
        <w:t xml:space="preserve"> kinnistul</w:t>
      </w:r>
      <w:r w:rsidR="001222B4">
        <w:rPr>
          <w:szCs w:val="24"/>
        </w:rPr>
        <w:t xml:space="preserve"> asuvale</w:t>
      </w:r>
      <w:r w:rsidR="005E4CE0">
        <w:rPr>
          <w:szCs w:val="24"/>
        </w:rPr>
        <w:t xml:space="preserve"> </w:t>
      </w:r>
      <w:r w:rsidR="00DE6CD1">
        <w:rPr>
          <w:szCs w:val="24"/>
        </w:rPr>
        <w:t>rekonstrueeritud aiamajale koos heitvee</w:t>
      </w:r>
      <w:r w:rsidR="00BA4387">
        <w:rPr>
          <w:szCs w:val="24"/>
        </w:rPr>
        <w:t xml:space="preserve"> </w:t>
      </w:r>
      <w:r w:rsidR="00BA4387" w:rsidRPr="0082254C">
        <w:rPr>
          <w:szCs w:val="24"/>
        </w:rPr>
        <w:t>kogumismahuti</w:t>
      </w:r>
      <w:r w:rsidR="00A12EE3">
        <w:rPr>
          <w:szCs w:val="24"/>
        </w:rPr>
        <w:t>ga</w:t>
      </w:r>
      <w:r w:rsidR="00DE6CD1">
        <w:rPr>
          <w:szCs w:val="24"/>
        </w:rPr>
        <w:t xml:space="preserve">, </w:t>
      </w:r>
      <w:r w:rsidR="00BA4387" w:rsidRPr="0082254C">
        <w:rPr>
          <w:szCs w:val="24"/>
        </w:rPr>
        <w:t xml:space="preserve"> kanalisatsiooni</w:t>
      </w:r>
      <w:r w:rsidR="00BA4387">
        <w:rPr>
          <w:szCs w:val="24"/>
        </w:rPr>
        <w:t>t</w:t>
      </w:r>
      <w:r w:rsidR="00BA4387" w:rsidRPr="0082254C">
        <w:rPr>
          <w:szCs w:val="24"/>
        </w:rPr>
        <w:t>orustiku</w:t>
      </w:r>
      <w:r w:rsidR="00A12EE3">
        <w:rPr>
          <w:szCs w:val="24"/>
        </w:rPr>
        <w:t>ga</w:t>
      </w:r>
      <w:r w:rsidR="00DE6CD1">
        <w:rPr>
          <w:szCs w:val="24"/>
        </w:rPr>
        <w:t xml:space="preserve"> ja kaevu</w:t>
      </w:r>
      <w:r w:rsidR="00A12EE3">
        <w:rPr>
          <w:szCs w:val="24"/>
        </w:rPr>
        <w:t>ga</w:t>
      </w:r>
      <w:r w:rsidR="00BD7ABC">
        <w:rPr>
          <w:szCs w:val="24"/>
        </w:rPr>
        <w:t xml:space="preserve"> ehitusprojekti „</w:t>
      </w:r>
      <w:hyperlink r:id="rId6" w:history="1">
        <w:r w:rsidR="00BD7ABC" w:rsidRPr="00BD7ABC">
          <w:rPr>
            <w:rStyle w:val="tree-label"/>
            <w:rFonts w:cs="Times New Roman"/>
            <w:color w:val="000000"/>
            <w:szCs w:val="24"/>
            <w:bdr w:val="none" w:sz="0" w:space="0" w:color="auto" w:frame="1"/>
          </w:rPr>
          <w:t>Aiamaja rekonstrueerimise 226_EP_v02_Looga-23</w:t>
        </w:r>
      </w:hyperlink>
      <w:r w:rsidR="00BD7ABC" w:rsidRPr="00BD7ABC">
        <w:rPr>
          <w:rFonts w:cs="Times New Roman"/>
          <w:szCs w:val="24"/>
        </w:rPr>
        <w:t>“</w:t>
      </w:r>
      <w:r w:rsidR="00BD7ABC">
        <w:rPr>
          <w:rFonts w:cs="Times New Roman"/>
          <w:szCs w:val="24"/>
        </w:rPr>
        <w:t xml:space="preserve"> kohaselt.</w:t>
      </w:r>
    </w:p>
    <w:p w:rsidR="00857037" w:rsidRDefault="00857037" w:rsidP="00857037">
      <w:pPr>
        <w:tabs>
          <w:tab w:val="left" w:pos="426"/>
        </w:tabs>
        <w:jc w:val="both"/>
        <w:rPr>
          <w:szCs w:val="24"/>
        </w:rPr>
      </w:pPr>
    </w:p>
    <w:p w:rsidR="00DE6CD1" w:rsidRDefault="00DE6CD1" w:rsidP="00857037">
      <w:pPr>
        <w:tabs>
          <w:tab w:val="left" w:pos="426"/>
        </w:tabs>
        <w:jc w:val="both"/>
        <w:rPr>
          <w:szCs w:val="24"/>
        </w:rPr>
      </w:pPr>
    </w:p>
    <w:p w:rsidR="00E54566" w:rsidRDefault="00E54566" w:rsidP="00B74CB8">
      <w:pPr>
        <w:jc w:val="both"/>
        <w:rPr>
          <w:b/>
          <w:szCs w:val="24"/>
        </w:rPr>
      </w:pPr>
    </w:p>
    <w:p w:rsidR="00856960" w:rsidRPr="0082254C" w:rsidRDefault="00856960" w:rsidP="00B74CB8">
      <w:pPr>
        <w:jc w:val="both"/>
        <w:rPr>
          <w:b/>
          <w:szCs w:val="24"/>
        </w:rPr>
      </w:pPr>
      <w:r w:rsidRPr="0082254C">
        <w:rPr>
          <w:b/>
          <w:szCs w:val="24"/>
        </w:rPr>
        <w:t>4. RAKENDUSSÄTTED</w:t>
      </w:r>
    </w:p>
    <w:p w:rsidR="00856960" w:rsidRPr="0082254C" w:rsidRDefault="00856960" w:rsidP="00B74CB8">
      <w:pPr>
        <w:ind w:left="426" w:hanging="426"/>
        <w:jc w:val="both"/>
        <w:rPr>
          <w:szCs w:val="24"/>
        </w:rPr>
      </w:pPr>
      <w:r w:rsidRPr="0082254C">
        <w:rPr>
          <w:szCs w:val="24"/>
        </w:rPr>
        <w:t>4.1.</w:t>
      </w:r>
      <w:r w:rsidRPr="0082254C">
        <w:rPr>
          <w:szCs w:val="24"/>
        </w:rPr>
        <w:tab/>
      </w:r>
      <w:r w:rsidR="00331E34">
        <w:rPr>
          <w:szCs w:val="24"/>
        </w:rPr>
        <w:t xml:space="preserve"> </w:t>
      </w:r>
      <w:r w:rsidRPr="0082254C">
        <w:rPr>
          <w:szCs w:val="24"/>
        </w:rPr>
        <w:t xml:space="preserve">Korraldus jõustub seadusega sätestatud korras. </w:t>
      </w:r>
    </w:p>
    <w:p w:rsidR="00856960" w:rsidRPr="0082254C" w:rsidRDefault="00331E34" w:rsidP="00331E34">
      <w:pPr>
        <w:ind w:left="426" w:hanging="426"/>
        <w:jc w:val="both"/>
        <w:rPr>
          <w:szCs w:val="24"/>
        </w:rPr>
      </w:pPr>
      <w:r>
        <w:rPr>
          <w:szCs w:val="24"/>
        </w:rPr>
        <w:t xml:space="preserve">4.2. </w:t>
      </w:r>
      <w:r w:rsidR="00856960" w:rsidRPr="0082254C">
        <w:rPr>
          <w:szCs w:val="24"/>
        </w:rPr>
        <w:t xml:space="preserve">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694847" w:rsidRPr="0082254C" w:rsidRDefault="00694847" w:rsidP="00856960">
      <w:pPr>
        <w:rPr>
          <w:szCs w:val="24"/>
        </w:rPr>
      </w:pPr>
    </w:p>
    <w:p w:rsidR="0082254C" w:rsidRDefault="0082254C" w:rsidP="00856960">
      <w:pPr>
        <w:rPr>
          <w:szCs w:val="24"/>
        </w:rPr>
      </w:pPr>
    </w:p>
    <w:p w:rsidR="0082254C" w:rsidRDefault="0082254C" w:rsidP="00856960">
      <w:pPr>
        <w:rPr>
          <w:szCs w:val="24"/>
        </w:rPr>
      </w:pPr>
    </w:p>
    <w:p w:rsidR="000454CC" w:rsidRDefault="000454CC" w:rsidP="00856960">
      <w:pPr>
        <w:rPr>
          <w:szCs w:val="24"/>
        </w:rPr>
      </w:pPr>
    </w:p>
    <w:p w:rsidR="000454CC" w:rsidRPr="0082254C" w:rsidRDefault="000454CC" w:rsidP="00856960">
      <w:pPr>
        <w:rPr>
          <w:szCs w:val="24"/>
        </w:rPr>
      </w:pPr>
    </w:p>
    <w:p w:rsidR="007107C2" w:rsidRDefault="007107C2" w:rsidP="00856960">
      <w:pPr>
        <w:rPr>
          <w:szCs w:val="24"/>
        </w:rPr>
      </w:pPr>
    </w:p>
    <w:p w:rsidR="003043C7" w:rsidRDefault="003043C7" w:rsidP="00856960">
      <w:pPr>
        <w:rPr>
          <w:szCs w:val="24"/>
        </w:rPr>
      </w:pPr>
    </w:p>
    <w:p w:rsidR="003043C7" w:rsidRDefault="003043C7" w:rsidP="00856960">
      <w:pPr>
        <w:rPr>
          <w:szCs w:val="24"/>
        </w:rPr>
      </w:pPr>
    </w:p>
    <w:p w:rsidR="003043C7" w:rsidRDefault="003043C7" w:rsidP="00856960">
      <w:pPr>
        <w:rPr>
          <w:szCs w:val="24"/>
        </w:rPr>
      </w:pPr>
    </w:p>
    <w:p w:rsidR="003043C7" w:rsidRDefault="003043C7" w:rsidP="00856960">
      <w:pPr>
        <w:rPr>
          <w:szCs w:val="24"/>
        </w:rPr>
      </w:pPr>
    </w:p>
    <w:p w:rsidR="00856960" w:rsidRPr="0082254C" w:rsidRDefault="000111A5" w:rsidP="00856960">
      <w:pPr>
        <w:rPr>
          <w:szCs w:val="24"/>
        </w:rPr>
      </w:pPr>
      <w:r>
        <w:rPr>
          <w:szCs w:val="24"/>
        </w:rPr>
        <w:t xml:space="preserve">Katri </w:t>
      </w:r>
      <w:proofErr w:type="spellStart"/>
      <w:r>
        <w:rPr>
          <w:szCs w:val="24"/>
        </w:rPr>
        <w:t>Raik</w:t>
      </w:r>
      <w:proofErr w:type="spellEnd"/>
      <w:r w:rsidR="0073232B" w:rsidRPr="00977427">
        <w:rPr>
          <w:szCs w:val="24"/>
        </w:rPr>
        <w:t xml:space="preserve">    </w:t>
      </w:r>
      <w:r w:rsidR="007F3307" w:rsidRPr="0082254C">
        <w:rPr>
          <w:szCs w:val="24"/>
        </w:rPr>
        <w:t xml:space="preserve">   </w:t>
      </w:r>
      <w:r w:rsidR="00856960" w:rsidRPr="0082254C">
        <w:rPr>
          <w:szCs w:val="24"/>
        </w:rPr>
        <w:tab/>
        <w:t xml:space="preserve">                                                    </w:t>
      </w:r>
      <w:r w:rsidR="00856960" w:rsidRPr="0082254C">
        <w:rPr>
          <w:szCs w:val="24"/>
        </w:rPr>
        <w:tab/>
      </w:r>
      <w:r w:rsidR="0082254C" w:rsidRPr="0082254C">
        <w:rPr>
          <w:szCs w:val="24"/>
        </w:rPr>
        <w:t xml:space="preserve">    </w:t>
      </w:r>
      <w:r w:rsidR="00856960" w:rsidRPr="0082254C">
        <w:rPr>
          <w:szCs w:val="24"/>
        </w:rPr>
        <w:t>Üllar Kaljuste</w:t>
      </w:r>
    </w:p>
    <w:p w:rsidR="00B973D5" w:rsidRDefault="00856960" w:rsidP="00856960">
      <w:pPr>
        <w:rPr>
          <w:szCs w:val="24"/>
        </w:rPr>
      </w:pPr>
      <w:r w:rsidRPr="0082254C">
        <w:rPr>
          <w:szCs w:val="24"/>
        </w:rPr>
        <w:t xml:space="preserve">Linnapea </w:t>
      </w:r>
      <w:r w:rsidR="007F3307" w:rsidRPr="0082254C">
        <w:rPr>
          <w:szCs w:val="24"/>
        </w:rPr>
        <w:t xml:space="preserve">               </w:t>
      </w:r>
      <w:r w:rsidRPr="0082254C">
        <w:rPr>
          <w:szCs w:val="24"/>
        </w:rPr>
        <w:t xml:space="preserve">                                                               </w:t>
      </w:r>
      <w:r w:rsidR="0082254C">
        <w:rPr>
          <w:szCs w:val="24"/>
        </w:rPr>
        <w:t xml:space="preserve">    </w:t>
      </w:r>
      <w:r w:rsidRPr="00331E34">
        <w:rPr>
          <w:szCs w:val="24"/>
        </w:rPr>
        <w:t xml:space="preserve"> </w:t>
      </w:r>
      <w:r w:rsidRPr="0082254C">
        <w:rPr>
          <w:szCs w:val="24"/>
        </w:rPr>
        <w:t xml:space="preserve">Linnasekretär </w:t>
      </w:r>
    </w:p>
    <w:p w:rsidR="00AF2C4C" w:rsidRDefault="00AF2C4C" w:rsidP="00856960">
      <w:pPr>
        <w:rPr>
          <w:szCs w:val="24"/>
        </w:rPr>
      </w:pPr>
    </w:p>
    <w:p w:rsidR="00AF2C4C" w:rsidRDefault="00AF2C4C" w:rsidP="00856960">
      <w:pPr>
        <w:rPr>
          <w:szCs w:val="24"/>
        </w:rPr>
      </w:pPr>
    </w:p>
    <w:p w:rsidR="00AF2C4C" w:rsidRDefault="00AF2C4C" w:rsidP="00856960">
      <w:pPr>
        <w:rPr>
          <w:szCs w:val="24"/>
        </w:rPr>
      </w:pPr>
    </w:p>
    <w:p w:rsidR="00AF2C4C" w:rsidRDefault="00AF2C4C" w:rsidP="00856960">
      <w:pPr>
        <w:rPr>
          <w:szCs w:val="24"/>
        </w:rPr>
      </w:pPr>
    </w:p>
    <w:p w:rsidR="00AF2C4C" w:rsidRDefault="00AF2C4C" w:rsidP="00856960">
      <w:pPr>
        <w:rPr>
          <w:szCs w:val="24"/>
        </w:rPr>
      </w:pPr>
    </w:p>
    <w:p w:rsidR="00063E3E" w:rsidRDefault="00063E3E" w:rsidP="00856960">
      <w:pPr>
        <w:rPr>
          <w:szCs w:val="24"/>
        </w:rPr>
      </w:pPr>
    </w:p>
    <w:sectPr w:rsidR="00063E3E"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11A5"/>
    <w:rsid w:val="00015B0B"/>
    <w:rsid w:val="0003240B"/>
    <w:rsid w:val="00036183"/>
    <w:rsid w:val="00044483"/>
    <w:rsid w:val="000454CC"/>
    <w:rsid w:val="000468EC"/>
    <w:rsid w:val="00061887"/>
    <w:rsid w:val="00063E3E"/>
    <w:rsid w:val="00070B9E"/>
    <w:rsid w:val="0007503D"/>
    <w:rsid w:val="00094646"/>
    <w:rsid w:val="001222B4"/>
    <w:rsid w:val="001319CF"/>
    <w:rsid w:val="0014557D"/>
    <w:rsid w:val="00162E36"/>
    <w:rsid w:val="00194F33"/>
    <w:rsid w:val="00197339"/>
    <w:rsid w:val="001B15D5"/>
    <w:rsid w:val="001B5D67"/>
    <w:rsid w:val="001C4003"/>
    <w:rsid w:val="001D5724"/>
    <w:rsid w:val="001E2DE1"/>
    <w:rsid w:val="001E30CD"/>
    <w:rsid w:val="00217349"/>
    <w:rsid w:val="002264E7"/>
    <w:rsid w:val="00235F98"/>
    <w:rsid w:val="00242B9E"/>
    <w:rsid w:val="00273A94"/>
    <w:rsid w:val="002C32D0"/>
    <w:rsid w:val="002D4FC6"/>
    <w:rsid w:val="002D60C2"/>
    <w:rsid w:val="002E515D"/>
    <w:rsid w:val="003043C7"/>
    <w:rsid w:val="003173E9"/>
    <w:rsid w:val="00331E34"/>
    <w:rsid w:val="003754D5"/>
    <w:rsid w:val="003973D6"/>
    <w:rsid w:val="003F53D9"/>
    <w:rsid w:val="00403C30"/>
    <w:rsid w:val="00432F01"/>
    <w:rsid w:val="00443525"/>
    <w:rsid w:val="004B191D"/>
    <w:rsid w:val="004F2EF1"/>
    <w:rsid w:val="00505B51"/>
    <w:rsid w:val="00507845"/>
    <w:rsid w:val="00515599"/>
    <w:rsid w:val="00534CBE"/>
    <w:rsid w:val="005402E8"/>
    <w:rsid w:val="00566E78"/>
    <w:rsid w:val="0057256C"/>
    <w:rsid w:val="00575D54"/>
    <w:rsid w:val="00593552"/>
    <w:rsid w:val="005B564C"/>
    <w:rsid w:val="005E0B25"/>
    <w:rsid w:val="005E4CE0"/>
    <w:rsid w:val="006174A9"/>
    <w:rsid w:val="0066400D"/>
    <w:rsid w:val="00694847"/>
    <w:rsid w:val="006A4061"/>
    <w:rsid w:val="006B1A77"/>
    <w:rsid w:val="006B659C"/>
    <w:rsid w:val="007107C2"/>
    <w:rsid w:val="00713354"/>
    <w:rsid w:val="00714563"/>
    <w:rsid w:val="0072009B"/>
    <w:rsid w:val="0073232B"/>
    <w:rsid w:val="0073565A"/>
    <w:rsid w:val="0074262D"/>
    <w:rsid w:val="00775935"/>
    <w:rsid w:val="00776E1F"/>
    <w:rsid w:val="00780FC7"/>
    <w:rsid w:val="007D1047"/>
    <w:rsid w:val="007D4434"/>
    <w:rsid w:val="007F3307"/>
    <w:rsid w:val="007F6BE1"/>
    <w:rsid w:val="00806A7A"/>
    <w:rsid w:val="00811829"/>
    <w:rsid w:val="0082254C"/>
    <w:rsid w:val="00830160"/>
    <w:rsid w:val="00856960"/>
    <w:rsid w:val="00857037"/>
    <w:rsid w:val="008638CD"/>
    <w:rsid w:val="00881528"/>
    <w:rsid w:val="00886F4D"/>
    <w:rsid w:val="008A15A6"/>
    <w:rsid w:val="008A4EF8"/>
    <w:rsid w:val="008E4B2F"/>
    <w:rsid w:val="008F763F"/>
    <w:rsid w:val="0090570A"/>
    <w:rsid w:val="00947A9C"/>
    <w:rsid w:val="00970F5D"/>
    <w:rsid w:val="009769E4"/>
    <w:rsid w:val="009C14A6"/>
    <w:rsid w:val="009F1B6E"/>
    <w:rsid w:val="00A12EE3"/>
    <w:rsid w:val="00A1368C"/>
    <w:rsid w:val="00A13ED0"/>
    <w:rsid w:val="00A74A69"/>
    <w:rsid w:val="00AA6D27"/>
    <w:rsid w:val="00AC67E8"/>
    <w:rsid w:val="00AC79D9"/>
    <w:rsid w:val="00AD2CEA"/>
    <w:rsid w:val="00AE4A22"/>
    <w:rsid w:val="00AE7D9A"/>
    <w:rsid w:val="00AF2C4C"/>
    <w:rsid w:val="00AF45AF"/>
    <w:rsid w:val="00AF479E"/>
    <w:rsid w:val="00B66D7C"/>
    <w:rsid w:val="00B71117"/>
    <w:rsid w:val="00B74CB8"/>
    <w:rsid w:val="00B973D5"/>
    <w:rsid w:val="00BA4387"/>
    <w:rsid w:val="00BB0F3F"/>
    <w:rsid w:val="00BD3FFE"/>
    <w:rsid w:val="00BD7ABC"/>
    <w:rsid w:val="00C12A3A"/>
    <w:rsid w:val="00C1715D"/>
    <w:rsid w:val="00C94545"/>
    <w:rsid w:val="00CA03E3"/>
    <w:rsid w:val="00CB3E88"/>
    <w:rsid w:val="00CD2964"/>
    <w:rsid w:val="00CE2CF4"/>
    <w:rsid w:val="00CE2D6C"/>
    <w:rsid w:val="00CE6A8D"/>
    <w:rsid w:val="00D64FC6"/>
    <w:rsid w:val="00D65506"/>
    <w:rsid w:val="00D75E66"/>
    <w:rsid w:val="00D9574B"/>
    <w:rsid w:val="00DA466A"/>
    <w:rsid w:val="00DB026B"/>
    <w:rsid w:val="00DB622E"/>
    <w:rsid w:val="00DE6CD1"/>
    <w:rsid w:val="00DF377C"/>
    <w:rsid w:val="00E142F5"/>
    <w:rsid w:val="00E23BBB"/>
    <w:rsid w:val="00E54566"/>
    <w:rsid w:val="00E574E1"/>
    <w:rsid w:val="00E6473D"/>
    <w:rsid w:val="00EA28D3"/>
    <w:rsid w:val="00EB36B5"/>
    <w:rsid w:val="00ED400E"/>
    <w:rsid w:val="00EF1D6B"/>
    <w:rsid w:val="00EF5387"/>
    <w:rsid w:val="00F246E8"/>
    <w:rsid w:val="00F556DB"/>
    <w:rsid w:val="00F56006"/>
    <w:rsid w:val="00F6125F"/>
    <w:rsid w:val="00F71639"/>
    <w:rsid w:val="00F81CB4"/>
    <w:rsid w:val="00F859CA"/>
    <w:rsid w:val="00FC1258"/>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A22"/>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6E78"/>
    <w:rPr>
      <w:rFonts w:ascii="Segoe UI" w:hAnsi="Segoe UI" w:cs="Segoe UI"/>
      <w:sz w:val="18"/>
      <w:szCs w:val="18"/>
    </w:rPr>
  </w:style>
  <w:style w:type="character" w:customStyle="1" w:styleId="a4">
    <w:name w:val="Текст выноски Знак"/>
    <w:basedOn w:val="a0"/>
    <w:link w:val="a3"/>
    <w:uiPriority w:val="99"/>
    <w:semiHidden/>
    <w:rsid w:val="00566E78"/>
    <w:rPr>
      <w:rFonts w:ascii="Segoe UI" w:hAnsi="Segoe UI" w:cs="Segoe UI"/>
      <w:sz w:val="18"/>
      <w:szCs w:val="18"/>
    </w:rPr>
  </w:style>
  <w:style w:type="character" w:styleId="a5">
    <w:name w:val="Hyperlink"/>
    <w:rsid w:val="005402E8"/>
    <w:rPr>
      <w:strike w:val="0"/>
      <w:dstrike w:val="0"/>
      <w:color w:val="006666"/>
      <w:u w:val="none"/>
      <w:effect w:val="none"/>
    </w:rPr>
  </w:style>
  <w:style w:type="character" w:customStyle="1" w:styleId="tree-label">
    <w:name w:val="tree-label"/>
    <w:basedOn w:val="a0"/>
    <w:rsid w:val="00713354"/>
  </w:style>
  <w:style w:type="character" w:customStyle="1" w:styleId="fontstyle01">
    <w:name w:val="fontstyle01"/>
    <w:basedOn w:val="a0"/>
    <w:rsid w:val="000454CC"/>
    <w:rPr>
      <w:rFonts w:ascii="TimesNewRomanPSMT" w:hAnsi="TimesNewRomanPSMT" w:hint="default"/>
      <w:b w:val="0"/>
      <w:bCs w:val="0"/>
      <w:i w:val="0"/>
      <w:iCs w:val="0"/>
      <w:color w:val="000000"/>
      <w:sz w:val="22"/>
      <w:szCs w:val="22"/>
    </w:rPr>
  </w:style>
  <w:style w:type="paragraph" w:styleId="a6">
    <w:name w:val="No Spacing"/>
    <w:uiPriority w:val="1"/>
    <w:qFormat/>
    <w:rsid w:val="000468EC"/>
    <w:pPr>
      <w:spacing w:after="0" w:line="240" w:lineRule="auto"/>
    </w:pPr>
    <w:rPr>
      <w:rFonts w:ascii="Times New Roman" w:hAnsi="Times New Roman"/>
      <w:sz w:val="24"/>
    </w:rPr>
  </w:style>
  <w:style w:type="character" w:styleId="a7">
    <w:name w:val="Strong"/>
    <w:basedOn w:val="a0"/>
    <w:uiPriority w:val="22"/>
    <w:qFormat/>
    <w:rsid w:val="00947A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44365">
      <w:bodyDiv w:val="1"/>
      <w:marLeft w:val="0"/>
      <w:marRight w:val="0"/>
      <w:marTop w:val="0"/>
      <w:marBottom w:val="0"/>
      <w:divBdr>
        <w:top w:val="none" w:sz="0" w:space="0" w:color="auto"/>
        <w:left w:val="none" w:sz="0" w:space="0" w:color="auto"/>
        <w:bottom w:val="none" w:sz="0" w:space="0" w:color="auto"/>
        <w:right w:val="none" w:sz="0" w:space="0" w:color="auto"/>
      </w:divBdr>
    </w:div>
    <w:div w:id="491409528">
      <w:bodyDiv w:val="1"/>
      <w:marLeft w:val="0"/>
      <w:marRight w:val="0"/>
      <w:marTop w:val="0"/>
      <w:marBottom w:val="0"/>
      <w:divBdr>
        <w:top w:val="none" w:sz="0" w:space="0" w:color="auto"/>
        <w:left w:val="none" w:sz="0" w:space="0" w:color="auto"/>
        <w:bottom w:val="none" w:sz="0" w:space="0" w:color="auto"/>
        <w:right w:val="none" w:sz="0" w:space="0" w:color="auto"/>
      </w:divBdr>
    </w:div>
    <w:div w:id="593585721">
      <w:bodyDiv w:val="1"/>
      <w:marLeft w:val="0"/>
      <w:marRight w:val="0"/>
      <w:marTop w:val="0"/>
      <w:marBottom w:val="0"/>
      <w:divBdr>
        <w:top w:val="none" w:sz="0" w:space="0" w:color="auto"/>
        <w:left w:val="none" w:sz="0" w:space="0" w:color="auto"/>
        <w:bottom w:val="none" w:sz="0" w:space="0" w:color="auto"/>
        <w:right w:val="none" w:sz="0" w:space="0" w:color="auto"/>
      </w:divBdr>
    </w:div>
    <w:div w:id="1570965701">
      <w:bodyDiv w:val="1"/>
      <w:marLeft w:val="0"/>
      <w:marRight w:val="0"/>
      <w:marTop w:val="0"/>
      <w:marBottom w:val="0"/>
      <w:divBdr>
        <w:top w:val="none" w:sz="0" w:space="0" w:color="auto"/>
        <w:left w:val="none" w:sz="0" w:space="0" w:color="auto"/>
        <w:bottom w:val="none" w:sz="0" w:space="0" w:color="auto"/>
        <w:right w:val="none" w:sz="0" w:space="0" w:color="auto"/>
      </w:divBdr>
    </w:div>
    <w:div w:id="1623223034">
      <w:bodyDiv w:val="1"/>
      <w:marLeft w:val="0"/>
      <w:marRight w:val="0"/>
      <w:marTop w:val="0"/>
      <w:marBottom w:val="0"/>
      <w:divBdr>
        <w:top w:val="none" w:sz="0" w:space="0" w:color="auto"/>
        <w:left w:val="none" w:sz="0" w:space="0" w:color="auto"/>
        <w:bottom w:val="none" w:sz="0" w:space="0" w:color="auto"/>
        <w:right w:val="none" w:sz="0" w:space="0" w:color="auto"/>
      </w:divBdr>
    </w:div>
    <w:div w:id="193154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hr.ee/app/w/page?7-1.ILinkListener-form-tabsContainer-box2TabContent-treeForm-content-treeForm-fileTreePanel-tree-table-body-rows-6-cells-1-cell-content-link" TargetMode="External"/><Relationship Id="rId5" Type="http://schemas.openxmlformats.org/officeDocument/2006/relationships/hyperlink" Target="https://ehr.ee/app/w/page?7-1.ILinkListener-form-tabsContainer-box2TabContent-treeForm-content-treeForm-fileTreePanel-tree-table-body-rows-6-cells-1-cell-content-lin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639</Words>
  <Characters>3707</Characters>
  <Application>Microsoft Office Word</Application>
  <DocSecurity>0</DocSecurity>
  <Lines>30</Lines>
  <Paragraphs>8</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Microsoft</Company>
  <LinksUpToDate>false</LinksUpToDate>
  <CharactersWithSpaces>4338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 Pent</cp:lastModifiedBy>
  <cp:revision>2</cp:revision>
  <cp:lastPrinted>2021-01-13T07:36:00Z</cp:lastPrinted>
  <dcterms:created xsi:type="dcterms:W3CDTF">2022-03-11T08:02:00Z</dcterms:created>
  <dcterms:modified xsi:type="dcterms:W3CDTF">2022-03-11T08:02:00Z</dcterms:modified>
</cp:coreProperties>
</file>