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302904" w:rsidRPr="00302904" w:rsidRDefault="00302904" w:rsidP="00302904">
      <w:pPr>
        <w:suppressAutoHyphens/>
        <w:spacing w:after="0" w:line="240" w:lineRule="auto"/>
        <w:jc w:val="both"/>
        <w:rPr>
          <w:rFonts w:ascii="Times New Roman" w:hAnsi="Times New Roman"/>
          <w:color w:val="000000"/>
          <w:sz w:val="24"/>
          <w:szCs w:val="24"/>
          <w:lang w:eastAsia="ar-SA"/>
        </w:rPr>
      </w:pPr>
      <w:bookmarkStart w:id="0" w:name="_GoBack"/>
      <w:bookmarkEnd w:id="0"/>
    </w:p>
    <w:p w:rsidR="00B0650A" w:rsidRPr="00B0650A" w:rsidRDefault="00B0650A" w:rsidP="00B0650A">
      <w:pPr>
        <w:spacing w:before="100" w:beforeAutospacing="1" w:after="100" w:afterAutospacing="1" w:line="240" w:lineRule="auto"/>
        <w:outlineLvl w:val="0"/>
        <w:rPr>
          <w:rFonts w:ascii="Times New Roman" w:eastAsia="Times New Roman" w:hAnsi="Times New Roman" w:cs="Times New Roman"/>
          <w:b/>
          <w:bCs/>
          <w:kern w:val="36"/>
          <w:sz w:val="28"/>
          <w:szCs w:val="28"/>
          <w:lang w:eastAsia="et-EE"/>
        </w:rPr>
      </w:pPr>
      <w:r w:rsidRPr="00B0650A">
        <w:rPr>
          <w:rFonts w:ascii="Times New Roman" w:eastAsia="Times New Roman" w:hAnsi="Times New Roman" w:cs="Times New Roman"/>
          <w:b/>
          <w:bCs/>
          <w:kern w:val="36"/>
          <w:sz w:val="28"/>
          <w:szCs w:val="28"/>
          <w:lang w:eastAsia="et-EE"/>
        </w:rPr>
        <w:t>Sõidusoodustuste kehtestamine Narva linnas</w:t>
      </w:r>
    </w:p>
    <w:p w:rsidR="00B0650A" w:rsidRPr="00B0650A" w:rsidRDefault="00B0650A" w:rsidP="00B0650A">
      <w:pPr>
        <w:spacing w:before="100" w:beforeAutospacing="1" w:after="100" w:afterAutospacing="1" w:line="240" w:lineRule="auto"/>
        <w:rPr>
          <w:rFonts w:ascii="Times New Roman" w:eastAsia="Times New Roman" w:hAnsi="Times New Roman" w:cs="Times New Roman"/>
          <w:sz w:val="24"/>
          <w:szCs w:val="24"/>
          <w:lang w:eastAsia="et-EE"/>
        </w:rPr>
      </w:pPr>
      <w:r w:rsidRPr="00B0650A">
        <w:rPr>
          <w:rFonts w:ascii="Times New Roman" w:eastAsia="Times New Roman" w:hAnsi="Times New Roman" w:cs="Times New Roman"/>
          <w:sz w:val="24"/>
          <w:szCs w:val="24"/>
          <w:lang w:eastAsia="et-EE"/>
        </w:rPr>
        <w:t>Vastu võetud 24.03.2016 nr 7</w:t>
      </w:r>
      <w:r w:rsidRPr="00B0650A">
        <w:rPr>
          <w:rFonts w:ascii="Times New Roman" w:eastAsia="Times New Roman" w:hAnsi="Times New Roman" w:cs="Times New Roman"/>
          <w:sz w:val="24"/>
          <w:szCs w:val="24"/>
          <w:lang w:eastAsia="et-EE"/>
        </w:rPr>
        <w:br/>
        <w:t>jõustumine 08.04.2016, rakendatakse alates 01.05.2016</w:t>
      </w:r>
    </w:p>
    <w:p w:rsidR="00B0650A" w:rsidRPr="00B0650A" w:rsidRDefault="00B0650A" w:rsidP="00B0650A">
      <w:pPr>
        <w:spacing w:before="100" w:beforeAutospacing="1" w:after="100" w:afterAutospacing="1" w:line="240" w:lineRule="auto"/>
        <w:rPr>
          <w:rFonts w:ascii="Times New Roman" w:eastAsia="Times New Roman" w:hAnsi="Times New Roman" w:cs="Times New Roman"/>
          <w:sz w:val="24"/>
          <w:szCs w:val="24"/>
          <w:lang w:eastAsia="et-EE"/>
        </w:rPr>
      </w:pPr>
      <w:r w:rsidRPr="00B0650A">
        <w:rPr>
          <w:rFonts w:ascii="Times New Roman" w:eastAsia="Times New Roman" w:hAnsi="Times New Roman" w:cs="Times New Roman"/>
          <w:sz w:val="24"/>
          <w:szCs w:val="24"/>
          <w:lang w:eastAsia="et-EE"/>
        </w:rPr>
        <w:t>Määrus kehtestatakse kohaliku omavalitsuse korralduse seaduse § 6 lõike 1, ühistranspordiseaduse § 13 lõike1 punkti 10, § 36 lõike 1 punkti 1 ja lõike 4 ning 5 alusel.</w:t>
      </w:r>
    </w:p>
    <w:p w:rsidR="00B0650A" w:rsidRPr="00B0650A" w:rsidRDefault="00B0650A" w:rsidP="00B0650A">
      <w:pPr>
        <w:spacing w:before="100" w:beforeAutospacing="1" w:after="100" w:afterAutospacing="1" w:line="240" w:lineRule="auto"/>
        <w:outlineLvl w:val="2"/>
        <w:rPr>
          <w:rFonts w:ascii="Times New Roman" w:eastAsia="Times New Roman" w:hAnsi="Times New Roman" w:cs="Times New Roman"/>
          <w:b/>
          <w:bCs/>
          <w:sz w:val="27"/>
          <w:szCs w:val="27"/>
          <w:lang w:eastAsia="et-EE"/>
        </w:rPr>
      </w:pPr>
      <w:r w:rsidRPr="00B0650A">
        <w:rPr>
          <w:rFonts w:ascii="Times New Roman" w:eastAsia="Times New Roman" w:hAnsi="Times New Roman" w:cs="Times New Roman"/>
          <w:b/>
          <w:bCs/>
          <w:sz w:val="27"/>
          <w:szCs w:val="27"/>
          <w:lang w:eastAsia="et-EE"/>
        </w:rPr>
        <w:t xml:space="preserve">§ 1. </w:t>
      </w:r>
      <w:bookmarkStart w:id="1" w:name="para1"/>
      <w:r w:rsidRPr="00B0650A">
        <w:rPr>
          <w:rFonts w:ascii="Times New Roman" w:eastAsia="Times New Roman" w:hAnsi="Times New Roman" w:cs="Times New Roman"/>
          <w:b/>
          <w:bCs/>
          <w:sz w:val="27"/>
          <w:szCs w:val="27"/>
          <w:lang w:eastAsia="et-EE"/>
        </w:rPr>
        <w:t xml:space="preserve">  </w:t>
      </w:r>
      <w:bookmarkEnd w:id="1"/>
      <w:r w:rsidRPr="00B0650A">
        <w:rPr>
          <w:rFonts w:ascii="Times New Roman" w:eastAsia="Times New Roman" w:hAnsi="Times New Roman" w:cs="Times New Roman"/>
          <w:b/>
          <w:bCs/>
          <w:sz w:val="27"/>
          <w:szCs w:val="27"/>
          <w:lang w:eastAsia="et-EE"/>
        </w:rPr>
        <w:t>Üldsätted</w:t>
      </w:r>
    </w:p>
    <w:p w:rsidR="00B0650A" w:rsidRPr="00B0650A" w:rsidRDefault="00B0650A" w:rsidP="00B0650A">
      <w:pPr>
        <w:spacing w:before="100" w:beforeAutospacing="1" w:after="100" w:afterAutospacing="1" w:line="240" w:lineRule="auto"/>
        <w:rPr>
          <w:rFonts w:ascii="Times New Roman" w:eastAsia="Times New Roman" w:hAnsi="Times New Roman" w:cs="Times New Roman"/>
          <w:sz w:val="24"/>
          <w:szCs w:val="24"/>
          <w:lang w:eastAsia="et-EE"/>
        </w:rPr>
      </w:pPr>
      <w:bookmarkStart w:id="2" w:name="para1lg1"/>
      <w:r w:rsidRPr="00B0650A">
        <w:rPr>
          <w:rFonts w:ascii="Times New Roman" w:eastAsia="Times New Roman" w:hAnsi="Times New Roman" w:cs="Times New Roman"/>
          <w:sz w:val="24"/>
          <w:szCs w:val="24"/>
          <w:lang w:eastAsia="et-EE"/>
        </w:rPr>
        <w:t xml:space="preserve">  </w:t>
      </w:r>
      <w:bookmarkEnd w:id="2"/>
      <w:r w:rsidRPr="00B0650A">
        <w:rPr>
          <w:rFonts w:ascii="Times New Roman" w:eastAsia="Times New Roman" w:hAnsi="Times New Roman" w:cs="Times New Roman"/>
          <w:sz w:val="24"/>
          <w:szCs w:val="24"/>
          <w:lang w:eastAsia="et-EE"/>
        </w:rPr>
        <w:t>(1) Määrusega kehtestatakse sõidusoodustuste saamise tingimused ja kord bussiveol isikutele, kelle rahvastikuregistri järgne elukoht on Narva linn.</w:t>
      </w:r>
    </w:p>
    <w:p w:rsidR="00B0650A" w:rsidRPr="00B0650A" w:rsidRDefault="00B0650A" w:rsidP="00B0650A">
      <w:pPr>
        <w:spacing w:before="100" w:beforeAutospacing="1" w:after="100" w:afterAutospacing="1" w:line="240" w:lineRule="auto"/>
        <w:rPr>
          <w:rFonts w:ascii="Times New Roman" w:eastAsia="Times New Roman" w:hAnsi="Times New Roman" w:cs="Times New Roman"/>
          <w:sz w:val="24"/>
          <w:szCs w:val="24"/>
          <w:lang w:eastAsia="et-EE"/>
        </w:rPr>
      </w:pPr>
      <w:bookmarkStart w:id="3" w:name="para1lg2"/>
      <w:r w:rsidRPr="00B0650A">
        <w:rPr>
          <w:rFonts w:ascii="Times New Roman" w:eastAsia="Times New Roman" w:hAnsi="Times New Roman" w:cs="Times New Roman"/>
          <w:sz w:val="24"/>
          <w:szCs w:val="24"/>
          <w:lang w:eastAsia="et-EE"/>
        </w:rPr>
        <w:t xml:space="preserve">  </w:t>
      </w:r>
      <w:bookmarkEnd w:id="3"/>
      <w:r w:rsidRPr="00B0650A">
        <w:rPr>
          <w:rFonts w:ascii="Times New Roman" w:eastAsia="Times New Roman" w:hAnsi="Times New Roman" w:cs="Times New Roman"/>
          <w:sz w:val="24"/>
          <w:szCs w:val="24"/>
          <w:lang w:eastAsia="et-EE"/>
        </w:rPr>
        <w:t>(2) Õigust soodustustele annab isikustatud ühiskaart või kiipkaart, mis kehtivad ainult koos isikut tõendava dokumendiga.</w:t>
      </w:r>
    </w:p>
    <w:p w:rsidR="00B0650A" w:rsidRPr="00B0650A" w:rsidRDefault="00B0650A" w:rsidP="00B0650A">
      <w:pPr>
        <w:spacing w:before="100" w:beforeAutospacing="1" w:after="100" w:afterAutospacing="1" w:line="240" w:lineRule="auto"/>
        <w:rPr>
          <w:rFonts w:ascii="Times New Roman" w:eastAsia="Times New Roman" w:hAnsi="Times New Roman" w:cs="Times New Roman"/>
          <w:sz w:val="24"/>
          <w:szCs w:val="24"/>
          <w:lang w:eastAsia="et-EE"/>
        </w:rPr>
      </w:pPr>
      <w:bookmarkStart w:id="4" w:name="para1lg3"/>
      <w:r w:rsidRPr="00B0650A">
        <w:rPr>
          <w:rFonts w:ascii="Times New Roman" w:eastAsia="Times New Roman" w:hAnsi="Times New Roman" w:cs="Times New Roman"/>
          <w:sz w:val="24"/>
          <w:szCs w:val="24"/>
          <w:lang w:eastAsia="et-EE"/>
        </w:rPr>
        <w:t xml:space="preserve">  </w:t>
      </w:r>
      <w:bookmarkEnd w:id="4"/>
      <w:r w:rsidRPr="00B0650A">
        <w:rPr>
          <w:rFonts w:ascii="Times New Roman" w:eastAsia="Times New Roman" w:hAnsi="Times New Roman" w:cs="Times New Roman"/>
          <w:sz w:val="24"/>
          <w:szCs w:val="24"/>
          <w:lang w:eastAsia="et-EE"/>
        </w:rPr>
        <w:t xml:space="preserve">(3) Sõidusoodustuste andmine toimub selleks linnaeelarves ettenähtud vahendite piires. Soodustuste andmist korraldab ning selleks eraldatud vahendite üle peab arvestust Narva linna Sotsiaalabiamet (edaspidi </w:t>
      </w:r>
      <w:r w:rsidRPr="00B0650A">
        <w:rPr>
          <w:rFonts w:ascii="Times New Roman" w:eastAsia="Times New Roman" w:hAnsi="Times New Roman" w:cs="Times New Roman"/>
          <w:i/>
          <w:iCs/>
          <w:sz w:val="24"/>
          <w:szCs w:val="24"/>
          <w:lang w:eastAsia="et-EE"/>
        </w:rPr>
        <w:t>Sotsiaalabiamet</w:t>
      </w:r>
      <w:r w:rsidRPr="00B0650A">
        <w:rPr>
          <w:rFonts w:ascii="Times New Roman" w:eastAsia="Times New Roman" w:hAnsi="Times New Roman" w:cs="Times New Roman"/>
          <w:sz w:val="24"/>
          <w:szCs w:val="24"/>
          <w:lang w:eastAsia="et-EE"/>
        </w:rPr>
        <w:t>).</w:t>
      </w:r>
    </w:p>
    <w:p w:rsidR="00B0650A" w:rsidRPr="00B0650A" w:rsidRDefault="00B0650A" w:rsidP="00B0650A">
      <w:pPr>
        <w:spacing w:before="100" w:beforeAutospacing="1" w:after="100" w:afterAutospacing="1" w:line="240" w:lineRule="auto"/>
        <w:outlineLvl w:val="2"/>
        <w:rPr>
          <w:rFonts w:ascii="Times New Roman" w:eastAsia="Times New Roman" w:hAnsi="Times New Roman" w:cs="Times New Roman"/>
          <w:b/>
          <w:bCs/>
          <w:sz w:val="27"/>
          <w:szCs w:val="27"/>
          <w:lang w:eastAsia="et-EE"/>
        </w:rPr>
      </w:pPr>
      <w:r w:rsidRPr="00B0650A">
        <w:rPr>
          <w:rFonts w:ascii="Times New Roman" w:eastAsia="Times New Roman" w:hAnsi="Times New Roman" w:cs="Times New Roman"/>
          <w:b/>
          <w:bCs/>
          <w:sz w:val="27"/>
          <w:szCs w:val="27"/>
          <w:lang w:eastAsia="et-EE"/>
        </w:rPr>
        <w:t xml:space="preserve">§ 2. </w:t>
      </w:r>
      <w:bookmarkStart w:id="5" w:name="para2"/>
      <w:r w:rsidRPr="00B0650A">
        <w:rPr>
          <w:rFonts w:ascii="Times New Roman" w:eastAsia="Times New Roman" w:hAnsi="Times New Roman" w:cs="Times New Roman"/>
          <w:b/>
          <w:bCs/>
          <w:sz w:val="27"/>
          <w:szCs w:val="27"/>
          <w:lang w:eastAsia="et-EE"/>
        </w:rPr>
        <w:t xml:space="preserve">  </w:t>
      </w:r>
      <w:bookmarkEnd w:id="5"/>
      <w:r w:rsidRPr="00B0650A">
        <w:rPr>
          <w:rFonts w:ascii="Times New Roman" w:eastAsia="Times New Roman" w:hAnsi="Times New Roman" w:cs="Times New Roman"/>
          <w:b/>
          <w:bCs/>
          <w:sz w:val="27"/>
          <w:szCs w:val="27"/>
          <w:lang w:eastAsia="et-EE"/>
        </w:rPr>
        <w:t>Soodussõit linnaliinidel, kus reisijate vedu toimub ainult Narva linna piires</w:t>
      </w:r>
    </w:p>
    <w:p w:rsidR="00B0650A" w:rsidRPr="00B0650A" w:rsidRDefault="00B0650A" w:rsidP="00B0650A">
      <w:pPr>
        <w:spacing w:before="100" w:beforeAutospacing="1" w:after="100" w:afterAutospacing="1" w:line="240" w:lineRule="auto"/>
        <w:rPr>
          <w:rFonts w:ascii="Times New Roman" w:eastAsia="Times New Roman" w:hAnsi="Times New Roman" w:cs="Times New Roman"/>
          <w:sz w:val="24"/>
          <w:szCs w:val="24"/>
          <w:lang w:eastAsia="et-EE"/>
        </w:rPr>
      </w:pPr>
      <w:bookmarkStart w:id="6" w:name="para2lg1"/>
      <w:r w:rsidRPr="00B0650A">
        <w:rPr>
          <w:rFonts w:ascii="Times New Roman" w:eastAsia="Times New Roman" w:hAnsi="Times New Roman" w:cs="Times New Roman"/>
          <w:sz w:val="24"/>
          <w:szCs w:val="24"/>
          <w:lang w:eastAsia="et-EE"/>
        </w:rPr>
        <w:t xml:space="preserve">  </w:t>
      </w:r>
      <w:bookmarkEnd w:id="6"/>
      <w:r w:rsidRPr="00B0650A">
        <w:rPr>
          <w:rFonts w:ascii="Times New Roman" w:eastAsia="Times New Roman" w:hAnsi="Times New Roman" w:cs="Times New Roman"/>
          <w:sz w:val="24"/>
          <w:szCs w:val="24"/>
          <w:lang w:eastAsia="et-EE"/>
        </w:rPr>
        <w:t>(1) Linnaliinidel, kus reisijate vedu toimub ainult Narva linna piires, omavad tasuta sõidu õigust:</w:t>
      </w:r>
      <w:r w:rsidRPr="00B0650A">
        <w:rPr>
          <w:rFonts w:ascii="Times New Roman" w:eastAsia="Times New Roman" w:hAnsi="Times New Roman" w:cs="Times New Roman"/>
          <w:sz w:val="24"/>
          <w:szCs w:val="24"/>
          <w:lang w:eastAsia="et-EE"/>
        </w:rPr>
        <w:br/>
      </w:r>
      <w:bookmarkStart w:id="7" w:name="para2lg1p1"/>
      <w:r w:rsidRPr="00B0650A">
        <w:rPr>
          <w:rFonts w:ascii="Times New Roman" w:eastAsia="Times New Roman" w:hAnsi="Times New Roman" w:cs="Times New Roman"/>
          <w:sz w:val="24"/>
          <w:szCs w:val="24"/>
          <w:lang w:eastAsia="et-EE"/>
        </w:rPr>
        <w:t xml:space="preserve">  </w:t>
      </w:r>
      <w:bookmarkEnd w:id="7"/>
      <w:r w:rsidRPr="00B0650A">
        <w:rPr>
          <w:rFonts w:ascii="Times New Roman" w:eastAsia="Times New Roman" w:hAnsi="Times New Roman" w:cs="Times New Roman"/>
          <w:sz w:val="24"/>
          <w:szCs w:val="24"/>
          <w:lang w:eastAsia="et-EE"/>
        </w:rPr>
        <w:t>1) 66-aastased ja vanemad isikud;</w:t>
      </w:r>
      <w:r w:rsidRPr="00B0650A">
        <w:rPr>
          <w:rFonts w:ascii="Times New Roman" w:eastAsia="Times New Roman" w:hAnsi="Times New Roman" w:cs="Times New Roman"/>
          <w:sz w:val="24"/>
          <w:szCs w:val="24"/>
          <w:lang w:eastAsia="et-EE"/>
        </w:rPr>
        <w:br/>
      </w:r>
      <w:bookmarkStart w:id="8" w:name="para2lg1p2"/>
      <w:r w:rsidRPr="00B0650A">
        <w:rPr>
          <w:rFonts w:ascii="Times New Roman" w:eastAsia="Times New Roman" w:hAnsi="Times New Roman" w:cs="Times New Roman"/>
          <w:sz w:val="24"/>
          <w:szCs w:val="24"/>
          <w:lang w:eastAsia="et-EE"/>
        </w:rPr>
        <w:t xml:space="preserve">  </w:t>
      </w:r>
      <w:bookmarkEnd w:id="8"/>
      <w:r w:rsidRPr="00B0650A">
        <w:rPr>
          <w:rFonts w:ascii="Times New Roman" w:eastAsia="Times New Roman" w:hAnsi="Times New Roman" w:cs="Times New Roman"/>
          <w:sz w:val="24"/>
          <w:szCs w:val="24"/>
          <w:lang w:eastAsia="et-EE"/>
        </w:rPr>
        <w:t xml:space="preserve">2) vähemalt 80% töövõimekaotusega, </w:t>
      </w:r>
      <w:r w:rsidRPr="00302904">
        <w:rPr>
          <w:rFonts w:ascii="Times New Roman" w:eastAsia="Times New Roman" w:hAnsi="Times New Roman" w:cs="Times New Roman"/>
          <w:b/>
          <w:sz w:val="24"/>
          <w:szCs w:val="24"/>
          <w:lang w:eastAsia="et-EE"/>
        </w:rPr>
        <w:t>puuduva töövõimega</w:t>
      </w:r>
      <w:r w:rsidRPr="00B0650A">
        <w:rPr>
          <w:rFonts w:ascii="Times New Roman" w:eastAsia="Times New Roman" w:hAnsi="Times New Roman" w:cs="Times New Roman"/>
          <w:sz w:val="24"/>
          <w:szCs w:val="24"/>
          <w:lang w:eastAsia="et-EE"/>
        </w:rPr>
        <w:t xml:space="preserve"> ja raske puudega isikud;</w:t>
      </w:r>
      <w:r w:rsidRPr="00B0650A">
        <w:rPr>
          <w:rFonts w:ascii="Times New Roman" w:eastAsia="Times New Roman" w:hAnsi="Times New Roman" w:cs="Times New Roman"/>
          <w:sz w:val="24"/>
          <w:szCs w:val="24"/>
          <w:lang w:eastAsia="et-EE"/>
        </w:rPr>
        <w:br/>
        <w:t>[</w:t>
      </w:r>
      <w:hyperlink r:id="rId4" w:history="1">
        <w:r w:rsidRPr="00B0650A">
          <w:rPr>
            <w:rFonts w:ascii="Times New Roman" w:eastAsia="Times New Roman" w:hAnsi="Times New Roman" w:cs="Times New Roman"/>
            <w:color w:val="0000FF"/>
            <w:sz w:val="24"/>
            <w:szCs w:val="24"/>
            <w:u w:val="single"/>
            <w:lang w:eastAsia="et-EE"/>
          </w:rPr>
          <w:t>RT IV, 08.06.2021, 10</w:t>
        </w:r>
      </w:hyperlink>
      <w:r w:rsidRPr="00B0650A">
        <w:rPr>
          <w:rFonts w:ascii="Times New Roman" w:eastAsia="Times New Roman" w:hAnsi="Times New Roman" w:cs="Times New Roman"/>
          <w:sz w:val="24"/>
          <w:szCs w:val="24"/>
          <w:lang w:eastAsia="et-EE"/>
        </w:rPr>
        <w:t xml:space="preserve"> - jõust. 11.06.2021, rakendatakse alates 02.02.2022] </w:t>
      </w:r>
      <w:r w:rsidRPr="00B0650A">
        <w:rPr>
          <w:rFonts w:ascii="Times New Roman" w:eastAsia="Times New Roman" w:hAnsi="Times New Roman" w:cs="Times New Roman"/>
          <w:sz w:val="24"/>
          <w:szCs w:val="24"/>
          <w:lang w:eastAsia="et-EE"/>
        </w:rPr>
        <w:br/>
      </w:r>
      <w:bookmarkStart w:id="9" w:name="para2lg1p3"/>
      <w:r w:rsidRPr="00B0650A">
        <w:rPr>
          <w:rFonts w:ascii="Times New Roman" w:eastAsia="Times New Roman" w:hAnsi="Times New Roman" w:cs="Times New Roman"/>
          <w:sz w:val="24"/>
          <w:szCs w:val="24"/>
          <w:lang w:eastAsia="et-EE"/>
        </w:rPr>
        <w:t xml:space="preserve">  </w:t>
      </w:r>
      <w:bookmarkEnd w:id="9"/>
      <w:r w:rsidRPr="00B0650A">
        <w:rPr>
          <w:rFonts w:ascii="Times New Roman" w:eastAsia="Times New Roman" w:hAnsi="Times New Roman" w:cs="Times New Roman"/>
          <w:sz w:val="24"/>
          <w:szCs w:val="24"/>
          <w:lang w:eastAsia="et-EE"/>
        </w:rPr>
        <w:t>3) kuni 19-aastased (kaasaarvatud) põhikooli, gümnaasiumi või kutsekooli õpilased ajavahemikul 01. september – 20. juuni;</w:t>
      </w:r>
      <w:r w:rsidRPr="00B0650A">
        <w:rPr>
          <w:rFonts w:ascii="Times New Roman" w:eastAsia="Times New Roman" w:hAnsi="Times New Roman" w:cs="Times New Roman"/>
          <w:sz w:val="24"/>
          <w:szCs w:val="24"/>
          <w:lang w:eastAsia="et-EE"/>
        </w:rPr>
        <w:br/>
      </w:r>
      <w:bookmarkStart w:id="10" w:name="para2lg1p4"/>
      <w:r w:rsidRPr="00B0650A">
        <w:rPr>
          <w:rFonts w:ascii="Times New Roman" w:eastAsia="Times New Roman" w:hAnsi="Times New Roman" w:cs="Times New Roman"/>
          <w:sz w:val="24"/>
          <w:szCs w:val="24"/>
          <w:lang w:eastAsia="et-EE"/>
        </w:rPr>
        <w:t xml:space="preserve">  </w:t>
      </w:r>
      <w:bookmarkEnd w:id="10"/>
      <w:r w:rsidRPr="00B0650A">
        <w:rPr>
          <w:rFonts w:ascii="Times New Roman" w:eastAsia="Times New Roman" w:hAnsi="Times New Roman" w:cs="Times New Roman"/>
          <w:sz w:val="24"/>
          <w:szCs w:val="24"/>
          <w:lang w:eastAsia="et-EE"/>
        </w:rPr>
        <w:t>4) Tšernobõli tuumakatastroofi likvideerijad.</w:t>
      </w:r>
    </w:p>
    <w:p w:rsidR="00B0650A" w:rsidRPr="00B0650A" w:rsidRDefault="00B0650A" w:rsidP="00B0650A">
      <w:pPr>
        <w:spacing w:before="100" w:beforeAutospacing="1" w:after="100" w:afterAutospacing="1" w:line="240" w:lineRule="auto"/>
        <w:rPr>
          <w:rFonts w:ascii="Times New Roman" w:eastAsia="Times New Roman" w:hAnsi="Times New Roman" w:cs="Times New Roman"/>
          <w:sz w:val="24"/>
          <w:szCs w:val="24"/>
          <w:lang w:eastAsia="et-EE"/>
        </w:rPr>
      </w:pPr>
      <w:bookmarkStart w:id="11" w:name="para2lg2"/>
      <w:r w:rsidRPr="00B0650A">
        <w:rPr>
          <w:rFonts w:ascii="Times New Roman" w:eastAsia="Times New Roman" w:hAnsi="Times New Roman" w:cs="Times New Roman"/>
          <w:sz w:val="24"/>
          <w:szCs w:val="24"/>
          <w:lang w:eastAsia="et-EE"/>
        </w:rPr>
        <w:t xml:space="preserve">  </w:t>
      </w:r>
      <w:bookmarkEnd w:id="11"/>
      <w:r w:rsidRPr="00B0650A">
        <w:rPr>
          <w:rFonts w:ascii="Times New Roman" w:eastAsia="Times New Roman" w:hAnsi="Times New Roman" w:cs="Times New Roman"/>
          <w:sz w:val="24"/>
          <w:szCs w:val="24"/>
          <w:lang w:eastAsia="et-EE"/>
        </w:rPr>
        <w:t>(2) Linnaliinidel, kus reisijate vedu toimub ainult Narva linna piires kehtestatakse järgmised sõidupileti soodushinnad:</w:t>
      </w: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8267"/>
        <w:gridCol w:w="805"/>
      </w:tblGrid>
      <w:tr w:rsidR="00B0650A" w:rsidRPr="00B0650A" w:rsidTr="00B0650A">
        <w:trPr>
          <w:tblCellSpacing w:w="15" w:type="dxa"/>
        </w:trPr>
        <w:tc>
          <w:tcPr>
            <w:tcW w:w="0" w:type="auto"/>
            <w:vAlign w:val="center"/>
            <w:hideMark/>
          </w:tcPr>
          <w:p w:rsidR="00B0650A" w:rsidRPr="00B0650A" w:rsidRDefault="00B0650A" w:rsidP="00B0650A">
            <w:pPr>
              <w:spacing w:after="0" w:line="240" w:lineRule="auto"/>
              <w:rPr>
                <w:rFonts w:ascii="Times New Roman" w:eastAsia="Times New Roman" w:hAnsi="Times New Roman" w:cs="Times New Roman"/>
                <w:sz w:val="24"/>
                <w:szCs w:val="24"/>
                <w:lang w:eastAsia="et-EE"/>
              </w:rPr>
            </w:pPr>
            <w:r w:rsidRPr="00B0650A">
              <w:rPr>
                <w:rFonts w:ascii="Times New Roman" w:eastAsia="Times New Roman" w:hAnsi="Times New Roman" w:cs="Times New Roman"/>
                <w:sz w:val="24"/>
                <w:szCs w:val="24"/>
                <w:lang w:eastAsia="et-EE"/>
              </w:rPr>
              <w:t>Ühekordne sõidupilet kuni 65-aastasele vanaduspensionärile (kuni 30 sõidupiletit kuus)</w:t>
            </w:r>
          </w:p>
        </w:tc>
        <w:tc>
          <w:tcPr>
            <w:tcW w:w="0" w:type="auto"/>
            <w:vAlign w:val="center"/>
            <w:hideMark/>
          </w:tcPr>
          <w:p w:rsidR="00B0650A" w:rsidRPr="00B0650A" w:rsidRDefault="00B0650A" w:rsidP="00B0650A">
            <w:pPr>
              <w:spacing w:after="0" w:line="240" w:lineRule="auto"/>
              <w:rPr>
                <w:rFonts w:ascii="Times New Roman" w:eastAsia="Times New Roman" w:hAnsi="Times New Roman" w:cs="Times New Roman"/>
                <w:sz w:val="24"/>
                <w:szCs w:val="24"/>
                <w:lang w:eastAsia="et-EE"/>
              </w:rPr>
            </w:pPr>
            <w:r w:rsidRPr="00B0650A">
              <w:rPr>
                <w:rFonts w:ascii="Times New Roman" w:eastAsia="Times New Roman" w:hAnsi="Times New Roman" w:cs="Times New Roman"/>
                <w:sz w:val="24"/>
                <w:szCs w:val="24"/>
                <w:lang w:eastAsia="et-EE"/>
              </w:rPr>
              <w:t>0,37 eurot</w:t>
            </w:r>
          </w:p>
        </w:tc>
      </w:tr>
      <w:tr w:rsidR="00B0650A" w:rsidRPr="00B0650A" w:rsidTr="00B0650A">
        <w:trPr>
          <w:tblCellSpacing w:w="15" w:type="dxa"/>
        </w:trPr>
        <w:tc>
          <w:tcPr>
            <w:tcW w:w="0" w:type="auto"/>
            <w:vAlign w:val="center"/>
            <w:hideMark/>
          </w:tcPr>
          <w:p w:rsidR="00B0650A" w:rsidRPr="00B0650A" w:rsidRDefault="00B0650A" w:rsidP="00B0650A">
            <w:pPr>
              <w:spacing w:after="0" w:line="240" w:lineRule="auto"/>
              <w:rPr>
                <w:rFonts w:ascii="Times New Roman" w:eastAsia="Times New Roman" w:hAnsi="Times New Roman" w:cs="Times New Roman"/>
                <w:sz w:val="24"/>
                <w:szCs w:val="24"/>
                <w:lang w:eastAsia="et-EE"/>
              </w:rPr>
            </w:pPr>
            <w:r w:rsidRPr="00B0650A">
              <w:rPr>
                <w:rFonts w:ascii="Times New Roman" w:eastAsia="Times New Roman" w:hAnsi="Times New Roman" w:cs="Times New Roman"/>
                <w:sz w:val="24"/>
                <w:szCs w:val="24"/>
                <w:lang w:eastAsia="et-EE"/>
              </w:rPr>
              <w:t>Kuusõidupilet kuni 65-aastasele vanaduspensionärile</w:t>
            </w:r>
          </w:p>
        </w:tc>
        <w:tc>
          <w:tcPr>
            <w:tcW w:w="0" w:type="auto"/>
            <w:vAlign w:val="center"/>
            <w:hideMark/>
          </w:tcPr>
          <w:p w:rsidR="00B0650A" w:rsidRPr="00B0650A" w:rsidRDefault="00B0650A" w:rsidP="00B0650A">
            <w:pPr>
              <w:spacing w:after="0" w:line="240" w:lineRule="auto"/>
              <w:rPr>
                <w:rFonts w:ascii="Times New Roman" w:eastAsia="Times New Roman" w:hAnsi="Times New Roman" w:cs="Times New Roman"/>
                <w:sz w:val="24"/>
                <w:szCs w:val="24"/>
                <w:lang w:eastAsia="et-EE"/>
              </w:rPr>
            </w:pPr>
            <w:r w:rsidRPr="00B0650A">
              <w:rPr>
                <w:rFonts w:ascii="Times New Roman" w:eastAsia="Times New Roman" w:hAnsi="Times New Roman" w:cs="Times New Roman"/>
                <w:sz w:val="24"/>
                <w:szCs w:val="24"/>
                <w:lang w:eastAsia="et-EE"/>
              </w:rPr>
              <w:t>12,15 eurot</w:t>
            </w:r>
          </w:p>
        </w:tc>
      </w:tr>
      <w:tr w:rsidR="00B0650A" w:rsidRPr="00B0650A" w:rsidTr="00B0650A">
        <w:trPr>
          <w:tblCellSpacing w:w="15" w:type="dxa"/>
        </w:trPr>
        <w:tc>
          <w:tcPr>
            <w:tcW w:w="0" w:type="auto"/>
            <w:vAlign w:val="center"/>
            <w:hideMark/>
          </w:tcPr>
          <w:p w:rsidR="00B0650A" w:rsidRPr="00B0650A" w:rsidRDefault="00B0650A" w:rsidP="00B0650A">
            <w:pPr>
              <w:spacing w:after="0" w:line="240" w:lineRule="auto"/>
              <w:rPr>
                <w:rFonts w:ascii="Times New Roman" w:eastAsia="Times New Roman" w:hAnsi="Times New Roman" w:cs="Times New Roman"/>
                <w:sz w:val="24"/>
                <w:szCs w:val="24"/>
                <w:lang w:eastAsia="et-EE"/>
              </w:rPr>
            </w:pPr>
            <w:r w:rsidRPr="00B0650A">
              <w:rPr>
                <w:rFonts w:ascii="Times New Roman" w:eastAsia="Times New Roman" w:hAnsi="Times New Roman" w:cs="Times New Roman"/>
                <w:sz w:val="24"/>
                <w:szCs w:val="24"/>
                <w:lang w:eastAsia="et-EE"/>
              </w:rPr>
              <w:t>Ühekordne sõidupilet 65-aastasele pensionärile, sügava puudega isiku või puudega lapse saatjale ja Ida-Eesti Pimedate Ühingu igakuises nimekirjas esitatud nägemispuudega isikutele (kuni 30 sõidupiletit kuus)</w:t>
            </w:r>
          </w:p>
        </w:tc>
        <w:tc>
          <w:tcPr>
            <w:tcW w:w="0" w:type="auto"/>
            <w:vAlign w:val="center"/>
            <w:hideMark/>
          </w:tcPr>
          <w:p w:rsidR="00B0650A" w:rsidRPr="00B0650A" w:rsidRDefault="00B0650A" w:rsidP="00B0650A">
            <w:pPr>
              <w:spacing w:after="0" w:line="240" w:lineRule="auto"/>
              <w:rPr>
                <w:rFonts w:ascii="Times New Roman" w:eastAsia="Times New Roman" w:hAnsi="Times New Roman" w:cs="Times New Roman"/>
                <w:sz w:val="24"/>
                <w:szCs w:val="24"/>
                <w:lang w:eastAsia="et-EE"/>
              </w:rPr>
            </w:pPr>
            <w:r w:rsidRPr="00B0650A">
              <w:rPr>
                <w:rFonts w:ascii="Times New Roman" w:eastAsia="Times New Roman" w:hAnsi="Times New Roman" w:cs="Times New Roman"/>
                <w:sz w:val="24"/>
                <w:szCs w:val="24"/>
                <w:lang w:eastAsia="et-EE"/>
              </w:rPr>
              <w:t>0,25 eurot</w:t>
            </w:r>
          </w:p>
        </w:tc>
      </w:tr>
      <w:tr w:rsidR="00B0650A" w:rsidRPr="00B0650A" w:rsidTr="00B0650A">
        <w:trPr>
          <w:tblCellSpacing w:w="15" w:type="dxa"/>
        </w:trPr>
        <w:tc>
          <w:tcPr>
            <w:tcW w:w="0" w:type="auto"/>
            <w:vAlign w:val="center"/>
            <w:hideMark/>
          </w:tcPr>
          <w:p w:rsidR="00B0650A" w:rsidRPr="00B0650A" w:rsidRDefault="00B0650A" w:rsidP="00B0650A">
            <w:pPr>
              <w:spacing w:after="0" w:line="240" w:lineRule="auto"/>
              <w:rPr>
                <w:rFonts w:ascii="Times New Roman" w:eastAsia="Times New Roman" w:hAnsi="Times New Roman" w:cs="Times New Roman"/>
                <w:sz w:val="24"/>
                <w:szCs w:val="24"/>
                <w:lang w:eastAsia="et-EE"/>
              </w:rPr>
            </w:pPr>
            <w:r w:rsidRPr="00B0650A">
              <w:rPr>
                <w:rFonts w:ascii="Times New Roman" w:eastAsia="Times New Roman" w:hAnsi="Times New Roman" w:cs="Times New Roman"/>
                <w:sz w:val="24"/>
                <w:szCs w:val="24"/>
                <w:lang w:eastAsia="et-EE"/>
              </w:rPr>
              <w:t>Kuusõidupilet 65-aastasele pensionärile, sügava puudega isiku või puudega lapse saatjale ja Ida-Eesti Pimedate Ühingu igakuises nimekirjas esitatud nägemispuudega isikutele</w:t>
            </w:r>
          </w:p>
        </w:tc>
        <w:tc>
          <w:tcPr>
            <w:tcW w:w="0" w:type="auto"/>
            <w:vAlign w:val="center"/>
            <w:hideMark/>
          </w:tcPr>
          <w:p w:rsidR="00B0650A" w:rsidRPr="00B0650A" w:rsidRDefault="00B0650A" w:rsidP="00B0650A">
            <w:pPr>
              <w:spacing w:after="0" w:line="240" w:lineRule="auto"/>
              <w:rPr>
                <w:rFonts w:ascii="Times New Roman" w:eastAsia="Times New Roman" w:hAnsi="Times New Roman" w:cs="Times New Roman"/>
                <w:sz w:val="24"/>
                <w:szCs w:val="24"/>
                <w:lang w:eastAsia="et-EE"/>
              </w:rPr>
            </w:pPr>
            <w:r w:rsidRPr="00B0650A">
              <w:rPr>
                <w:rFonts w:ascii="Times New Roman" w:eastAsia="Times New Roman" w:hAnsi="Times New Roman" w:cs="Times New Roman"/>
                <w:sz w:val="24"/>
                <w:szCs w:val="24"/>
                <w:lang w:eastAsia="et-EE"/>
              </w:rPr>
              <w:t>7,7 eurot</w:t>
            </w:r>
          </w:p>
        </w:tc>
      </w:tr>
      <w:tr w:rsidR="00B0650A" w:rsidRPr="00B0650A" w:rsidTr="00B0650A">
        <w:trPr>
          <w:tblCellSpacing w:w="15" w:type="dxa"/>
        </w:trPr>
        <w:tc>
          <w:tcPr>
            <w:tcW w:w="0" w:type="auto"/>
            <w:vAlign w:val="center"/>
            <w:hideMark/>
          </w:tcPr>
          <w:p w:rsidR="00B0650A" w:rsidRPr="00B0650A" w:rsidRDefault="00B0650A" w:rsidP="00B0650A">
            <w:pPr>
              <w:spacing w:after="0" w:line="240" w:lineRule="auto"/>
              <w:rPr>
                <w:rFonts w:ascii="Times New Roman" w:eastAsia="Times New Roman" w:hAnsi="Times New Roman" w:cs="Times New Roman"/>
                <w:sz w:val="24"/>
                <w:szCs w:val="24"/>
                <w:lang w:eastAsia="et-EE"/>
              </w:rPr>
            </w:pPr>
            <w:r w:rsidRPr="00B0650A">
              <w:rPr>
                <w:rFonts w:ascii="Times New Roman" w:eastAsia="Times New Roman" w:hAnsi="Times New Roman" w:cs="Times New Roman"/>
                <w:sz w:val="24"/>
                <w:szCs w:val="24"/>
                <w:lang w:eastAsia="et-EE"/>
              </w:rPr>
              <w:lastRenderedPageBreak/>
              <w:t>Kuusõidupilet kuni 19-aastastele (kaasaarvatud) põhikooli, gümnaasiumi või kutsekooli õpilastele ajavahemikul 21. juuni – 31. august</w:t>
            </w:r>
          </w:p>
        </w:tc>
        <w:tc>
          <w:tcPr>
            <w:tcW w:w="0" w:type="auto"/>
            <w:vAlign w:val="center"/>
            <w:hideMark/>
          </w:tcPr>
          <w:p w:rsidR="00B0650A" w:rsidRPr="00B0650A" w:rsidRDefault="00B0650A" w:rsidP="00B0650A">
            <w:pPr>
              <w:spacing w:after="0" w:line="240" w:lineRule="auto"/>
              <w:rPr>
                <w:rFonts w:ascii="Times New Roman" w:eastAsia="Times New Roman" w:hAnsi="Times New Roman" w:cs="Times New Roman"/>
                <w:sz w:val="24"/>
                <w:szCs w:val="24"/>
                <w:lang w:eastAsia="et-EE"/>
              </w:rPr>
            </w:pPr>
            <w:r w:rsidRPr="00B0650A">
              <w:rPr>
                <w:rFonts w:ascii="Times New Roman" w:eastAsia="Times New Roman" w:hAnsi="Times New Roman" w:cs="Times New Roman"/>
                <w:sz w:val="24"/>
                <w:szCs w:val="24"/>
                <w:lang w:eastAsia="et-EE"/>
              </w:rPr>
              <w:t>6,4 eurot</w:t>
            </w:r>
          </w:p>
        </w:tc>
      </w:tr>
    </w:tbl>
    <w:p w:rsidR="00B0650A" w:rsidRPr="00B0650A" w:rsidRDefault="00B0650A" w:rsidP="00B0650A">
      <w:pPr>
        <w:spacing w:before="100" w:beforeAutospacing="1" w:after="100" w:afterAutospacing="1" w:line="240" w:lineRule="auto"/>
        <w:outlineLvl w:val="2"/>
        <w:rPr>
          <w:rFonts w:ascii="Times New Roman" w:eastAsia="Times New Roman" w:hAnsi="Times New Roman" w:cs="Times New Roman"/>
          <w:b/>
          <w:bCs/>
          <w:sz w:val="27"/>
          <w:szCs w:val="27"/>
          <w:lang w:eastAsia="et-EE"/>
        </w:rPr>
      </w:pPr>
      <w:r w:rsidRPr="00B0650A">
        <w:rPr>
          <w:rFonts w:ascii="Times New Roman" w:eastAsia="Times New Roman" w:hAnsi="Times New Roman" w:cs="Times New Roman"/>
          <w:b/>
          <w:bCs/>
          <w:sz w:val="27"/>
          <w:szCs w:val="27"/>
          <w:lang w:eastAsia="et-EE"/>
        </w:rPr>
        <w:t xml:space="preserve">§ 3. </w:t>
      </w:r>
      <w:bookmarkStart w:id="12" w:name="para3"/>
      <w:r w:rsidRPr="00B0650A">
        <w:rPr>
          <w:rFonts w:ascii="Times New Roman" w:eastAsia="Times New Roman" w:hAnsi="Times New Roman" w:cs="Times New Roman"/>
          <w:b/>
          <w:bCs/>
          <w:sz w:val="27"/>
          <w:szCs w:val="27"/>
          <w:lang w:eastAsia="et-EE"/>
        </w:rPr>
        <w:t xml:space="preserve">  </w:t>
      </w:r>
      <w:bookmarkEnd w:id="12"/>
      <w:r w:rsidRPr="00B0650A">
        <w:rPr>
          <w:rFonts w:ascii="Times New Roman" w:eastAsia="Times New Roman" w:hAnsi="Times New Roman" w:cs="Times New Roman"/>
          <w:b/>
          <w:bCs/>
          <w:sz w:val="27"/>
          <w:szCs w:val="27"/>
          <w:lang w:eastAsia="et-EE"/>
        </w:rPr>
        <w:t>Soodussõit linnapiire ületavatel liinidel</w:t>
      </w:r>
    </w:p>
    <w:p w:rsidR="00B0650A" w:rsidRPr="00B0650A" w:rsidRDefault="00B0650A" w:rsidP="00B0650A">
      <w:pPr>
        <w:spacing w:before="100" w:beforeAutospacing="1" w:after="100" w:afterAutospacing="1" w:line="240" w:lineRule="auto"/>
        <w:rPr>
          <w:rFonts w:ascii="Times New Roman" w:eastAsia="Times New Roman" w:hAnsi="Times New Roman" w:cs="Times New Roman"/>
          <w:sz w:val="24"/>
          <w:szCs w:val="24"/>
          <w:lang w:eastAsia="et-EE"/>
        </w:rPr>
      </w:pPr>
      <w:bookmarkStart w:id="13" w:name="para3lg1"/>
      <w:r w:rsidRPr="00B0650A">
        <w:rPr>
          <w:rFonts w:ascii="Times New Roman" w:eastAsia="Times New Roman" w:hAnsi="Times New Roman" w:cs="Times New Roman"/>
          <w:sz w:val="24"/>
          <w:szCs w:val="24"/>
          <w:lang w:eastAsia="et-EE"/>
        </w:rPr>
        <w:t xml:space="preserve">  </w:t>
      </w:r>
      <w:bookmarkEnd w:id="13"/>
      <w:r w:rsidRPr="00B0650A">
        <w:rPr>
          <w:rFonts w:ascii="Times New Roman" w:eastAsia="Times New Roman" w:hAnsi="Times New Roman" w:cs="Times New Roman"/>
          <w:sz w:val="24"/>
          <w:szCs w:val="24"/>
          <w:lang w:eastAsia="et-EE"/>
        </w:rPr>
        <w:t xml:space="preserve">(1) Vanaduspensionärid vanuses kuni 65 aastat omavad õigust soodustusele linnapiire ületavatel liinidel suuruses 0,13 eurot pileti maksumusest. Pensionärid vanuses 65 kuni 66 aastat omavad õigust soodustusele linnapiire ületavatel liinidel suuruses 0,25 eurot pileti maksumusest. 66-aastased ja vanemad isikud, vähemalt 80% töövõimekaotusega, </w:t>
      </w:r>
      <w:r w:rsidRPr="00302904">
        <w:rPr>
          <w:rFonts w:ascii="Times New Roman" w:eastAsia="Times New Roman" w:hAnsi="Times New Roman" w:cs="Times New Roman"/>
          <w:b/>
          <w:sz w:val="24"/>
          <w:szCs w:val="24"/>
          <w:lang w:eastAsia="et-EE"/>
        </w:rPr>
        <w:t>puuduva töövõimega</w:t>
      </w:r>
      <w:r w:rsidRPr="00B0650A">
        <w:rPr>
          <w:rFonts w:ascii="Times New Roman" w:eastAsia="Times New Roman" w:hAnsi="Times New Roman" w:cs="Times New Roman"/>
          <w:sz w:val="24"/>
          <w:szCs w:val="24"/>
          <w:lang w:eastAsia="et-EE"/>
        </w:rPr>
        <w:t xml:space="preserve"> ja raske puudega isikud ning sügava puudega isiku ja puudega lapse saatjad omavad õigust soodustusele linnapiire ületavatel liinidel suuruses 0,5 eurot pileti maksumusest. </w:t>
      </w:r>
      <w:r w:rsidRPr="00B0650A">
        <w:rPr>
          <w:rFonts w:ascii="Times New Roman" w:eastAsia="Times New Roman" w:hAnsi="Times New Roman" w:cs="Times New Roman"/>
          <w:sz w:val="24"/>
          <w:szCs w:val="24"/>
          <w:lang w:eastAsia="et-EE"/>
        </w:rPr>
        <w:br/>
        <w:t>[</w:t>
      </w:r>
      <w:hyperlink r:id="rId5" w:history="1">
        <w:r w:rsidRPr="00B0650A">
          <w:rPr>
            <w:rFonts w:ascii="Times New Roman" w:eastAsia="Times New Roman" w:hAnsi="Times New Roman" w:cs="Times New Roman"/>
            <w:color w:val="0000FF"/>
            <w:sz w:val="24"/>
            <w:szCs w:val="24"/>
            <w:u w:val="single"/>
            <w:lang w:eastAsia="et-EE"/>
          </w:rPr>
          <w:t>RT IV, 08.06.2021, 10</w:t>
        </w:r>
      </w:hyperlink>
      <w:r w:rsidRPr="00B0650A">
        <w:rPr>
          <w:rFonts w:ascii="Times New Roman" w:eastAsia="Times New Roman" w:hAnsi="Times New Roman" w:cs="Times New Roman"/>
          <w:sz w:val="24"/>
          <w:szCs w:val="24"/>
          <w:lang w:eastAsia="et-EE"/>
        </w:rPr>
        <w:t xml:space="preserve"> - jõust. 11.06.2021, rakendatakse alates 02.02.2022] </w:t>
      </w:r>
    </w:p>
    <w:p w:rsidR="00B0650A" w:rsidRPr="00B0650A" w:rsidRDefault="00B0650A" w:rsidP="00B0650A">
      <w:pPr>
        <w:spacing w:before="100" w:beforeAutospacing="1" w:after="100" w:afterAutospacing="1" w:line="240" w:lineRule="auto"/>
        <w:rPr>
          <w:rFonts w:ascii="Times New Roman" w:eastAsia="Times New Roman" w:hAnsi="Times New Roman" w:cs="Times New Roman"/>
          <w:sz w:val="24"/>
          <w:szCs w:val="24"/>
          <w:lang w:eastAsia="et-EE"/>
        </w:rPr>
      </w:pPr>
      <w:bookmarkStart w:id="14" w:name="para3lg2"/>
      <w:r w:rsidRPr="00B0650A">
        <w:rPr>
          <w:rFonts w:ascii="Times New Roman" w:eastAsia="Times New Roman" w:hAnsi="Times New Roman" w:cs="Times New Roman"/>
          <w:sz w:val="24"/>
          <w:szCs w:val="24"/>
          <w:lang w:eastAsia="et-EE"/>
        </w:rPr>
        <w:t xml:space="preserve">  </w:t>
      </w:r>
      <w:bookmarkEnd w:id="14"/>
      <w:r w:rsidRPr="00B0650A">
        <w:rPr>
          <w:rFonts w:ascii="Times New Roman" w:eastAsia="Times New Roman" w:hAnsi="Times New Roman" w:cs="Times New Roman"/>
          <w:sz w:val="24"/>
          <w:szCs w:val="24"/>
          <w:lang w:eastAsia="et-EE"/>
        </w:rPr>
        <w:t>(2) Õigus soodustusele kehtib tööpäeviti ajavahemikul 15. aprill – 15. oktoober avalikel liinidel nr 34, 36, 37, 38, 39, 41.</w:t>
      </w:r>
      <w:r w:rsidRPr="00B0650A">
        <w:rPr>
          <w:rFonts w:ascii="Times New Roman" w:eastAsia="Times New Roman" w:hAnsi="Times New Roman" w:cs="Times New Roman"/>
          <w:sz w:val="24"/>
          <w:szCs w:val="24"/>
          <w:lang w:eastAsia="et-EE"/>
        </w:rPr>
        <w:br/>
        <w:t>[</w:t>
      </w:r>
      <w:hyperlink r:id="rId6" w:history="1">
        <w:r w:rsidRPr="00B0650A">
          <w:rPr>
            <w:rFonts w:ascii="Times New Roman" w:eastAsia="Times New Roman" w:hAnsi="Times New Roman" w:cs="Times New Roman"/>
            <w:color w:val="0000FF"/>
            <w:sz w:val="24"/>
            <w:szCs w:val="24"/>
            <w:u w:val="single"/>
            <w:lang w:eastAsia="et-EE"/>
          </w:rPr>
          <w:t>RT IV, 08.06.2021, 10</w:t>
        </w:r>
      </w:hyperlink>
      <w:r w:rsidRPr="00B0650A">
        <w:rPr>
          <w:rFonts w:ascii="Times New Roman" w:eastAsia="Times New Roman" w:hAnsi="Times New Roman" w:cs="Times New Roman"/>
          <w:sz w:val="24"/>
          <w:szCs w:val="24"/>
          <w:lang w:eastAsia="et-EE"/>
        </w:rPr>
        <w:t xml:space="preserve"> - jõust. 11.06.2021, rakendatakse alates 02.02.2022] </w:t>
      </w:r>
    </w:p>
    <w:p w:rsidR="00B0650A" w:rsidRPr="00B0650A" w:rsidRDefault="00B0650A" w:rsidP="00B0650A">
      <w:pPr>
        <w:spacing w:before="100" w:beforeAutospacing="1" w:after="100" w:afterAutospacing="1" w:line="240" w:lineRule="auto"/>
        <w:rPr>
          <w:rFonts w:ascii="Times New Roman" w:eastAsia="Times New Roman" w:hAnsi="Times New Roman" w:cs="Times New Roman"/>
          <w:sz w:val="24"/>
          <w:szCs w:val="24"/>
          <w:lang w:eastAsia="et-EE"/>
        </w:rPr>
      </w:pPr>
      <w:bookmarkStart w:id="15" w:name="para3lg3"/>
      <w:r w:rsidRPr="00B0650A">
        <w:rPr>
          <w:rFonts w:ascii="Times New Roman" w:eastAsia="Times New Roman" w:hAnsi="Times New Roman" w:cs="Times New Roman"/>
          <w:sz w:val="24"/>
          <w:szCs w:val="24"/>
          <w:lang w:eastAsia="et-EE"/>
        </w:rPr>
        <w:t xml:space="preserve">  </w:t>
      </w:r>
      <w:bookmarkEnd w:id="15"/>
      <w:r w:rsidRPr="00B0650A">
        <w:rPr>
          <w:rFonts w:ascii="Times New Roman" w:eastAsia="Times New Roman" w:hAnsi="Times New Roman" w:cs="Times New Roman"/>
          <w:sz w:val="24"/>
          <w:szCs w:val="24"/>
          <w:lang w:eastAsia="et-EE"/>
        </w:rPr>
        <w:t xml:space="preserve">(3) [Kehtetu - </w:t>
      </w:r>
      <w:hyperlink r:id="rId7" w:history="1">
        <w:r w:rsidRPr="00B0650A">
          <w:rPr>
            <w:rFonts w:ascii="Times New Roman" w:eastAsia="Times New Roman" w:hAnsi="Times New Roman" w:cs="Times New Roman"/>
            <w:color w:val="0000FF"/>
            <w:sz w:val="24"/>
            <w:szCs w:val="24"/>
            <w:u w:val="single"/>
            <w:lang w:eastAsia="et-EE"/>
          </w:rPr>
          <w:t>RT IV, 08.06.2021, 10</w:t>
        </w:r>
      </w:hyperlink>
      <w:r w:rsidRPr="00B0650A">
        <w:rPr>
          <w:rFonts w:ascii="Times New Roman" w:eastAsia="Times New Roman" w:hAnsi="Times New Roman" w:cs="Times New Roman"/>
          <w:sz w:val="24"/>
          <w:szCs w:val="24"/>
          <w:lang w:eastAsia="et-EE"/>
        </w:rPr>
        <w:t xml:space="preserve"> - jõust. 11.06.2021, rakendatakse alates 02.02.2022] </w:t>
      </w:r>
    </w:p>
    <w:p w:rsidR="00B0650A" w:rsidRPr="00B0650A" w:rsidRDefault="00B0650A" w:rsidP="00302904">
      <w:pPr>
        <w:spacing w:before="100" w:beforeAutospacing="1" w:after="100" w:afterAutospacing="1" w:line="240" w:lineRule="auto"/>
        <w:rPr>
          <w:rFonts w:ascii="Times New Roman" w:eastAsia="Times New Roman" w:hAnsi="Times New Roman" w:cs="Times New Roman"/>
          <w:sz w:val="24"/>
          <w:szCs w:val="24"/>
          <w:lang w:eastAsia="et-EE"/>
        </w:rPr>
      </w:pPr>
      <w:bookmarkStart w:id="16" w:name="para3lg4"/>
      <w:r w:rsidRPr="00B0650A">
        <w:rPr>
          <w:rFonts w:ascii="Times New Roman" w:eastAsia="Times New Roman" w:hAnsi="Times New Roman" w:cs="Times New Roman"/>
          <w:sz w:val="24"/>
          <w:szCs w:val="24"/>
          <w:lang w:eastAsia="et-EE"/>
        </w:rPr>
        <w:t xml:space="preserve">  </w:t>
      </w:r>
      <w:bookmarkEnd w:id="16"/>
      <w:r w:rsidRPr="00B0650A">
        <w:rPr>
          <w:rFonts w:ascii="Times New Roman" w:eastAsia="Times New Roman" w:hAnsi="Times New Roman" w:cs="Times New Roman"/>
          <w:sz w:val="24"/>
          <w:szCs w:val="24"/>
          <w:lang w:eastAsia="et-EE"/>
        </w:rPr>
        <w:t>(4) Linnapiire ületavatel liinidel kehtib soodussõit samuti nagu linnaliinidel Narva linna piirides.</w:t>
      </w:r>
      <w:r w:rsidRPr="00B0650A">
        <w:rPr>
          <w:rFonts w:ascii="Times New Roman" w:eastAsia="Times New Roman" w:hAnsi="Times New Roman" w:cs="Times New Roman"/>
          <w:sz w:val="24"/>
          <w:szCs w:val="24"/>
          <w:lang w:eastAsia="et-EE"/>
        </w:rPr>
        <w:br/>
        <w:t>[</w:t>
      </w:r>
      <w:hyperlink r:id="rId8" w:history="1">
        <w:r w:rsidRPr="00B0650A">
          <w:rPr>
            <w:rFonts w:ascii="Times New Roman" w:eastAsia="Times New Roman" w:hAnsi="Times New Roman" w:cs="Times New Roman"/>
            <w:color w:val="0000FF"/>
            <w:sz w:val="24"/>
            <w:szCs w:val="24"/>
            <w:u w:val="single"/>
            <w:lang w:eastAsia="et-EE"/>
          </w:rPr>
          <w:t>RT IV, 16.06.2016, 4</w:t>
        </w:r>
      </w:hyperlink>
      <w:r w:rsidRPr="00B0650A">
        <w:rPr>
          <w:rFonts w:ascii="Times New Roman" w:eastAsia="Times New Roman" w:hAnsi="Times New Roman" w:cs="Times New Roman"/>
          <w:sz w:val="24"/>
          <w:szCs w:val="24"/>
          <w:lang w:eastAsia="et-EE"/>
        </w:rPr>
        <w:t xml:space="preserve"> - jõust. 20.06.2016] </w:t>
      </w:r>
    </w:p>
    <w:p w:rsidR="00B0650A" w:rsidRPr="00B0650A" w:rsidRDefault="00B0650A" w:rsidP="00B0650A">
      <w:pPr>
        <w:spacing w:before="100" w:beforeAutospacing="1" w:after="100" w:afterAutospacing="1" w:line="240" w:lineRule="auto"/>
        <w:outlineLvl w:val="2"/>
        <w:rPr>
          <w:rFonts w:ascii="Times New Roman" w:eastAsia="Times New Roman" w:hAnsi="Times New Roman" w:cs="Times New Roman"/>
          <w:b/>
          <w:bCs/>
          <w:sz w:val="27"/>
          <w:szCs w:val="27"/>
          <w:lang w:eastAsia="et-EE"/>
        </w:rPr>
      </w:pPr>
      <w:r w:rsidRPr="00B0650A">
        <w:rPr>
          <w:rFonts w:ascii="Times New Roman" w:eastAsia="Times New Roman" w:hAnsi="Times New Roman" w:cs="Times New Roman"/>
          <w:b/>
          <w:bCs/>
          <w:sz w:val="27"/>
          <w:szCs w:val="27"/>
          <w:lang w:eastAsia="et-EE"/>
        </w:rPr>
        <w:t xml:space="preserve">§ 4. </w:t>
      </w:r>
      <w:bookmarkStart w:id="17" w:name="para4"/>
      <w:r w:rsidRPr="00B0650A">
        <w:rPr>
          <w:rFonts w:ascii="Times New Roman" w:eastAsia="Times New Roman" w:hAnsi="Times New Roman" w:cs="Times New Roman"/>
          <w:b/>
          <w:bCs/>
          <w:sz w:val="27"/>
          <w:szCs w:val="27"/>
          <w:lang w:eastAsia="et-EE"/>
        </w:rPr>
        <w:t xml:space="preserve">  </w:t>
      </w:r>
      <w:bookmarkEnd w:id="17"/>
      <w:r w:rsidRPr="00B0650A">
        <w:rPr>
          <w:rFonts w:ascii="Times New Roman" w:eastAsia="Times New Roman" w:hAnsi="Times New Roman" w:cs="Times New Roman"/>
          <w:b/>
          <w:bCs/>
          <w:sz w:val="27"/>
          <w:szCs w:val="27"/>
          <w:lang w:eastAsia="et-EE"/>
        </w:rPr>
        <w:t>Rakendussätted</w:t>
      </w:r>
    </w:p>
    <w:p w:rsidR="00B0650A" w:rsidRPr="00B0650A" w:rsidRDefault="00B0650A" w:rsidP="00B0650A">
      <w:pPr>
        <w:spacing w:before="100" w:beforeAutospacing="1" w:after="100" w:afterAutospacing="1" w:line="240" w:lineRule="auto"/>
        <w:rPr>
          <w:rFonts w:ascii="Times New Roman" w:eastAsia="Times New Roman" w:hAnsi="Times New Roman" w:cs="Times New Roman"/>
          <w:sz w:val="24"/>
          <w:szCs w:val="24"/>
          <w:lang w:eastAsia="et-EE"/>
        </w:rPr>
      </w:pPr>
      <w:bookmarkStart w:id="18" w:name="para4lg2"/>
      <w:r w:rsidRPr="00B0650A">
        <w:rPr>
          <w:rFonts w:ascii="Times New Roman" w:eastAsia="Times New Roman" w:hAnsi="Times New Roman" w:cs="Times New Roman"/>
          <w:sz w:val="24"/>
          <w:szCs w:val="24"/>
          <w:lang w:eastAsia="et-EE"/>
        </w:rPr>
        <w:t xml:space="preserve">  </w:t>
      </w:r>
      <w:bookmarkEnd w:id="18"/>
      <w:r w:rsidRPr="00B0650A">
        <w:rPr>
          <w:rFonts w:ascii="Times New Roman" w:eastAsia="Times New Roman" w:hAnsi="Times New Roman" w:cs="Times New Roman"/>
          <w:sz w:val="24"/>
          <w:szCs w:val="24"/>
          <w:lang w:eastAsia="et-EE"/>
        </w:rPr>
        <w:t>(2) Rakendada määrust alates 01.05.2016.</w:t>
      </w:r>
    </w:p>
    <w:p w:rsidR="00B0650A" w:rsidRPr="00B0650A" w:rsidRDefault="00B0650A" w:rsidP="00B0650A">
      <w:pPr>
        <w:spacing w:before="100" w:beforeAutospacing="1" w:after="100" w:afterAutospacing="1" w:line="240" w:lineRule="auto"/>
        <w:rPr>
          <w:rFonts w:ascii="Times New Roman" w:eastAsia="Times New Roman" w:hAnsi="Times New Roman" w:cs="Times New Roman"/>
          <w:sz w:val="24"/>
          <w:szCs w:val="24"/>
          <w:lang w:eastAsia="et-EE"/>
        </w:rPr>
      </w:pPr>
      <w:bookmarkStart w:id="19" w:name="para4lg3"/>
      <w:r w:rsidRPr="00B0650A">
        <w:rPr>
          <w:rFonts w:ascii="Times New Roman" w:eastAsia="Times New Roman" w:hAnsi="Times New Roman" w:cs="Times New Roman"/>
          <w:sz w:val="24"/>
          <w:szCs w:val="24"/>
          <w:lang w:eastAsia="et-EE"/>
        </w:rPr>
        <w:t xml:space="preserve">  </w:t>
      </w:r>
      <w:bookmarkEnd w:id="19"/>
      <w:r w:rsidRPr="00B0650A">
        <w:rPr>
          <w:rFonts w:ascii="Times New Roman" w:eastAsia="Times New Roman" w:hAnsi="Times New Roman" w:cs="Times New Roman"/>
          <w:sz w:val="24"/>
          <w:szCs w:val="24"/>
          <w:lang w:eastAsia="et-EE"/>
        </w:rPr>
        <w:t>(3) Määrus jõustub seadusega sätestatud korras.</w:t>
      </w:r>
    </w:p>
    <w:p w:rsidR="005A207C" w:rsidRDefault="005A207C"/>
    <w:sectPr w:rsidR="005A207C">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BA"/>
    <w:family w:val="swiss"/>
    <w:pitch w:val="variable"/>
    <w:sig w:usb0="E4002EFF" w:usb1="C000247B" w:usb2="00000009" w:usb3="00000000" w:csb0="000001FF" w:csb1="00000000"/>
  </w:font>
  <w:font w:name="Times New Roman">
    <w:altName w:val="Times New Roman"/>
    <w:panose1 w:val="02020603050405020304"/>
    <w:charset w:val="BA"/>
    <w:family w:val="roman"/>
    <w:pitch w:val="variable"/>
    <w:sig w:usb0="E0002EFF" w:usb1="C000785B" w:usb2="00000009" w:usb3="00000000" w:csb0="000001FF" w:csb1="00000000"/>
  </w:font>
  <w:font w:name="Calibri Light">
    <w:panose1 w:val="020F0302020204030204"/>
    <w:charset w:val="BA"/>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20CD6"/>
    <w:rsid w:val="00302904"/>
    <w:rsid w:val="005A207C"/>
    <w:rsid w:val="00B0650A"/>
    <w:rsid w:val="00C20CD6"/>
    <w:rsid w:val="00EA08B8"/>
  </w:rsids>
  <m:mathPr>
    <m:mathFont m:val="Cambria Math"/>
    <m:brkBin m:val="before"/>
    <m:brkBinSub m:val="--"/>
    <m:smallFrac m:val="0"/>
    <m:dispDef/>
    <m:lMargin m:val="0"/>
    <m:rMargin m:val="0"/>
    <m:defJc m:val="centerGroup"/>
    <m:wrapIndent m:val="1440"/>
    <m:intLim m:val="subSup"/>
    <m:naryLim m:val="undOvr"/>
  </m:mathPr>
  <w:themeFontLang w:val="et-E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9F31BB12-0EA3-4A74-B4F1-D8FB0EA7FCD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t-EE"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1">
    <w:name w:val="heading 1"/>
    <w:basedOn w:val="Normal"/>
    <w:link w:val="Heading1Char"/>
    <w:uiPriority w:val="9"/>
    <w:qFormat/>
    <w:rsid w:val="00B0650A"/>
    <w:pPr>
      <w:spacing w:before="100" w:beforeAutospacing="1" w:after="100" w:afterAutospacing="1" w:line="240" w:lineRule="auto"/>
      <w:outlineLvl w:val="0"/>
    </w:pPr>
    <w:rPr>
      <w:rFonts w:ascii="Times New Roman" w:eastAsia="Times New Roman" w:hAnsi="Times New Roman" w:cs="Times New Roman"/>
      <w:b/>
      <w:bCs/>
      <w:kern w:val="36"/>
      <w:sz w:val="48"/>
      <w:szCs w:val="48"/>
      <w:lang w:eastAsia="et-EE"/>
    </w:rPr>
  </w:style>
  <w:style w:type="paragraph" w:styleId="Heading3">
    <w:name w:val="heading 3"/>
    <w:basedOn w:val="Normal"/>
    <w:link w:val="Heading3Char"/>
    <w:uiPriority w:val="9"/>
    <w:qFormat/>
    <w:rsid w:val="00B0650A"/>
    <w:pPr>
      <w:spacing w:before="100" w:beforeAutospacing="1" w:after="100" w:afterAutospacing="1" w:line="240" w:lineRule="auto"/>
      <w:outlineLvl w:val="2"/>
    </w:pPr>
    <w:rPr>
      <w:rFonts w:ascii="Times New Roman" w:eastAsia="Times New Roman" w:hAnsi="Times New Roman" w:cs="Times New Roman"/>
      <w:b/>
      <w:bCs/>
      <w:sz w:val="27"/>
      <w:szCs w:val="27"/>
      <w:lang w:eastAsia="et-E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B0650A"/>
    <w:rPr>
      <w:rFonts w:ascii="Times New Roman" w:eastAsia="Times New Roman" w:hAnsi="Times New Roman" w:cs="Times New Roman"/>
      <w:b/>
      <w:bCs/>
      <w:kern w:val="36"/>
      <w:sz w:val="48"/>
      <w:szCs w:val="48"/>
      <w:lang w:eastAsia="et-EE"/>
    </w:rPr>
  </w:style>
  <w:style w:type="character" w:customStyle="1" w:styleId="Heading3Char">
    <w:name w:val="Heading 3 Char"/>
    <w:basedOn w:val="DefaultParagraphFont"/>
    <w:link w:val="Heading3"/>
    <w:uiPriority w:val="9"/>
    <w:rsid w:val="00B0650A"/>
    <w:rPr>
      <w:rFonts w:ascii="Times New Roman" w:eastAsia="Times New Roman" w:hAnsi="Times New Roman" w:cs="Times New Roman"/>
      <w:b/>
      <w:bCs/>
      <w:sz w:val="27"/>
      <w:szCs w:val="27"/>
      <w:lang w:eastAsia="et-EE"/>
    </w:rPr>
  </w:style>
  <w:style w:type="paragraph" w:customStyle="1" w:styleId="vv">
    <w:name w:val="vv"/>
    <w:basedOn w:val="Normal"/>
    <w:rsid w:val="00B0650A"/>
    <w:pPr>
      <w:spacing w:before="100" w:beforeAutospacing="1" w:after="100" w:afterAutospacing="1" w:line="240" w:lineRule="auto"/>
    </w:pPr>
    <w:rPr>
      <w:rFonts w:ascii="Times New Roman" w:eastAsia="Times New Roman" w:hAnsi="Times New Roman" w:cs="Times New Roman"/>
      <w:sz w:val="24"/>
      <w:szCs w:val="24"/>
      <w:lang w:eastAsia="et-EE"/>
    </w:rPr>
  </w:style>
  <w:style w:type="character" w:styleId="Hyperlink">
    <w:name w:val="Hyperlink"/>
    <w:basedOn w:val="DefaultParagraphFont"/>
    <w:uiPriority w:val="99"/>
    <w:semiHidden/>
    <w:unhideWhenUsed/>
    <w:rsid w:val="00B0650A"/>
    <w:rPr>
      <w:color w:val="0000FF"/>
      <w:u w:val="single"/>
    </w:rPr>
  </w:style>
  <w:style w:type="paragraph" w:customStyle="1" w:styleId="toggle-laws-closed">
    <w:name w:val="toggle-laws-closed"/>
    <w:basedOn w:val="Normal"/>
    <w:rsid w:val="00B0650A"/>
    <w:pPr>
      <w:spacing w:before="100" w:beforeAutospacing="1" w:after="100" w:afterAutospacing="1" w:line="240" w:lineRule="auto"/>
    </w:pPr>
    <w:rPr>
      <w:rFonts w:ascii="Times New Roman" w:eastAsia="Times New Roman" w:hAnsi="Times New Roman" w:cs="Times New Roman"/>
      <w:sz w:val="24"/>
      <w:szCs w:val="24"/>
      <w:lang w:eastAsia="et-EE"/>
    </w:rPr>
  </w:style>
  <w:style w:type="character" w:styleId="Strong">
    <w:name w:val="Strong"/>
    <w:basedOn w:val="DefaultParagraphFont"/>
    <w:uiPriority w:val="22"/>
    <w:qFormat/>
    <w:rsid w:val="00B0650A"/>
    <w:rPr>
      <w:b/>
      <w:bCs/>
    </w:rPr>
  </w:style>
  <w:style w:type="paragraph" w:styleId="NormalWeb">
    <w:name w:val="Normal (Web)"/>
    <w:basedOn w:val="Normal"/>
    <w:uiPriority w:val="99"/>
    <w:semiHidden/>
    <w:unhideWhenUsed/>
    <w:rsid w:val="00B0650A"/>
    <w:pPr>
      <w:spacing w:before="100" w:beforeAutospacing="1" w:after="100" w:afterAutospacing="1" w:line="240" w:lineRule="auto"/>
    </w:pPr>
    <w:rPr>
      <w:rFonts w:ascii="Times New Roman" w:eastAsia="Times New Roman" w:hAnsi="Times New Roman" w:cs="Times New Roman"/>
      <w:sz w:val="24"/>
      <w:szCs w:val="24"/>
      <w:lang w:eastAsia="et-EE"/>
    </w:rPr>
  </w:style>
  <w:style w:type="character" w:customStyle="1" w:styleId="mm">
    <w:name w:val="mm"/>
    <w:basedOn w:val="DefaultParagraphFont"/>
    <w:rsid w:val="00B0650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460681011">
      <w:bodyDiv w:val="1"/>
      <w:marLeft w:val="0"/>
      <w:marRight w:val="0"/>
      <w:marTop w:val="0"/>
      <w:marBottom w:val="0"/>
      <w:divBdr>
        <w:top w:val="none" w:sz="0" w:space="0" w:color="auto"/>
        <w:left w:val="none" w:sz="0" w:space="0" w:color="auto"/>
        <w:bottom w:val="none" w:sz="0" w:space="0" w:color="auto"/>
        <w:right w:val="none" w:sz="0" w:space="0" w:color="auto"/>
      </w:divBdr>
      <w:divsChild>
        <w:div w:id="1980645910">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riigiteataja.ee/akt/416062016004" TargetMode="External"/><Relationship Id="rId3" Type="http://schemas.openxmlformats.org/officeDocument/2006/relationships/webSettings" Target="webSettings.xml"/><Relationship Id="rId7" Type="http://schemas.openxmlformats.org/officeDocument/2006/relationships/hyperlink" Target="https://www.riigiteataja.ee/akt/408062021010" TargetMode="Externa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www.riigiteataja.ee/akt/408062021010" TargetMode="External"/><Relationship Id="rId5" Type="http://schemas.openxmlformats.org/officeDocument/2006/relationships/hyperlink" Target="https://www.riigiteataja.ee/akt/408062021010" TargetMode="External"/><Relationship Id="rId10" Type="http://schemas.openxmlformats.org/officeDocument/2006/relationships/theme" Target="theme/theme1.xml"/><Relationship Id="rId4" Type="http://schemas.openxmlformats.org/officeDocument/2006/relationships/hyperlink" Target="https://www.riigiteataja.ee/akt/408062021010" TargetMode="Externa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6</TotalTime>
  <Pages>2</Pages>
  <Words>548</Words>
  <Characters>3181</Characters>
  <Application>Microsoft Office Word</Application>
  <DocSecurity>0</DocSecurity>
  <Lines>26</Lines>
  <Paragraphs>7</Paragraphs>
  <ScaleCrop>false</ScaleCrop>
  <Company>Narva Linnakantselei</Company>
  <LinksUpToDate>false</LinksUpToDate>
  <CharactersWithSpaces>3722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Veera Mihhailova</dc:creator>
  <cp:keywords/>
  <dc:description/>
  <cp:lastModifiedBy>Veera Mihhailova</cp:lastModifiedBy>
  <cp:revision>4</cp:revision>
  <dcterms:created xsi:type="dcterms:W3CDTF">2021-08-16T07:01:00Z</dcterms:created>
  <dcterms:modified xsi:type="dcterms:W3CDTF">2022-03-28T11:03:00Z</dcterms:modified>
</cp:coreProperties>
</file>