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3416B1" w14:textId="77777777" w:rsidR="0085715D" w:rsidRPr="00D33C0A" w:rsidRDefault="0085715D" w:rsidP="00EF22CE">
      <w:pPr>
        <w:pStyle w:val="Pealkiri1"/>
        <w:jc w:val="center"/>
        <w:rPr>
          <w:b/>
          <w:szCs w:val="24"/>
        </w:rPr>
      </w:pPr>
      <w:r w:rsidRPr="00D33C0A">
        <w:rPr>
          <w:b/>
          <w:szCs w:val="24"/>
        </w:rPr>
        <w:t>NARVA LIN</w:t>
      </w:r>
      <w:r w:rsidRPr="00D33C0A">
        <w:rPr>
          <w:b/>
          <w:noProof/>
          <w:szCs w:val="24"/>
        </w:rPr>
        <w:t>N</w:t>
      </w:r>
      <w:r w:rsidRPr="00D33C0A">
        <w:rPr>
          <w:b/>
          <w:szCs w:val="24"/>
        </w:rPr>
        <w:t>AVOLIKOGU</w:t>
      </w:r>
    </w:p>
    <w:p w14:paraId="425748DC" w14:textId="77777777" w:rsidR="0085715D" w:rsidRPr="00D33C0A" w:rsidRDefault="0085715D" w:rsidP="00D256F6">
      <w:pPr>
        <w:jc w:val="center"/>
        <w:rPr>
          <w:b/>
          <w:lang w:val="et-EE"/>
        </w:rPr>
      </w:pPr>
    </w:p>
    <w:p w14:paraId="2993017B" w14:textId="77777777" w:rsidR="0085715D" w:rsidRPr="00D33C0A" w:rsidRDefault="0085715D" w:rsidP="00097E20">
      <w:pPr>
        <w:pStyle w:val="Pealkiri2"/>
        <w:ind w:left="0"/>
        <w:jc w:val="center"/>
        <w:rPr>
          <w:rFonts w:ascii="Times New Roman" w:hAnsi="Times New Roman" w:cs="Times New Roman"/>
          <w:sz w:val="24"/>
          <w:szCs w:val="24"/>
        </w:rPr>
      </w:pPr>
      <w:r w:rsidRPr="00D33C0A">
        <w:rPr>
          <w:rFonts w:ascii="Times New Roman" w:hAnsi="Times New Roman" w:cs="Times New Roman"/>
          <w:sz w:val="24"/>
          <w:szCs w:val="24"/>
        </w:rPr>
        <w:t>OTSUS</w:t>
      </w:r>
    </w:p>
    <w:p w14:paraId="2EEB2D0F" w14:textId="77777777" w:rsidR="007D3033" w:rsidRPr="00D33C0A" w:rsidRDefault="007D3033" w:rsidP="007D3033">
      <w:pPr>
        <w:rPr>
          <w:lang w:val="et-EE"/>
        </w:rPr>
      </w:pPr>
    </w:p>
    <w:p w14:paraId="6E8442D3" w14:textId="77777777" w:rsidR="00D73614" w:rsidRPr="00D33C0A" w:rsidRDefault="00D73614" w:rsidP="007D3033">
      <w:pPr>
        <w:rPr>
          <w:lang w:val="et-EE"/>
        </w:rPr>
      </w:pPr>
    </w:p>
    <w:p w14:paraId="4C99B94B" w14:textId="1E32C917" w:rsidR="0085715D" w:rsidRPr="00D33C0A" w:rsidRDefault="00D66745">
      <w:pPr>
        <w:pStyle w:val="Pealkiri1"/>
        <w:rPr>
          <w:b/>
          <w:bCs/>
          <w:szCs w:val="24"/>
        </w:rPr>
      </w:pPr>
      <w:r w:rsidRPr="00D33C0A">
        <w:rPr>
          <w:szCs w:val="24"/>
        </w:rPr>
        <w:t>Narva</w:t>
      </w:r>
      <w:r w:rsidR="00244A73" w:rsidRPr="00D33C0A">
        <w:rPr>
          <w:szCs w:val="24"/>
        </w:rPr>
        <w:t xml:space="preserve"> linn</w:t>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t>_____</w:t>
      </w:r>
      <w:r w:rsidR="0085715D" w:rsidRPr="00D33C0A">
        <w:rPr>
          <w:szCs w:val="24"/>
        </w:rPr>
        <w:t>20</w:t>
      </w:r>
      <w:r w:rsidR="00C54A22" w:rsidRPr="00D33C0A">
        <w:rPr>
          <w:szCs w:val="24"/>
        </w:rPr>
        <w:t>2</w:t>
      </w:r>
      <w:r w:rsidR="00356506">
        <w:rPr>
          <w:szCs w:val="24"/>
        </w:rPr>
        <w:t>2</w:t>
      </w:r>
      <w:r w:rsidR="0085715D" w:rsidRPr="00D33C0A">
        <w:rPr>
          <w:szCs w:val="24"/>
        </w:rPr>
        <w:t xml:space="preserve"> </w:t>
      </w:r>
      <w:r w:rsidR="0085715D" w:rsidRPr="00D33C0A">
        <w:rPr>
          <w:bCs/>
          <w:szCs w:val="24"/>
        </w:rPr>
        <w:t>nr _____</w:t>
      </w:r>
    </w:p>
    <w:p w14:paraId="406652E8" w14:textId="77777777" w:rsidR="0085715D" w:rsidRPr="00D33C0A" w:rsidRDefault="0085715D">
      <w:pPr>
        <w:pStyle w:val="Kehatekst"/>
        <w:tabs>
          <w:tab w:val="left" w:pos="3780"/>
        </w:tabs>
        <w:ind w:right="4532"/>
        <w:rPr>
          <w:rFonts w:ascii="Times New Roman" w:hAnsi="Times New Roman"/>
          <w:b/>
          <w:bCs/>
          <w:sz w:val="24"/>
        </w:rPr>
      </w:pPr>
    </w:p>
    <w:p w14:paraId="429C98FA" w14:textId="77777777" w:rsidR="00D73614" w:rsidRDefault="00D73614">
      <w:pPr>
        <w:pStyle w:val="Kehatekst"/>
        <w:tabs>
          <w:tab w:val="left" w:pos="3780"/>
        </w:tabs>
        <w:ind w:right="4532"/>
        <w:rPr>
          <w:rFonts w:ascii="Times New Roman" w:hAnsi="Times New Roman"/>
          <w:b/>
          <w:bCs/>
          <w:noProof/>
          <w:sz w:val="24"/>
        </w:rPr>
      </w:pPr>
    </w:p>
    <w:p w14:paraId="38356988" w14:textId="77777777" w:rsidR="00675E62" w:rsidRPr="00D33C0A" w:rsidRDefault="00675E62">
      <w:pPr>
        <w:pStyle w:val="Kehatekst"/>
        <w:tabs>
          <w:tab w:val="left" w:pos="3780"/>
        </w:tabs>
        <w:ind w:right="4532"/>
        <w:rPr>
          <w:rFonts w:ascii="Times New Roman" w:hAnsi="Times New Roman"/>
          <w:b/>
          <w:bCs/>
          <w:noProof/>
          <w:sz w:val="24"/>
        </w:rPr>
      </w:pPr>
    </w:p>
    <w:p w14:paraId="49E6037D" w14:textId="42A6F183" w:rsidR="0085715D" w:rsidRPr="00D33C0A" w:rsidRDefault="008C6A9C" w:rsidP="001B1CA1">
      <w:pPr>
        <w:rPr>
          <w:b/>
          <w:noProof/>
          <w:lang w:val="et-EE"/>
        </w:rPr>
      </w:pPr>
      <w:r>
        <w:rPr>
          <w:b/>
          <w:noProof/>
          <w:lang w:val="et-EE" w:eastAsia="ru-RU"/>
        </w:rPr>
        <w:t>Narva metskond 103</w:t>
      </w:r>
      <w:r w:rsidR="00F061CE" w:rsidRPr="00AB7F68">
        <w:rPr>
          <w:b/>
          <w:noProof/>
          <w:lang w:val="et-EE" w:eastAsia="ru-RU"/>
        </w:rPr>
        <w:t xml:space="preserve"> </w:t>
      </w:r>
      <w:r w:rsidR="00356506">
        <w:rPr>
          <w:b/>
          <w:noProof/>
          <w:lang w:val="et-EE" w:eastAsia="ru-RU"/>
        </w:rPr>
        <w:t xml:space="preserve">ja </w:t>
      </w:r>
      <w:r w:rsidR="00041A00">
        <w:rPr>
          <w:b/>
          <w:noProof/>
          <w:lang w:val="et-EE" w:eastAsia="ru-RU"/>
        </w:rPr>
        <w:t xml:space="preserve">selle </w:t>
      </w:r>
      <w:r w:rsidR="00F061CE" w:rsidRPr="00AB7F68">
        <w:rPr>
          <w:b/>
          <w:noProof/>
          <w:lang w:val="et-EE" w:eastAsia="ru-RU"/>
        </w:rPr>
        <w:t xml:space="preserve">lähiala </w:t>
      </w:r>
      <w:r w:rsidR="0085715D" w:rsidRPr="00AB7F68">
        <w:rPr>
          <w:b/>
          <w:noProof/>
          <w:lang w:val="et-EE" w:eastAsia="ru-RU"/>
        </w:rPr>
        <w:t>detailplaneeringu</w:t>
      </w:r>
      <w:r w:rsidR="0085715D" w:rsidRPr="00D33C0A">
        <w:rPr>
          <w:b/>
          <w:noProof/>
          <w:lang w:val="et-EE"/>
        </w:rPr>
        <w:t xml:space="preserve"> koostamise algatamine </w:t>
      </w:r>
    </w:p>
    <w:p w14:paraId="3612E0BA" w14:textId="77777777" w:rsidR="0085715D" w:rsidRDefault="0085715D" w:rsidP="0021282E">
      <w:pPr>
        <w:jc w:val="both"/>
        <w:rPr>
          <w:b/>
          <w:bCs/>
          <w:noProof/>
          <w:lang w:val="et-EE"/>
        </w:rPr>
      </w:pPr>
    </w:p>
    <w:p w14:paraId="36325D60" w14:textId="77777777" w:rsidR="00675E62" w:rsidRPr="00D33C0A" w:rsidRDefault="00675E62" w:rsidP="0021282E">
      <w:pPr>
        <w:jc w:val="both"/>
        <w:rPr>
          <w:b/>
          <w:bCs/>
          <w:noProof/>
          <w:lang w:val="et-EE"/>
        </w:rPr>
      </w:pPr>
    </w:p>
    <w:p w14:paraId="0D441CA2" w14:textId="77777777" w:rsidR="0085715D" w:rsidRPr="00D33C0A" w:rsidRDefault="0085715D" w:rsidP="0021282E">
      <w:pPr>
        <w:numPr>
          <w:ilvl w:val="0"/>
          <w:numId w:val="9"/>
        </w:numPr>
        <w:jc w:val="both"/>
        <w:rPr>
          <w:b/>
          <w:bCs/>
          <w:noProof/>
          <w:lang w:val="et-EE"/>
        </w:rPr>
      </w:pPr>
      <w:r w:rsidRPr="00D33C0A">
        <w:rPr>
          <w:b/>
          <w:bCs/>
          <w:noProof/>
          <w:lang w:val="et-EE"/>
        </w:rPr>
        <w:t>ASJAOLUD JA MENETLEMISE KÄIK</w:t>
      </w:r>
    </w:p>
    <w:p w14:paraId="2B8410B8" w14:textId="7520001F" w:rsidR="007F3D4D" w:rsidRDefault="007F3D4D" w:rsidP="00613EB3">
      <w:pPr>
        <w:autoSpaceDE w:val="0"/>
        <w:autoSpaceDN w:val="0"/>
        <w:adjustRightInd w:val="0"/>
        <w:jc w:val="both"/>
        <w:rPr>
          <w:lang w:val="et-EE" w:eastAsia="ru-RU"/>
        </w:rPr>
      </w:pPr>
      <w:r w:rsidRPr="00D33C0A">
        <w:rPr>
          <w:noProof/>
          <w:lang w:val="et-EE"/>
        </w:rPr>
        <w:t xml:space="preserve">Detailplaneeringu algatamise ettepaneku on esitanud </w:t>
      </w:r>
      <w:r w:rsidR="004A5AEB" w:rsidRPr="004A5AEB">
        <w:rPr>
          <w:noProof/>
          <w:lang w:val="et-EE"/>
        </w:rPr>
        <w:t>SA Ida-Viru Investeeringute Agentuur</w:t>
      </w:r>
      <w:r w:rsidRPr="00D33C0A">
        <w:rPr>
          <w:noProof/>
          <w:lang w:val="et-EE"/>
        </w:rPr>
        <w:t xml:space="preserve">. </w:t>
      </w:r>
      <w:r w:rsidR="00A53580" w:rsidRPr="00D33C0A">
        <w:rPr>
          <w:noProof/>
          <w:lang w:val="et-EE"/>
        </w:rPr>
        <w:t xml:space="preserve">Vastavalt sõlmitud </w:t>
      </w:r>
      <w:r w:rsidR="00A53580" w:rsidRPr="00D84ACE">
        <w:rPr>
          <w:noProof/>
          <w:lang w:val="et-EE"/>
        </w:rPr>
        <w:t>leping</w:t>
      </w:r>
      <w:r w:rsidR="00D84ACE" w:rsidRPr="00D84ACE">
        <w:rPr>
          <w:noProof/>
          <w:lang w:val="et-EE"/>
        </w:rPr>
        <w:t>u</w:t>
      </w:r>
      <w:r w:rsidR="00A53580" w:rsidRPr="00D33C0A">
        <w:rPr>
          <w:noProof/>
          <w:lang w:val="et-EE"/>
        </w:rPr>
        <w:t xml:space="preserve"> nr </w:t>
      </w:r>
      <w:r w:rsidR="00041A00">
        <w:rPr>
          <w:noProof/>
          <w:lang w:val="et-EE"/>
        </w:rPr>
        <w:t>5/2022</w:t>
      </w:r>
      <w:r w:rsidR="00A53580" w:rsidRPr="00D33C0A">
        <w:rPr>
          <w:noProof/>
          <w:lang w:val="et-EE"/>
        </w:rPr>
        <w:t xml:space="preserve"> „</w:t>
      </w:r>
      <w:r w:rsidR="00041A00" w:rsidRPr="00041A00">
        <w:rPr>
          <w:noProof/>
          <w:lang w:val="et-EE"/>
        </w:rPr>
        <w:t>Narva metskond 103 ja selle lähiala</w:t>
      </w:r>
      <w:r w:rsidR="00A53580" w:rsidRPr="00D84ACE">
        <w:rPr>
          <w:lang w:val="et-EE"/>
        </w:rPr>
        <w:t xml:space="preserve"> detailplaneeringu </w:t>
      </w:r>
      <w:r w:rsidR="00A53580" w:rsidRPr="00D84ACE">
        <w:rPr>
          <w:lang w:val="et-EE" w:eastAsia="ru-RU"/>
        </w:rPr>
        <w:t>koostamise</w:t>
      </w:r>
      <w:r w:rsidR="00A53580" w:rsidRPr="00D33C0A">
        <w:rPr>
          <w:lang w:val="et-EE" w:eastAsia="ru-RU"/>
        </w:rPr>
        <w:t xml:space="preserve"> </w:t>
      </w:r>
      <w:r w:rsidR="00A53580" w:rsidRPr="00D33C0A">
        <w:rPr>
          <w:lang w:val="et-EE"/>
        </w:rPr>
        <w:t>korraldamise</w:t>
      </w:r>
      <w:r w:rsidR="00A53580" w:rsidRPr="00D33C0A">
        <w:rPr>
          <w:lang w:val="et-EE" w:eastAsia="ru-RU"/>
        </w:rPr>
        <w:t xml:space="preserve"> ja finantseerimise kohta“ </w:t>
      </w:r>
      <w:r w:rsidR="00620C24" w:rsidRPr="00D33C0A">
        <w:rPr>
          <w:lang w:val="et-EE"/>
        </w:rPr>
        <w:t xml:space="preserve">kohustub </w:t>
      </w:r>
      <w:r w:rsidR="00041A00" w:rsidRPr="00041A00">
        <w:rPr>
          <w:noProof/>
          <w:lang w:val="et-EE"/>
        </w:rPr>
        <w:t>SA Ida-Viru Investeeringute Agentuur</w:t>
      </w:r>
      <w:r w:rsidR="00413E9B" w:rsidRPr="00D33C0A">
        <w:rPr>
          <w:lang w:val="et-EE"/>
        </w:rPr>
        <w:t xml:space="preserve"> </w:t>
      </w:r>
      <w:r w:rsidR="00A53580" w:rsidRPr="00D33C0A">
        <w:rPr>
          <w:lang w:val="et-EE"/>
        </w:rPr>
        <w:t>tasuma kõik detailplaneeringu koostamisega seotud kulud. P</w:t>
      </w:r>
      <w:r w:rsidR="00A53580" w:rsidRPr="00D33C0A">
        <w:rPr>
          <w:lang w:val="et-EE" w:eastAsia="ru-RU"/>
        </w:rPr>
        <w:t>laneeringukohas</w:t>
      </w:r>
      <w:r w:rsidR="00620C24">
        <w:rPr>
          <w:lang w:val="et-EE" w:eastAsia="ru-RU"/>
        </w:rPr>
        <w:t>e</w:t>
      </w:r>
      <w:r w:rsidR="00A53580" w:rsidRPr="00D33C0A">
        <w:rPr>
          <w:lang w:val="et-EE"/>
        </w:rPr>
        <w:t xml:space="preserve"> tee ja sellega seonduvate rajatiste, haljastuse, välisvalgustuse ning tehnorajatiste </w:t>
      </w:r>
      <w:r w:rsidR="00AD3257">
        <w:rPr>
          <w:lang w:val="et-EE"/>
        </w:rPr>
        <w:t xml:space="preserve">(sh </w:t>
      </w:r>
      <w:r w:rsidR="00D33C0A" w:rsidRPr="00D33C0A">
        <w:rPr>
          <w:lang w:val="et-EE"/>
        </w:rPr>
        <w:t>ava</w:t>
      </w:r>
      <w:r w:rsidR="00D33C0A">
        <w:rPr>
          <w:lang w:val="et-EE"/>
        </w:rPr>
        <w:t xml:space="preserve">likuks kasutamiseks ette nähtud) </w:t>
      </w:r>
      <w:r w:rsidR="00A53580" w:rsidRPr="00D33C0A">
        <w:rPr>
          <w:lang w:val="et-EE"/>
        </w:rPr>
        <w:t xml:space="preserve">väljaehitamine </w:t>
      </w:r>
      <w:r w:rsidR="00A53580" w:rsidRPr="00D33C0A">
        <w:rPr>
          <w:lang w:val="et-EE" w:eastAsia="ru-RU"/>
        </w:rPr>
        <w:t>on</w:t>
      </w:r>
      <w:r w:rsidR="00A53580" w:rsidRPr="00D33C0A">
        <w:rPr>
          <w:lang w:val="et-EE"/>
        </w:rPr>
        <w:t xml:space="preserve"> </w:t>
      </w:r>
      <w:r w:rsidR="00A53580" w:rsidRPr="00D33C0A">
        <w:rPr>
          <w:lang w:val="et-EE" w:eastAsia="ru-RU"/>
        </w:rPr>
        <w:t xml:space="preserve">pärast planeeringu kehtestamist huvitatud isiku ehk </w:t>
      </w:r>
      <w:r w:rsidR="00041A00" w:rsidRPr="00041A00">
        <w:rPr>
          <w:noProof/>
          <w:lang w:val="et-EE"/>
        </w:rPr>
        <w:t xml:space="preserve">SA Ida-Viru Investeeringute Agentuur </w:t>
      </w:r>
      <w:r w:rsidR="00A53580" w:rsidRPr="00D33C0A">
        <w:rPr>
          <w:lang w:val="et-EE" w:eastAsia="ru-RU"/>
        </w:rPr>
        <w:t>kohustuseks (</w:t>
      </w:r>
      <w:r w:rsidR="00A53580" w:rsidRPr="00D33C0A">
        <w:rPr>
          <w:lang w:val="et-EE"/>
        </w:rPr>
        <w:t>P</w:t>
      </w:r>
      <w:r w:rsidR="00A53580" w:rsidRPr="00D33C0A">
        <w:rPr>
          <w:lang w:val="et-EE" w:eastAsia="ru-RU"/>
        </w:rPr>
        <w:t>lanS § 131).</w:t>
      </w:r>
    </w:p>
    <w:p w14:paraId="575ECFBB" w14:textId="77777777" w:rsidR="007D7412" w:rsidRDefault="007D7412" w:rsidP="00613EB3">
      <w:pPr>
        <w:autoSpaceDE w:val="0"/>
        <w:autoSpaceDN w:val="0"/>
        <w:adjustRightInd w:val="0"/>
        <w:jc w:val="both"/>
        <w:rPr>
          <w:lang w:val="et-EE" w:eastAsia="ru-RU"/>
        </w:rPr>
      </w:pPr>
    </w:p>
    <w:p w14:paraId="6B543071" w14:textId="45DEB42B" w:rsidR="007D7412" w:rsidRDefault="007D7412" w:rsidP="00613EB3">
      <w:pPr>
        <w:autoSpaceDE w:val="0"/>
        <w:autoSpaceDN w:val="0"/>
        <w:adjustRightInd w:val="0"/>
        <w:jc w:val="both"/>
        <w:rPr>
          <w:lang w:val="et-EE" w:eastAsia="ru-RU"/>
        </w:rPr>
      </w:pPr>
      <w:r>
        <w:rPr>
          <w:lang w:val="et-EE" w:eastAsia="ru-RU"/>
        </w:rPr>
        <w:t xml:space="preserve">Vastavalt 23.03.2022 esitatud </w:t>
      </w:r>
      <w:r w:rsidRPr="007D7412">
        <w:rPr>
          <w:lang w:val="et-EE" w:eastAsia="ru-RU"/>
        </w:rPr>
        <w:t>detail</w:t>
      </w:r>
      <w:r>
        <w:rPr>
          <w:lang w:val="et-EE" w:eastAsia="ru-RU"/>
        </w:rPr>
        <w:t>planeeringu algatamise taotlusele detailplaneeringu eesmär</w:t>
      </w:r>
      <w:r w:rsidR="00FB1978">
        <w:rPr>
          <w:lang w:val="et-EE" w:eastAsia="ru-RU"/>
        </w:rPr>
        <w:t xml:space="preserve">k on Narva metskond 103 katastriüksuse jagamine </w:t>
      </w:r>
      <w:r w:rsidR="00B33F7F">
        <w:rPr>
          <w:lang w:val="et-EE" w:eastAsia="ru-RU"/>
        </w:rPr>
        <w:t>viieks</w:t>
      </w:r>
      <w:r w:rsidR="00FB1978">
        <w:rPr>
          <w:lang w:val="et-EE" w:eastAsia="ru-RU"/>
        </w:rPr>
        <w:t xml:space="preserve"> krundiks, maakasutuse juhtotstarbe muutmine ja täpsustamine. </w:t>
      </w:r>
      <w:r w:rsidR="00FB1978" w:rsidRPr="00D33C0A">
        <w:rPr>
          <w:noProof/>
          <w:lang w:val="et-EE"/>
        </w:rPr>
        <w:t>Algatatav detailplaneering peab lahendama liikluskorralduse (juurdepääsud ja parkimine), maa-ala heakorrastuse ja haljastuse küsimused ning määrama tehnovõrkude asukohad.</w:t>
      </w:r>
      <w:r w:rsidR="00FB1978">
        <w:rPr>
          <w:noProof/>
          <w:lang w:val="et-EE"/>
        </w:rPr>
        <w:t xml:space="preserve"> </w:t>
      </w:r>
      <w:r w:rsidR="003C3DC2" w:rsidRPr="003C3DC2">
        <w:rPr>
          <w:noProof/>
          <w:lang w:val="et-EE"/>
        </w:rPr>
        <w:t xml:space="preserve">Detailplaneeringu maa-ala asub Narva linnas Eletrijaama linnaosas ning taotluses esitatud planeeringuala pindala kokku on ca </w:t>
      </w:r>
      <w:r w:rsidR="003C3DC2">
        <w:rPr>
          <w:noProof/>
          <w:lang w:val="et-EE"/>
        </w:rPr>
        <w:t>11</w:t>
      </w:r>
      <w:r w:rsidR="003C3DC2" w:rsidRPr="003C3DC2">
        <w:rPr>
          <w:noProof/>
          <w:lang w:val="et-EE"/>
        </w:rPr>
        <w:t xml:space="preserve"> ha. </w:t>
      </w:r>
      <w:r w:rsidR="005302DB">
        <w:rPr>
          <w:noProof/>
          <w:lang w:val="et-EE"/>
        </w:rPr>
        <w:t>Kehtiva</w:t>
      </w:r>
      <w:r w:rsidR="005302DB" w:rsidRPr="005302DB">
        <w:rPr>
          <w:noProof/>
          <w:lang w:val="et-EE"/>
        </w:rPr>
        <w:t xml:space="preserve"> Narva linna tööstuspiirkonna linnaosa üldplaneeringu </w:t>
      </w:r>
      <w:r w:rsidR="005302DB">
        <w:rPr>
          <w:noProof/>
          <w:lang w:val="et-EE"/>
        </w:rPr>
        <w:t>kohaselt on antud ala maakasutuse juhtotstarbeks looduslik haljasmaa. Igale moodustatavale kr</w:t>
      </w:r>
      <w:bookmarkStart w:id="0" w:name="_GoBack"/>
      <w:bookmarkEnd w:id="0"/>
      <w:r w:rsidR="005302DB">
        <w:rPr>
          <w:noProof/>
          <w:lang w:val="et-EE"/>
        </w:rPr>
        <w:t>undile</w:t>
      </w:r>
      <w:r w:rsidR="005302DB" w:rsidRPr="005302DB">
        <w:rPr>
          <w:noProof/>
          <w:lang w:val="et-EE"/>
        </w:rPr>
        <w:t xml:space="preserve"> </w:t>
      </w:r>
      <w:r w:rsidR="005302DB">
        <w:rPr>
          <w:noProof/>
          <w:lang w:val="et-EE"/>
        </w:rPr>
        <w:t>kavandatakse tootmis- ja ärimaa juhtotstarbed (</w:t>
      </w:r>
      <w:r w:rsidR="005302DB" w:rsidRPr="005302DB">
        <w:rPr>
          <w:noProof/>
          <w:lang w:val="et-EE"/>
        </w:rPr>
        <w:t>90% tootmis- ja 10% ärimaa</w:t>
      </w:r>
      <w:r w:rsidR="005302DB">
        <w:rPr>
          <w:noProof/>
          <w:lang w:val="et-EE"/>
        </w:rPr>
        <w:t>d). Seega algatatav</w:t>
      </w:r>
      <w:r w:rsidR="005302DB" w:rsidRPr="005302DB">
        <w:rPr>
          <w:noProof/>
          <w:lang w:val="et-EE"/>
        </w:rPr>
        <w:t xml:space="preserve"> detailplaneering eeldab muudatust kehtiva </w:t>
      </w:r>
      <w:r w:rsidR="005302DB">
        <w:rPr>
          <w:noProof/>
          <w:lang w:val="et-EE"/>
        </w:rPr>
        <w:t xml:space="preserve">Narva linna tööstuspiirkonna linnaosa </w:t>
      </w:r>
      <w:r w:rsidR="005302DB" w:rsidRPr="005302DB">
        <w:rPr>
          <w:noProof/>
          <w:lang w:val="et-EE"/>
        </w:rPr>
        <w:t>üldplaneeringu maakasutuse juhtotstarvete osas.</w:t>
      </w:r>
    </w:p>
    <w:p w14:paraId="0BBCC1BA" w14:textId="77777777" w:rsidR="00FE4AF3" w:rsidRDefault="00FE4AF3" w:rsidP="00613EB3">
      <w:pPr>
        <w:autoSpaceDE w:val="0"/>
        <w:autoSpaceDN w:val="0"/>
        <w:adjustRightInd w:val="0"/>
        <w:jc w:val="both"/>
        <w:rPr>
          <w:b/>
          <w:noProof/>
          <w:lang w:val="et-EE"/>
        </w:rPr>
      </w:pPr>
    </w:p>
    <w:p w14:paraId="27FF5621" w14:textId="2C4843AC" w:rsidR="00130D48" w:rsidRDefault="00130D48" w:rsidP="00613EB3">
      <w:pPr>
        <w:autoSpaceDE w:val="0"/>
        <w:autoSpaceDN w:val="0"/>
        <w:adjustRightInd w:val="0"/>
        <w:jc w:val="both"/>
        <w:rPr>
          <w:noProof/>
          <w:lang w:val="et-EE"/>
        </w:rPr>
      </w:pPr>
      <w:r>
        <w:rPr>
          <w:noProof/>
          <w:lang w:val="et-EE"/>
        </w:rPr>
        <w:t>K</w:t>
      </w:r>
      <w:r w:rsidRPr="00FC54B0">
        <w:rPr>
          <w:noProof/>
          <w:lang w:val="et-EE"/>
        </w:rPr>
        <w:t>eskkonnamõju hindamise ja keskkonnajuhtimissüsteemi seaduse (KeJHS) §</w:t>
      </w:r>
      <w:r>
        <w:rPr>
          <w:noProof/>
          <w:lang w:val="et-EE"/>
        </w:rPr>
        <w:t xml:space="preserve"> 34 lg 2 k</w:t>
      </w:r>
      <w:r w:rsidRPr="00FC54B0">
        <w:rPr>
          <w:noProof/>
          <w:lang w:val="et-EE"/>
        </w:rPr>
        <w:t xml:space="preserve">eskkonnamõju strateegilise hindamise algatab või jätab algatamata strateegilise planeerimisdokumendi koostamise algataja. </w:t>
      </w:r>
      <w:r w:rsidRPr="00093E34">
        <w:rPr>
          <w:noProof/>
          <w:lang w:val="et-EE"/>
        </w:rPr>
        <w:t>Kui strateegilise planeerimisdokumendi koostamise algataja ja koostamise korraldaja ei kattu, võib keskkonnamõju strateegilise hindamise algatada strateegilise planeerimisdokumendi koostamise korraldaja</w:t>
      </w:r>
      <w:r>
        <w:rPr>
          <w:noProof/>
          <w:lang w:val="et-EE"/>
        </w:rPr>
        <w:t>.</w:t>
      </w:r>
    </w:p>
    <w:p w14:paraId="28CF1AEA" w14:textId="77777777" w:rsidR="00130D48" w:rsidRDefault="00130D48" w:rsidP="00613EB3">
      <w:pPr>
        <w:autoSpaceDE w:val="0"/>
        <w:autoSpaceDN w:val="0"/>
        <w:adjustRightInd w:val="0"/>
        <w:jc w:val="both"/>
        <w:rPr>
          <w:b/>
          <w:noProof/>
          <w:lang w:val="et-EE"/>
        </w:rPr>
      </w:pPr>
    </w:p>
    <w:p w14:paraId="0D242026" w14:textId="7ECE6D92" w:rsidR="00130D48" w:rsidRDefault="00130D48" w:rsidP="00130D48">
      <w:pPr>
        <w:autoSpaceDE w:val="0"/>
        <w:autoSpaceDN w:val="0"/>
        <w:adjustRightInd w:val="0"/>
        <w:jc w:val="both"/>
        <w:rPr>
          <w:noProof/>
          <w:lang w:val="et-EE"/>
        </w:rPr>
      </w:pPr>
      <w:r w:rsidRPr="00130D48">
        <w:rPr>
          <w:noProof/>
          <w:lang w:val="et-EE"/>
        </w:rPr>
        <w:t xml:space="preserve">Kuna tegemist on üldplaneeringut muutva detailplaneeringuga, siis </w:t>
      </w:r>
      <w:r>
        <w:rPr>
          <w:noProof/>
          <w:lang w:val="et-EE"/>
        </w:rPr>
        <w:t>KeJHS</w:t>
      </w:r>
      <w:r w:rsidRPr="00130D48">
        <w:rPr>
          <w:noProof/>
          <w:lang w:val="et-EE"/>
        </w:rPr>
        <w:t xml:space="preserve"> § 33 lg 2 p 3 kohaselt keskkonnamõju strateegilise hindamise algatamise vajalikkust tuleb kaaluda ja anda selle kohta eelhinnang, kui koostatakse detailplaneering planeerimisseaduse § 142 lõike 1 punktides 1–3 sätestatud juhul. Planeerimisseaduse (PlanS) § 142 lg 1 p 1 kehtestatud üldplaneeringu põhilahenduse detailplaneeringuga muutmine on üldplaneeringuga määratud maakasutuse juhtotstarbe ulatuslik muutmine.</w:t>
      </w:r>
      <w:r>
        <w:rPr>
          <w:noProof/>
          <w:lang w:val="et-EE"/>
        </w:rPr>
        <w:t xml:space="preserve"> Lisaks asub planeeringuala paekivi maardla reservalal ning maakonnaplaneeringu rohekoridoris.</w:t>
      </w:r>
    </w:p>
    <w:p w14:paraId="259234F5" w14:textId="77777777" w:rsidR="00FE4AF3" w:rsidRPr="00D33C0A" w:rsidRDefault="00FE4AF3" w:rsidP="00613EB3">
      <w:pPr>
        <w:autoSpaceDE w:val="0"/>
        <w:autoSpaceDN w:val="0"/>
        <w:adjustRightInd w:val="0"/>
        <w:jc w:val="both"/>
        <w:rPr>
          <w:noProof/>
          <w:lang w:val="et-EE"/>
        </w:rPr>
      </w:pPr>
    </w:p>
    <w:p w14:paraId="071F7AC0" w14:textId="4D02F11B" w:rsidR="00B54EB3" w:rsidRPr="00D33C0A" w:rsidRDefault="0085715D" w:rsidP="00315A35">
      <w:pPr>
        <w:jc w:val="both"/>
        <w:rPr>
          <w:noProof/>
          <w:lang w:val="et-EE"/>
        </w:rPr>
      </w:pPr>
      <w:r w:rsidRPr="00D33C0A">
        <w:rPr>
          <w:noProof/>
          <w:lang w:val="et-EE"/>
        </w:rPr>
        <w:t>Planeeringuala ligikaudne piir</w:t>
      </w:r>
      <w:r w:rsidR="00A72D42">
        <w:rPr>
          <w:noProof/>
          <w:lang w:val="et-EE"/>
        </w:rPr>
        <w:t>, moodustatavate kruntide piirid</w:t>
      </w:r>
      <w:r w:rsidRPr="00D33C0A">
        <w:rPr>
          <w:noProof/>
          <w:lang w:val="et-EE"/>
        </w:rPr>
        <w:t xml:space="preserve"> ja kontaktala on määratud vastavalt käesolevale otsusel</w:t>
      </w:r>
      <w:r w:rsidR="00AD3257">
        <w:rPr>
          <w:noProof/>
          <w:lang w:val="et-EE"/>
        </w:rPr>
        <w:t xml:space="preserve">e lisatud asukohaskeemile (LISA </w:t>
      </w:r>
      <w:r w:rsidRPr="00D33C0A">
        <w:rPr>
          <w:noProof/>
          <w:lang w:val="et-EE"/>
        </w:rPr>
        <w:t>1).</w:t>
      </w:r>
    </w:p>
    <w:p w14:paraId="5DB4C66E" w14:textId="77777777" w:rsidR="00B54EB3" w:rsidRDefault="00B54EB3" w:rsidP="00315A35">
      <w:pPr>
        <w:jc w:val="both"/>
        <w:rPr>
          <w:lang w:val="et-EE"/>
        </w:rPr>
      </w:pPr>
    </w:p>
    <w:p w14:paraId="504E82A2" w14:textId="77777777" w:rsidR="00130D48" w:rsidRDefault="00130D48" w:rsidP="00315A35">
      <w:pPr>
        <w:jc w:val="both"/>
        <w:rPr>
          <w:lang w:val="et-EE"/>
        </w:rPr>
      </w:pPr>
    </w:p>
    <w:p w14:paraId="5F670B2A" w14:textId="77777777" w:rsidR="00C87E57" w:rsidRPr="00D33C0A" w:rsidRDefault="00C87E57" w:rsidP="00315A35">
      <w:pPr>
        <w:jc w:val="both"/>
        <w:rPr>
          <w:lang w:val="et-EE"/>
        </w:rPr>
      </w:pPr>
    </w:p>
    <w:p w14:paraId="5F6AF0C4" w14:textId="77777777" w:rsidR="0085715D" w:rsidRPr="00D33C0A" w:rsidRDefault="0085715D" w:rsidP="0021282E">
      <w:pPr>
        <w:numPr>
          <w:ilvl w:val="0"/>
          <w:numId w:val="9"/>
        </w:numPr>
        <w:jc w:val="both"/>
        <w:rPr>
          <w:lang w:val="et-EE"/>
        </w:rPr>
      </w:pPr>
      <w:r w:rsidRPr="00D33C0A">
        <w:rPr>
          <w:b/>
          <w:lang w:val="et-EE"/>
        </w:rPr>
        <w:lastRenderedPageBreak/>
        <w:t>ÕIGUSLIKUD ALUSED</w:t>
      </w:r>
    </w:p>
    <w:p w14:paraId="24A36D64" w14:textId="77777777" w:rsidR="0085715D" w:rsidRPr="00D33C0A" w:rsidRDefault="0085715D" w:rsidP="00AA0271">
      <w:pPr>
        <w:numPr>
          <w:ilvl w:val="1"/>
          <w:numId w:val="9"/>
        </w:numPr>
        <w:jc w:val="both"/>
        <w:rPr>
          <w:lang w:val="et-EE"/>
        </w:rPr>
      </w:pPr>
      <w:r w:rsidRPr="00D33C0A">
        <w:rPr>
          <w:lang w:val="et-EE"/>
        </w:rPr>
        <w:t xml:space="preserve">Planeerimisseaduse § 128 lõike 1 kohaselt detailplaneeringu algatab </w:t>
      </w:r>
      <w:r w:rsidRPr="00D33C0A">
        <w:rPr>
          <w:rStyle w:val="tekst4"/>
          <w:lang w:val="et-EE"/>
        </w:rPr>
        <w:t>kohalik</w:t>
      </w:r>
      <w:r w:rsidR="00A06A7C" w:rsidRPr="00D33C0A">
        <w:rPr>
          <w:rStyle w:val="tekst4"/>
          <w:lang w:val="et-EE"/>
        </w:rPr>
        <w:t>u</w:t>
      </w:r>
      <w:r w:rsidRPr="00D33C0A">
        <w:rPr>
          <w:rStyle w:val="tekst4"/>
          <w:lang w:val="et-EE"/>
        </w:rPr>
        <w:t xml:space="preserve"> omavalitsus</w:t>
      </w:r>
      <w:r w:rsidR="00A06A7C" w:rsidRPr="00D33C0A">
        <w:rPr>
          <w:rStyle w:val="tekst4"/>
          <w:lang w:val="et-EE"/>
        </w:rPr>
        <w:t>e</w:t>
      </w:r>
      <w:r w:rsidRPr="00D33C0A">
        <w:rPr>
          <w:rStyle w:val="tekst4"/>
          <w:lang w:val="et-EE"/>
        </w:rPr>
        <w:t xml:space="preserve"> üksus.</w:t>
      </w:r>
    </w:p>
    <w:p w14:paraId="2CA8552B" w14:textId="7F88538B" w:rsidR="0085715D" w:rsidRPr="00D33C0A" w:rsidRDefault="0085715D" w:rsidP="00872E19">
      <w:pPr>
        <w:numPr>
          <w:ilvl w:val="1"/>
          <w:numId w:val="9"/>
        </w:numPr>
        <w:jc w:val="both"/>
        <w:rPr>
          <w:lang w:val="et-EE"/>
        </w:rPr>
      </w:pPr>
      <w:r w:rsidRPr="00D33C0A">
        <w:rPr>
          <w:lang w:val="et-EE"/>
        </w:rPr>
        <w:t>Narva</w:t>
      </w:r>
      <w:r w:rsidR="00A06A7C" w:rsidRPr="00D33C0A">
        <w:rPr>
          <w:lang w:val="et-EE"/>
        </w:rPr>
        <w:t xml:space="preserve"> linna põhimääruse punkti 4.4.30</w:t>
      </w:r>
      <w:r w:rsidR="00D66745" w:rsidRPr="00D33C0A">
        <w:rPr>
          <w:lang w:val="et-EE"/>
        </w:rPr>
        <w:t xml:space="preserve"> </w:t>
      </w:r>
      <w:r w:rsidR="00AD3C75" w:rsidRPr="00D33C0A">
        <w:rPr>
          <w:lang w:val="et-EE"/>
        </w:rPr>
        <w:t>kohaselt</w:t>
      </w:r>
      <w:r w:rsidRPr="00D33C0A">
        <w:rPr>
          <w:lang w:val="et-EE"/>
        </w:rPr>
        <w:t xml:space="preserve"> detail</w:t>
      </w:r>
      <w:r w:rsidR="00AD3C75" w:rsidRPr="00D33C0A">
        <w:rPr>
          <w:lang w:val="et-EE"/>
        </w:rPr>
        <w:t>planeeringu koostamise algatamin</w:t>
      </w:r>
      <w:r w:rsidRPr="00D33C0A">
        <w:rPr>
          <w:lang w:val="et-EE"/>
        </w:rPr>
        <w:t>e on Linnavolikogu pädevuses.</w:t>
      </w:r>
    </w:p>
    <w:p w14:paraId="50D8232B" w14:textId="77777777" w:rsidR="0085715D" w:rsidRPr="00D33C0A" w:rsidRDefault="0085715D" w:rsidP="0021282E">
      <w:pPr>
        <w:ind w:left="360"/>
        <w:jc w:val="both"/>
        <w:rPr>
          <w:lang w:val="et-EE"/>
        </w:rPr>
      </w:pPr>
    </w:p>
    <w:p w14:paraId="0ECA0C94" w14:textId="77777777" w:rsidR="0085715D" w:rsidRPr="00D33C0A" w:rsidRDefault="0085715D" w:rsidP="0021282E">
      <w:pPr>
        <w:numPr>
          <w:ilvl w:val="0"/>
          <w:numId w:val="9"/>
        </w:numPr>
        <w:jc w:val="both"/>
        <w:rPr>
          <w:b/>
          <w:bCs/>
          <w:lang w:val="et-EE"/>
        </w:rPr>
      </w:pPr>
      <w:r w:rsidRPr="00D33C0A">
        <w:rPr>
          <w:b/>
          <w:bCs/>
          <w:lang w:val="et-EE"/>
        </w:rPr>
        <w:t>OTSUS</w:t>
      </w:r>
    </w:p>
    <w:p w14:paraId="47C3D915" w14:textId="51E12895" w:rsidR="00A72D42" w:rsidRDefault="0085715D" w:rsidP="00D66745">
      <w:pPr>
        <w:jc w:val="both"/>
        <w:rPr>
          <w:lang w:val="et-EE"/>
        </w:rPr>
      </w:pPr>
      <w:r w:rsidRPr="00D33C0A">
        <w:rPr>
          <w:lang w:val="et-EE"/>
        </w:rPr>
        <w:t>Algatada</w:t>
      </w:r>
      <w:r w:rsidRPr="00D33C0A">
        <w:rPr>
          <w:bCs/>
          <w:lang w:val="et-EE"/>
        </w:rPr>
        <w:t xml:space="preserve"> </w:t>
      </w:r>
      <w:r w:rsidR="001C5B17">
        <w:rPr>
          <w:noProof/>
          <w:lang w:val="et-EE"/>
        </w:rPr>
        <w:t>Narva metskond 103 ja selle</w:t>
      </w:r>
      <w:r w:rsidR="00A72D42" w:rsidRPr="00A72D42">
        <w:rPr>
          <w:noProof/>
          <w:lang w:val="et-EE"/>
        </w:rPr>
        <w:t xml:space="preserve"> </w:t>
      </w:r>
      <w:r w:rsidR="00D84ACE">
        <w:rPr>
          <w:noProof/>
          <w:lang w:val="et-EE"/>
        </w:rPr>
        <w:t>lähi</w:t>
      </w:r>
      <w:r w:rsidR="00D4683E" w:rsidRPr="00D33C0A">
        <w:rPr>
          <w:noProof/>
          <w:lang w:val="et-EE"/>
        </w:rPr>
        <w:t>ala</w:t>
      </w:r>
      <w:r w:rsidR="00D66745" w:rsidRPr="00D33C0A">
        <w:rPr>
          <w:lang w:val="et-EE"/>
        </w:rPr>
        <w:t xml:space="preserve"> </w:t>
      </w:r>
      <w:r w:rsidRPr="00D33C0A">
        <w:rPr>
          <w:lang w:val="et-EE"/>
        </w:rPr>
        <w:t xml:space="preserve">detailplaneeringu koostamine, mille ülesandeks on Narva linnas </w:t>
      </w:r>
      <w:r w:rsidR="00A72D42">
        <w:rPr>
          <w:lang w:val="et-EE"/>
        </w:rPr>
        <w:t>Elektrijaama</w:t>
      </w:r>
      <w:r w:rsidR="00D4683E" w:rsidRPr="00D33C0A">
        <w:rPr>
          <w:lang w:val="et-EE"/>
        </w:rPr>
        <w:t xml:space="preserve"> </w:t>
      </w:r>
      <w:r w:rsidRPr="00D33C0A">
        <w:rPr>
          <w:lang w:val="et-EE"/>
        </w:rPr>
        <w:t xml:space="preserve">linnaosas </w:t>
      </w:r>
      <w:r w:rsidR="00A72D42">
        <w:rPr>
          <w:lang w:val="et-EE"/>
        </w:rPr>
        <w:t xml:space="preserve">ca </w:t>
      </w:r>
      <w:r w:rsidR="003C3DC2">
        <w:rPr>
          <w:lang w:val="et-EE"/>
        </w:rPr>
        <w:t>11</w:t>
      </w:r>
      <w:r w:rsidR="00A72D42">
        <w:rPr>
          <w:lang w:val="et-EE"/>
        </w:rPr>
        <w:t xml:space="preserve"> ha</w:t>
      </w:r>
      <w:r w:rsidR="000414A8" w:rsidRPr="00D33C0A">
        <w:rPr>
          <w:lang w:val="et-EE"/>
        </w:rPr>
        <w:t xml:space="preserve"> </w:t>
      </w:r>
      <w:r w:rsidRPr="00D33C0A">
        <w:rPr>
          <w:lang w:val="et-EE"/>
        </w:rPr>
        <w:t xml:space="preserve">suurusel maa-alal </w:t>
      </w:r>
      <w:r w:rsidR="00A72D42" w:rsidRPr="00A72D42">
        <w:rPr>
          <w:lang w:val="et-EE"/>
        </w:rPr>
        <w:t>krun</w:t>
      </w:r>
      <w:r w:rsidR="00A72D42">
        <w:rPr>
          <w:lang w:val="et-EE"/>
        </w:rPr>
        <w:t>tide</w:t>
      </w:r>
      <w:r w:rsidR="00A72D42" w:rsidRPr="00A72D42">
        <w:rPr>
          <w:lang w:val="et-EE"/>
        </w:rPr>
        <w:t xml:space="preserve"> moodustamine, maakasutuse juhtotstarbe muutmine ja täpsustamine, juurdepääsuteede lahendamine ning ehitusõiguse määramine</w:t>
      </w:r>
      <w:r w:rsidR="00A72D42" w:rsidRPr="00E42F7B">
        <w:rPr>
          <w:lang w:val="et-EE"/>
        </w:rPr>
        <w:t>.</w:t>
      </w:r>
      <w:r w:rsidRPr="00E42F7B">
        <w:rPr>
          <w:lang w:val="et-EE"/>
        </w:rPr>
        <w:t xml:space="preserve"> Lisaks</w:t>
      </w:r>
      <w:r w:rsidRPr="00D33C0A">
        <w:rPr>
          <w:lang w:val="et-EE"/>
        </w:rPr>
        <w:t xml:space="preserve"> antakse planeeringuga </w:t>
      </w:r>
      <w:r w:rsidR="00A72D42" w:rsidRPr="00A72D42">
        <w:rPr>
          <w:lang w:val="et-EE"/>
        </w:rPr>
        <w:t xml:space="preserve">tehnovõrkude ja </w:t>
      </w:r>
      <w:r w:rsidR="00A72D42">
        <w:rPr>
          <w:lang w:val="et-EE"/>
        </w:rPr>
        <w:t>–</w:t>
      </w:r>
      <w:r w:rsidR="00A72D42" w:rsidRPr="00A72D42">
        <w:rPr>
          <w:lang w:val="et-EE"/>
        </w:rPr>
        <w:t>rajatiste</w:t>
      </w:r>
      <w:r w:rsidR="00A72D42">
        <w:rPr>
          <w:lang w:val="et-EE"/>
        </w:rPr>
        <w:t>ga varustamise</w:t>
      </w:r>
      <w:r w:rsidR="003C3DE7">
        <w:rPr>
          <w:lang w:val="et-EE"/>
        </w:rPr>
        <w:t xml:space="preserve"> põhimõtteline lahendus.</w:t>
      </w:r>
    </w:p>
    <w:p w14:paraId="616D70C3" w14:textId="77777777" w:rsidR="0085715D" w:rsidRPr="0019011F" w:rsidRDefault="0085715D" w:rsidP="000B5CB6">
      <w:pPr>
        <w:jc w:val="both"/>
        <w:rPr>
          <w:lang w:val="ru-RU"/>
        </w:rPr>
      </w:pPr>
    </w:p>
    <w:p w14:paraId="3E8BC347" w14:textId="77777777" w:rsidR="0085715D" w:rsidRPr="00D33C0A" w:rsidRDefault="0085715D" w:rsidP="0021282E">
      <w:pPr>
        <w:numPr>
          <w:ilvl w:val="0"/>
          <w:numId w:val="9"/>
        </w:numPr>
        <w:jc w:val="both"/>
        <w:rPr>
          <w:lang w:val="et-EE"/>
        </w:rPr>
      </w:pPr>
      <w:r w:rsidRPr="00D33C0A">
        <w:rPr>
          <w:b/>
          <w:lang w:val="et-EE"/>
        </w:rPr>
        <w:t>LÄHTESEISUKOHAD</w:t>
      </w:r>
    </w:p>
    <w:p w14:paraId="12CF5DDA" w14:textId="3DB4DC56" w:rsidR="0085715D" w:rsidRPr="00D33C0A" w:rsidRDefault="0085715D" w:rsidP="0021282E">
      <w:pPr>
        <w:pStyle w:val="Pealkiri2"/>
        <w:numPr>
          <w:ilvl w:val="1"/>
          <w:numId w:val="9"/>
        </w:numPr>
        <w:jc w:val="both"/>
        <w:rPr>
          <w:rFonts w:ascii="Times New Roman" w:hAnsi="Times New Roman" w:cs="Times New Roman"/>
          <w:sz w:val="24"/>
          <w:szCs w:val="24"/>
        </w:rPr>
      </w:pPr>
      <w:r w:rsidRPr="00D33C0A">
        <w:rPr>
          <w:rFonts w:ascii="Times New Roman" w:hAnsi="Times New Roman" w:cs="Times New Roman"/>
          <w:sz w:val="24"/>
          <w:szCs w:val="24"/>
        </w:rPr>
        <w:t>Üldandmed</w:t>
      </w:r>
      <w:r w:rsidR="00FA4E68" w:rsidRPr="00D33C0A">
        <w:rPr>
          <w:rFonts w:ascii="Times New Roman" w:hAnsi="Times New Roman" w:cs="Times New Roman"/>
          <w:sz w:val="24"/>
          <w:szCs w:val="24"/>
        </w:rPr>
        <w:t xml:space="preserve"> </w:t>
      </w:r>
    </w:p>
    <w:p w14:paraId="3BAAE000" w14:textId="77777777" w:rsidR="006E57EC" w:rsidRPr="00D33C0A" w:rsidRDefault="006E57EC" w:rsidP="006E57EC">
      <w:pPr>
        <w:pStyle w:val="Loendilik"/>
        <w:ind w:left="360"/>
        <w:jc w:val="both"/>
        <w:rPr>
          <w:lang w:val="et-EE"/>
        </w:rPr>
      </w:pPr>
      <w:r w:rsidRPr="00D33C0A">
        <w:rPr>
          <w:lang w:val="et-EE"/>
        </w:rPr>
        <w:t>Korraldaja: Narva Linnavalitsuse Arhitektuuri- ja Linnaplaneerimise Amet;</w:t>
      </w:r>
    </w:p>
    <w:p w14:paraId="25603E7D" w14:textId="153CA7D7" w:rsidR="006E57EC" w:rsidRPr="00D33C0A" w:rsidRDefault="006E57EC" w:rsidP="006E57EC">
      <w:pPr>
        <w:pStyle w:val="Loendilik"/>
        <w:ind w:left="360"/>
        <w:jc w:val="both"/>
        <w:rPr>
          <w:lang w:val="et-EE"/>
        </w:rPr>
      </w:pPr>
      <w:r w:rsidRPr="00D33C0A">
        <w:rPr>
          <w:lang w:val="et-EE"/>
        </w:rPr>
        <w:t xml:space="preserve">Huvitatud isik: </w:t>
      </w:r>
      <w:r w:rsidR="003C3DC2" w:rsidRPr="003C3DC2">
        <w:rPr>
          <w:b/>
          <w:bCs/>
          <w:lang w:val="et-EE"/>
        </w:rPr>
        <w:t>SA Ida-Viru Investeeringute Agentuur</w:t>
      </w:r>
      <w:r w:rsidR="00B3751D" w:rsidRPr="00D33C0A">
        <w:rPr>
          <w:bCs/>
          <w:lang w:val="et-EE"/>
        </w:rPr>
        <w:t xml:space="preserve"> (</w:t>
      </w:r>
      <w:r w:rsidR="00B3751D" w:rsidRPr="00D33C0A">
        <w:rPr>
          <w:lang w:val="et-EE"/>
        </w:rPr>
        <w:t>äriregistrikood:</w:t>
      </w:r>
      <w:r w:rsidR="003C3DC2" w:rsidRPr="003C3DC2">
        <w:t xml:space="preserve"> </w:t>
      </w:r>
      <w:r w:rsidR="003C3DC2" w:rsidRPr="003C3DC2">
        <w:rPr>
          <w:lang w:val="et-EE"/>
        </w:rPr>
        <w:t>90003841</w:t>
      </w:r>
      <w:r w:rsidR="00B3751D" w:rsidRPr="00D33C0A">
        <w:rPr>
          <w:lang w:val="et-EE"/>
        </w:rPr>
        <w:t>)</w:t>
      </w:r>
      <w:r w:rsidR="000414A8" w:rsidRPr="00D33C0A">
        <w:rPr>
          <w:bCs/>
          <w:lang w:val="et-EE"/>
        </w:rPr>
        <w:t>;</w:t>
      </w:r>
    </w:p>
    <w:p w14:paraId="488C56E7" w14:textId="5E1AB091" w:rsidR="006E57EC" w:rsidRPr="00B475D6" w:rsidRDefault="003C3DC2" w:rsidP="00584C05">
      <w:pPr>
        <w:pStyle w:val="Loendilik"/>
        <w:autoSpaceDE w:val="0"/>
        <w:autoSpaceDN w:val="0"/>
        <w:adjustRightInd w:val="0"/>
        <w:ind w:left="360"/>
        <w:jc w:val="both"/>
        <w:rPr>
          <w:lang w:val="et-EE"/>
        </w:rPr>
      </w:pPr>
      <w:r>
        <w:rPr>
          <w:noProof/>
          <w:lang w:val="et-EE"/>
        </w:rPr>
        <w:t xml:space="preserve">Narva metskond 103 </w:t>
      </w:r>
      <w:r w:rsidR="00B32E00" w:rsidRPr="00D33C0A">
        <w:rPr>
          <w:lang w:val="et-EE"/>
        </w:rPr>
        <w:t>(</w:t>
      </w:r>
      <w:r w:rsidRPr="003C3DC2">
        <w:rPr>
          <w:lang w:val="et-EE"/>
        </w:rPr>
        <w:t>51106:001:0184</w:t>
      </w:r>
      <w:r w:rsidR="00B32E00" w:rsidRPr="00D33C0A">
        <w:rPr>
          <w:lang w:val="et-EE"/>
        </w:rPr>
        <w:t>)</w:t>
      </w:r>
      <w:r>
        <w:rPr>
          <w:noProof/>
          <w:lang w:val="et-EE"/>
        </w:rPr>
        <w:t xml:space="preserve"> </w:t>
      </w:r>
      <w:r w:rsidR="006E57EC" w:rsidRPr="00D33C0A">
        <w:rPr>
          <w:lang w:val="et-EE"/>
        </w:rPr>
        <w:t xml:space="preserve">kinnistu omanik </w:t>
      </w:r>
      <w:r w:rsidR="006E57EC" w:rsidRPr="00E42F7B">
        <w:rPr>
          <w:lang w:val="et-EE"/>
        </w:rPr>
        <w:t xml:space="preserve">on </w:t>
      </w:r>
      <w:r w:rsidRPr="00E42F7B">
        <w:rPr>
          <w:bCs/>
          <w:lang w:val="et-EE"/>
        </w:rPr>
        <w:t>Eesti Vabariik</w:t>
      </w:r>
      <w:r w:rsidR="00C9183B" w:rsidRPr="00B475D6">
        <w:rPr>
          <w:lang w:val="et-EE"/>
        </w:rPr>
        <w:t>;</w:t>
      </w:r>
    </w:p>
    <w:p w14:paraId="4AEEC172" w14:textId="33BA33F5" w:rsidR="006E57EC" w:rsidRPr="00D33C0A" w:rsidRDefault="006E57EC" w:rsidP="006E57EC">
      <w:pPr>
        <w:pStyle w:val="Loendilik"/>
        <w:ind w:left="360"/>
        <w:jc w:val="both"/>
        <w:rPr>
          <w:lang w:val="et-EE"/>
        </w:rPr>
      </w:pPr>
      <w:r w:rsidRPr="00D33C0A">
        <w:rPr>
          <w:lang w:val="et-EE"/>
        </w:rPr>
        <w:t xml:space="preserve">Planeeringuala asukoht: </w:t>
      </w:r>
      <w:r w:rsidR="00B32E00" w:rsidRPr="003C3DC2">
        <w:rPr>
          <w:lang w:val="et-EE"/>
        </w:rPr>
        <w:t>Elektrijaama</w:t>
      </w:r>
      <w:r w:rsidR="00D4683E" w:rsidRPr="003C3DC2">
        <w:rPr>
          <w:lang w:val="et-EE"/>
        </w:rPr>
        <w:t xml:space="preserve"> </w:t>
      </w:r>
      <w:r w:rsidRPr="003C3DC2">
        <w:rPr>
          <w:lang w:val="et-EE"/>
        </w:rPr>
        <w:t>linnaosa,</w:t>
      </w:r>
      <w:r w:rsidRPr="00D33C0A">
        <w:rPr>
          <w:lang w:val="et-EE"/>
        </w:rPr>
        <w:t xml:space="preserve"> Narva linn.</w:t>
      </w:r>
    </w:p>
    <w:p w14:paraId="5C9AF171" w14:textId="666DAA3B" w:rsidR="00377572" w:rsidRPr="00D33C0A" w:rsidRDefault="00377572" w:rsidP="00377572">
      <w:pPr>
        <w:autoSpaceDE w:val="0"/>
        <w:autoSpaceDN w:val="0"/>
        <w:adjustRightInd w:val="0"/>
        <w:ind w:left="360"/>
        <w:jc w:val="both"/>
        <w:rPr>
          <w:lang w:val="et-EE"/>
        </w:rPr>
      </w:pPr>
      <w:r w:rsidRPr="00D33C0A">
        <w:rPr>
          <w:lang w:val="et-EE"/>
        </w:rPr>
        <w:t>Planeeringu koostamise ja finantseerimise kord reguleeritakse</w:t>
      </w:r>
      <w:r w:rsidR="00041A00">
        <w:rPr>
          <w:lang w:val="et-EE"/>
        </w:rPr>
        <w:t xml:space="preserve"> korraldaja ja huvitatud isiku </w:t>
      </w:r>
      <w:r w:rsidR="00AB7F68">
        <w:rPr>
          <w:lang w:val="et-EE"/>
        </w:rPr>
        <w:t xml:space="preserve">vahel sõlmitud lepinguga nr </w:t>
      </w:r>
      <w:r w:rsidR="00041A00" w:rsidRPr="00041A00">
        <w:rPr>
          <w:lang w:val="et-EE"/>
        </w:rPr>
        <w:t xml:space="preserve">5/2022 </w:t>
      </w:r>
      <w:r w:rsidR="00AB7F68">
        <w:rPr>
          <w:lang w:val="et-EE"/>
        </w:rPr>
        <w:t>„</w:t>
      </w:r>
      <w:r w:rsidR="00041A00" w:rsidRPr="00041A00">
        <w:rPr>
          <w:noProof/>
          <w:lang w:val="et-EE"/>
        </w:rPr>
        <w:t xml:space="preserve">Narva metskond 103 ja selle lähiala </w:t>
      </w:r>
      <w:r w:rsidRPr="00D33C0A">
        <w:rPr>
          <w:lang w:val="et-EE"/>
        </w:rPr>
        <w:t>detailplaneeringu koostamise korraldamise ja finantseerimise kohta“.</w:t>
      </w:r>
    </w:p>
    <w:p w14:paraId="3F2D518B" w14:textId="77777777" w:rsidR="00377572" w:rsidRPr="00D33C0A" w:rsidRDefault="00377572" w:rsidP="00377572">
      <w:pPr>
        <w:autoSpaceDE w:val="0"/>
        <w:autoSpaceDN w:val="0"/>
        <w:adjustRightInd w:val="0"/>
        <w:ind w:left="360"/>
        <w:jc w:val="both"/>
        <w:rPr>
          <w:lang w:val="et-EE"/>
        </w:rPr>
      </w:pPr>
      <w:r w:rsidRPr="00D33C0A">
        <w:rPr>
          <w:lang w:val="et-EE"/>
        </w:rPr>
        <w:t xml:space="preserve">Detailplaneeringu eskiis tuleb esitada Arhitektuuri- ja Linnaplaneerimise Ametile </w:t>
      </w:r>
      <w:r w:rsidRPr="00D33C0A">
        <w:rPr>
          <w:b/>
          <w:lang w:val="et-EE"/>
        </w:rPr>
        <w:t>12</w:t>
      </w:r>
      <w:r w:rsidRPr="00D33C0A">
        <w:rPr>
          <w:b/>
          <w:bCs/>
          <w:lang w:val="et-EE"/>
        </w:rPr>
        <w:t xml:space="preserve"> kuu</w:t>
      </w:r>
      <w:r w:rsidRPr="00D33C0A">
        <w:rPr>
          <w:lang w:val="et-EE"/>
        </w:rPr>
        <w:t xml:space="preserve"> jooksul arvates detailplaneeringu koostamise algatamise otsuse jõustumisest. Kui nimetatud tähtaja jooksul ei ole detailplaneeringu koostamisele asutud, siis kaotavad lähteseisukohad kehtivuse. Detailplaneeringu koostamisest huvitatud isiku põhjendatud taotluse alusel võib Linnavalitsus otsustada detailplaneeringu koostamise tähtaja pikendamise. Kirjalik taotlus tuleb esitada Ametile </w:t>
      </w:r>
      <w:r w:rsidRPr="00D33C0A">
        <w:rPr>
          <w:b/>
          <w:bCs/>
          <w:lang w:val="et-EE"/>
        </w:rPr>
        <w:t>30 päeva</w:t>
      </w:r>
      <w:r w:rsidRPr="00D33C0A">
        <w:rPr>
          <w:lang w:val="et-EE"/>
        </w:rPr>
        <w:t xml:space="preserve"> enne käesolevas lõikes sätestatud tähtaja lõppemist.</w:t>
      </w:r>
    </w:p>
    <w:p w14:paraId="489E2500" w14:textId="5776501E" w:rsidR="00377572" w:rsidRPr="004B44EA" w:rsidRDefault="00377572" w:rsidP="00377572">
      <w:pPr>
        <w:autoSpaceDE w:val="0"/>
        <w:autoSpaceDN w:val="0"/>
        <w:adjustRightInd w:val="0"/>
        <w:ind w:left="360"/>
        <w:jc w:val="both"/>
        <w:rPr>
          <w:iCs/>
          <w:lang w:val="et-EE" w:eastAsia="ru-RU"/>
        </w:rPr>
      </w:pPr>
      <w:r w:rsidRPr="004B44EA">
        <w:rPr>
          <w:iCs/>
          <w:lang w:val="et-EE"/>
        </w:rPr>
        <w:t xml:space="preserve">Detailplaneeringu kehtestamise või kehtestamata jätmise otsus tehakse hiljemalt </w:t>
      </w:r>
      <w:r w:rsidRPr="004B44EA">
        <w:rPr>
          <w:b/>
          <w:iCs/>
          <w:lang w:val="et-EE"/>
        </w:rPr>
        <w:t>3 aasta</w:t>
      </w:r>
      <w:r w:rsidRPr="004B44EA">
        <w:rPr>
          <w:iCs/>
          <w:lang w:val="et-EE"/>
        </w:rPr>
        <w:t xml:space="preserve"> möödumisel detailplaneeringu algatamisest arvates</w:t>
      </w:r>
      <w:r w:rsidR="00F82BEA" w:rsidRPr="004B44EA">
        <w:rPr>
          <w:iCs/>
          <w:lang w:val="et-EE"/>
        </w:rPr>
        <w:t>, või mõjuvatel põhjustel otsustatakse menetluse pikendamine</w:t>
      </w:r>
      <w:r w:rsidRPr="004B44EA">
        <w:rPr>
          <w:iCs/>
          <w:lang w:val="et-EE"/>
        </w:rPr>
        <w:t>.</w:t>
      </w:r>
    </w:p>
    <w:p w14:paraId="75FE533A" w14:textId="77777777" w:rsidR="00377572" w:rsidRPr="00D33C0A" w:rsidRDefault="00377572" w:rsidP="00377572">
      <w:pPr>
        <w:autoSpaceDE w:val="0"/>
        <w:autoSpaceDN w:val="0"/>
        <w:adjustRightInd w:val="0"/>
        <w:ind w:left="360"/>
        <w:jc w:val="both"/>
        <w:rPr>
          <w:lang w:val="et-EE" w:eastAsia="ru-RU"/>
        </w:rPr>
      </w:pPr>
      <w:r w:rsidRPr="00D33C0A">
        <w:rPr>
          <w:lang w:val="et-EE"/>
        </w:rPr>
        <w:t xml:space="preserve">Kohalik omavalitsus võib detailplaneeringu tunnistada kehtetuks, kui detailplaneeringu kehtestamisest on möödunud </w:t>
      </w:r>
      <w:r w:rsidRPr="00D33C0A">
        <w:rPr>
          <w:b/>
          <w:lang w:val="et-EE"/>
        </w:rPr>
        <w:t>vähemalt 5 aastat</w:t>
      </w:r>
      <w:r w:rsidRPr="00D33C0A">
        <w:rPr>
          <w:lang w:val="et-EE"/>
        </w:rPr>
        <w:t xml:space="preserve"> ja detailplaneeringut ei ole asutud ellu viima.</w:t>
      </w:r>
    </w:p>
    <w:p w14:paraId="38CBDD4B" w14:textId="77777777" w:rsidR="00377572" w:rsidRPr="00D33C0A" w:rsidRDefault="00377572" w:rsidP="00377572">
      <w:pPr>
        <w:tabs>
          <w:tab w:val="num" w:pos="0"/>
        </w:tabs>
        <w:jc w:val="both"/>
        <w:rPr>
          <w:lang w:val="et-EE"/>
        </w:rPr>
      </w:pPr>
    </w:p>
    <w:p w14:paraId="7FF55E95" w14:textId="77777777" w:rsidR="00377572" w:rsidRPr="00D33C0A" w:rsidRDefault="00377572" w:rsidP="00377572">
      <w:pPr>
        <w:pStyle w:val="Pealkiri2"/>
        <w:numPr>
          <w:ilvl w:val="1"/>
          <w:numId w:val="9"/>
        </w:numPr>
        <w:shd w:val="clear" w:color="auto" w:fill="FFFFFF"/>
        <w:jc w:val="both"/>
        <w:rPr>
          <w:rFonts w:ascii="Times New Roman" w:hAnsi="Times New Roman" w:cs="Times New Roman"/>
          <w:sz w:val="24"/>
          <w:szCs w:val="24"/>
        </w:rPr>
      </w:pPr>
      <w:r w:rsidRPr="00D33C0A">
        <w:rPr>
          <w:rFonts w:ascii="Times New Roman" w:hAnsi="Times New Roman" w:cs="Times New Roman"/>
          <w:sz w:val="24"/>
          <w:szCs w:val="24"/>
        </w:rPr>
        <w:t>Planeeringu eesmärk:</w:t>
      </w:r>
    </w:p>
    <w:p w14:paraId="29DBEE3A" w14:textId="08359660" w:rsidR="00B32E00" w:rsidRDefault="00BA7DA4" w:rsidP="00377572">
      <w:pPr>
        <w:numPr>
          <w:ilvl w:val="0"/>
          <w:numId w:val="20"/>
        </w:numPr>
        <w:tabs>
          <w:tab w:val="clear" w:pos="1512"/>
          <w:tab w:val="num" w:pos="1080"/>
        </w:tabs>
        <w:ind w:left="1080"/>
        <w:jc w:val="both"/>
        <w:rPr>
          <w:lang w:val="et-EE"/>
        </w:rPr>
      </w:pPr>
      <w:r>
        <w:rPr>
          <w:lang w:val="et-EE"/>
        </w:rPr>
        <w:t>Krundipiiride täpsustamine</w:t>
      </w:r>
      <w:r w:rsidR="00B32E00">
        <w:rPr>
          <w:lang w:val="et-EE"/>
        </w:rPr>
        <w:t>;</w:t>
      </w:r>
    </w:p>
    <w:p w14:paraId="7B7FD25C" w14:textId="19D79FD5" w:rsidR="00B32E00" w:rsidRDefault="00B32E00" w:rsidP="00377572">
      <w:pPr>
        <w:numPr>
          <w:ilvl w:val="0"/>
          <w:numId w:val="20"/>
        </w:numPr>
        <w:tabs>
          <w:tab w:val="clear" w:pos="1512"/>
          <w:tab w:val="num" w:pos="1080"/>
        </w:tabs>
        <w:ind w:left="1080"/>
        <w:jc w:val="both"/>
        <w:rPr>
          <w:lang w:val="et-EE"/>
        </w:rPr>
      </w:pPr>
      <w:r>
        <w:rPr>
          <w:lang w:val="et-EE"/>
        </w:rPr>
        <w:t>M</w:t>
      </w:r>
      <w:r w:rsidRPr="00B32E00">
        <w:rPr>
          <w:lang w:val="et-EE"/>
        </w:rPr>
        <w:t>aakasutuse juhtotstarbe muutmine ja täpsustamine</w:t>
      </w:r>
      <w:r>
        <w:rPr>
          <w:lang w:val="et-EE"/>
        </w:rPr>
        <w:t>;</w:t>
      </w:r>
    </w:p>
    <w:p w14:paraId="033A8041" w14:textId="52ECEF6B" w:rsidR="00377572" w:rsidRPr="00D33C0A" w:rsidRDefault="00B32E00" w:rsidP="00377572">
      <w:pPr>
        <w:numPr>
          <w:ilvl w:val="0"/>
          <w:numId w:val="20"/>
        </w:numPr>
        <w:tabs>
          <w:tab w:val="clear" w:pos="1512"/>
          <w:tab w:val="num" w:pos="1080"/>
        </w:tabs>
        <w:ind w:left="1080"/>
        <w:jc w:val="both"/>
        <w:rPr>
          <w:lang w:val="et-EE"/>
        </w:rPr>
      </w:pPr>
      <w:r>
        <w:rPr>
          <w:noProof/>
          <w:lang w:val="et-EE"/>
        </w:rPr>
        <w:t>E</w:t>
      </w:r>
      <w:r w:rsidR="00377572" w:rsidRPr="00D33C0A">
        <w:rPr>
          <w:noProof/>
          <w:lang w:val="et-EE"/>
        </w:rPr>
        <w:t>hitusõiguse määramine;</w:t>
      </w:r>
    </w:p>
    <w:p w14:paraId="7656F67B" w14:textId="77777777" w:rsidR="00377572" w:rsidRPr="00D33C0A" w:rsidRDefault="00377572" w:rsidP="00377572">
      <w:pPr>
        <w:numPr>
          <w:ilvl w:val="0"/>
          <w:numId w:val="20"/>
        </w:numPr>
        <w:tabs>
          <w:tab w:val="clear" w:pos="1512"/>
          <w:tab w:val="num" w:pos="1080"/>
        </w:tabs>
        <w:ind w:left="1080"/>
        <w:jc w:val="both"/>
        <w:rPr>
          <w:lang w:val="et-EE"/>
        </w:rPr>
      </w:pPr>
      <w:r w:rsidRPr="00D33C0A">
        <w:rPr>
          <w:noProof/>
          <w:lang w:val="et-EE"/>
        </w:rPr>
        <w:t>Liikluskorralduse (sh. juurdepääsude ja parkimise), heakorrastuse ja haljastuse lahendamine;</w:t>
      </w:r>
    </w:p>
    <w:p w14:paraId="15F72AB4" w14:textId="36FE6F4A" w:rsidR="00F82BEA" w:rsidRDefault="00B32E00" w:rsidP="00377572">
      <w:pPr>
        <w:numPr>
          <w:ilvl w:val="0"/>
          <w:numId w:val="20"/>
        </w:numPr>
        <w:tabs>
          <w:tab w:val="clear" w:pos="1512"/>
          <w:tab w:val="num" w:pos="1080"/>
        </w:tabs>
        <w:ind w:left="1080"/>
        <w:jc w:val="both"/>
        <w:rPr>
          <w:lang w:val="et-EE"/>
        </w:rPr>
      </w:pPr>
      <w:r>
        <w:rPr>
          <w:noProof/>
          <w:lang w:val="et-EE"/>
        </w:rPr>
        <w:t>T</w:t>
      </w:r>
      <w:r w:rsidR="00377572" w:rsidRPr="00D33C0A">
        <w:rPr>
          <w:noProof/>
          <w:lang w:val="et-EE"/>
        </w:rPr>
        <w:t>ehnovõrkude asukohtade määramine</w:t>
      </w:r>
      <w:r w:rsidR="00F82BEA">
        <w:rPr>
          <w:noProof/>
          <w:lang w:val="et-EE"/>
        </w:rPr>
        <w:t>;</w:t>
      </w:r>
    </w:p>
    <w:p w14:paraId="470CB223" w14:textId="77777777" w:rsidR="00377572" w:rsidRPr="00D33C0A" w:rsidRDefault="00377572" w:rsidP="00377572">
      <w:pPr>
        <w:ind w:left="720"/>
        <w:jc w:val="both"/>
        <w:rPr>
          <w:lang w:val="et-EE"/>
        </w:rPr>
      </w:pPr>
    </w:p>
    <w:p w14:paraId="4D1ACFD1" w14:textId="77777777" w:rsidR="00377572" w:rsidRPr="00D33C0A" w:rsidRDefault="00377572" w:rsidP="00377572">
      <w:pPr>
        <w:pStyle w:val="Pealkiri2"/>
        <w:numPr>
          <w:ilvl w:val="1"/>
          <w:numId w:val="9"/>
        </w:numPr>
        <w:jc w:val="both"/>
        <w:rPr>
          <w:rFonts w:ascii="Times New Roman" w:hAnsi="Times New Roman" w:cs="Times New Roman"/>
          <w:sz w:val="24"/>
          <w:szCs w:val="24"/>
        </w:rPr>
      </w:pPr>
      <w:r w:rsidRPr="00D33C0A">
        <w:rPr>
          <w:rFonts w:ascii="Times New Roman" w:hAnsi="Times New Roman" w:cs="Times New Roman"/>
          <w:sz w:val="24"/>
          <w:szCs w:val="24"/>
        </w:rPr>
        <w:t>Arvestamisele kuuluvad planeeringud ja muud dokumendid:</w:t>
      </w:r>
    </w:p>
    <w:p w14:paraId="18A367D5" w14:textId="77777777" w:rsidR="00377572" w:rsidRPr="00D33C0A" w:rsidRDefault="00377572" w:rsidP="00377572">
      <w:pPr>
        <w:numPr>
          <w:ilvl w:val="0"/>
          <w:numId w:val="8"/>
        </w:numPr>
        <w:tabs>
          <w:tab w:val="num" w:pos="1080"/>
        </w:tabs>
        <w:ind w:left="1080"/>
        <w:jc w:val="both"/>
        <w:rPr>
          <w:lang w:val="et-EE"/>
        </w:rPr>
      </w:pPr>
      <w:r w:rsidRPr="00D33C0A">
        <w:rPr>
          <w:lang w:val="et-EE"/>
        </w:rPr>
        <w:t>Lähteseisukohtade koostamise alused</w:t>
      </w:r>
      <w:r w:rsidRPr="00D33C0A">
        <w:rPr>
          <w:b/>
          <w:bCs/>
          <w:lang w:val="et-EE"/>
        </w:rPr>
        <w:t xml:space="preserve"> </w:t>
      </w:r>
      <w:r w:rsidRPr="00D33C0A">
        <w:rPr>
          <w:bCs/>
          <w:lang w:val="et-EE"/>
        </w:rPr>
        <w:t>on</w:t>
      </w:r>
      <w:r w:rsidRPr="00D33C0A">
        <w:rPr>
          <w:b/>
          <w:bCs/>
          <w:lang w:val="et-EE"/>
        </w:rPr>
        <w:t xml:space="preserve"> </w:t>
      </w:r>
      <w:r w:rsidRPr="00D33C0A">
        <w:rPr>
          <w:lang w:val="et-EE"/>
        </w:rPr>
        <w:t>planeerimisseadus, Narva linna üldplaneering.</w:t>
      </w:r>
    </w:p>
    <w:p w14:paraId="4FD3273A" w14:textId="77777777" w:rsidR="00377572" w:rsidRPr="00D33C0A" w:rsidRDefault="00377572" w:rsidP="00377572">
      <w:pPr>
        <w:numPr>
          <w:ilvl w:val="0"/>
          <w:numId w:val="8"/>
        </w:numPr>
        <w:tabs>
          <w:tab w:val="num" w:pos="1080"/>
        </w:tabs>
        <w:ind w:left="1080"/>
        <w:jc w:val="both"/>
        <w:rPr>
          <w:lang w:val="et-EE"/>
        </w:rPr>
      </w:pPr>
      <w:r w:rsidRPr="00D33C0A">
        <w:rPr>
          <w:lang w:val="et-EE"/>
        </w:rPr>
        <w:t>Maakasutuse juhtfunktsioonid vastavalt kehtivale üldplaneeringule (PlanS § 6 p 9).</w:t>
      </w:r>
    </w:p>
    <w:p w14:paraId="7294B588" w14:textId="77777777" w:rsidR="00377572" w:rsidRPr="00D33695" w:rsidRDefault="00377572" w:rsidP="00377572">
      <w:pPr>
        <w:pStyle w:val="NormalVerdana"/>
        <w:numPr>
          <w:ilvl w:val="0"/>
          <w:numId w:val="8"/>
        </w:numPr>
        <w:tabs>
          <w:tab w:val="num" w:pos="1080"/>
        </w:tabs>
        <w:overflowPunct/>
        <w:autoSpaceDE/>
        <w:autoSpaceDN/>
        <w:adjustRightInd/>
        <w:ind w:left="1080"/>
        <w:textAlignment w:val="auto"/>
        <w:rPr>
          <w:rFonts w:ascii="Times New Roman" w:hAnsi="Times New Roman"/>
          <w:sz w:val="24"/>
          <w:szCs w:val="24"/>
          <w:u w:val="none"/>
        </w:rPr>
      </w:pPr>
      <w:r w:rsidRPr="00D33C0A">
        <w:rPr>
          <w:rFonts w:ascii="Times New Roman" w:hAnsi="Times New Roman"/>
          <w:sz w:val="24"/>
          <w:szCs w:val="24"/>
          <w:u w:val="none"/>
        </w:rPr>
        <w:t xml:space="preserve">Lubatud/keelatud ehitise kasutamise otstarbed määratakse vastavalt kehtivale üldplaneeringule. Planeeringu teksti koostamisel juhinduda planeerimisseaduse </w:t>
      </w:r>
      <w:r w:rsidRPr="00D33695">
        <w:rPr>
          <w:rFonts w:ascii="Times New Roman" w:hAnsi="Times New Roman"/>
          <w:sz w:val="24"/>
          <w:szCs w:val="24"/>
          <w:u w:val="none"/>
        </w:rPr>
        <w:t>terminoloogiast.</w:t>
      </w:r>
    </w:p>
    <w:p w14:paraId="4E051DF6" w14:textId="23E16944" w:rsidR="00377572" w:rsidRPr="004B44EA" w:rsidRDefault="00D33695" w:rsidP="00377572">
      <w:pPr>
        <w:pStyle w:val="NormalVerdana"/>
        <w:numPr>
          <w:ilvl w:val="0"/>
          <w:numId w:val="8"/>
        </w:numPr>
        <w:tabs>
          <w:tab w:val="num" w:pos="1080"/>
        </w:tabs>
        <w:ind w:left="1080"/>
        <w:rPr>
          <w:rFonts w:ascii="Times New Roman" w:hAnsi="Times New Roman"/>
          <w:sz w:val="24"/>
          <w:szCs w:val="24"/>
          <w:u w:val="none"/>
        </w:rPr>
      </w:pPr>
      <w:r w:rsidRPr="004B44EA">
        <w:rPr>
          <w:rFonts w:ascii="Times New Roman" w:hAnsi="Times New Roman"/>
          <w:sz w:val="24"/>
          <w:szCs w:val="24"/>
          <w:u w:val="none"/>
        </w:rPr>
        <w:t>Detailplaneeringu koostamiseks vajalikud kehtivad standardid.</w:t>
      </w:r>
    </w:p>
    <w:p w14:paraId="355B5470" w14:textId="77777777" w:rsidR="00377572" w:rsidRPr="00D33695" w:rsidRDefault="00377572" w:rsidP="00377572">
      <w:pPr>
        <w:numPr>
          <w:ilvl w:val="0"/>
          <w:numId w:val="8"/>
        </w:numPr>
        <w:tabs>
          <w:tab w:val="num" w:pos="1080"/>
        </w:tabs>
        <w:ind w:left="1080"/>
        <w:jc w:val="both"/>
        <w:rPr>
          <w:lang w:val="et-EE"/>
        </w:rPr>
      </w:pPr>
      <w:r w:rsidRPr="00D33695">
        <w:rPr>
          <w:lang w:val="et-EE"/>
        </w:rPr>
        <w:t>Seadusandlusest tulenevad kinnisomandi kitsendused ning nende ulatus.</w:t>
      </w:r>
    </w:p>
    <w:p w14:paraId="0BC32003" w14:textId="77777777" w:rsidR="00377572" w:rsidRPr="00D33C0A"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D33C0A">
        <w:rPr>
          <w:rFonts w:ascii="Times New Roman" w:hAnsi="Times New Roman"/>
          <w:sz w:val="24"/>
          <w:szCs w:val="24"/>
          <w:u w:val="none"/>
        </w:rPr>
        <w:lastRenderedPageBreak/>
        <w:t>Olemasolevad piirkonna vee- ja kanalisatsiooniskeemid, piirkonna tehnovõrkude projektid.</w:t>
      </w:r>
    </w:p>
    <w:p w14:paraId="57AFC5F7" w14:textId="77777777" w:rsidR="00377572" w:rsidRPr="00D33C0A"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D33C0A">
        <w:rPr>
          <w:rFonts w:ascii="Times New Roman" w:hAnsi="Times New Roman"/>
          <w:sz w:val="24"/>
          <w:szCs w:val="24"/>
          <w:u w:val="none"/>
        </w:rPr>
        <w:t>Detailplaneeringu kontaktalasse kuuluvad või seda puutuvad menetletavad ja kehtestatud detailplaneeringud.</w:t>
      </w:r>
    </w:p>
    <w:p w14:paraId="0D4A7B63" w14:textId="77777777" w:rsidR="00377572" w:rsidRPr="00D33C0A" w:rsidRDefault="00377572" w:rsidP="00377572">
      <w:pPr>
        <w:pStyle w:val="NormalVerdana"/>
        <w:tabs>
          <w:tab w:val="clear" w:pos="1080"/>
        </w:tabs>
        <w:overflowPunct/>
        <w:autoSpaceDE/>
        <w:autoSpaceDN/>
        <w:adjustRightInd/>
        <w:textAlignment w:val="auto"/>
        <w:rPr>
          <w:rFonts w:ascii="Times New Roman" w:hAnsi="Times New Roman"/>
          <w:b/>
          <w:sz w:val="24"/>
          <w:szCs w:val="24"/>
          <w:u w:val="none"/>
        </w:rPr>
      </w:pPr>
    </w:p>
    <w:p w14:paraId="7D6C3298" w14:textId="77777777" w:rsidR="00377572" w:rsidRPr="00D33C0A" w:rsidRDefault="00377572" w:rsidP="00377572">
      <w:pPr>
        <w:pStyle w:val="Pealkiri2"/>
        <w:numPr>
          <w:ilvl w:val="1"/>
          <w:numId w:val="9"/>
        </w:numPr>
        <w:tabs>
          <w:tab w:val="left" w:pos="5400"/>
        </w:tabs>
        <w:jc w:val="both"/>
        <w:rPr>
          <w:rFonts w:ascii="Times New Roman" w:hAnsi="Times New Roman" w:cs="Times New Roman"/>
          <w:sz w:val="24"/>
          <w:szCs w:val="24"/>
        </w:rPr>
      </w:pPr>
      <w:r w:rsidRPr="00D33C0A">
        <w:rPr>
          <w:rFonts w:ascii="Times New Roman" w:hAnsi="Times New Roman" w:cs="Times New Roman"/>
          <w:sz w:val="24"/>
          <w:szCs w:val="24"/>
        </w:rPr>
        <w:t>Nõuded koostatavale planeeringule</w:t>
      </w:r>
    </w:p>
    <w:p w14:paraId="3ADDE2D0"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6D53071F" w14:textId="053A0034" w:rsidR="00377572" w:rsidRPr="00D33C0A" w:rsidRDefault="00377572" w:rsidP="00377572">
      <w:pPr>
        <w:numPr>
          <w:ilvl w:val="2"/>
          <w:numId w:val="9"/>
        </w:numPr>
        <w:tabs>
          <w:tab w:val="clear" w:pos="1224"/>
        </w:tabs>
        <w:ind w:left="1440" w:hanging="720"/>
        <w:jc w:val="both"/>
        <w:rPr>
          <w:lang w:val="et-EE"/>
        </w:rPr>
      </w:pPr>
      <w:r w:rsidRPr="00D33C0A">
        <w:rPr>
          <w:u w:val="single"/>
          <w:lang w:val="et-EE"/>
        </w:rPr>
        <w:t>Planeeringudokumentatsioon</w:t>
      </w:r>
      <w:r w:rsidRPr="00D33C0A">
        <w:rPr>
          <w:lang w:val="et-EE"/>
        </w:rPr>
        <w:t xml:space="preserve"> peab järgima pl</w:t>
      </w:r>
      <w:r w:rsidR="00E82C06" w:rsidRPr="00D33C0A">
        <w:rPr>
          <w:lang w:val="et-EE"/>
        </w:rPr>
        <w:t xml:space="preserve">aneeringulahenduse vormistusel </w:t>
      </w:r>
      <w:r w:rsidRPr="00D33C0A">
        <w:rPr>
          <w:lang w:val="et-EE"/>
        </w:rPr>
        <w:t xml:space="preserve">riigihalduse ministri 17.10.2019 nr 50 määrust „Planeeringu vormistamisele ja ülesehitusele esitatavad nõuded“. </w:t>
      </w:r>
    </w:p>
    <w:p w14:paraId="25452DFE"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rPr>
        <w:t>Tiitellehel</w:t>
      </w:r>
      <w:r w:rsidRPr="00D33C0A">
        <w:rPr>
          <w:rFonts w:ascii="Times New Roman" w:hAnsi="Times New Roman"/>
          <w:sz w:val="24"/>
          <w:szCs w:val="24"/>
          <w:u w:val="none"/>
        </w:rPr>
        <w:t xml:space="preserve"> esitada </w:t>
      </w:r>
      <w:r w:rsidRPr="00D33C0A">
        <w:rPr>
          <w:rFonts w:ascii="Times New Roman" w:hAnsi="Times New Roman"/>
          <w:sz w:val="24"/>
          <w:szCs w:val="24"/>
          <w:u w:val="none"/>
          <w:lang w:eastAsia="ru-RU"/>
        </w:rPr>
        <w:t xml:space="preserve">planeeringu nimi vastavalt detailplaneeringu algatamisotsusele. </w:t>
      </w:r>
      <w:r w:rsidRPr="00D33C0A">
        <w:rPr>
          <w:rFonts w:ascii="Times New Roman" w:hAnsi="Times New Roman"/>
          <w:sz w:val="24"/>
          <w:szCs w:val="24"/>
          <w:u w:val="none"/>
        </w:rPr>
        <w:t>Tiitellehel esitada kausta koostamise kuupäev.</w:t>
      </w:r>
    </w:p>
    <w:p w14:paraId="6A023B51"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lang w:eastAsia="ru-RU"/>
        </w:rPr>
        <w:t>Seletuskirja</w:t>
      </w:r>
      <w:r w:rsidRPr="00D33C0A">
        <w:rPr>
          <w:rFonts w:ascii="Times New Roman" w:hAnsi="Times New Roman"/>
          <w:sz w:val="24"/>
          <w:szCs w:val="24"/>
          <w:u w:val="none"/>
          <w:lang w:eastAsia="ru-RU"/>
        </w:rPr>
        <w:t xml:space="preserve"> leheküljed peavad olema nummerdatud.</w:t>
      </w:r>
      <w:r w:rsidRPr="00D33C0A">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14:paraId="72AA8EA7" w14:textId="7F332793"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lang w:eastAsia="ru-RU"/>
        </w:rPr>
        <w:t>Situatsiooniskeem</w:t>
      </w:r>
      <w:r w:rsidRPr="00D33C0A">
        <w:rPr>
          <w:rFonts w:ascii="Times New Roman" w:hAnsi="Times New Roman"/>
          <w:sz w:val="24"/>
          <w:szCs w:val="24"/>
          <w:u w:val="none"/>
          <w:lang w:eastAsia="ru-RU"/>
        </w:rPr>
        <w:t xml:space="preserve"> vormistada vabas mõõtkavas. Skeemile kanda tänavanimed ja orienteerumist lihtsustavate objektide nimetused.</w:t>
      </w:r>
    </w:p>
    <w:p w14:paraId="142FA304"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u w:val="none"/>
        </w:rPr>
        <w:t xml:space="preserve">Detailplaneeringu koostamise aluskaardiks võtta aktuaalne </w:t>
      </w:r>
      <w:r w:rsidRPr="00D33C0A">
        <w:rPr>
          <w:rFonts w:ascii="Times New Roman" w:hAnsi="Times New Roman"/>
          <w:sz w:val="24"/>
          <w:szCs w:val="24"/>
        </w:rPr>
        <w:t>topo-geodeetiline alusplaan</w:t>
      </w:r>
      <w:r w:rsidRPr="00D33C0A">
        <w:rPr>
          <w:rFonts w:ascii="Times New Roman" w:hAnsi="Times New Roman"/>
          <w:sz w:val="24"/>
          <w:szCs w:val="24"/>
          <w:u w:val="none"/>
        </w:rPr>
        <w:t xml:space="preserve">, kus on esitatud andmed koostaja kohta (firma nimi, litsentsi ja töö number). Topo-geodeetiline alusplaan peab olema registreeritud Narva Linnavalitsuse Arhitektuuri- ja Linnaplaneerimise Ameti poolt. Maa-ala planeerimiseks topo-geodeetiline alusplaan võib olla </w:t>
      </w:r>
      <w:r w:rsidRPr="00D33C0A">
        <w:rPr>
          <w:rFonts w:ascii="Times New Roman" w:hAnsi="Times New Roman"/>
          <w:b/>
          <w:sz w:val="24"/>
          <w:szCs w:val="24"/>
          <w:u w:val="none"/>
        </w:rPr>
        <w:t>kuni 2 aasta vanune</w:t>
      </w:r>
      <w:r w:rsidRPr="00D33C0A">
        <w:rPr>
          <w:rFonts w:ascii="Times New Roman" w:hAnsi="Times New Roman"/>
          <w:sz w:val="24"/>
          <w:szCs w:val="24"/>
          <w:u w:val="none"/>
        </w:rPr>
        <w:t>.</w:t>
      </w:r>
    </w:p>
    <w:p w14:paraId="028D9E28" w14:textId="6C51149D" w:rsidR="00377572" w:rsidRPr="00D33C0A"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D33C0A">
        <w:rPr>
          <w:rFonts w:ascii="Times New Roman" w:hAnsi="Times New Roman"/>
          <w:sz w:val="24"/>
          <w:szCs w:val="24"/>
        </w:rPr>
        <w:t>Olemasoleva olukorra</w:t>
      </w:r>
      <w:r w:rsidRPr="00D33C0A">
        <w:rPr>
          <w:rFonts w:ascii="Times New Roman" w:hAnsi="Times New Roman"/>
          <w:sz w:val="24"/>
          <w:szCs w:val="24"/>
          <w:u w:val="none"/>
        </w:rPr>
        <w:t xml:space="preserve"> joonisel esitada aadress, krundipiirid, maakasutuse sihtotstarve, katastriüksuse number, senised kokkulepped maakasutuse kitsendamise kohta, kehtivate servituu</w:t>
      </w:r>
      <w:r w:rsidR="00675E62">
        <w:rPr>
          <w:rFonts w:ascii="Times New Roman" w:hAnsi="Times New Roman"/>
          <w:sz w:val="24"/>
          <w:szCs w:val="24"/>
          <w:u w:val="none"/>
        </w:rPr>
        <w:t>t</w:t>
      </w:r>
      <w:r w:rsidRPr="00D33C0A">
        <w:rPr>
          <w:rFonts w:ascii="Times New Roman" w:hAnsi="Times New Roman"/>
          <w:sz w:val="24"/>
          <w:szCs w:val="24"/>
          <w:u w:val="none"/>
        </w:rPr>
        <w:t xml:space="preserve">ide info ja olemasolev situatsioon planeeritaval alal. </w:t>
      </w:r>
    </w:p>
    <w:p w14:paraId="0DF925DF" w14:textId="77777777" w:rsidR="00377572" w:rsidRPr="00D33C0A"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D33C0A">
        <w:rPr>
          <w:rFonts w:ascii="Times New Roman" w:hAnsi="Times New Roman"/>
          <w:sz w:val="24"/>
          <w:szCs w:val="24"/>
        </w:rPr>
        <w:t>Planeeringuala kontaktvööndi funktsionaalsete ja linnaehituslikke seoste iseloomustus</w:t>
      </w:r>
    </w:p>
    <w:p w14:paraId="2A2E9E7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Kontaktala määratakse vastavalt algatamisotsusele lisatud asukohaskeemile (käesoleva otsuse lisa 1) sobivas mõõtkavas.</w:t>
      </w:r>
    </w:p>
    <w:p w14:paraId="59827D38"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kontaktala piires olemasolev ja planeeritud liiklusskeem, sealhulgas juurdepääsud planeeritavale alale, sõiduteed, jalakäijate ülekäigurajad, liikumissuunad ja bussipeatused, samuti lähikonna olulisemad objektid.</w:t>
      </w:r>
    </w:p>
    <w:p w14:paraId="7E0AB172"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planeeritava ala funktsionaalsed seosed kontaktalaga ning tähistada planeeringuala ümbritsevad algatatud ja kehtestatud detailplaneeringud koos vastavate Narva Linnavolikogu otsuste kuupäevade ja numbritega. </w:t>
      </w:r>
    </w:p>
    <w:p w14:paraId="7B465606" w14:textId="089AF786" w:rsidR="00377572" w:rsidRPr="00D33C0A" w:rsidRDefault="009540B9"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Pr>
          <w:rFonts w:ascii="Times New Roman" w:hAnsi="Times New Roman"/>
          <w:sz w:val="24"/>
          <w:szCs w:val="24"/>
          <w:u w:val="none"/>
        </w:rPr>
        <w:t xml:space="preserve">Arvestada </w:t>
      </w:r>
      <w:r w:rsidR="00377572" w:rsidRPr="00D33C0A">
        <w:rPr>
          <w:rFonts w:ascii="Times New Roman" w:hAnsi="Times New Roman"/>
          <w:sz w:val="24"/>
          <w:szCs w:val="24"/>
          <w:u w:val="none"/>
        </w:rPr>
        <w:t>olemasolevat situatsiooni ja piirkonnas kehtiva</w:t>
      </w:r>
      <w:r>
        <w:rPr>
          <w:rFonts w:ascii="Times New Roman" w:hAnsi="Times New Roman"/>
          <w:sz w:val="24"/>
          <w:szCs w:val="24"/>
          <w:u w:val="none"/>
        </w:rPr>
        <w:t>te</w:t>
      </w:r>
      <w:r w:rsidR="00377572" w:rsidRPr="00D33C0A">
        <w:rPr>
          <w:rFonts w:ascii="Times New Roman" w:hAnsi="Times New Roman"/>
          <w:sz w:val="24"/>
          <w:szCs w:val="24"/>
          <w:u w:val="none"/>
        </w:rPr>
        <w:t xml:space="preserve"> planeeringu</w:t>
      </w:r>
      <w:r>
        <w:rPr>
          <w:rFonts w:ascii="Times New Roman" w:hAnsi="Times New Roman"/>
          <w:sz w:val="24"/>
          <w:szCs w:val="24"/>
          <w:u w:val="none"/>
        </w:rPr>
        <w:t>tega.</w:t>
      </w:r>
    </w:p>
    <w:p w14:paraId="545F2EDF" w14:textId="77777777" w:rsidR="00377572" w:rsidRPr="00D33C0A"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D33C0A">
        <w:rPr>
          <w:rFonts w:ascii="Times New Roman" w:hAnsi="Times New Roman"/>
          <w:sz w:val="24"/>
          <w:szCs w:val="24"/>
        </w:rPr>
        <w:t>Planeeringu põhijoonise iseloomustus</w:t>
      </w:r>
    </w:p>
    <w:p w14:paraId="6296033E" w14:textId="77777777" w:rsidR="00377572" w:rsidRPr="00D33C0A"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planeeritaval maa-alal olemasolevad ja kavandatavad krundipiirid koos positsioonide numbritega ning vajadusel aadressi ettepanekutega. Esitada maakasutuse bilansi koondtabel. </w:t>
      </w:r>
    </w:p>
    <w:p w14:paraId="475D0F62" w14:textId="77777777" w:rsidR="009540B9"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Näidata hoonestusalad, kus kavandatakse </w:t>
      </w:r>
      <w:r w:rsidR="009540B9" w:rsidRPr="00AD3257">
        <w:rPr>
          <w:rFonts w:ascii="Times New Roman" w:hAnsi="Times New Roman"/>
          <w:sz w:val="24"/>
          <w:szCs w:val="24"/>
          <w:u w:val="none"/>
        </w:rPr>
        <w:t>ehitustegevust</w:t>
      </w:r>
      <w:r w:rsidRPr="00AD3257">
        <w:rPr>
          <w:rFonts w:ascii="Times New Roman" w:hAnsi="Times New Roman"/>
          <w:sz w:val="24"/>
          <w:szCs w:val="24"/>
          <w:u w:val="none"/>
        </w:rPr>
        <w:t xml:space="preserve">. </w:t>
      </w:r>
    </w:p>
    <w:p w14:paraId="30074062" w14:textId="5823EB48"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Arvestada naaberhoonete arhitektuuriga.</w:t>
      </w:r>
    </w:p>
    <w:p w14:paraId="213DC7CB"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lastRenderedPageBreak/>
        <w:t>Näidata vajadusel kohustuslik ehitusjoon. Hoonestusala siduda krundi piiridega.</w:t>
      </w:r>
    </w:p>
    <w:p w14:paraId="5A268891"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Ette näha tuleohutuse tagamine (hoonete tulepüsivus ja kujad </w:t>
      </w:r>
    </w:p>
    <w:p w14:paraId="13520A01" w14:textId="066E46FA" w:rsidR="00377572" w:rsidRPr="00620C24"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620C24">
        <w:rPr>
          <w:rFonts w:ascii="Times New Roman" w:hAnsi="Times New Roman"/>
          <w:sz w:val="24"/>
          <w:szCs w:val="24"/>
          <w:u w:val="none"/>
        </w:rPr>
        <w:t>Vajadusel näidata piirde asukoht, materjal, tüüp ja kõrgus</w:t>
      </w:r>
      <w:r w:rsidR="00AD3257" w:rsidRPr="00620C24">
        <w:rPr>
          <w:rFonts w:ascii="Times New Roman" w:hAnsi="Times New Roman"/>
          <w:sz w:val="24"/>
          <w:szCs w:val="24"/>
          <w:u w:val="none"/>
        </w:rPr>
        <w:t xml:space="preserve"> ning põhjendada selle vajadus</w:t>
      </w:r>
      <w:r w:rsidRPr="00620C24">
        <w:rPr>
          <w:rFonts w:ascii="Times New Roman" w:hAnsi="Times New Roman"/>
          <w:sz w:val="24"/>
          <w:szCs w:val="24"/>
          <w:u w:val="none"/>
        </w:rPr>
        <w:t xml:space="preserve">. </w:t>
      </w:r>
    </w:p>
    <w:p w14:paraId="4D568E59"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Valguse- ja müratõkke paigaldamisel näidata selle asukoht, materjal, tüüp, kõrgus ning seletuskirjas esitada paigaldamise vajaduse põhjus.</w:t>
      </w:r>
    </w:p>
    <w:p w14:paraId="0C9FB8D6"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Esitada kruntide ehituslikud ja arhitektuursed nõuded eraldi tabelina kruntide kaupa, kus määrata: </w:t>
      </w:r>
    </w:p>
    <w:p w14:paraId="6682AEAD"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AD3257">
        <w:rPr>
          <w:rFonts w:ascii="Times New Roman" w:hAnsi="Times New Roman"/>
          <w:sz w:val="24"/>
          <w:szCs w:val="24"/>
          <w:u w:val="none"/>
        </w:rPr>
        <w:t>kruntide lubatud kasutamise sihtotstarbed</w:t>
      </w:r>
      <w:r w:rsidRPr="00D33C0A">
        <w:rPr>
          <w:rFonts w:ascii="Times New Roman" w:hAnsi="Times New Roman"/>
          <w:sz w:val="24"/>
          <w:szCs w:val="24"/>
          <w:u w:val="none"/>
        </w:rPr>
        <w:t xml:space="preserve"> vastavalt kehtivale üldplaneeringule;</w:t>
      </w:r>
    </w:p>
    <w:p w14:paraId="3E7400E2"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hoonete ja rajatiste üldfunktsioonid;</w:t>
      </w:r>
    </w:p>
    <w:p w14:paraId="0352B65F"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lubatud ehitiste arv krundil;</w:t>
      </w:r>
    </w:p>
    <w:p w14:paraId="172B0CF1" w14:textId="647980A2"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lubatud suurim </w:t>
      </w:r>
      <w:r w:rsidR="00D77470">
        <w:rPr>
          <w:rFonts w:ascii="Times New Roman" w:hAnsi="Times New Roman"/>
          <w:sz w:val="24"/>
          <w:szCs w:val="24"/>
          <w:u w:val="none"/>
        </w:rPr>
        <w:t>ehitisealune</w:t>
      </w:r>
      <w:r w:rsidRPr="00D33C0A">
        <w:rPr>
          <w:rFonts w:ascii="Times New Roman" w:hAnsi="Times New Roman"/>
          <w:sz w:val="24"/>
          <w:szCs w:val="24"/>
          <w:u w:val="none"/>
        </w:rPr>
        <w:t xml:space="preserve"> pindala;</w:t>
      </w:r>
    </w:p>
    <w:p w14:paraId="699C3665"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ehitiste lubatud kõrgus räästa ja katuseharja absoluutkõrgusena ning korruselisus. Arvestada naaberkruntide normatiivsete valgustingimuste tagamisega;</w:t>
      </w:r>
    </w:p>
    <w:p w14:paraId="28DF9E0E"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krundi täisehitusprotsent;</w:t>
      </w:r>
    </w:p>
    <w:p w14:paraId="25BF3F00"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peamised arhitektuurinõuded ehitistele;</w:t>
      </w:r>
    </w:p>
    <w:p w14:paraId="34E0BA84"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ehitiste vahelised kujad lahendada vastavalt normatiivdokumentidele;</w:t>
      </w:r>
    </w:p>
    <w:p w14:paraId="2C6039CA"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uusehituse võimalused ja tingimused, nii stilistilised, mahulised kui ka asukohanõuded tulenevalt piirkonna hoonestuse laadist ning eripärast;</w:t>
      </w:r>
    </w:p>
    <w:p w14:paraId="0295BA13"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katusekatte ja välisviimistluse lubatud materjalid, nõuded avatäidetele ning muudele hoone osadele ning detailidele;</w:t>
      </w:r>
    </w:p>
    <w:p w14:paraId="45102D83"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katusetüübid ja kalded ja/või nende vahemikud.</w:t>
      </w:r>
    </w:p>
    <w:p w14:paraId="18AEE6CB" w14:textId="77777777" w:rsidR="00377572" w:rsidRPr="00D33C0A"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tänavate maa-alade ning liiklus- ja parkimiskorralduse lahendus, kus määrata: </w:t>
      </w:r>
    </w:p>
    <w:p w14:paraId="08D8A8F4" w14:textId="77777777" w:rsidR="00377572" w:rsidRPr="00D33C0A" w:rsidRDefault="00377572" w:rsidP="00377572">
      <w:pPr>
        <w:numPr>
          <w:ilvl w:val="0"/>
          <w:numId w:val="2"/>
        </w:numPr>
        <w:spacing w:line="260" w:lineRule="exact"/>
        <w:jc w:val="both"/>
        <w:rPr>
          <w:lang w:val="et-EE"/>
        </w:rPr>
      </w:pPr>
      <w:r w:rsidRPr="00D33C0A">
        <w:rPr>
          <w:lang w:val="et-EE"/>
        </w:rPr>
        <w:t>liikluskorralduse põhimõtted (autoliikluse, ühissõidukite liikluse ja kergliikluse sõidurajad, sõidusuunad ja nende eraldatus), anda teede ristprofiilid ja katendite taastamise vajadus;</w:t>
      </w:r>
    </w:p>
    <w:p w14:paraId="7AD65CBF" w14:textId="77777777" w:rsidR="00377572" w:rsidRPr="00D33C0A" w:rsidRDefault="00377572" w:rsidP="00377572">
      <w:pPr>
        <w:numPr>
          <w:ilvl w:val="0"/>
          <w:numId w:val="2"/>
        </w:numPr>
        <w:spacing w:line="260" w:lineRule="exact"/>
        <w:jc w:val="both"/>
        <w:rPr>
          <w:lang w:val="et-EE"/>
        </w:rPr>
      </w:pPr>
      <w:r w:rsidRPr="00D33C0A">
        <w:rPr>
          <w:lang w:val="et-EE"/>
        </w:rPr>
        <w:t>juurdepääsud krundile ja hoonetesse;</w:t>
      </w:r>
    </w:p>
    <w:p w14:paraId="0CB10FDD" w14:textId="77777777" w:rsidR="00377572" w:rsidRPr="00D33C0A" w:rsidRDefault="00377572" w:rsidP="00377572">
      <w:pPr>
        <w:numPr>
          <w:ilvl w:val="0"/>
          <w:numId w:val="2"/>
        </w:numPr>
        <w:spacing w:line="260" w:lineRule="exact"/>
        <w:jc w:val="both"/>
        <w:rPr>
          <w:lang w:val="et-EE"/>
        </w:rPr>
      </w:pPr>
      <w:r w:rsidRPr="00D33C0A">
        <w:rPr>
          <w:lang w:val="et-EE"/>
        </w:rPr>
        <w:t>tee maa-ala ja selle elementide (sõidutee, jalgrattatee, kergliiklustee, kõnnitee, eraldusriba) kirjeldus ja laiused;</w:t>
      </w:r>
    </w:p>
    <w:p w14:paraId="7FBA4A27" w14:textId="64F828EF" w:rsidR="00377572" w:rsidRPr="00D33C0A" w:rsidRDefault="00377572" w:rsidP="00D77470">
      <w:pPr>
        <w:numPr>
          <w:ilvl w:val="0"/>
          <w:numId w:val="2"/>
        </w:numPr>
        <w:spacing w:line="260" w:lineRule="exact"/>
        <w:jc w:val="both"/>
        <w:rPr>
          <w:lang w:val="et-EE"/>
        </w:rPr>
      </w:pPr>
      <w:r w:rsidRPr="00D33C0A">
        <w:rPr>
          <w:lang w:val="et-EE"/>
        </w:rPr>
        <w:t xml:space="preserve">kruntide planeeritud kasutusotstarvetele ja hoonestusele vastav parkimise ning parkimiskohtade arvu lahendamine lähtudes </w:t>
      </w:r>
      <w:r w:rsidR="009540B9">
        <w:rPr>
          <w:lang w:val="et-EE"/>
        </w:rPr>
        <w:t xml:space="preserve">kehtivast standardist </w:t>
      </w:r>
      <w:r w:rsidR="009540B9" w:rsidRPr="00D77470">
        <w:rPr>
          <w:lang w:val="et-EE"/>
        </w:rPr>
        <w:t>EVS</w:t>
      </w:r>
      <w:r w:rsidR="00D77470" w:rsidRPr="00D77470">
        <w:rPr>
          <w:lang w:val="et-EE"/>
        </w:rPr>
        <w:t xml:space="preserve"> 843:2016</w:t>
      </w:r>
      <w:r w:rsidR="009540B9" w:rsidRPr="00D77470">
        <w:rPr>
          <w:lang w:val="et-EE"/>
        </w:rPr>
        <w:t xml:space="preserve"> „Linnatänavad“</w:t>
      </w:r>
      <w:r w:rsidRPr="00D77470">
        <w:rPr>
          <w:lang w:val="et-EE"/>
        </w:rPr>
        <w:t>,</w:t>
      </w:r>
      <w:r w:rsidRPr="00D33C0A">
        <w:rPr>
          <w:lang w:val="et-EE"/>
        </w:rPr>
        <w:t xml:space="preserve"> ette näha eraldi parkimiskohad puuetega inimestele;</w:t>
      </w:r>
    </w:p>
    <w:p w14:paraId="11C55F75" w14:textId="77777777" w:rsidR="009540B9" w:rsidRDefault="00377572" w:rsidP="00377572">
      <w:pPr>
        <w:numPr>
          <w:ilvl w:val="0"/>
          <w:numId w:val="2"/>
        </w:numPr>
        <w:spacing w:line="260" w:lineRule="exact"/>
        <w:jc w:val="both"/>
        <w:rPr>
          <w:noProof/>
          <w:lang w:val="et-EE"/>
        </w:rPr>
      </w:pPr>
      <w:r w:rsidRPr="00D33C0A">
        <w:rPr>
          <w:noProof/>
          <w:lang w:val="et-EE"/>
        </w:rPr>
        <w:t>vajadusel määrata teekaitsevöönd ja selle ulatus</w:t>
      </w:r>
      <w:r w:rsidR="009540B9">
        <w:rPr>
          <w:noProof/>
          <w:lang w:val="et-EE"/>
        </w:rPr>
        <w:t>;</w:t>
      </w:r>
    </w:p>
    <w:p w14:paraId="28BBB534" w14:textId="7D2A55F1" w:rsidR="00377572" w:rsidRPr="00D33C0A" w:rsidRDefault="009540B9" w:rsidP="00377572">
      <w:pPr>
        <w:numPr>
          <w:ilvl w:val="0"/>
          <w:numId w:val="2"/>
        </w:numPr>
        <w:spacing w:line="260" w:lineRule="exact"/>
        <w:jc w:val="both"/>
        <w:rPr>
          <w:noProof/>
          <w:lang w:val="et-EE"/>
        </w:rPr>
      </w:pPr>
      <w:r>
        <w:rPr>
          <w:noProof/>
          <w:lang w:val="et-EE"/>
        </w:rPr>
        <w:t>määrata juurdepääsu- ja parkimisservituutide vajadusega alad</w:t>
      </w:r>
      <w:r w:rsidR="00377572" w:rsidRPr="00D33C0A">
        <w:rPr>
          <w:noProof/>
          <w:lang w:val="et-EE"/>
        </w:rPr>
        <w:t>.</w:t>
      </w:r>
    </w:p>
    <w:p w14:paraId="44234942" w14:textId="77777777" w:rsidR="00377572" w:rsidRPr="00D33C0A" w:rsidRDefault="00377572" w:rsidP="00377572">
      <w:pPr>
        <w:numPr>
          <w:ilvl w:val="3"/>
          <w:numId w:val="9"/>
        </w:numPr>
        <w:tabs>
          <w:tab w:val="clear" w:pos="1800"/>
          <w:tab w:val="num" w:pos="2340"/>
        </w:tabs>
        <w:spacing w:line="260" w:lineRule="exact"/>
        <w:ind w:left="2340" w:hanging="900"/>
        <w:jc w:val="both"/>
        <w:rPr>
          <w:noProof/>
          <w:lang w:val="et-EE"/>
        </w:rPr>
      </w:pPr>
      <w:r w:rsidRPr="00D33C0A">
        <w:rPr>
          <w:noProof/>
          <w:lang w:val="et-EE"/>
        </w:rPr>
        <w:t>Anda haljastuse ja heakorrastuse põhimõtted:</w:t>
      </w:r>
    </w:p>
    <w:p w14:paraId="54BA4D3F" w14:textId="2A31BFD2" w:rsidR="00377572" w:rsidRPr="00D33C0A" w:rsidRDefault="00377572" w:rsidP="00377572">
      <w:pPr>
        <w:numPr>
          <w:ilvl w:val="0"/>
          <w:numId w:val="1"/>
        </w:numPr>
        <w:spacing w:line="260" w:lineRule="exact"/>
        <w:jc w:val="both"/>
        <w:rPr>
          <w:lang w:val="et-EE"/>
        </w:rPr>
      </w:pPr>
      <w:r w:rsidRPr="00D33C0A">
        <w:rPr>
          <w:lang w:val="et-EE"/>
        </w:rPr>
        <w:t xml:space="preserve">planeeritava </w:t>
      </w:r>
      <w:r w:rsidR="009540B9">
        <w:rPr>
          <w:lang w:val="et-EE"/>
        </w:rPr>
        <w:t>koht- (konteiner) haljastuse</w:t>
      </w:r>
      <w:r w:rsidRPr="00D33C0A">
        <w:rPr>
          <w:lang w:val="et-EE"/>
        </w:rPr>
        <w:t xml:space="preserve"> rajamine;</w:t>
      </w:r>
    </w:p>
    <w:p w14:paraId="0A324334" w14:textId="77777777" w:rsidR="00377572" w:rsidRPr="00D33C0A" w:rsidRDefault="00377572" w:rsidP="00377572">
      <w:pPr>
        <w:numPr>
          <w:ilvl w:val="0"/>
          <w:numId w:val="1"/>
        </w:numPr>
        <w:spacing w:line="260" w:lineRule="exact"/>
        <w:jc w:val="both"/>
        <w:rPr>
          <w:lang w:val="et-EE"/>
        </w:rPr>
      </w:pPr>
      <w:r w:rsidRPr="00D33C0A">
        <w:rPr>
          <w:lang w:val="et-EE"/>
        </w:rPr>
        <w:t>anda planeeritava ala heakorrastuse lahendus;</w:t>
      </w:r>
    </w:p>
    <w:p w14:paraId="4548E926" w14:textId="77777777" w:rsidR="00377572" w:rsidRPr="00D33C0A" w:rsidRDefault="00377572" w:rsidP="00377572">
      <w:pPr>
        <w:numPr>
          <w:ilvl w:val="0"/>
          <w:numId w:val="1"/>
        </w:numPr>
        <w:spacing w:line="260" w:lineRule="exact"/>
        <w:jc w:val="both"/>
        <w:rPr>
          <w:lang w:val="et-EE"/>
        </w:rPr>
      </w:pPr>
      <w:r w:rsidRPr="00D33C0A">
        <w:rPr>
          <w:lang w:val="et-EE"/>
        </w:rPr>
        <w:t>käsitleda jäätmete sorteeritud kogumise vajadust;</w:t>
      </w:r>
    </w:p>
    <w:p w14:paraId="192526AE" w14:textId="77777777" w:rsidR="00377572" w:rsidRPr="00D33C0A" w:rsidRDefault="00377572" w:rsidP="00377572">
      <w:pPr>
        <w:numPr>
          <w:ilvl w:val="0"/>
          <w:numId w:val="1"/>
        </w:numPr>
        <w:spacing w:line="260" w:lineRule="exact"/>
        <w:jc w:val="both"/>
        <w:rPr>
          <w:lang w:val="et-EE"/>
        </w:rPr>
      </w:pPr>
      <w:r w:rsidRPr="00D33C0A">
        <w:rPr>
          <w:lang w:val="et-EE"/>
        </w:rPr>
        <w:t>vertikaalplaneerimise põhimõtted (maapinna kõrguse muutmine, sademevete ärajuhtimine).</w:t>
      </w:r>
    </w:p>
    <w:p w14:paraId="4149ACD0" w14:textId="25D6BC21" w:rsidR="00377572" w:rsidRPr="00D33C0A" w:rsidRDefault="00377572" w:rsidP="00377572">
      <w:pPr>
        <w:numPr>
          <w:ilvl w:val="3"/>
          <w:numId w:val="9"/>
        </w:numPr>
        <w:tabs>
          <w:tab w:val="clear" w:pos="1800"/>
          <w:tab w:val="num" w:pos="2340"/>
        </w:tabs>
        <w:spacing w:line="260" w:lineRule="exact"/>
        <w:ind w:left="2340" w:hanging="900"/>
        <w:jc w:val="both"/>
        <w:rPr>
          <w:lang w:val="et-EE"/>
        </w:rPr>
      </w:pPr>
      <w:r w:rsidRPr="00D33C0A">
        <w:rPr>
          <w:lang w:val="et-EE"/>
        </w:rPr>
        <w:t xml:space="preserve">Esitada kitsenduste ja servituutide </w:t>
      </w:r>
      <w:r w:rsidR="008C24BD">
        <w:rPr>
          <w:lang w:val="et-EE"/>
        </w:rPr>
        <w:t xml:space="preserve">vajadustega alad </w:t>
      </w:r>
      <w:r w:rsidRPr="00D33C0A">
        <w:rPr>
          <w:lang w:val="et-EE"/>
        </w:rPr>
        <w:t>ja ulatus, kus esitada ettepanek kinnisomandi kitsenduste ja reaalservituutide seadmiseks (tee</w:t>
      </w:r>
      <w:r w:rsidR="008C24BD">
        <w:rPr>
          <w:lang w:val="et-EE"/>
        </w:rPr>
        <w:t>de</w:t>
      </w:r>
      <w:r w:rsidRPr="00D33C0A">
        <w:rPr>
          <w:lang w:val="et-EE"/>
        </w:rPr>
        <w:t>-</w:t>
      </w:r>
      <w:r w:rsidR="008C24BD">
        <w:rPr>
          <w:lang w:val="et-EE"/>
        </w:rPr>
        <w:t xml:space="preserve">, tehnovõrkude- </w:t>
      </w:r>
      <w:r w:rsidRPr="00D33C0A">
        <w:rPr>
          <w:lang w:val="et-EE"/>
        </w:rPr>
        <w:t>või muud servituud</w:t>
      </w:r>
      <w:r w:rsidR="008C24BD">
        <w:rPr>
          <w:lang w:val="et-EE"/>
        </w:rPr>
        <w:t>id). Info kanda põhijoonisele ja/</w:t>
      </w:r>
      <w:r w:rsidRPr="00D33C0A">
        <w:rPr>
          <w:lang w:val="et-EE"/>
        </w:rPr>
        <w:t xml:space="preserve">või tehnovõrkude koondplaanile. </w:t>
      </w:r>
    </w:p>
    <w:p w14:paraId="42778BF7" w14:textId="77777777" w:rsidR="00377572" w:rsidRPr="00D33C0A"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D33C0A">
        <w:rPr>
          <w:rFonts w:ascii="Times New Roman" w:hAnsi="Times New Roman"/>
          <w:sz w:val="24"/>
          <w:szCs w:val="24"/>
        </w:rPr>
        <w:t>Tehnovõrkude koondplaani iseloomustus</w:t>
      </w:r>
    </w:p>
    <w:p w14:paraId="7F416BD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lastRenderedPageBreak/>
        <w:t>Anda olemasolev ja kavandatav krundijaotus.</w:t>
      </w:r>
    </w:p>
    <w:p w14:paraId="0BD38455"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Esitada olemasolev ja kavandatav hoonestus ning haljastus.</w:t>
      </w:r>
    </w:p>
    <w:p w14:paraId="4C88675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Näidata olemasolevate ja kavandatavate </w:t>
      </w:r>
      <w:r w:rsidRPr="00D33C0A">
        <w:rPr>
          <w:rFonts w:ascii="Times New Roman" w:hAnsi="Times New Roman"/>
          <w:sz w:val="24"/>
          <w:szCs w:val="24"/>
          <w:u w:val="none"/>
          <w:lang w:eastAsia="ru-RU"/>
        </w:rPr>
        <w:t>tehnovõrkude ja -rajatiste asukohad</w:t>
      </w:r>
      <w:r w:rsidRPr="00D33C0A">
        <w:rPr>
          <w:rFonts w:ascii="Times New Roman" w:hAnsi="Times New Roman"/>
          <w:sz w:val="24"/>
          <w:szCs w:val="24"/>
          <w:u w:val="none"/>
        </w:rPr>
        <w:t xml:space="preserve"> vastavalt võrguvaldajate tehnilistele tingimustele, mille taotleb detailplaneeringu koostaja.</w:t>
      </w:r>
    </w:p>
    <w:p w14:paraId="27F1C38F"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tehnovarustuse põhimõtteline lahendus (veevarustus, heitvee ja sademete vee kanalisatsioon, soojavarustus, elektrivarustus, gaasivarustus, välisvalgustus, sidevarustus, drenaaž).</w:t>
      </w:r>
    </w:p>
    <w:p w14:paraId="00E812F4" w14:textId="39FC0EC3"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Näidata tehnovõrkudele reserveeritavad maa-alad koos kitsenduste </w:t>
      </w:r>
      <w:r w:rsidR="008C24BD">
        <w:rPr>
          <w:rFonts w:ascii="Times New Roman" w:hAnsi="Times New Roman"/>
          <w:sz w:val="24"/>
          <w:szCs w:val="24"/>
          <w:u w:val="none"/>
        </w:rPr>
        <w:t xml:space="preserve">ja servituutide </w:t>
      </w:r>
      <w:r w:rsidRPr="00D33C0A">
        <w:rPr>
          <w:rFonts w:ascii="Times New Roman" w:hAnsi="Times New Roman"/>
          <w:sz w:val="24"/>
          <w:szCs w:val="24"/>
          <w:u w:val="none"/>
        </w:rPr>
        <w:t>aladega. Tagada nõutavad rõhtvahekaugused hoonetest ja teistest tehnovõrkudest.</w:t>
      </w:r>
    </w:p>
    <w:p w14:paraId="622BD17D"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Esitada tänavate välisvalgustuse põhimõtted, hüdrantide ja tuletõrje veevõtukohtade paiknemine.</w:t>
      </w:r>
    </w:p>
    <w:p w14:paraId="461080C0" w14:textId="1A0D608F"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vertikaalplaneerim</w:t>
      </w:r>
      <w:r w:rsidR="0097059C">
        <w:rPr>
          <w:rFonts w:ascii="Times New Roman" w:hAnsi="Times New Roman"/>
          <w:sz w:val="24"/>
          <w:szCs w:val="24"/>
          <w:u w:val="none"/>
        </w:rPr>
        <w:t>ise põhimõtted ning sademe</w:t>
      </w:r>
      <w:r w:rsidRPr="00D33C0A">
        <w:rPr>
          <w:rFonts w:ascii="Times New Roman" w:hAnsi="Times New Roman"/>
          <w:sz w:val="24"/>
          <w:szCs w:val="24"/>
          <w:u w:val="none"/>
        </w:rPr>
        <w:t>vee ja drenaaži ärajuhtimise lahendus.</w:t>
      </w:r>
    </w:p>
    <w:p w14:paraId="022830FA" w14:textId="6F616A34" w:rsidR="00377572" w:rsidRPr="00D33C0A" w:rsidRDefault="00377572" w:rsidP="00377572">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tehnovõrkude rajamise vajaduse </w:t>
      </w:r>
      <w:r w:rsidR="008C24BD">
        <w:rPr>
          <w:rFonts w:ascii="Times New Roman" w:hAnsi="Times New Roman"/>
          <w:sz w:val="24"/>
          <w:szCs w:val="24"/>
          <w:u w:val="none"/>
        </w:rPr>
        <w:t>skeemid koos kitsenduste aladega</w:t>
      </w:r>
      <w:r w:rsidRPr="00D33C0A">
        <w:rPr>
          <w:rFonts w:ascii="Times New Roman" w:hAnsi="Times New Roman"/>
          <w:sz w:val="24"/>
          <w:szCs w:val="24"/>
          <w:u w:val="none"/>
        </w:rPr>
        <w:t xml:space="preserve"> (planeeringu algatamise eelne ja planeeringuga kavandatud tehnovõrkude rajamise vajadus).</w:t>
      </w:r>
    </w:p>
    <w:p w14:paraId="1B20CC12" w14:textId="77777777" w:rsidR="00377572" w:rsidRPr="00D33C0A" w:rsidRDefault="00377572" w:rsidP="00377572">
      <w:pPr>
        <w:numPr>
          <w:ilvl w:val="2"/>
          <w:numId w:val="9"/>
        </w:numPr>
        <w:tabs>
          <w:tab w:val="clear" w:pos="1224"/>
          <w:tab w:val="num" w:pos="1440"/>
        </w:tabs>
        <w:spacing w:line="260" w:lineRule="exact"/>
        <w:ind w:left="1440" w:hanging="720"/>
        <w:jc w:val="both"/>
        <w:rPr>
          <w:lang w:val="et-EE"/>
        </w:rPr>
      </w:pPr>
      <w:r w:rsidRPr="00D33C0A">
        <w:rPr>
          <w:lang w:val="et-EE"/>
        </w:rPr>
        <w:t xml:space="preserve">Kavandatavast keskkonnast ja hoonestusest ruumilise ettekujutuse saamiseks esitada detailplaneeringu lisana vähemalt kolm </w:t>
      </w:r>
      <w:r w:rsidRPr="00D33C0A">
        <w:rPr>
          <w:u w:val="single"/>
          <w:lang w:val="et-EE"/>
        </w:rPr>
        <w:t>planeeringulahenduse ruumilist illustratsiooni</w:t>
      </w:r>
      <w:r w:rsidRPr="00D33C0A">
        <w:rPr>
          <w:lang w:val="et-EE"/>
        </w:rPr>
        <w:t xml:space="preserve"> vabas mõõtkavas. </w:t>
      </w:r>
    </w:p>
    <w:p w14:paraId="54419798" w14:textId="77777777" w:rsidR="00377572" w:rsidRPr="00D33C0A" w:rsidRDefault="00377572" w:rsidP="00377572">
      <w:pPr>
        <w:numPr>
          <w:ilvl w:val="2"/>
          <w:numId w:val="9"/>
        </w:numPr>
        <w:tabs>
          <w:tab w:val="clear" w:pos="1224"/>
          <w:tab w:val="num" w:pos="1440"/>
        </w:tabs>
        <w:spacing w:line="260" w:lineRule="exact"/>
        <w:ind w:left="1440" w:hanging="720"/>
        <w:jc w:val="both"/>
        <w:rPr>
          <w:lang w:val="et-EE"/>
        </w:rPr>
      </w:pPr>
      <w:r w:rsidRPr="00D33C0A">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73617FE0" w14:textId="77777777" w:rsidR="00377572" w:rsidRPr="00D33C0A" w:rsidRDefault="00377572" w:rsidP="00377572">
      <w:pPr>
        <w:tabs>
          <w:tab w:val="num" w:pos="720"/>
        </w:tabs>
        <w:jc w:val="both"/>
        <w:rPr>
          <w:lang w:val="et-EE"/>
        </w:rPr>
      </w:pPr>
    </w:p>
    <w:p w14:paraId="7E73B686" w14:textId="77777777" w:rsidR="00377572" w:rsidRPr="00D33C0A" w:rsidRDefault="00377572" w:rsidP="00377572">
      <w:pPr>
        <w:numPr>
          <w:ilvl w:val="1"/>
          <w:numId w:val="9"/>
        </w:numPr>
        <w:jc w:val="both"/>
        <w:rPr>
          <w:b/>
          <w:lang w:val="et-EE"/>
        </w:rPr>
      </w:pPr>
      <w:r w:rsidRPr="00D33C0A">
        <w:rPr>
          <w:b/>
          <w:lang w:val="et-EE"/>
        </w:rPr>
        <w:t>Planeeringu eskiislahenduse koosseis</w:t>
      </w:r>
    </w:p>
    <w:p w14:paraId="382E2027" w14:textId="77777777" w:rsidR="00377572" w:rsidRPr="00D33C0A" w:rsidRDefault="00377572" w:rsidP="00377572">
      <w:pPr>
        <w:pStyle w:val="NormalVerdana"/>
        <w:tabs>
          <w:tab w:val="clear" w:pos="1080"/>
        </w:tabs>
        <w:ind w:left="720" w:firstLine="0"/>
        <w:rPr>
          <w:rFonts w:ascii="Times New Roman" w:hAnsi="Times New Roman"/>
          <w:sz w:val="24"/>
          <w:szCs w:val="24"/>
          <w:u w:val="none"/>
        </w:rPr>
      </w:pPr>
      <w:r w:rsidRPr="00D33C0A">
        <w:rPr>
          <w:rFonts w:ascii="Times New Roman" w:hAnsi="Times New Roman"/>
          <w:sz w:val="24"/>
          <w:szCs w:val="24"/>
          <w:u w:val="none"/>
        </w:rPr>
        <w:t xml:space="preserve">Planeeringu eskiislahendus esitada Narva Linnavalitsuse Arhitektuuri- ja Linnaplaneerimise Ametile läbivaatamiseks </w:t>
      </w:r>
      <w:r w:rsidRPr="00D33C0A">
        <w:rPr>
          <w:rFonts w:ascii="Times New Roman" w:hAnsi="Times New Roman"/>
          <w:b/>
          <w:sz w:val="24"/>
          <w:szCs w:val="24"/>
          <w:u w:val="none"/>
        </w:rPr>
        <w:t>12</w:t>
      </w:r>
      <w:r w:rsidRPr="00D33C0A">
        <w:rPr>
          <w:rFonts w:ascii="Times New Roman" w:hAnsi="Times New Roman"/>
          <w:b/>
          <w:bCs/>
          <w:sz w:val="24"/>
          <w:szCs w:val="24"/>
          <w:u w:val="none"/>
        </w:rPr>
        <w:t xml:space="preserve"> kuu</w:t>
      </w:r>
      <w:r w:rsidRPr="00D33C0A">
        <w:rPr>
          <w:rFonts w:ascii="Times New Roman" w:hAnsi="Times New Roman"/>
          <w:sz w:val="24"/>
          <w:szCs w:val="24"/>
          <w:u w:val="none"/>
        </w:rPr>
        <w:t xml:space="preserve"> jooksul arvates detailplaneeringu koostamise algatamise otsuse jõustumisest</w:t>
      </w:r>
      <w:r w:rsidRPr="00D33C0A">
        <w:rPr>
          <w:rFonts w:ascii="Times New Roman" w:hAnsi="Times New Roman"/>
          <w:sz w:val="24"/>
          <w:szCs w:val="24"/>
          <w:u w:val="none"/>
          <w:lang w:eastAsia="ru-RU"/>
        </w:rPr>
        <w:t xml:space="preserve"> digitaalselt ning </w:t>
      </w:r>
      <w:r w:rsidRPr="00D33C0A">
        <w:rPr>
          <w:rFonts w:ascii="Times New Roman" w:hAnsi="Times New Roman"/>
          <w:sz w:val="24"/>
          <w:szCs w:val="24"/>
          <w:u w:val="none"/>
        </w:rPr>
        <w:t>ühes eksemplaris paberkandjal</w:t>
      </w:r>
      <w:r w:rsidRPr="00D33C0A">
        <w:rPr>
          <w:rFonts w:ascii="Times New Roman" w:hAnsi="Times New Roman"/>
          <w:sz w:val="24"/>
          <w:szCs w:val="24"/>
          <w:u w:val="none"/>
          <w:lang w:eastAsia="ru-RU"/>
        </w:rPr>
        <w:t xml:space="preserve"> järgmises mahus:</w:t>
      </w:r>
    </w:p>
    <w:p w14:paraId="5C943A2E" w14:textId="77777777" w:rsidR="00377572" w:rsidRPr="00D33C0A" w:rsidRDefault="00377572" w:rsidP="00377572">
      <w:pPr>
        <w:numPr>
          <w:ilvl w:val="2"/>
          <w:numId w:val="9"/>
        </w:numPr>
        <w:tabs>
          <w:tab w:val="clear" w:pos="1224"/>
          <w:tab w:val="num" w:pos="1440"/>
        </w:tabs>
        <w:ind w:left="1440" w:hanging="720"/>
        <w:jc w:val="both"/>
        <w:rPr>
          <w:lang w:val="et-EE"/>
        </w:rPr>
      </w:pPr>
      <w:r w:rsidRPr="00D33C0A">
        <w:rPr>
          <w:lang w:val="et-EE"/>
        </w:rPr>
        <w:t>Tiitelleht</w:t>
      </w:r>
      <w:r w:rsidRPr="00D33C0A">
        <w:rPr>
          <w:lang w:val="et-EE" w:eastAsia="ru-RU"/>
        </w:rPr>
        <w:t>;</w:t>
      </w:r>
    </w:p>
    <w:p w14:paraId="3D88D186"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Eskiislahenduse seletuskiri </w:t>
      </w:r>
      <w:r w:rsidRPr="00D33C0A">
        <w:rPr>
          <w:lang w:val="et-EE" w:eastAsia="ru-RU"/>
        </w:rPr>
        <w:t>(tehnovõrkude põhimõttelise kirjeldusega)</w:t>
      </w:r>
      <w:r w:rsidRPr="00D33C0A">
        <w:rPr>
          <w:lang w:val="et-EE"/>
        </w:rPr>
        <w:t>;</w:t>
      </w:r>
    </w:p>
    <w:p w14:paraId="44DAE137"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Situatsiooniskeem sobivas mõõtkavas;</w:t>
      </w:r>
    </w:p>
    <w:p w14:paraId="1BFEC529"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Geodeetiline alusplaan, M 1:500;</w:t>
      </w:r>
    </w:p>
    <w:p w14:paraId="17DE88FE"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Olemasolev olukord, M 1:500;</w:t>
      </w:r>
    </w:p>
    <w:p w14:paraId="4F3A3C9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Planeeringuala kontaktvööndi funktsionaalsed ja linnaehituslikud seosed, sobivas mõõtkavas;</w:t>
      </w:r>
    </w:p>
    <w:p w14:paraId="0833F954" w14:textId="77777777" w:rsidR="00377572" w:rsidRPr="008C24BD" w:rsidRDefault="00377572" w:rsidP="00377572">
      <w:pPr>
        <w:numPr>
          <w:ilvl w:val="2"/>
          <w:numId w:val="9"/>
        </w:numPr>
        <w:tabs>
          <w:tab w:val="clear" w:pos="1224"/>
          <w:tab w:val="num" w:pos="1440"/>
        </w:tabs>
        <w:ind w:left="1440" w:hanging="720"/>
        <w:jc w:val="both"/>
        <w:rPr>
          <w:b/>
          <w:lang w:val="et-EE"/>
        </w:rPr>
      </w:pPr>
      <w:r w:rsidRPr="00D33C0A">
        <w:rPr>
          <w:lang w:val="et-EE"/>
        </w:rPr>
        <w:t xml:space="preserve">Eskiislahenduse põhijoonis </w:t>
      </w:r>
      <w:r w:rsidRPr="00D33C0A">
        <w:rPr>
          <w:lang w:val="et-EE" w:eastAsia="ru-RU"/>
        </w:rPr>
        <w:t xml:space="preserve">krundi </w:t>
      </w:r>
      <w:r w:rsidRPr="00D33C0A">
        <w:rPr>
          <w:lang w:val="et-EE"/>
        </w:rPr>
        <w:t>ehitusõigusega, liiklusskeemi, parkimise ja haljastuse põhimõtetega, M 1:500;</w:t>
      </w:r>
    </w:p>
    <w:p w14:paraId="07344322" w14:textId="7E98B4E7" w:rsidR="008C24BD" w:rsidRPr="00D33C0A" w:rsidRDefault="008C24BD" w:rsidP="00377572">
      <w:pPr>
        <w:numPr>
          <w:ilvl w:val="2"/>
          <w:numId w:val="9"/>
        </w:numPr>
        <w:tabs>
          <w:tab w:val="clear" w:pos="1224"/>
          <w:tab w:val="num" w:pos="1440"/>
        </w:tabs>
        <w:ind w:left="1440" w:hanging="720"/>
        <w:jc w:val="both"/>
        <w:rPr>
          <w:b/>
          <w:lang w:val="et-EE"/>
        </w:rPr>
      </w:pPr>
      <w:r>
        <w:rPr>
          <w:lang w:val="et-EE"/>
        </w:rPr>
        <w:t>Kavandatavad parkimis- ja juurdepääsu servituudi</w:t>
      </w:r>
      <w:r w:rsidR="00162B0E">
        <w:rPr>
          <w:lang w:val="et-EE"/>
        </w:rPr>
        <w:t xml:space="preserve"> vajadusega </w:t>
      </w:r>
      <w:r>
        <w:rPr>
          <w:lang w:val="et-EE"/>
        </w:rPr>
        <w:t>alad, mis seatakse kõrvalkinnistute kasuks.</w:t>
      </w:r>
    </w:p>
    <w:p w14:paraId="4CF0B806"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 eskiislahenduse ruumilised illustratsioonid vabas mõõtkavas;</w:t>
      </w:r>
    </w:p>
    <w:p w14:paraId="49D093F9"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Lähteseisukohad, ajalehe väljavõtted planeeringu menetlemisest.</w:t>
      </w:r>
    </w:p>
    <w:p w14:paraId="61C99078" w14:textId="77777777" w:rsidR="00377572" w:rsidRPr="00D33C0A" w:rsidRDefault="00377572" w:rsidP="00377572">
      <w:pPr>
        <w:ind w:left="720"/>
        <w:jc w:val="both"/>
        <w:rPr>
          <w:b/>
          <w:lang w:val="et-EE"/>
        </w:rPr>
      </w:pPr>
    </w:p>
    <w:p w14:paraId="0CB843B5" w14:textId="4AFBFD11" w:rsidR="00377572" w:rsidRPr="00D33C0A" w:rsidRDefault="008C24BD" w:rsidP="00377572">
      <w:pPr>
        <w:jc w:val="both"/>
        <w:rPr>
          <w:b/>
          <w:lang w:val="et-EE"/>
        </w:rPr>
      </w:pPr>
      <w:r>
        <w:rPr>
          <w:lang w:val="et-EE"/>
        </w:rPr>
        <w:t xml:space="preserve">Eskiisilahenduse avaliku arutelu viiakse läbi 1 kuu jooksul peale eskiislahenduse esitamist linnavalitsusele menetlemiseks. </w:t>
      </w:r>
    </w:p>
    <w:p w14:paraId="140A30C0" w14:textId="77777777" w:rsidR="00377572" w:rsidRPr="00D33C0A" w:rsidRDefault="00377572" w:rsidP="00377572">
      <w:pPr>
        <w:jc w:val="both"/>
        <w:rPr>
          <w:lang w:val="et-EE"/>
        </w:rPr>
      </w:pPr>
    </w:p>
    <w:p w14:paraId="65FCFFDA" w14:textId="77777777" w:rsidR="00377572" w:rsidRPr="00D33C0A" w:rsidRDefault="00377572" w:rsidP="00377572">
      <w:pPr>
        <w:numPr>
          <w:ilvl w:val="1"/>
          <w:numId w:val="9"/>
        </w:numPr>
        <w:jc w:val="both"/>
        <w:rPr>
          <w:b/>
          <w:lang w:val="et-EE"/>
        </w:rPr>
      </w:pPr>
      <w:r w:rsidRPr="00D33C0A">
        <w:rPr>
          <w:b/>
          <w:lang w:val="et-EE"/>
        </w:rPr>
        <w:t>Planeeringu koosseis:</w:t>
      </w:r>
    </w:p>
    <w:p w14:paraId="35F040B0"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Tiitelleht;</w:t>
      </w:r>
    </w:p>
    <w:p w14:paraId="5CEE6864"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lastRenderedPageBreak/>
        <w:t>Sisukord;</w:t>
      </w:r>
    </w:p>
    <w:p w14:paraId="4127B6F8"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Seletuskiri;</w:t>
      </w:r>
    </w:p>
    <w:p w14:paraId="2BA31E7D"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Situatsiooniskeem </w:t>
      </w:r>
      <w:r w:rsidRPr="00D33C0A">
        <w:rPr>
          <w:lang w:val="et-EE" w:eastAsia="ru-RU"/>
        </w:rPr>
        <w:t>sobivas mõõtkavas;</w:t>
      </w:r>
    </w:p>
    <w:p w14:paraId="2BD56572"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Geodeetiline alusplaan, M 1:500;</w:t>
      </w:r>
    </w:p>
    <w:p w14:paraId="34A19D8F"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Olemasolev olukord, M 1:500;</w:t>
      </w:r>
    </w:p>
    <w:p w14:paraId="372633F1"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Planeeringuala kontaktvööndi funktsionaalsed ja linnaehituslikud seosed, </w:t>
      </w:r>
      <w:r w:rsidRPr="00D33C0A">
        <w:rPr>
          <w:lang w:val="et-EE" w:eastAsia="ru-RU"/>
        </w:rPr>
        <w:t>sobivas mõõtkavas;</w:t>
      </w:r>
    </w:p>
    <w:p w14:paraId="4FA378D8"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 põhijoonis, M 1:500;</w:t>
      </w:r>
    </w:p>
    <w:p w14:paraId="4D5FDD92"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Tehnovõrkude koondplaan, M 1:500;</w:t>
      </w:r>
    </w:p>
    <w:p w14:paraId="71C4017A" w14:textId="6496B6BF"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Planeeringulahenduse ruumilised ill</w:t>
      </w:r>
      <w:r w:rsidR="00590B16">
        <w:rPr>
          <w:lang w:val="et-EE"/>
        </w:rPr>
        <w:t xml:space="preserve">ustratsioonid vabas mõõtkavas, </w:t>
      </w:r>
      <w:r w:rsidR="00590B16" w:rsidRPr="00590B16">
        <w:rPr>
          <w:lang w:val="et-EE"/>
        </w:rPr>
        <w:t>mis kajastavad vähemalt kontaktvööndi ala</w:t>
      </w:r>
      <w:r w:rsidRPr="00D33C0A">
        <w:rPr>
          <w:lang w:val="et-EE"/>
        </w:rPr>
        <w:t>;</w:t>
      </w:r>
    </w:p>
    <w:p w14:paraId="0779A48D" w14:textId="40284A38"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Lisad (Narva Linnavolikogu otsused ja Narva Linnavalitsuse korraldused, ajalehe väljavõtted planeeringu menetlemisest, tehnilised tingimused, </w:t>
      </w:r>
      <w:r w:rsidRPr="00D33C0A">
        <w:rPr>
          <w:lang w:val="et-EE" w:eastAsia="ru-RU"/>
        </w:rPr>
        <w:t xml:space="preserve">muud </w:t>
      </w:r>
      <w:r w:rsidRPr="00D33C0A">
        <w:rPr>
          <w:lang w:val="et-EE"/>
        </w:rPr>
        <w:t>materjalid</w:t>
      </w:r>
      <w:r w:rsidRPr="00D33C0A">
        <w:rPr>
          <w:b/>
          <w:lang w:val="et-EE"/>
        </w:rPr>
        <w:t xml:space="preserve"> </w:t>
      </w:r>
      <w:r w:rsidRPr="00D33C0A">
        <w:rPr>
          <w:lang w:val="et-EE"/>
        </w:rPr>
        <w:t>menetlustoimingute ja koostöö kohta</w:t>
      </w:r>
      <w:r w:rsidR="008C24BD">
        <w:rPr>
          <w:lang w:val="et-EE"/>
        </w:rPr>
        <w:t>, vormistusnõuetest tulenevad lisad</w:t>
      </w:r>
      <w:r w:rsidRPr="00D33C0A">
        <w:rPr>
          <w:lang w:val="et-EE"/>
        </w:rPr>
        <w:t>);</w:t>
      </w:r>
    </w:p>
    <w:p w14:paraId="60AA792E" w14:textId="53519559"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w:t>
      </w:r>
      <w:r w:rsidR="008C24BD">
        <w:rPr>
          <w:lang w:val="et-EE"/>
        </w:rPr>
        <w:t xml:space="preserve"> koostöö ja </w:t>
      </w:r>
      <w:r w:rsidRPr="00D33C0A">
        <w:rPr>
          <w:lang w:val="et-EE"/>
        </w:rPr>
        <w:t xml:space="preserve">kooskõlastajate kirjad ning </w:t>
      </w:r>
      <w:r w:rsidR="008C24BD">
        <w:rPr>
          <w:lang w:val="et-EE"/>
        </w:rPr>
        <w:t xml:space="preserve">koostöö ja </w:t>
      </w:r>
      <w:r w:rsidRPr="00D33C0A">
        <w:rPr>
          <w:lang w:val="et-EE"/>
        </w:rPr>
        <w:t>kooskõlastuste koondtabel.</w:t>
      </w:r>
    </w:p>
    <w:p w14:paraId="06F7D040" w14:textId="77777777" w:rsidR="00377572" w:rsidRPr="00D33C0A" w:rsidRDefault="00377572" w:rsidP="00377572">
      <w:pPr>
        <w:ind w:left="720"/>
        <w:jc w:val="both"/>
        <w:rPr>
          <w:lang w:val="et-EE"/>
        </w:rPr>
      </w:pPr>
    </w:p>
    <w:p w14:paraId="6BFCE85C" w14:textId="7BDB51B1" w:rsidR="00377572" w:rsidRPr="00D33C0A" w:rsidRDefault="00377572" w:rsidP="00377572">
      <w:pPr>
        <w:ind w:left="360"/>
        <w:jc w:val="both"/>
        <w:rPr>
          <w:lang w:val="et-EE"/>
        </w:rPr>
      </w:pPr>
      <w:r w:rsidRPr="00D33C0A">
        <w:rPr>
          <w:lang w:val="et-EE"/>
        </w:rPr>
        <w:t>Komplekteerida kaustad nii, et oleks selgelt eristatavad detailplaneering ning selle lisad. Detailplaneering koosneb seletuskirjast ja joonistest (PlanS § 3 lg 2), kõik ülejäänud dokumendid on planeeringu lisad ning moodustavad eraldi osa kausta lõpus või eraldi kausta</w:t>
      </w:r>
      <w:r w:rsidR="008C24BD">
        <w:rPr>
          <w:lang w:val="et-EE"/>
        </w:rPr>
        <w:t>na</w:t>
      </w:r>
      <w:r w:rsidRPr="00D33C0A">
        <w:rPr>
          <w:lang w:val="et-EE"/>
        </w:rPr>
        <w:t>.</w:t>
      </w:r>
    </w:p>
    <w:p w14:paraId="606B0BB4" w14:textId="77777777" w:rsidR="00377572" w:rsidRPr="00D33C0A" w:rsidRDefault="00377572" w:rsidP="00377572">
      <w:pPr>
        <w:pStyle w:val="Pis"/>
        <w:tabs>
          <w:tab w:val="clear" w:pos="4320"/>
          <w:tab w:val="clear" w:pos="8640"/>
          <w:tab w:val="num" w:pos="720"/>
        </w:tabs>
        <w:jc w:val="both"/>
        <w:rPr>
          <w:b/>
          <w:sz w:val="24"/>
          <w:szCs w:val="24"/>
        </w:rPr>
      </w:pPr>
    </w:p>
    <w:p w14:paraId="05ACE304" w14:textId="77777777" w:rsidR="00377572" w:rsidRPr="00D33C0A" w:rsidRDefault="00377572" w:rsidP="00377572">
      <w:pPr>
        <w:numPr>
          <w:ilvl w:val="1"/>
          <w:numId w:val="9"/>
        </w:numPr>
        <w:jc w:val="both"/>
        <w:rPr>
          <w:b/>
          <w:lang w:val="et-EE"/>
        </w:rPr>
      </w:pPr>
      <w:r w:rsidRPr="00D33C0A">
        <w:rPr>
          <w:b/>
          <w:lang w:val="et-EE"/>
        </w:rPr>
        <w:t>Planeeringu esitamine ja kooskõlastamine</w:t>
      </w:r>
    </w:p>
    <w:p w14:paraId="1A0E9CB4" w14:textId="38A055E9" w:rsidR="00A26269" w:rsidRPr="00D33C0A" w:rsidRDefault="00560928" w:rsidP="00560928">
      <w:pPr>
        <w:numPr>
          <w:ilvl w:val="2"/>
          <w:numId w:val="9"/>
        </w:numPr>
        <w:tabs>
          <w:tab w:val="clear" w:pos="1224"/>
          <w:tab w:val="num" w:pos="1418"/>
        </w:tabs>
        <w:ind w:left="1418" w:hanging="698"/>
        <w:jc w:val="both"/>
        <w:rPr>
          <w:lang w:val="et-EE" w:eastAsia="ru-RU"/>
        </w:rPr>
      </w:pPr>
      <w:r w:rsidRPr="00560928">
        <w:rPr>
          <w:lang w:val="et-EE" w:eastAsia="ru-RU"/>
        </w:rPr>
        <w:t>Nõuetekohane</w:t>
      </w:r>
      <w:r>
        <w:rPr>
          <w:lang w:val="et-EE" w:eastAsia="ru-RU"/>
        </w:rPr>
        <w:t xml:space="preserve"> p</w:t>
      </w:r>
      <w:r w:rsidR="00A26269" w:rsidRPr="00D33C0A">
        <w:rPr>
          <w:lang w:val="et-EE" w:eastAsia="ru-RU"/>
        </w:rPr>
        <w:t xml:space="preserve">laneering esitatakse </w:t>
      </w:r>
      <w:r w:rsidR="00A26269" w:rsidRPr="00D33C0A">
        <w:rPr>
          <w:lang w:val="et-EE"/>
        </w:rPr>
        <w:t>Narva Linnavalitsuse Arhitektuuri- ja Linnaplaneerimise Ametile</w:t>
      </w:r>
      <w:r>
        <w:rPr>
          <w:lang w:val="et-EE"/>
        </w:rPr>
        <w:t xml:space="preserve"> (ALPA)</w:t>
      </w:r>
      <w:r w:rsidR="00A26269" w:rsidRPr="00D33C0A">
        <w:rPr>
          <w:lang w:val="et-EE" w:eastAsia="ru-RU"/>
        </w:rPr>
        <w:t xml:space="preserve"> </w:t>
      </w:r>
      <w:r>
        <w:rPr>
          <w:lang w:val="et-EE" w:eastAsia="ru-RU"/>
        </w:rPr>
        <w:t xml:space="preserve">detailplaneeringut puudutavatele valitsusasutustele </w:t>
      </w:r>
      <w:r w:rsidR="00A26269">
        <w:rPr>
          <w:lang w:val="et-EE" w:eastAsia="ru-RU"/>
        </w:rPr>
        <w:t>kooskõlastamistele</w:t>
      </w:r>
      <w:r w:rsidR="00A26269" w:rsidRPr="00D33C0A">
        <w:rPr>
          <w:lang w:val="et-EE" w:eastAsia="ru-RU"/>
        </w:rPr>
        <w:t xml:space="preserve"> su</w:t>
      </w:r>
      <w:r w:rsidR="00AB7F68">
        <w:rPr>
          <w:lang w:val="et-EE" w:eastAsia="ru-RU"/>
        </w:rPr>
        <w:t>unamiseks</w:t>
      </w:r>
      <w:r w:rsidR="00A26269" w:rsidRPr="00D33C0A">
        <w:rPr>
          <w:lang w:val="et-EE" w:eastAsia="ru-RU"/>
        </w:rPr>
        <w:t>.</w:t>
      </w:r>
    </w:p>
    <w:p w14:paraId="548DD623" w14:textId="2D50F8BB" w:rsidR="00377572" w:rsidRPr="00D33C0A" w:rsidRDefault="00560928" w:rsidP="00377572">
      <w:pPr>
        <w:numPr>
          <w:ilvl w:val="2"/>
          <w:numId w:val="9"/>
        </w:numPr>
        <w:tabs>
          <w:tab w:val="clear" w:pos="1224"/>
          <w:tab w:val="num" w:pos="1440"/>
        </w:tabs>
        <w:ind w:left="1440" w:hanging="720"/>
        <w:jc w:val="both"/>
        <w:rPr>
          <w:lang w:val="et-EE" w:eastAsia="ru-RU"/>
        </w:rPr>
      </w:pPr>
      <w:r>
        <w:rPr>
          <w:lang w:val="et-EE" w:eastAsia="ru-RU"/>
        </w:rPr>
        <w:t>Kooskõlastatud p</w:t>
      </w:r>
      <w:r w:rsidR="00377572" w:rsidRPr="00D33C0A">
        <w:rPr>
          <w:lang w:val="et-EE" w:eastAsia="ru-RU"/>
        </w:rPr>
        <w:t xml:space="preserve">laneering esitatakse </w:t>
      </w:r>
      <w:r>
        <w:rPr>
          <w:lang w:val="et-EE"/>
        </w:rPr>
        <w:t>ALPA-le</w:t>
      </w:r>
      <w:r w:rsidR="00377572" w:rsidRPr="00D33C0A">
        <w:rPr>
          <w:lang w:val="et-EE" w:eastAsia="ru-RU"/>
        </w:rPr>
        <w:t xml:space="preserve"> </w:t>
      </w:r>
      <w:r>
        <w:rPr>
          <w:lang w:val="et-EE" w:eastAsia="ru-RU"/>
        </w:rPr>
        <w:t xml:space="preserve">vastuvõtmiseks ja </w:t>
      </w:r>
      <w:r w:rsidR="00377572" w:rsidRPr="00D33C0A">
        <w:rPr>
          <w:lang w:val="et-EE" w:eastAsia="ru-RU"/>
        </w:rPr>
        <w:t>avalikule</w:t>
      </w:r>
      <w:r w:rsidR="00377572" w:rsidRPr="00D33C0A">
        <w:rPr>
          <w:b/>
          <w:lang w:val="et-EE"/>
        </w:rPr>
        <w:t xml:space="preserve"> </w:t>
      </w:r>
      <w:r w:rsidR="00377572" w:rsidRPr="00D33C0A">
        <w:rPr>
          <w:lang w:val="et-EE" w:eastAsia="ru-RU"/>
        </w:rPr>
        <w:t>väljapanekule suunamiseks.</w:t>
      </w:r>
    </w:p>
    <w:p w14:paraId="605CD3B4" w14:textId="63D2403E" w:rsidR="00377572" w:rsidRPr="00D33C0A" w:rsidRDefault="00560928" w:rsidP="00560928">
      <w:pPr>
        <w:numPr>
          <w:ilvl w:val="2"/>
          <w:numId w:val="9"/>
        </w:numPr>
        <w:tabs>
          <w:tab w:val="clear" w:pos="1224"/>
          <w:tab w:val="num" w:pos="1418"/>
        </w:tabs>
        <w:ind w:left="1418" w:hanging="698"/>
        <w:jc w:val="both"/>
        <w:rPr>
          <w:b/>
          <w:lang w:val="et-EE"/>
        </w:rPr>
      </w:pPr>
      <w:r w:rsidRPr="00560928">
        <w:rPr>
          <w:lang w:val="et-EE"/>
        </w:rPr>
        <w:t>Avaliku väljapaneku ja avaliku arutelu (vajadusel) tulemuste alusel tehakse planeeringus vajalikud muudatused ning detailplaneeringu lõplik lahendus koos nõutavate kooskõlastustega esitada ALPA-le kehtestamiseks digitaalselt (dwg, doc, pdf-formaadis) ja paberkandjal kahes eksemplaris.</w:t>
      </w:r>
    </w:p>
    <w:p w14:paraId="64329C2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Detailplaneeringu vastuvõtmiseks vajalike kooskõlastuste loetelu:</w:t>
      </w:r>
    </w:p>
    <w:p w14:paraId="46AE8F5D" w14:textId="1719A78D" w:rsidR="00611ABA" w:rsidRPr="00BA7DA4" w:rsidRDefault="00377572" w:rsidP="00377572">
      <w:pPr>
        <w:numPr>
          <w:ilvl w:val="0"/>
          <w:numId w:val="6"/>
        </w:numPr>
        <w:tabs>
          <w:tab w:val="clear" w:pos="3600"/>
          <w:tab w:val="num" w:pos="1800"/>
        </w:tabs>
        <w:ind w:left="1800"/>
        <w:jc w:val="both"/>
        <w:rPr>
          <w:lang w:val="et-EE"/>
        </w:rPr>
      </w:pPr>
      <w:r w:rsidRPr="00BA7DA4">
        <w:rPr>
          <w:lang w:val="et-EE"/>
        </w:rPr>
        <w:t>Päästeamet</w:t>
      </w:r>
      <w:r w:rsidR="003C3DC2" w:rsidRPr="00BA7DA4">
        <w:rPr>
          <w:lang w:val="et-EE"/>
        </w:rPr>
        <w:t>;</w:t>
      </w:r>
    </w:p>
    <w:p w14:paraId="253370B8" w14:textId="289DC499" w:rsidR="00D5271C" w:rsidRPr="00BA7DA4" w:rsidRDefault="00D5271C" w:rsidP="00377572">
      <w:pPr>
        <w:numPr>
          <w:ilvl w:val="0"/>
          <w:numId w:val="6"/>
        </w:numPr>
        <w:tabs>
          <w:tab w:val="clear" w:pos="3600"/>
          <w:tab w:val="num" w:pos="1800"/>
        </w:tabs>
        <w:ind w:left="1800"/>
        <w:jc w:val="both"/>
        <w:rPr>
          <w:lang w:val="et-EE"/>
        </w:rPr>
      </w:pPr>
      <w:r w:rsidRPr="00BA7DA4">
        <w:rPr>
          <w:lang w:val="et-EE"/>
        </w:rPr>
        <w:t>Transpordiamet</w:t>
      </w:r>
      <w:r w:rsidR="003C3DC2" w:rsidRPr="00BA7DA4">
        <w:rPr>
          <w:lang w:val="et-EE"/>
        </w:rPr>
        <w:t>;</w:t>
      </w:r>
    </w:p>
    <w:p w14:paraId="69EEEBC6" w14:textId="5CD516F6" w:rsidR="00D5271C" w:rsidRPr="00BA7DA4" w:rsidRDefault="00D5271C" w:rsidP="00377572">
      <w:pPr>
        <w:numPr>
          <w:ilvl w:val="0"/>
          <w:numId w:val="6"/>
        </w:numPr>
        <w:tabs>
          <w:tab w:val="clear" w:pos="3600"/>
          <w:tab w:val="num" w:pos="1800"/>
        </w:tabs>
        <w:ind w:left="1800"/>
        <w:jc w:val="both"/>
        <w:rPr>
          <w:lang w:val="et-EE"/>
        </w:rPr>
      </w:pPr>
      <w:r w:rsidRPr="00BA7DA4">
        <w:rPr>
          <w:lang w:val="et-EE"/>
        </w:rPr>
        <w:t>Keskkonnaamet</w:t>
      </w:r>
      <w:r w:rsidR="003C3DC2" w:rsidRPr="00BA7DA4">
        <w:rPr>
          <w:lang w:val="et-EE"/>
        </w:rPr>
        <w:t>;</w:t>
      </w:r>
    </w:p>
    <w:p w14:paraId="2D91A0EE" w14:textId="45C63188" w:rsidR="00D5271C" w:rsidRPr="00560928" w:rsidRDefault="00C87E57" w:rsidP="00560928">
      <w:pPr>
        <w:numPr>
          <w:ilvl w:val="0"/>
          <w:numId w:val="6"/>
        </w:numPr>
        <w:tabs>
          <w:tab w:val="clear" w:pos="3600"/>
          <w:tab w:val="num" w:pos="1800"/>
        </w:tabs>
        <w:ind w:left="1800"/>
        <w:jc w:val="both"/>
        <w:rPr>
          <w:lang w:val="et-EE"/>
        </w:rPr>
      </w:pPr>
      <w:r>
        <w:rPr>
          <w:lang w:val="et-EE"/>
        </w:rPr>
        <w:t>Maa-amet</w:t>
      </w:r>
      <w:r w:rsidR="00D5271C" w:rsidRPr="00BA7DA4">
        <w:rPr>
          <w:lang w:val="et-EE"/>
        </w:rPr>
        <w:t>.</w:t>
      </w:r>
    </w:p>
    <w:p w14:paraId="1352A29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Detailplaneeringu vastuvõtmiseks on vajalik teostada koostööd:</w:t>
      </w:r>
    </w:p>
    <w:p w14:paraId="27D9F5C1" w14:textId="055414F9" w:rsidR="008C24BD" w:rsidRPr="00CC3FD3" w:rsidRDefault="00377572" w:rsidP="003C3DC2">
      <w:pPr>
        <w:numPr>
          <w:ilvl w:val="0"/>
          <w:numId w:val="6"/>
        </w:numPr>
        <w:tabs>
          <w:tab w:val="clear" w:pos="3600"/>
          <w:tab w:val="num" w:pos="1800"/>
        </w:tabs>
        <w:ind w:left="1800"/>
        <w:jc w:val="both"/>
        <w:rPr>
          <w:lang w:val="et-EE"/>
        </w:rPr>
      </w:pPr>
      <w:r w:rsidRPr="00CC3FD3">
        <w:rPr>
          <w:lang w:val="et-EE"/>
        </w:rPr>
        <w:t>Narva Linnavalitsuse Arhitektuuri- ja Linnaplaneerimise</w:t>
      </w:r>
      <w:r w:rsidR="003C3DC2" w:rsidRPr="00CC3FD3">
        <w:rPr>
          <w:lang w:val="et-EE"/>
        </w:rPr>
        <w:t xml:space="preserve"> Ametiga</w:t>
      </w:r>
      <w:r w:rsidR="008C24BD" w:rsidRPr="00CC3FD3">
        <w:rPr>
          <w:lang w:val="et-EE"/>
        </w:rPr>
        <w:t>;</w:t>
      </w:r>
    </w:p>
    <w:p w14:paraId="5DE8D63E" w14:textId="2B27600D" w:rsidR="00377572" w:rsidRPr="00CC3FD3" w:rsidRDefault="00560928" w:rsidP="00377572">
      <w:pPr>
        <w:numPr>
          <w:ilvl w:val="0"/>
          <w:numId w:val="6"/>
        </w:numPr>
        <w:tabs>
          <w:tab w:val="clear" w:pos="3600"/>
          <w:tab w:val="num" w:pos="1800"/>
        </w:tabs>
        <w:ind w:left="1800"/>
        <w:jc w:val="both"/>
        <w:rPr>
          <w:lang w:val="et-EE"/>
        </w:rPr>
      </w:pPr>
      <w:r>
        <w:rPr>
          <w:lang w:val="et-EE"/>
        </w:rPr>
        <w:t>p</w:t>
      </w:r>
      <w:r w:rsidR="00377572" w:rsidRPr="00CC3FD3">
        <w:rPr>
          <w:lang w:val="et-EE"/>
        </w:rPr>
        <w:t>laneeringualasse jäävate ja seda teenindavate tehnovõrkude valdajatega;</w:t>
      </w:r>
    </w:p>
    <w:p w14:paraId="486FEDFA" w14:textId="34F3E93A" w:rsidR="00377572" w:rsidRPr="00CC3FD3" w:rsidRDefault="00560928" w:rsidP="00377572">
      <w:pPr>
        <w:numPr>
          <w:ilvl w:val="0"/>
          <w:numId w:val="6"/>
        </w:numPr>
        <w:tabs>
          <w:tab w:val="clear" w:pos="3600"/>
          <w:tab w:val="num" w:pos="1800"/>
        </w:tabs>
        <w:ind w:left="1800"/>
        <w:jc w:val="both"/>
        <w:rPr>
          <w:lang w:val="et-EE"/>
        </w:rPr>
      </w:pPr>
      <w:r>
        <w:rPr>
          <w:lang w:val="et-EE"/>
        </w:rPr>
        <w:t>p</w:t>
      </w:r>
      <w:r w:rsidR="00E42F7B" w:rsidRPr="00CC3FD3">
        <w:rPr>
          <w:lang w:val="et-EE"/>
        </w:rPr>
        <w:t>laneeringuala piirinaabritega;</w:t>
      </w:r>
    </w:p>
    <w:p w14:paraId="5DC39A3B" w14:textId="220B8F0F" w:rsidR="00E42F7B" w:rsidRPr="00CC3FD3" w:rsidRDefault="00560928" w:rsidP="00377572">
      <w:pPr>
        <w:numPr>
          <w:ilvl w:val="0"/>
          <w:numId w:val="6"/>
        </w:numPr>
        <w:tabs>
          <w:tab w:val="clear" w:pos="3600"/>
          <w:tab w:val="num" w:pos="1800"/>
        </w:tabs>
        <w:ind w:left="1800"/>
        <w:jc w:val="both"/>
        <w:rPr>
          <w:lang w:val="et-EE"/>
        </w:rPr>
      </w:pPr>
      <w:r>
        <w:rPr>
          <w:lang w:val="et-EE"/>
        </w:rPr>
        <w:t>m</w:t>
      </w:r>
      <w:r w:rsidR="00E42F7B" w:rsidRPr="00CC3FD3">
        <w:rPr>
          <w:lang w:val="et-EE"/>
        </w:rPr>
        <w:t>aa-ala omaniku ja valdajaga</w:t>
      </w:r>
      <w:r w:rsidR="00CC3FD3" w:rsidRPr="00CC3FD3">
        <w:rPr>
          <w:lang w:val="et-EE"/>
        </w:rPr>
        <w:t>;</w:t>
      </w:r>
    </w:p>
    <w:p w14:paraId="22497550" w14:textId="4044695F" w:rsidR="00CC3FD3" w:rsidRPr="00CC3FD3" w:rsidRDefault="00CC3FD3" w:rsidP="00377572">
      <w:pPr>
        <w:numPr>
          <w:ilvl w:val="0"/>
          <w:numId w:val="6"/>
        </w:numPr>
        <w:tabs>
          <w:tab w:val="clear" w:pos="3600"/>
          <w:tab w:val="num" w:pos="1800"/>
        </w:tabs>
        <w:ind w:left="1800"/>
        <w:jc w:val="both"/>
        <w:rPr>
          <w:lang w:val="et-EE"/>
        </w:rPr>
      </w:pPr>
      <w:r w:rsidRPr="00CC3FD3">
        <w:rPr>
          <w:lang w:val="et-EE"/>
        </w:rPr>
        <w:t>SA-ga Ida-Viru Investeeringute Agentuur</w:t>
      </w:r>
    </w:p>
    <w:p w14:paraId="0909676A" w14:textId="77777777" w:rsidR="00377572" w:rsidRPr="00D33C0A" w:rsidRDefault="00377572" w:rsidP="00377572">
      <w:pPr>
        <w:pStyle w:val="Taandegakehatekst"/>
        <w:spacing w:after="0"/>
        <w:ind w:left="0"/>
        <w:jc w:val="both"/>
        <w:rPr>
          <w:lang w:val="et-EE"/>
        </w:rPr>
      </w:pPr>
    </w:p>
    <w:p w14:paraId="48D10DF2" w14:textId="41C4BDDF" w:rsidR="00377572" w:rsidRPr="00D33C0A" w:rsidRDefault="008C24BD" w:rsidP="00377572">
      <w:pPr>
        <w:pStyle w:val="Taandegakehatekst"/>
        <w:spacing w:after="0"/>
        <w:ind w:left="0"/>
        <w:jc w:val="both"/>
        <w:rPr>
          <w:lang w:val="et-EE"/>
        </w:rPr>
      </w:pPr>
      <w:r>
        <w:rPr>
          <w:lang w:val="et-EE"/>
        </w:rPr>
        <w:t>K</w:t>
      </w:r>
      <w:r w:rsidR="00377572" w:rsidRPr="00D33C0A">
        <w:rPr>
          <w:lang w:val="et-EE"/>
        </w:rPr>
        <w:t xml:space="preserve">oostöö </w:t>
      </w:r>
      <w:r>
        <w:rPr>
          <w:lang w:val="et-EE"/>
        </w:rPr>
        <w:t xml:space="preserve">ja kooskõlastuste koondtabel </w:t>
      </w:r>
      <w:r w:rsidR="00377572" w:rsidRPr="00D33C0A">
        <w:rPr>
          <w:lang w:val="et-EE"/>
        </w:rPr>
        <w:t>planeeringulahendusele esitada digitaalselt allkirjastatuna</w:t>
      </w:r>
      <w:r w:rsidR="00A26269">
        <w:rPr>
          <w:lang w:val="et-EE"/>
        </w:rPr>
        <w:t xml:space="preserve"> detailplaneeringu koosseisus</w:t>
      </w:r>
      <w:r w:rsidR="00377572" w:rsidRPr="00D33C0A">
        <w:rPr>
          <w:lang w:val="et-EE"/>
        </w:rPr>
        <w:t>.</w:t>
      </w:r>
    </w:p>
    <w:p w14:paraId="1710DED9" w14:textId="77777777" w:rsidR="00377572" w:rsidRPr="00D33C0A" w:rsidRDefault="00377572" w:rsidP="00377572">
      <w:pPr>
        <w:pStyle w:val="Taandegakehatekst"/>
        <w:spacing w:after="0"/>
        <w:ind w:left="0"/>
        <w:jc w:val="both"/>
        <w:rPr>
          <w:lang w:val="et-EE"/>
        </w:rPr>
      </w:pPr>
    </w:p>
    <w:p w14:paraId="7D41EDD1" w14:textId="4E650203" w:rsidR="00377572" w:rsidRPr="00D33C0A" w:rsidRDefault="00377572" w:rsidP="00377572">
      <w:pPr>
        <w:pStyle w:val="Taandegakehatekst"/>
        <w:spacing w:after="0"/>
        <w:ind w:left="0"/>
        <w:jc w:val="both"/>
        <w:rPr>
          <w:lang w:val="et-EE"/>
        </w:rPr>
      </w:pPr>
      <w:r w:rsidRPr="00D33C0A">
        <w:rPr>
          <w:lang w:val="et-EE"/>
        </w:rPr>
        <w:t xml:space="preserve">Detailplaneering suunatakse pärast vastuvõtmist avalikule väljapanekule. Avaliku väljapaneku ja avaliku arutelu tarbeks tuleb koostada </w:t>
      </w:r>
      <w:r w:rsidR="00FF6AB8" w:rsidRPr="00FF6AB8">
        <w:rPr>
          <w:lang w:val="et-EE"/>
        </w:rPr>
        <w:t>ruumilised visualisatsioonid vabas</w:t>
      </w:r>
      <w:r w:rsidRPr="00D33C0A">
        <w:rPr>
          <w:lang w:val="et-EE"/>
        </w:rPr>
        <w:t xml:space="preserve"> mõõtkavas, illustreerimaks taotletavat linnaehituslikku olukorda ja pl</w:t>
      </w:r>
      <w:r w:rsidR="00E82C06" w:rsidRPr="00D33C0A">
        <w:rPr>
          <w:lang w:val="et-EE"/>
        </w:rPr>
        <w:t xml:space="preserve">aneeringuala ruumilisi seoseid </w:t>
      </w:r>
      <w:r w:rsidRPr="00D33C0A">
        <w:rPr>
          <w:lang w:val="et-EE"/>
        </w:rPr>
        <w:t>ümbritseva keskkonnaga</w:t>
      </w:r>
      <w:r w:rsidR="00FF6AB8">
        <w:rPr>
          <w:lang w:val="et-EE"/>
        </w:rPr>
        <w:t xml:space="preserve"> ning</w:t>
      </w:r>
      <w:r w:rsidR="00AD3257" w:rsidRPr="00FF6AB8">
        <w:rPr>
          <w:lang w:val="et-EE"/>
        </w:rPr>
        <w:t xml:space="preserve"> mis kajastavad vähemalt kontaktvööndi ala.</w:t>
      </w:r>
    </w:p>
    <w:p w14:paraId="654D5399" w14:textId="77777777" w:rsidR="00377572" w:rsidRPr="00D33C0A" w:rsidRDefault="00377572" w:rsidP="00377572">
      <w:pPr>
        <w:pStyle w:val="Taandegakehatekst"/>
        <w:spacing w:after="0"/>
        <w:ind w:left="0"/>
        <w:jc w:val="both"/>
        <w:rPr>
          <w:lang w:val="et-EE"/>
        </w:rPr>
      </w:pPr>
    </w:p>
    <w:p w14:paraId="628D0B57" w14:textId="77777777" w:rsidR="00377572" w:rsidRPr="00D33C0A" w:rsidRDefault="00377572" w:rsidP="00377572">
      <w:pPr>
        <w:pStyle w:val="Taandegakehatekst"/>
        <w:spacing w:after="0"/>
        <w:ind w:left="0"/>
        <w:jc w:val="both"/>
        <w:rPr>
          <w:lang w:val="et-EE"/>
        </w:rPr>
      </w:pPr>
      <w:r w:rsidRPr="00D33C0A">
        <w:rPr>
          <w:lang w:val="et-EE"/>
        </w:rPr>
        <w:t>Avaliku väljapaneku ja avaliku arutelu tulemuste alusel tehtud muudatused muudavad detailplaneeringu põhilahendusi, korratakse detailplaneeringu kooskõlastamist valitsusasutustega, kelle valitsemisalas olevaid küsimusi muudatus puudutab või tehakse täiendavat koostööd muudatusi puudutavate isikutega.</w:t>
      </w:r>
    </w:p>
    <w:p w14:paraId="57F904FC" w14:textId="77777777" w:rsidR="00377572" w:rsidRPr="00D33C0A" w:rsidRDefault="00377572" w:rsidP="00377572">
      <w:pPr>
        <w:pStyle w:val="Taandegakehatekst"/>
        <w:spacing w:after="0"/>
        <w:ind w:left="0"/>
        <w:jc w:val="both"/>
        <w:rPr>
          <w:strike/>
          <w:lang w:val="et-EE"/>
        </w:rPr>
      </w:pPr>
    </w:p>
    <w:p w14:paraId="6146C5AD" w14:textId="77777777" w:rsidR="0085715D" w:rsidRPr="00D33C0A" w:rsidRDefault="0085715D" w:rsidP="0021282E">
      <w:pPr>
        <w:numPr>
          <w:ilvl w:val="0"/>
          <w:numId w:val="9"/>
        </w:numPr>
        <w:tabs>
          <w:tab w:val="num" w:pos="540"/>
        </w:tabs>
        <w:jc w:val="both"/>
        <w:rPr>
          <w:b/>
          <w:bCs/>
          <w:lang w:val="et-EE"/>
        </w:rPr>
      </w:pPr>
      <w:r w:rsidRPr="00D33C0A">
        <w:rPr>
          <w:b/>
          <w:bCs/>
          <w:lang w:val="et-EE"/>
        </w:rPr>
        <w:t>RAKENDUSSÄTTED</w:t>
      </w:r>
    </w:p>
    <w:p w14:paraId="4D86F495" w14:textId="686E4102" w:rsidR="003C3DC2" w:rsidRPr="00DD7379" w:rsidRDefault="003C3DC2" w:rsidP="00560EC8">
      <w:pPr>
        <w:numPr>
          <w:ilvl w:val="1"/>
          <w:numId w:val="9"/>
        </w:numPr>
        <w:jc w:val="both"/>
        <w:rPr>
          <w:bCs/>
          <w:lang w:val="et-EE"/>
        </w:rPr>
      </w:pPr>
      <w:r w:rsidRPr="00DD7379">
        <w:rPr>
          <w:bCs/>
          <w:lang w:val="et-EE"/>
        </w:rPr>
        <w:t>Keskkonnamõju strateegilise hindamise algatamise või algatamata jätmise otsuse võtab vastu Narva Linnavalitsus.</w:t>
      </w:r>
    </w:p>
    <w:p w14:paraId="731A573C" w14:textId="17256724" w:rsidR="00560EC8" w:rsidRPr="00D33C0A" w:rsidRDefault="00560EC8" w:rsidP="00560EC8">
      <w:pPr>
        <w:numPr>
          <w:ilvl w:val="1"/>
          <w:numId w:val="9"/>
        </w:numPr>
        <w:jc w:val="both"/>
        <w:rPr>
          <w:b/>
          <w:bCs/>
          <w:lang w:val="et-EE"/>
        </w:rPr>
      </w:pPr>
      <w:r w:rsidRPr="00D33C0A">
        <w:rPr>
          <w:lang w:val="et-EE"/>
        </w:rPr>
        <w:t xml:space="preserve">Narva linna Arhitektuuri- ja Linnaplaneerimise Ametil </w:t>
      </w:r>
      <w:r w:rsidR="00611ABA" w:rsidRPr="00D33C0A">
        <w:rPr>
          <w:noProof/>
          <w:lang w:val="et-EE"/>
        </w:rPr>
        <w:t>avaldada otsus ajalehes, milles Narva linn avaldab ametlikke teateid</w:t>
      </w:r>
      <w:r w:rsidRPr="005449D5">
        <w:rPr>
          <w:bCs/>
          <w:lang w:val="et-EE"/>
        </w:rPr>
        <w:t>,</w:t>
      </w:r>
      <w:r w:rsidR="00B32E00" w:rsidRPr="005449D5">
        <w:rPr>
          <w:bCs/>
          <w:lang w:val="et-EE"/>
        </w:rPr>
        <w:t xml:space="preserve"> ajalehes Põhjarannik,</w:t>
      </w:r>
      <w:r w:rsidRPr="00D33C0A">
        <w:rPr>
          <w:b/>
          <w:bCs/>
          <w:lang w:val="et-EE"/>
        </w:rPr>
        <w:t xml:space="preserve"> </w:t>
      </w:r>
      <w:r w:rsidRPr="00D33C0A">
        <w:rPr>
          <w:noProof/>
          <w:lang w:val="et-EE"/>
        </w:rPr>
        <w:t xml:space="preserve">Ametlikes Teadeannetes ning </w:t>
      </w:r>
      <w:r w:rsidR="00E82C06" w:rsidRPr="00D33C0A">
        <w:rPr>
          <w:noProof/>
          <w:lang w:val="et-EE"/>
        </w:rPr>
        <w:t>detailplaneeringu koostamise korraldaja</w:t>
      </w:r>
      <w:r w:rsidRPr="00D33C0A">
        <w:rPr>
          <w:noProof/>
          <w:lang w:val="et-EE"/>
        </w:rPr>
        <w:t xml:space="preserve"> veebilehel.</w:t>
      </w:r>
    </w:p>
    <w:p w14:paraId="54918D62" w14:textId="77777777" w:rsidR="00560EC8" w:rsidRPr="00D33C0A" w:rsidRDefault="00560EC8" w:rsidP="00560EC8">
      <w:pPr>
        <w:numPr>
          <w:ilvl w:val="1"/>
          <w:numId w:val="9"/>
        </w:numPr>
        <w:jc w:val="both"/>
        <w:rPr>
          <w:b/>
          <w:bCs/>
          <w:lang w:val="et-EE"/>
        </w:rPr>
      </w:pPr>
      <w:r w:rsidRPr="00D33C0A">
        <w:rPr>
          <w:lang w:val="et-EE"/>
        </w:rPr>
        <w:t>Otsus jõustub seadusega ettenähtud korras.</w:t>
      </w:r>
    </w:p>
    <w:p w14:paraId="6EE9DAB7" w14:textId="77777777" w:rsidR="00560EC8" w:rsidRPr="00D33C0A" w:rsidRDefault="00560EC8" w:rsidP="00560EC8">
      <w:pPr>
        <w:numPr>
          <w:ilvl w:val="1"/>
          <w:numId w:val="9"/>
        </w:numPr>
        <w:jc w:val="both"/>
        <w:rPr>
          <w:b/>
          <w:bCs/>
          <w:lang w:val="et-EE"/>
        </w:rPr>
      </w:pPr>
      <w:r w:rsidRPr="00D33C0A">
        <w:rPr>
          <w:lang w:val="et-EE"/>
        </w:rPr>
        <w:t>Otsust on võimalik vaidlustada Tartu Halduskohtu Jõhvi kohtumaja 30 päeva jooksul arvates otsuse teatavakstegemisest.</w:t>
      </w:r>
    </w:p>
    <w:p w14:paraId="1C7890D3" w14:textId="77777777" w:rsidR="0085715D" w:rsidRDefault="0085715D" w:rsidP="0091491A">
      <w:pPr>
        <w:ind w:left="360"/>
        <w:jc w:val="both"/>
        <w:rPr>
          <w:b/>
          <w:bCs/>
          <w:lang w:val="et-EE"/>
        </w:rPr>
      </w:pPr>
    </w:p>
    <w:p w14:paraId="71900880" w14:textId="77777777" w:rsidR="00B32E00" w:rsidRDefault="00B32E00" w:rsidP="0091491A">
      <w:pPr>
        <w:ind w:left="360"/>
        <w:jc w:val="both"/>
        <w:rPr>
          <w:b/>
          <w:bCs/>
          <w:lang w:val="et-EE"/>
        </w:rPr>
      </w:pPr>
    </w:p>
    <w:p w14:paraId="3DA301CC" w14:textId="77777777" w:rsidR="00B32E00" w:rsidRPr="00D33C0A" w:rsidRDefault="00B32E00" w:rsidP="0091491A">
      <w:pPr>
        <w:ind w:left="360"/>
        <w:jc w:val="both"/>
        <w:rPr>
          <w:b/>
          <w:bCs/>
          <w:lang w:val="et-EE"/>
        </w:rPr>
      </w:pPr>
    </w:p>
    <w:p w14:paraId="0A33C120" w14:textId="77777777" w:rsidR="00675E62" w:rsidRDefault="00675E62" w:rsidP="0021282E">
      <w:pPr>
        <w:pStyle w:val="Jalus"/>
        <w:tabs>
          <w:tab w:val="clear" w:pos="4677"/>
          <w:tab w:val="clear" w:pos="9355"/>
        </w:tabs>
        <w:jc w:val="both"/>
        <w:rPr>
          <w:lang w:val="et-EE"/>
        </w:rPr>
      </w:pPr>
    </w:p>
    <w:p w14:paraId="0056F34F" w14:textId="77777777" w:rsidR="00B32E00" w:rsidRDefault="00B32E00" w:rsidP="0021282E">
      <w:pPr>
        <w:pStyle w:val="Jalus"/>
        <w:tabs>
          <w:tab w:val="clear" w:pos="4677"/>
          <w:tab w:val="clear" w:pos="9355"/>
        </w:tabs>
        <w:jc w:val="both"/>
        <w:rPr>
          <w:lang w:val="et-EE"/>
        </w:rPr>
      </w:pPr>
      <w:r w:rsidRPr="00B32E00">
        <w:rPr>
          <w:lang w:val="et-EE"/>
        </w:rPr>
        <w:t xml:space="preserve">Vladimir Žavoronkov </w:t>
      </w:r>
    </w:p>
    <w:p w14:paraId="0A038CE1" w14:textId="22C0D393" w:rsidR="00B70B53" w:rsidRPr="00D33C0A" w:rsidRDefault="00E82C06" w:rsidP="0021282E">
      <w:pPr>
        <w:pStyle w:val="Jalus"/>
        <w:tabs>
          <w:tab w:val="clear" w:pos="4677"/>
          <w:tab w:val="clear" w:pos="9355"/>
        </w:tabs>
        <w:jc w:val="both"/>
        <w:rPr>
          <w:lang w:val="et-EE"/>
        </w:rPr>
      </w:pPr>
      <w:r w:rsidRPr="00D33C0A">
        <w:rPr>
          <w:lang w:val="et-EE"/>
        </w:rPr>
        <w:t>Linnavolikogu esimees</w:t>
      </w:r>
    </w:p>
    <w:p w14:paraId="45E69FB7" w14:textId="77777777" w:rsidR="0085715D" w:rsidRPr="00D33C0A" w:rsidRDefault="0085715D" w:rsidP="00C8046E">
      <w:pPr>
        <w:pStyle w:val="Jalus"/>
        <w:tabs>
          <w:tab w:val="clear" w:pos="4677"/>
          <w:tab w:val="clear" w:pos="9355"/>
        </w:tabs>
        <w:spacing w:line="360" w:lineRule="auto"/>
        <w:jc w:val="right"/>
        <w:rPr>
          <w:b/>
          <w:lang w:val="et-EE"/>
        </w:rPr>
      </w:pPr>
      <w:r w:rsidRPr="00D33C0A">
        <w:rPr>
          <w:lang w:val="et-EE"/>
        </w:rPr>
        <w:br w:type="page"/>
      </w:r>
      <w:r w:rsidRPr="00D33C0A">
        <w:rPr>
          <w:b/>
          <w:lang w:val="et-EE"/>
        </w:rPr>
        <w:lastRenderedPageBreak/>
        <w:t>LISA 1</w:t>
      </w:r>
    </w:p>
    <w:p w14:paraId="3B8A0E44" w14:textId="12B2CA8E" w:rsidR="0085715D" w:rsidRPr="00D33C0A" w:rsidRDefault="0085715D" w:rsidP="00C8046E">
      <w:pPr>
        <w:spacing w:line="360" w:lineRule="auto"/>
        <w:jc w:val="right"/>
        <w:rPr>
          <w:lang w:val="et-EE"/>
        </w:rPr>
      </w:pPr>
      <w:r w:rsidRPr="00D33C0A">
        <w:rPr>
          <w:lang w:val="et-EE"/>
        </w:rPr>
        <w:t>N</w:t>
      </w:r>
      <w:r w:rsidR="00E82C06" w:rsidRPr="00D33C0A">
        <w:rPr>
          <w:lang w:val="et-EE"/>
        </w:rPr>
        <w:t>arva Linnavolikogu _________202</w:t>
      </w:r>
      <w:r w:rsidR="00DF0A79">
        <w:rPr>
          <w:lang w:val="et-EE"/>
        </w:rPr>
        <w:t>2</w:t>
      </w:r>
      <w:r w:rsidRPr="00D33C0A">
        <w:rPr>
          <w:lang w:val="et-EE"/>
        </w:rPr>
        <w:t xml:space="preserve"> otsuse nr _____ juurde </w:t>
      </w:r>
    </w:p>
    <w:p w14:paraId="3A5217ED" w14:textId="77777777" w:rsidR="0085715D" w:rsidRPr="00D33C0A" w:rsidRDefault="0085715D" w:rsidP="00C8046E">
      <w:pPr>
        <w:jc w:val="right"/>
        <w:rPr>
          <w:lang w:val="et-EE"/>
        </w:rPr>
      </w:pPr>
    </w:p>
    <w:p w14:paraId="00CC3435" w14:textId="34A55C3E" w:rsidR="0085715D" w:rsidRPr="00D33C0A" w:rsidRDefault="001C5B17" w:rsidP="006E3252">
      <w:pPr>
        <w:pStyle w:val="Kehatekst"/>
        <w:ind w:right="45"/>
        <w:jc w:val="center"/>
        <w:rPr>
          <w:rFonts w:ascii="Times New Roman" w:hAnsi="Times New Roman"/>
          <w:b/>
          <w:sz w:val="24"/>
        </w:rPr>
      </w:pPr>
      <w:r>
        <w:rPr>
          <w:rFonts w:ascii="Times New Roman" w:hAnsi="Times New Roman"/>
          <w:b/>
          <w:noProof/>
          <w:sz w:val="24"/>
        </w:rPr>
        <w:t>Narva metskond 103</w:t>
      </w:r>
      <w:r w:rsidR="00DF0A79" w:rsidRPr="00DF0A79">
        <w:rPr>
          <w:rFonts w:ascii="Times New Roman" w:hAnsi="Times New Roman"/>
          <w:b/>
          <w:noProof/>
          <w:sz w:val="24"/>
        </w:rPr>
        <w:t xml:space="preserve"> ja </w:t>
      </w:r>
      <w:r>
        <w:rPr>
          <w:rFonts w:ascii="Times New Roman" w:hAnsi="Times New Roman"/>
          <w:b/>
          <w:noProof/>
          <w:sz w:val="24"/>
        </w:rPr>
        <w:t xml:space="preserve">selle </w:t>
      </w:r>
      <w:r w:rsidR="00DF0A79" w:rsidRPr="00DF0A79">
        <w:rPr>
          <w:rFonts w:ascii="Times New Roman" w:hAnsi="Times New Roman"/>
          <w:b/>
          <w:noProof/>
          <w:sz w:val="24"/>
        </w:rPr>
        <w:t xml:space="preserve">lähiala </w:t>
      </w:r>
      <w:r w:rsidR="0085715D" w:rsidRPr="00D33C0A">
        <w:rPr>
          <w:rFonts w:ascii="Times New Roman" w:hAnsi="Times New Roman"/>
          <w:b/>
          <w:sz w:val="24"/>
          <w:lang w:eastAsia="ru-RU"/>
        </w:rPr>
        <w:t>detailplaneeringu</w:t>
      </w:r>
      <w:r w:rsidR="0085715D" w:rsidRPr="00D33C0A">
        <w:rPr>
          <w:rFonts w:ascii="Times New Roman" w:hAnsi="Times New Roman"/>
          <w:b/>
          <w:sz w:val="24"/>
        </w:rPr>
        <w:t xml:space="preserve"> koostamise algatamine</w:t>
      </w:r>
    </w:p>
    <w:p w14:paraId="34FB9252" w14:textId="77777777" w:rsidR="0085715D" w:rsidRPr="00D33C0A" w:rsidRDefault="0085715D" w:rsidP="0013098C">
      <w:pPr>
        <w:pStyle w:val="Kehatekst"/>
        <w:ind w:right="45"/>
        <w:jc w:val="center"/>
        <w:rPr>
          <w:rFonts w:ascii="Times New Roman" w:hAnsi="Times New Roman"/>
          <w:b/>
          <w:sz w:val="24"/>
        </w:rPr>
      </w:pPr>
    </w:p>
    <w:p w14:paraId="0F024044" w14:textId="1CCED10E" w:rsidR="00DF0A79" w:rsidRPr="00E97256" w:rsidRDefault="0085715D" w:rsidP="00E97256">
      <w:pPr>
        <w:pStyle w:val="Jalus"/>
        <w:tabs>
          <w:tab w:val="clear" w:pos="4677"/>
          <w:tab w:val="clear" w:pos="9355"/>
        </w:tabs>
        <w:spacing w:line="360" w:lineRule="auto"/>
        <w:jc w:val="center"/>
        <w:rPr>
          <w:lang w:val="et-EE"/>
        </w:rPr>
      </w:pPr>
      <w:r w:rsidRPr="00D33C0A">
        <w:rPr>
          <w:lang w:val="et-EE"/>
        </w:rPr>
        <w:t xml:space="preserve">Planeeringuala pindala </w:t>
      </w:r>
      <w:r w:rsidR="00DF0A79">
        <w:rPr>
          <w:lang w:val="et-EE"/>
        </w:rPr>
        <w:t xml:space="preserve">ca </w:t>
      </w:r>
      <w:r w:rsidR="001C5B17">
        <w:rPr>
          <w:lang w:val="et-EE"/>
        </w:rPr>
        <w:t>11</w:t>
      </w:r>
      <w:r w:rsidR="00DF0A79">
        <w:rPr>
          <w:lang w:val="et-EE"/>
        </w:rPr>
        <w:t xml:space="preserve"> ha</w:t>
      </w:r>
    </w:p>
    <w:p w14:paraId="7FEB555A" w14:textId="6832CEBD" w:rsidR="0085715D" w:rsidRPr="00D33C0A" w:rsidRDefault="004A5AEB" w:rsidP="00057434">
      <w:pPr>
        <w:pStyle w:val="Jalus"/>
        <w:tabs>
          <w:tab w:val="clear" w:pos="4677"/>
          <w:tab w:val="clear" w:pos="9355"/>
        </w:tabs>
        <w:spacing w:line="360" w:lineRule="auto"/>
        <w:jc w:val="center"/>
        <w:rPr>
          <w:lang w:val="et-EE"/>
        </w:rPr>
      </w:pPr>
      <w:r w:rsidRPr="001828F1">
        <w:rPr>
          <w:noProof/>
          <w:lang w:eastAsia="en-GB"/>
        </w:rPr>
        <w:drawing>
          <wp:inline distT="0" distB="0" distL="0" distR="0" wp14:anchorId="00321D54" wp14:editId="1D9BCBE0">
            <wp:extent cx="4597400" cy="4559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97400" cy="4559300"/>
                    </a:xfrm>
                    <a:prstGeom prst="rect">
                      <a:avLst/>
                    </a:prstGeom>
                  </pic:spPr>
                </pic:pic>
              </a:graphicData>
            </a:graphic>
          </wp:inline>
        </w:drawing>
      </w:r>
    </w:p>
    <w:p w14:paraId="3AF58F82" w14:textId="77777777" w:rsidR="0085715D" w:rsidRPr="00D33C0A" w:rsidRDefault="0085715D" w:rsidP="00C8046E">
      <w:pPr>
        <w:pStyle w:val="Jalus"/>
        <w:tabs>
          <w:tab w:val="clear" w:pos="4677"/>
          <w:tab w:val="clear" w:pos="9355"/>
        </w:tabs>
        <w:spacing w:line="360" w:lineRule="auto"/>
        <w:jc w:val="right"/>
        <w:rPr>
          <w:lang w:val="et-EE" w:eastAsia="ru-RU"/>
        </w:rPr>
      </w:pPr>
      <w:r w:rsidRPr="00D33C0A">
        <w:rPr>
          <w:lang w:val="et-EE" w:eastAsia="ru-RU"/>
        </w:rPr>
        <w:t>Narva Linnavalitsuse Arhitektuuri- ja Linnaplaneerimise Amet</w:t>
      </w:r>
    </w:p>
    <w:p w14:paraId="1C84B68D" w14:textId="747A7420" w:rsidR="00584C05" w:rsidRPr="00D33C0A" w:rsidRDefault="001C5B17" w:rsidP="00895C71">
      <w:pPr>
        <w:pStyle w:val="Jalus"/>
        <w:tabs>
          <w:tab w:val="clear" w:pos="4677"/>
          <w:tab w:val="clear" w:pos="9355"/>
        </w:tabs>
        <w:spacing w:line="360" w:lineRule="auto"/>
        <w:jc w:val="right"/>
        <w:rPr>
          <w:b/>
          <w:lang w:val="et-EE" w:eastAsia="ru-RU"/>
        </w:rPr>
      </w:pPr>
      <w:r>
        <w:rPr>
          <w:b/>
          <w:lang w:val="et-EE" w:eastAsia="ru-RU"/>
        </w:rPr>
        <w:t>APRILL</w:t>
      </w:r>
      <w:r w:rsidR="006E57EC" w:rsidRPr="00D33C0A">
        <w:rPr>
          <w:b/>
          <w:lang w:val="et-EE" w:eastAsia="ru-RU"/>
        </w:rPr>
        <w:t xml:space="preserve"> 20</w:t>
      </w:r>
      <w:r w:rsidR="00E82C06" w:rsidRPr="00D33C0A">
        <w:rPr>
          <w:b/>
          <w:lang w:val="et-EE" w:eastAsia="ru-RU"/>
        </w:rPr>
        <w:t>2</w:t>
      </w:r>
      <w:r w:rsidR="00DF0A79">
        <w:rPr>
          <w:b/>
          <w:lang w:val="et-EE" w:eastAsia="ru-RU"/>
        </w:rPr>
        <w:t>2</w:t>
      </w:r>
    </w:p>
    <w:sectPr w:rsidR="00584C05" w:rsidRPr="00D33C0A" w:rsidSect="00BE08E1">
      <w:headerReference w:type="default" r:id="rId9"/>
      <w:footerReference w:type="even" r:id="rId10"/>
      <w:footerReference w:type="default" r:id="rId11"/>
      <w:pgSz w:w="11906" w:h="16838"/>
      <w:pgMar w:top="1440" w:right="987" w:bottom="1078" w:left="1620" w:header="709" w:footer="709"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B4C6BDF" w16cid:durableId="2468DBD5"/>
  <w16cid:commentId w16cid:paraId="0272DF12" w16cid:durableId="2468DBD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6D00A5" w14:textId="77777777" w:rsidR="00345EC2" w:rsidRDefault="00345EC2">
      <w:r>
        <w:separator/>
      </w:r>
    </w:p>
  </w:endnote>
  <w:endnote w:type="continuationSeparator" w:id="0">
    <w:p w14:paraId="5029A677" w14:textId="77777777" w:rsidR="00345EC2" w:rsidRDefault="00345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E Arial">
    <w:altName w:val="Arial"/>
    <w:charset w:val="00"/>
    <w:family w:val="swiss"/>
    <w:pitch w:val="variable"/>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C9BB01" w14:textId="77777777"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0F17CE63" w14:textId="77777777" w:rsidR="0015427E" w:rsidRDefault="0015427E">
    <w:pPr>
      <w:pStyle w:val="Jalu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8B9498" w14:textId="700D7400"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C87E57">
      <w:rPr>
        <w:rStyle w:val="Lehekljenumber"/>
        <w:noProof/>
      </w:rPr>
      <w:t>3</w:t>
    </w:r>
    <w:r>
      <w:rPr>
        <w:rStyle w:val="Lehekljenumber"/>
      </w:rPr>
      <w:fldChar w:fldCharType="end"/>
    </w:r>
  </w:p>
  <w:p w14:paraId="47D04ECE" w14:textId="77777777" w:rsidR="0015427E" w:rsidRDefault="0015427E">
    <w:pPr>
      <w:pStyle w:val="Jalu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655DD2" w14:textId="77777777" w:rsidR="00345EC2" w:rsidRDefault="00345EC2">
      <w:r>
        <w:separator/>
      </w:r>
    </w:p>
  </w:footnote>
  <w:footnote w:type="continuationSeparator" w:id="0">
    <w:p w14:paraId="2357D80A" w14:textId="77777777" w:rsidR="00345EC2" w:rsidRDefault="00345E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23E284" w14:textId="77777777" w:rsidR="0015427E" w:rsidRPr="004E7689" w:rsidRDefault="0015427E" w:rsidP="00782DB1">
    <w:pPr>
      <w:jc w:val="right"/>
      <w:rPr>
        <w:b/>
        <w:color w:val="808080"/>
        <w:sz w:val="18"/>
        <w:szCs w:val="18"/>
        <w:lang w:val="et-EE"/>
      </w:rPr>
    </w:pPr>
    <w:r w:rsidRPr="004E7689">
      <w:rPr>
        <w:b/>
        <w:color w:val="808080"/>
        <w:sz w:val="18"/>
        <w:szCs w:val="18"/>
        <w:lang w:val="et-EE"/>
      </w:rPr>
      <w:t>EELNÕU</w:t>
    </w:r>
  </w:p>
  <w:p w14:paraId="59B5D7E4" w14:textId="77777777" w:rsidR="0015427E" w:rsidRDefault="0015427E">
    <w:pPr>
      <w:pStyle w:val="Pi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54B213E"/>
    <w:multiLevelType w:val="multilevel"/>
    <w:tmpl w:val="1EF4D16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2C8B169F"/>
    <w:multiLevelType w:val="hybridMultilevel"/>
    <w:tmpl w:val="EC38E7C0"/>
    <w:lvl w:ilvl="0" w:tplc="04090001">
      <w:start w:val="1"/>
      <w:numFmt w:val="bullet"/>
      <w:lvlText w:val=""/>
      <w:lvlJc w:val="left"/>
      <w:pPr>
        <w:tabs>
          <w:tab w:val="num" w:pos="1637"/>
        </w:tabs>
        <w:ind w:left="163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3" w15:restartNumberingAfterBreak="0">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4"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5"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6"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1" w15:restartNumberingAfterBreak="0">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4" w15:restartNumberingAfterBreak="0">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5"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4"/>
  </w:num>
  <w:num w:numId="3">
    <w:abstractNumId w:val="15"/>
  </w:num>
  <w:num w:numId="4">
    <w:abstractNumId w:val="17"/>
  </w:num>
  <w:num w:numId="5">
    <w:abstractNumId w:val="11"/>
  </w:num>
  <w:num w:numId="6">
    <w:abstractNumId w:val="20"/>
  </w:num>
  <w:num w:numId="7">
    <w:abstractNumId w:val="19"/>
  </w:num>
  <w:num w:numId="8">
    <w:abstractNumId w:val="10"/>
  </w:num>
  <w:num w:numId="9">
    <w:abstractNumId w:val="5"/>
  </w:num>
  <w:num w:numId="10">
    <w:abstractNumId w:val="4"/>
  </w:num>
  <w:num w:numId="11">
    <w:abstractNumId w:val="13"/>
  </w:num>
  <w:num w:numId="12">
    <w:abstractNumId w:val="8"/>
  </w:num>
  <w:num w:numId="13">
    <w:abstractNumId w:val="22"/>
  </w:num>
  <w:num w:numId="14">
    <w:abstractNumId w:val="0"/>
  </w:num>
  <w:num w:numId="15">
    <w:abstractNumId w:val="1"/>
  </w:num>
  <w:num w:numId="16">
    <w:abstractNumId w:val="6"/>
  </w:num>
  <w:num w:numId="17">
    <w:abstractNumId w:val="16"/>
  </w:num>
  <w:num w:numId="18">
    <w:abstractNumId w:val="2"/>
  </w:num>
  <w:num w:numId="19">
    <w:abstractNumId w:val="7"/>
  </w:num>
  <w:num w:numId="20">
    <w:abstractNumId w:val="12"/>
  </w:num>
  <w:num w:numId="21">
    <w:abstractNumId w:val="18"/>
  </w:num>
  <w:num w:numId="22">
    <w:abstractNumId w:val="23"/>
  </w:num>
  <w:num w:numId="23">
    <w:abstractNumId w:val="14"/>
  </w:num>
  <w:num w:numId="24">
    <w:abstractNumId w:val="9"/>
  </w:num>
  <w:num w:numId="25">
    <w:abstractNumId w:val="25"/>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29AB"/>
    <w:rsid w:val="00024965"/>
    <w:rsid w:val="000249F0"/>
    <w:rsid w:val="000342A4"/>
    <w:rsid w:val="0003446B"/>
    <w:rsid w:val="0003481B"/>
    <w:rsid w:val="000373F0"/>
    <w:rsid w:val="0004069A"/>
    <w:rsid w:val="000414A8"/>
    <w:rsid w:val="000414EF"/>
    <w:rsid w:val="00041A00"/>
    <w:rsid w:val="00045FC0"/>
    <w:rsid w:val="00046E19"/>
    <w:rsid w:val="00055647"/>
    <w:rsid w:val="00055728"/>
    <w:rsid w:val="00057388"/>
    <w:rsid w:val="00057434"/>
    <w:rsid w:val="000579A2"/>
    <w:rsid w:val="000650BE"/>
    <w:rsid w:val="000668CF"/>
    <w:rsid w:val="00066B90"/>
    <w:rsid w:val="00067B6C"/>
    <w:rsid w:val="00072099"/>
    <w:rsid w:val="000734D7"/>
    <w:rsid w:val="00081E62"/>
    <w:rsid w:val="0008240D"/>
    <w:rsid w:val="0008718F"/>
    <w:rsid w:val="000913F3"/>
    <w:rsid w:val="00097179"/>
    <w:rsid w:val="00097E20"/>
    <w:rsid w:val="000A01C2"/>
    <w:rsid w:val="000A0B79"/>
    <w:rsid w:val="000A17B9"/>
    <w:rsid w:val="000A34E7"/>
    <w:rsid w:val="000B0A34"/>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26B4"/>
    <w:rsid w:val="000F2C24"/>
    <w:rsid w:val="000F4633"/>
    <w:rsid w:val="000F4A4D"/>
    <w:rsid w:val="001006C9"/>
    <w:rsid w:val="001012E4"/>
    <w:rsid w:val="00101B35"/>
    <w:rsid w:val="00101CFF"/>
    <w:rsid w:val="00102354"/>
    <w:rsid w:val="00102C0C"/>
    <w:rsid w:val="00103FAD"/>
    <w:rsid w:val="00107AEA"/>
    <w:rsid w:val="00111968"/>
    <w:rsid w:val="00113666"/>
    <w:rsid w:val="00113BC4"/>
    <w:rsid w:val="00115CDD"/>
    <w:rsid w:val="00117075"/>
    <w:rsid w:val="0012764A"/>
    <w:rsid w:val="001303A1"/>
    <w:rsid w:val="0013098C"/>
    <w:rsid w:val="00130D48"/>
    <w:rsid w:val="001326D6"/>
    <w:rsid w:val="0013395A"/>
    <w:rsid w:val="00133E5B"/>
    <w:rsid w:val="00136627"/>
    <w:rsid w:val="001434FA"/>
    <w:rsid w:val="001436FB"/>
    <w:rsid w:val="00144723"/>
    <w:rsid w:val="00144FB0"/>
    <w:rsid w:val="00146B7F"/>
    <w:rsid w:val="00150526"/>
    <w:rsid w:val="00150B0D"/>
    <w:rsid w:val="0015427E"/>
    <w:rsid w:val="00156033"/>
    <w:rsid w:val="001620AE"/>
    <w:rsid w:val="00162B0E"/>
    <w:rsid w:val="001640CA"/>
    <w:rsid w:val="0017030D"/>
    <w:rsid w:val="00170C09"/>
    <w:rsid w:val="001715A5"/>
    <w:rsid w:val="00171B98"/>
    <w:rsid w:val="00176DED"/>
    <w:rsid w:val="001773A7"/>
    <w:rsid w:val="00181F70"/>
    <w:rsid w:val="00182107"/>
    <w:rsid w:val="001835D2"/>
    <w:rsid w:val="0018418A"/>
    <w:rsid w:val="001852CB"/>
    <w:rsid w:val="00185FC2"/>
    <w:rsid w:val="00186940"/>
    <w:rsid w:val="0019011F"/>
    <w:rsid w:val="001922D4"/>
    <w:rsid w:val="00196B35"/>
    <w:rsid w:val="00196CB3"/>
    <w:rsid w:val="001A0B88"/>
    <w:rsid w:val="001A23E2"/>
    <w:rsid w:val="001B1CA1"/>
    <w:rsid w:val="001B4C75"/>
    <w:rsid w:val="001B5BB9"/>
    <w:rsid w:val="001C5B17"/>
    <w:rsid w:val="001C5D74"/>
    <w:rsid w:val="001C5DB8"/>
    <w:rsid w:val="001C7A60"/>
    <w:rsid w:val="001D4864"/>
    <w:rsid w:val="001E1FEB"/>
    <w:rsid w:val="001E3852"/>
    <w:rsid w:val="001E45FC"/>
    <w:rsid w:val="001E5AD0"/>
    <w:rsid w:val="001E6ACD"/>
    <w:rsid w:val="001E6E0E"/>
    <w:rsid w:val="001F0DC8"/>
    <w:rsid w:val="001F0FBE"/>
    <w:rsid w:val="001F2658"/>
    <w:rsid w:val="001F441E"/>
    <w:rsid w:val="001F6F03"/>
    <w:rsid w:val="002048AD"/>
    <w:rsid w:val="00207BB6"/>
    <w:rsid w:val="00207BD8"/>
    <w:rsid w:val="0021282E"/>
    <w:rsid w:val="00214E88"/>
    <w:rsid w:val="002157D2"/>
    <w:rsid w:val="00221463"/>
    <w:rsid w:val="0022714E"/>
    <w:rsid w:val="002311B8"/>
    <w:rsid w:val="002332B6"/>
    <w:rsid w:val="002348E3"/>
    <w:rsid w:val="00234B56"/>
    <w:rsid w:val="0024402C"/>
    <w:rsid w:val="00244A73"/>
    <w:rsid w:val="0024607B"/>
    <w:rsid w:val="0025272D"/>
    <w:rsid w:val="00254CE5"/>
    <w:rsid w:val="002612B9"/>
    <w:rsid w:val="00261528"/>
    <w:rsid w:val="00262D3A"/>
    <w:rsid w:val="00263778"/>
    <w:rsid w:val="00264B7C"/>
    <w:rsid w:val="00267210"/>
    <w:rsid w:val="00270FFC"/>
    <w:rsid w:val="002720DA"/>
    <w:rsid w:val="002733AC"/>
    <w:rsid w:val="00275D36"/>
    <w:rsid w:val="00276642"/>
    <w:rsid w:val="002813C7"/>
    <w:rsid w:val="00282440"/>
    <w:rsid w:val="00285AD5"/>
    <w:rsid w:val="00286E08"/>
    <w:rsid w:val="00293F90"/>
    <w:rsid w:val="00294F67"/>
    <w:rsid w:val="0029534F"/>
    <w:rsid w:val="002A512A"/>
    <w:rsid w:val="002A59C6"/>
    <w:rsid w:val="002A7399"/>
    <w:rsid w:val="002B1198"/>
    <w:rsid w:val="002B1F89"/>
    <w:rsid w:val="002B47F2"/>
    <w:rsid w:val="002B59F2"/>
    <w:rsid w:val="002B7F2E"/>
    <w:rsid w:val="002B7FF8"/>
    <w:rsid w:val="002C69F7"/>
    <w:rsid w:val="002C7A6C"/>
    <w:rsid w:val="002D1B96"/>
    <w:rsid w:val="002D5604"/>
    <w:rsid w:val="002E4E61"/>
    <w:rsid w:val="002E4EEB"/>
    <w:rsid w:val="002E5F16"/>
    <w:rsid w:val="002E60EC"/>
    <w:rsid w:val="002E721F"/>
    <w:rsid w:val="002F0367"/>
    <w:rsid w:val="002F62E2"/>
    <w:rsid w:val="00303DC4"/>
    <w:rsid w:val="00305818"/>
    <w:rsid w:val="0031315F"/>
    <w:rsid w:val="00313901"/>
    <w:rsid w:val="0031439E"/>
    <w:rsid w:val="0031535B"/>
    <w:rsid w:val="00315A35"/>
    <w:rsid w:val="00315CD2"/>
    <w:rsid w:val="00317467"/>
    <w:rsid w:val="00321BE1"/>
    <w:rsid w:val="0033201B"/>
    <w:rsid w:val="003329AE"/>
    <w:rsid w:val="00332F7A"/>
    <w:rsid w:val="00335EBD"/>
    <w:rsid w:val="00344857"/>
    <w:rsid w:val="00345EC2"/>
    <w:rsid w:val="00347B06"/>
    <w:rsid w:val="00355E1F"/>
    <w:rsid w:val="00356506"/>
    <w:rsid w:val="00362307"/>
    <w:rsid w:val="0036276D"/>
    <w:rsid w:val="00362FA8"/>
    <w:rsid w:val="00366D87"/>
    <w:rsid w:val="00373F5E"/>
    <w:rsid w:val="003755C7"/>
    <w:rsid w:val="00375BB1"/>
    <w:rsid w:val="003760DB"/>
    <w:rsid w:val="003768E8"/>
    <w:rsid w:val="00377572"/>
    <w:rsid w:val="00377714"/>
    <w:rsid w:val="00380A59"/>
    <w:rsid w:val="003835D8"/>
    <w:rsid w:val="00387CD6"/>
    <w:rsid w:val="00390C8A"/>
    <w:rsid w:val="0039132F"/>
    <w:rsid w:val="00392C73"/>
    <w:rsid w:val="00394CD2"/>
    <w:rsid w:val="00396878"/>
    <w:rsid w:val="003A0428"/>
    <w:rsid w:val="003A0C21"/>
    <w:rsid w:val="003A5E49"/>
    <w:rsid w:val="003B07E6"/>
    <w:rsid w:val="003B149C"/>
    <w:rsid w:val="003C1253"/>
    <w:rsid w:val="003C24EE"/>
    <w:rsid w:val="003C2ABB"/>
    <w:rsid w:val="003C3DC2"/>
    <w:rsid w:val="003C3DE7"/>
    <w:rsid w:val="003C4720"/>
    <w:rsid w:val="003D161B"/>
    <w:rsid w:val="003D673F"/>
    <w:rsid w:val="003D6FDC"/>
    <w:rsid w:val="003E04E3"/>
    <w:rsid w:val="003E058E"/>
    <w:rsid w:val="003E0BE7"/>
    <w:rsid w:val="003E0DA7"/>
    <w:rsid w:val="003E2E84"/>
    <w:rsid w:val="003E4EDF"/>
    <w:rsid w:val="003E6F16"/>
    <w:rsid w:val="003F2C2E"/>
    <w:rsid w:val="003F4B6D"/>
    <w:rsid w:val="0040307B"/>
    <w:rsid w:val="00404BA5"/>
    <w:rsid w:val="004066EB"/>
    <w:rsid w:val="0040705C"/>
    <w:rsid w:val="00410D95"/>
    <w:rsid w:val="00411A19"/>
    <w:rsid w:val="00413E9B"/>
    <w:rsid w:val="00414D0B"/>
    <w:rsid w:val="00414E1B"/>
    <w:rsid w:val="0042296A"/>
    <w:rsid w:val="00423F42"/>
    <w:rsid w:val="00424AEE"/>
    <w:rsid w:val="00425E77"/>
    <w:rsid w:val="00433FB7"/>
    <w:rsid w:val="004351D5"/>
    <w:rsid w:val="00436F58"/>
    <w:rsid w:val="00437A43"/>
    <w:rsid w:val="004408EC"/>
    <w:rsid w:val="00441370"/>
    <w:rsid w:val="0044225C"/>
    <w:rsid w:val="00444C45"/>
    <w:rsid w:val="00452151"/>
    <w:rsid w:val="0045218D"/>
    <w:rsid w:val="00463629"/>
    <w:rsid w:val="00467D02"/>
    <w:rsid w:val="0047162D"/>
    <w:rsid w:val="004933CB"/>
    <w:rsid w:val="00493C2B"/>
    <w:rsid w:val="0049753D"/>
    <w:rsid w:val="004975BD"/>
    <w:rsid w:val="004A3356"/>
    <w:rsid w:val="004A4F9E"/>
    <w:rsid w:val="004A5AEB"/>
    <w:rsid w:val="004A7489"/>
    <w:rsid w:val="004B2A6C"/>
    <w:rsid w:val="004B3FC2"/>
    <w:rsid w:val="004B44EA"/>
    <w:rsid w:val="004B554E"/>
    <w:rsid w:val="004B621E"/>
    <w:rsid w:val="004B6563"/>
    <w:rsid w:val="004B740E"/>
    <w:rsid w:val="004B765B"/>
    <w:rsid w:val="004B7B6C"/>
    <w:rsid w:val="004C1FE8"/>
    <w:rsid w:val="004C34F6"/>
    <w:rsid w:val="004C471A"/>
    <w:rsid w:val="004C4E50"/>
    <w:rsid w:val="004C5231"/>
    <w:rsid w:val="004C54A4"/>
    <w:rsid w:val="004C7BC6"/>
    <w:rsid w:val="004C7FFC"/>
    <w:rsid w:val="004D0521"/>
    <w:rsid w:val="004D0EC5"/>
    <w:rsid w:val="004D3698"/>
    <w:rsid w:val="004D674D"/>
    <w:rsid w:val="004D6DD9"/>
    <w:rsid w:val="004D76F5"/>
    <w:rsid w:val="004E04BF"/>
    <w:rsid w:val="004E2865"/>
    <w:rsid w:val="004E36FA"/>
    <w:rsid w:val="004E50B5"/>
    <w:rsid w:val="004E6EEE"/>
    <w:rsid w:val="004E7689"/>
    <w:rsid w:val="004F70E5"/>
    <w:rsid w:val="005025AA"/>
    <w:rsid w:val="005032B9"/>
    <w:rsid w:val="00507B46"/>
    <w:rsid w:val="00510E2C"/>
    <w:rsid w:val="0051122F"/>
    <w:rsid w:val="005129A3"/>
    <w:rsid w:val="00512DC9"/>
    <w:rsid w:val="00522F41"/>
    <w:rsid w:val="00525453"/>
    <w:rsid w:val="00527044"/>
    <w:rsid w:val="005302DB"/>
    <w:rsid w:val="00533F8B"/>
    <w:rsid w:val="0053442E"/>
    <w:rsid w:val="005367A4"/>
    <w:rsid w:val="005369B0"/>
    <w:rsid w:val="00536F44"/>
    <w:rsid w:val="00540EE9"/>
    <w:rsid w:val="0054147F"/>
    <w:rsid w:val="00541850"/>
    <w:rsid w:val="005422C5"/>
    <w:rsid w:val="0054468C"/>
    <w:rsid w:val="005449D5"/>
    <w:rsid w:val="00546EE5"/>
    <w:rsid w:val="00551761"/>
    <w:rsid w:val="005529C1"/>
    <w:rsid w:val="0055301D"/>
    <w:rsid w:val="0055311B"/>
    <w:rsid w:val="00553A25"/>
    <w:rsid w:val="00560073"/>
    <w:rsid w:val="005601E9"/>
    <w:rsid w:val="00560928"/>
    <w:rsid w:val="00560EC8"/>
    <w:rsid w:val="00561AA8"/>
    <w:rsid w:val="00562A15"/>
    <w:rsid w:val="00564AE6"/>
    <w:rsid w:val="00564FCE"/>
    <w:rsid w:val="0057003A"/>
    <w:rsid w:val="00571C13"/>
    <w:rsid w:val="00574541"/>
    <w:rsid w:val="00580D04"/>
    <w:rsid w:val="00584C05"/>
    <w:rsid w:val="00584DCE"/>
    <w:rsid w:val="005852A2"/>
    <w:rsid w:val="00585993"/>
    <w:rsid w:val="00590B16"/>
    <w:rsid w:val="00591DFC"/>
    <w:rsid w:val="00592BB4"/>
    <w:rsid w:val="00595DE3"/>
    <w:rsid w:val="00596E7C"/>
    <w:rsid w:val="005A5FD1"/>
    <w:rsid w:val="005B131B"/>
    <w:rsid w:val="005B1E84"/>
    <w:rsid w:val="005B5289"/>
    <w:rsid w:val="005C14BC"/>
    <w:rsid w:val="005C2F47"/>
    <w:rsid w:val="005C51D4"/>
    <w:rsid w:val="005C6DFC"/>
    <w:rsid w:val="005D22F5"/>
    <w:rsid w:val="005D4397"/>
    <w:rsid w:val="005D7A12"/>
    <w:rsid w:val="005E2370"/>
    <w:rsid w:val="005E4B47"/>
    <w:rsid w:val="005E7D32"/>
    <w:rsid w:val="005F0E7E"/>
    <w:rsid w:val="005F17B3"/>
    <w:rsid w:val="005F525D"/>
    <w:rsid w:val="005F74D5"/>
    <w:rsid w:val="0060102C"/>
    <w:rsid w:val="006020DF"/>
    <w:rsid w:val="00602C54"/>
    <w:rsid w:val="00604828"/>
    <w:rsid w:val="00607A3F"/>
    <w:rsid w:val="00611ABA"/>
    <w:rsid w:val="00612C0A"/>
    <w:rsid w:val="00613EB3"/>
    <w:rsid w:val="006149D8"/>
    <w:rsid w:val="00614E70"/>
    <w:rsid w:val="00620C24"/>
    <w:rsid w:val="006222F3"/>
    <w:rsid w:val="0062288C"/>
    <w:rsid w:val="00625627"/>
    <w:rsid w:val="00626B42"/>
    <w:rsid w:val="00631862"/>
    <w:rsid w:val="006367DC"/>
    <w:rsid w:val="00637019"/>
    <w:rsid w:val="00643BB5"/>
    <w:rsid w:val="00645B09"/>
    <w:rsid w:val="0064638C"/>
    <w:rsid w:val="006508A3"/>
    <w:rsid w:val="00654B7E"/>
    <w:rsid w:val="006557CB"/>
    <w:rsid w:val="0066020F"/>
    <w:rsid w:val="00670141"/>
    <w:rsid w:val="00674FC5"/>
    <w:rsid w:val="00675E62"/>
    <w:rsid w:val="00676391"/>
    <w:rsid w:val="006772DA"/>
    <w:rsid w:val="00681C98"/>
    <w:rsid w:val="00684212"/>
    <w:rsid w:val="00684550"/>
    <w:rsid w:val="00690A04"/>
    <w:rsid w:val="00695B1E"/>
    <w:rsid w:val="006A0F7D"/>
    <w:rsid w:val="006A4CC3"/>
    <w:rsid w:val="006A7CA4"/>
    <w:rsid w:val="006B5D66"/>
    <w:rsid w:val="006C635E"/>
    <w:rsid w:val="006D07CB"/>
    <w:rsid w:val="006D41E8"/>
    <w:rsid w:val="006E036B"/>
    <w:rsid w:val="006E3252"/>
    <w:rsid w:val="006E3709"/>
    <w:rsid w:val="006E4FDE"/>
    <w:rsid w:val="006E57EC"/>
    <w:rsid w:val="006F188E"/>
    <w:rsid w:val="006F3E81"/>
    <w:rsid w:val="006F457B"/>
    <w:rsid w:val="006F7EC1"/>
    <w:rsid w:val="00701E7B"/>
    <w:rsid w:val="00705B7D"/>
    <w:rsid w:val="007158D9"/>
    <w:rsid w:val="0071690C"/>
    <w:rsid w:val="00721549"/>
    <w:rsid w:val="007218E2"/>
    <w:rsid w:val="007247CD"/>
    <w:rsid w:val="007304CC"/>
    <w:rsid w:val="007318A5"/>
    <w:rsid w:val="00731C9F"/>
    <w:rsid w:val="007330AA"/>
    <w:rsid w:val="0073419B"/>
    <w:rsid w:val="00736BEF"/>
    <w:rsid w:val="00737A55"/>
    <w:rsid w:val="00741310"/>
    <w:rsid w:val="00746F3B"/>
    <w:rsid w:val="00751632"/>
    <w:rsid w:val="007518A6"/>
    <w:rsid w:val="00753EAF"/>
    <w:rsid w:val="007559B3"/>
    <w:rsid w:val="00770D58"/>
    <w:rsid w:val="0077405B"/>
    <w:rsid w:val="00775A2F"/>
    <w:rsid w:val="007813FC"/>
    <w:rsid w:val="00781747"/>
    <w:rsid w:val="00782DB1"/>
    <w:rsid w:val="00785447"/>
    <w:rsid w:val="007910E1"/>
    <w:rsid w:val="00791756"/>
    <w:rsid w:val="007961AA"/>
    <w:rsid w:val="007A06B8"/>
    <w:rsid w:val="007A3823"/>
    <w:rsid w:val="007A3A7F"/>
    <w:rsid w:val="007A4D4F"/>
    <w:rsid w:val="007A7121"/>
    <w:rsid w:val="007A7D2D"/>
    <w:rsid w:val="007B09C9"/>
    <w:rsid w:val="007B0D8A"/>
    <w:rsid w:val="007B1C74"/>
    <w:rsid w:val="007B34F3"/>
    <w:rsid w:val="007B535C"/>
    <w:rsid w:val="007B5F29"/>
    <w:rsid w:val="007C1204"/>
    <w:rsid w:val="007C77DD"/>
    <w:rsid w:val="007D1B67"/>
    <w:rsid w:val="007D3033"/>
    <w:rsid w:val="007D4B9F"/>
    <w:rsid w:val="007D59D5"/>
    <w:rsid w:val="007D653A"/>
    <w:rsid w:val="007D7412"/>
    <w:rsid w:val="007E0959"/>
    <w:rsid w:val="007F0C3C"/>
    <w:rsid w:val="007F152B"/>
    <w:rsid w:val="007F1DA5"/>
    <w:rsid w:val="007F3D4D"/>
    <w:rsid w:val="0080126F"/>
    <w:rsid w:val="00805DFD"/>
    <w:rsid w:val="008078BB"/>
    <w:rsid w:val="00810D53"/>
    <w:rsid w:val="008111A3"/>
    <w:rsid w:val="00812BD1"/>
    <w:rsid w:val="0081300E"/>
    <w:rsid w:val="00815F32"/>
    <w:rsid w:val="0081649C"/>
    <w:rsid w:val="008175FB"/>
    <w:rsid w:val="0082694E"/>
    <w:rsid w:val="00830733"/>
    <w:rsid w:val="00831F66"/>
    <w:rsid w:val="00833FC2"/>
    <w:rsid w:val="00834A56"/>
    <w:rsid w:val="008357EF"/>
    <w:rsid w:val="00841676"/>
    <w:rsid w:val="00842865"/>
    <w:rsid w:val="00843D32"/>
    <w:rsid w:val="00845D80"/>
    <w:rsid w:val="0084615C"/>
    <w:rsid w:val="00846C45"/>
    <w:rsid w:val="0085058B"/>
    <w:rsid w:val="00855DD6"/>
    <w:rsid w:val="00855F61"/>
    <w:rsid w:val="00855FA9"/>
    <w:rsid w:val="0085715D"/>
    <w:rsid w:val="00865303"/>
    <w:rsid w:val="008729F3"/>
    <w:rsid w:val="00872E19"/>
    <w:rsid w:val="0087392C"/>
    <w:rsid w:val="00874C7C"/>
    <w:rsid w:val="00875914"/>
    <w:rsid w:val="00875E8C"/>
    <w:rsid w:val="00883465"/>
    <w:rsid w:val="0088382A"/>
    <w:rsid w:val="00885915"/>
    <w:rsid w:val="0089162B"/>
    <w:rsid w:val="00893B9E"/>
    <w:rsid w:val="00894BD5"/>
    <w:rsid w:val="00895C71"/>
    <w:rsid w:val="00895DDF"/>
    <w:rsid w:val="00895EEA"/>
    <w:rsid w:val="00896685"/>
    <w:rsid w:val="008969CE"/>
    <w:rsid w:val="0089721C"/>
    <w:rsid w:val="008976C4"/>
    <w:rsid w:val="008A0B15"/>
    <w:rsid w:val="008B0AD8"/>
    <w:rsid w:val="008B40DA"/>
    <w:rsid w:val="008B5D1F"/>
    <w:rsid w:val="008B7A91"/>
    <w:rsid w:val="008B7C47"/>
    <w:rsid w:val="008C20B1"/>
    <w:rsid w:val="008C24BD"/>
    <w:rsid w:val="008C5E6A"/>
    <w:rsid w:val="008C6A9C"/>
    <w:rsid w:val="008D3D08"/>
    <w:rsid w:val="008D44D3"/>
    <w:rsid w:val="008D4809"/>
    <w:rsid w:val="008D640A"/>
    <w:rsid w:val="008D7085"/>
    <w:rsid w:val="008E1937"/>
    <w:rsid w:val="008E1FB0"/>
    <w:rsid w:val="008E60D6"/>
    <w:rsid w:val="008E7D6E"/>
    <w:rsid w:val="008F6DE9"/>
    <w:rsid w:val="008F76F7"/>
    <w:rsid w:val="00902C8D"/>
    <w:rsid w:val="009105BC"/>
    <w:rsid w:val="00912C7E"/>
    <w:rsid w:val="0091491A"/>
    <w:rsid w:val="00914C2E"/>
    <w:rsid w:val="00916B36"/>
    <w:rsid w:val="00920A6A"/>
    <w:rsid w:val="0092137D"/>
    <w:rsid w:val="00923AC5"/>
    <w:rsid w:val="009243D9"/>
    <w:rsid w:val="00925A9A"/>
    <w:rsid w:val="00927AFE"/>
    <w:rsid w:val="00930706"/>
    <w:rsid w:val="00931E4A"/>
    <w:rsid w:val="00932AD7"/>
    <w:rsid w:val="0093323D"/>
    <w:rsid w:val="00940C12"/>
    <w:rsid w:val="0094341F"/>
    <w:rsid w:val="00943465"/>
    <w:rsid w:val="0094371D"/>
    <w:rsid w:val="0094720A"/>
    <w:rsid w:val="009540B9"/>
    <w:rsid w:val="00955704"/>
    <w:rsid w:val="00957E50"/>
    <w:rsid w:val="00960762"/>
    <w:rsid w:val="009617CC"/>
    <w:rsid w:val="0097059C"/>
    <w:rsid w:val="00971D37"/>
    <w:rsid w:val="009778B0"/>
    <w:rsid w:val="009830C1"/>
    <w:rsid w:val="00983B4B"/>
    <w:rsid w:val="0098639B"/>
    <w:rsid w:val="0098647E"/>
    <w:rsid w:val="00987881"/>
    <w:rsid w:val="0099113A"/>
    <w:rsid w:val="009A0CA3"/>
    <w:rsid w:val="009A71A2"/>
    <w:rsid w:val="009B2824"/>
    <w:rsid w:val="009B2FA5"/>
    <w:rsid w:val="009B3561"/>
    <w:rsid w:val="009B47A2"/>
    <w:rsid w:val="009B47F5"/>
    <w:rsid w:val="009B5A40"/>
    <w:rsid w:val="009B667D"/>
    <w:rsid w:val="009B700A"/>
    <w:rsid w:val="009B7039"/>
    <w:rsid w:val="009C62F9"/>
    <w:rsid w:val="009C7D19"/>
    <w:rsid w:val="009D1147"/>
    <w:rsid w:val="009D2EC5"/>
    <w:rsid w:val="009D3032"/>
    <w:rsid w:val="009D6BDF"/>
    <w:rsid w:val="009E09DF"/>
    <w:rsid w:val="009E1D78"/>
    <w:rsid w:val="009E6E11"/>
    <w:rsid w:val="009E7E78"/>
    <w:rsid w:val="009F022E"/>
    <w:rsid w:val="009F0D1A"/>
    <w:rsid w:val="009F247F"/>
    <w:rsid w:val="009F37B2"/>
    <w:rsid w:val="009F45AB"/>
    <w:rsid w:val="009F56F0"/>
    <w:rsid w:val="009F6A96"/>
    <w:rsid w:val="00A01FFC"/>
    <w:rsid w:val="00A0440C"/>
    <w:rsid w:val="00A06A7C"/>
    <w:rsid w:val="00A07C83"/>
    <w:rsid w:val="00A11832"/>
    <w:rsid w:val="00A2182C"/>
    <w:rsid w:val="00A230EF"/>
    <w:rsid w:val="00A23D73"/>
    <w:rsid w:val="00A26269"/>
    <w:rsid w:val="00A34583"/>
    <w:rsid w:val="00A361F3"/>
    <w:rsid w:val="00A404B0"/>
    <w:rsid w:val="00A42003"/>
    <w:rsid w:val="00A4217E"/>
    <w:rsid w:val="00A4402D"/>
    <w:rsid w:val="00A44E3A"/>
    <w:rsid w:val="00A52127"/>
    <w:rsid w:val="00A53580"/>
    <w:rsid w:val="00A5377D"/>
    <w:rsid w:val="00A633E8"/>
    <w:rsid w:val="00A66382"/>
    <w:rsid w:val="00A666EA"/>
    <w:rsid w:val="00A7146F"/>
    <w:rsid w:val="00A72D42"/>
    <w:rsid w:val="00A73492"/>
    <w:rsid w:val="00A76242"/>
    <w:rsid w:val="00A82249"/>
    <w:rsid w:val="00A8237C"/>
    <w:rsid w:val="00A8695C"/>
    <w:rsid w:val="00A90806"/>
    <w:rsid w:val="00A913A9"/>
    <w:rsid w:val="00A92564"/>
    <w:rsid w:val="00A93017"/>
    <w:rsid w:val="00A95139"/>
    <w:rsid w:val="00A95ABC"/>
    <w:rsid w:val="00AA0271"/>
    <w:rsid w:val="00AA217F"/>
    <w:rsid w:val="00AA27D1"/>
    <w:rsid w:val="00AA6164"/>
    <w:rsid w:val="00AA680F"/>
    <w:rsid w:val="00AB1370"/>
    <w:rsid w:val="00AB2C72"/>
    <w:rsid w:val="00AB79A4"/>
    <w:rsid w:val="00AB7F68"/>
    <w:rsid w:val="00AC0CC4"/>
    <w:rsid w:val="00AC5D68"/>
    <w:rsid w:val="00AC6D3F"/>
    <w:rsid w:val="00AC74CB"/>
    <w:rsid w:val="00AD174C"/>
    <w:rsid w:val="00AD3257"/>
    <w:rsid w:val="00AD3C75"/>
    <w:rsid w:val="00AE0FC5"/>
    <w:rsid w:val="00AE3486"/>
    <w:rsid w:val="00AE5334"/>
    <w:rsid w:val="00AE7F57"/>
    <w:rsid w:val="00AF3435"/>
    <w:rsid w:val="00AF36EC"/>
    <w:rsid w:val="00B04005"/>
    <w:rsid w:val="00B06869"/>
    <w:rsid w:val="00B12044"/>
    <w:rsid w:val="00B14498"/>
    <w:rsid w:val="00B17EB3"/>
    <w:rsid w:val="00B20160"/>
    <w:rsid w:val="00B217DA"/>
    <w:rsid w:val="00B22B40"/>
    <w:rsid w:val="00B26F56"/>
    <w:rsid w:val="00B27A24"/>
    <w:rsid w:val="00B31546"/>
    <w:rsid w:val="00B32E00"/>
    <w:rsid w:val="00B33958"/>
    <w:rsid w:val="00B33F7F"/>
    <w:rsid w:val="00B34286"/>
    <w:rsid w:val="00B360F6"/>
    <w:rsid w:val="00B3751D"/>
    <w:rsid w:val="00B37F05"/>
    <w:rsid w:val="00B446EE"/>
    <w:rsid w:val="00B46948"/>
    <w:rsid w:val="00B475D6"/>
    <w:rsid w:val="00B47FF9"/>
    <w:rsid w:val="00B5027B"/>
    <w:rsid w:val="00B515C6"/>
    <w:rsid w:val="00B5300B"/>
    <w:rsid w:val="00B54EB3"/>
    <w:rsid w:val="00B61F4A"/>
    <w:rsid w:val="00B622E7"/>
    <w:rsid w:val="00B6341D"/>
    <w:rsid w:val="00B64CB9"/>
    <w:rsid w:val="00B67286"/>
    <w:rsid w:val="00B70B53"/>
    <w:rsid w:val="00B73B47"/>
    <w:rsid w:val="00B7762F"/>
    <w:rsid w:val="00B80AB3"/>
    <w:rsid w:val="00B81803"/>
    <w:rsid w:val="00B845E6"/>
    <w:rsid w:val="00B84979"/>
    <w:rsid w:val="00B84B93"/>
    <w:rsid w:val="00B859B0"/>
    <w:rsid w:val="00B8613D"/>
    <w:rsid w:val="00B879D5"/>
    <w:rsid w:val="00B90331"/>
    <w:rsid w:val="00B921EE"/>
    <w:rsid w:val="00B97CD0"/>
    <w:rsid w:val="00BA164F"/>
    <w:rsid w:val="00BA726E"/>
    <w:rsid w:val="00BA7DA4"/>
    <w:rsid w:val="00BB3082"/>
    <w:rsid w:val="00BB3DE1"/>
    <w:rsid w:val="00BB55CD"/>
    <w:rsid w:val="00BC7A9F"/>
    <w:rsid w:val="00BD13F5"/>
    <w:rsid w:val="00BD202C"/>
    <w:rsid w:val="00BD4969"/>
    <w:rsid w:val="00BD5548"/>
    <w:rsid w:val="00BD7688"/>
    <w:rsid w:val="00BE08E1"/>
    <w:rsid w:val="00BE2EC7"/>
    <w:rsid w:val="00BE4F42"/>
    <w:rsid w:val="00BE509E"/>
    <w:rsid w:val="00BE7F96"/>
    <w:rsid w:val="00BF1ABD"/>
    <w:rsid w:val="00BF4C2E"/>
    <w:rsid w:val="00BF62CD"/>
    <w:rsid w:val="00BF6549"/>
    <w:rsid w:val="00C014D3"/>
    <w:rsid w:val="00C01950"/>
    <w:rsid w:val="00C02149"/>
    <w:rsid w:val="00C0275A"/>
    <w:rsid w:val="00C06B3B"/>
    <w:rsid w:val="00C11F28"/>
    <w:rsid w:val="00C14996"/>
    <w:rsid w:val="00C163EB"/>
    <w:rsid w:val="00C16A05"/>
    <w:rsid w:val="00C16FED"/>
    <w:rsid w:val="00C27DD6"/>
    <w:rsid w:val="00C31638"/>
    <w:rsid w:val="00C33EC3"/>
    <w:rsid w:val="00C34513"/>
    <w:rsid w:val="00C37922"/>
    <w:rsid w:val="00C41093"/>
    <w:rsid w:val="00C4263A"/>
    <w:rsid w:val="00C42CF9"/>
    <w:rsid w:val="00C436C2"/>
    <w:rsid w:val="00C4411D"/>
    <w:rsid w:val="00C54A22"/>
    <w:rsid w:val="00C576B4"/>
    <w:rsid w:val="00C6046F"/>
    <w:rsid w:val="00C6198D"/>
    <w:rsid w:val="00C71220"/>
    <w:rsid w:val="00C72A36"/>
    <w:rsid w:val="00C77440"/>
    <w:rsid w:val="00C77C4C"/>
    <w:rsid w:val="00C8046E"/>
    <w:rsid w:val="00C81A81"/>
    <w:rsid w:val="00C84D54"/>
    <w:rsid w:val="00C84FE6"/>
    <w:rsid w:val="00C853E3"/>
    <w:rsid w:val="00C85C59"/>
    <w:rsid w:val="00C87101"/>
    <w:rsid w:val="00C87E57"/>
    <w:rsid w:val="00C9181A"/>
    <w:rsid w:val="00C9183B"/>
    <w:rsid w:val="00CA1B47"/>
    <w:rsid w:val="00CA575A"/>
    <w:rsid w:val="00CA672A"/>
    <w:rsid w:val="00CA6D38"/>
    <w:rsid w:val="00CA7083"/>
    <w:rsid w:val="00CA7894"/>
    <w:rsid w:val="00CB0C77"/>
    <w:rsid w:val="00CB3E54"/>
    <w:rsid w:val="00CC3967"/>
    <w:rsid w:val="00CC3FD3"/>
    <w:rsid w:val="00CC5E19"/>
    <w:rsid w:val="00CC6497"/>
    <w:rsid w:val="00CC7778"/>
    <w:rsid w:val="00CC7BCB"/>
    <w:rsid w:val="00CD0D96"/>
    <w:rsid w:val="00CD3255"/>
    <w:rsid w:val="00CE01D6"/>
    <w:rsid w:val="00CE0531"/>
    <w:rsid w:val="00CE1570"/>
    <w:rsid w:val="00CE1627"/>
    <w:rsid w:val="00CE345F"/>
    <w:rsid w:val="00CE3876"/>
    <w:rsid w:val="00CF1E4E"/>
    <w:rsid w:val="00CF435D"/>
    <w:rsid w:val="00CF51C6"/>
    <w:rsid w:val="00CF5921"/>
    <w:rsid w:val="00CF681E"/>
    <w:rsid w:val="00CF76CE"/>
    <w:rsid w:val="00D025C3"/>
    <w:rsid w:val="00D14575"/>
    <w:rsid w:val="00D16801"/>
    <w:rsid w:val="00D20877"/>
    <w:rsid w:val="00D233D5"/>
    <w:rsid w:val="00D256F6"/>
    <w:rsid w:val="00D31C12"/>
    <w:rsid w:val="00D33695"/>
    <w:rsid w:val="00D33C0A"/>
    <w:rsid w:val="00D34CF8"/>
    <w:rsid w:val="00D35768"/>
    <w:rsid w:val="00D4251F"/>
    <w:rsid w:val="00D4683E"/>
    <w:rsid w:val="00D500F0"/>
    <w:rsid w:val="00D50444"/>
    <w:rsid w:val="00D50AC5"/>
    <w:rsid w:val="00D5271C"/>
    <w:rsid w:val="00D55BE3"/>
    <w:rsid w:val="00D56D13"/>
    <w:rsid w:val="00D61D02"/>
    <w:rsid w:val="00D620B7"/>
    <w:rsid w:val="00D64874"/>
    <w:rsid w:val="00D65491"/>
    <w:rsid w:val="00D66745"/>
    <w:rsid w:val="00D73614"/>
    <w:rsid w:val="00D745F2"/>
    <w:rsid w:val="00D76449"/>
    <w:rsid w:val="00D77470"/>
    <w:rsid w:val="00D821F9"/>
    <w:rsid w:val="00D82A10"/>
    <w:rsid w:val="00D846BD"/>
    <w:rsid w:val="00D84ACE"/>
    <w:rsid w:val="00D851DB"/>
    <w:rsid w:val="00D870C3"/>
    <w:rsid w:val="00D87B9E"/>
    <w:rsid w:val="00D91BCF"/>
    <w:rsid w:val="00D9647A"/>
    <w:rsid w:val="00D97BE1"/>
    <w:rsid w:val="00DA25D4"/>
    <w:rsid w:val="00DA4E08"/>
    <w:rsid w:val="00DA4E6D"/>
    <w:rsid w:val="00DA6BFE"/>
    <w:rsid w:val="00DB049F"/>
    <w:rsid w:val="00DB324C"/>
    <w:rsid w:val="00DB3534"/>
    <w:rsid w:val="00DB70F8"/>
    <w:rsid w:val="00DB7A36"/>
    <w:rsid w:val="00DC4EB2"/>
    <w:rsid w:val="00DC5C5A"/>
    <w:rsid w:val="00DC5E3F"/>
    <w:rsid w:val="00DD0803"/>
    <w:rsid w:val="00DD08B7"/>
    <w:rsid w:val="00DD3F0D"/>
    <w:rsid w:val="00DD427A"/>
    <w:rsid w:val="00DD701A"/>
    <w:rsid w:val="00DD7379"/>
    <w:rsid w:val="00DD7593"/>
    <w:rsid w:val="00DE0FC5"/>
    <w:rsid w:val="00DF0625"/>
    <w:rsid w:val="00DF0A79"/>
    <w:rsid w:val="00DF730E"/>
    <w:rsid w:val="00E01C81"/>
    <w:rsid w:val="00E0372E"/>
    <w:rsid w:val="00E055E3"/>
    <w:rsid w:val="00E06F5B"/>
    <w:rsid w:val="00E10077"/>
    <w:rsid w:val="00E10890"/>
    <w:rsid w:val="00E232F7"/>
    <w:rsid w:val="00E2404E"/>
    <w:rsid w:val="00E2597C"/>
    <w:rsid w:val="00E31288"/>
    <w:rsid w:val="00E31561"/>
    <w:rsid w:val="00E36142"/>
    <w:rsid w:val="00E36CB8"/>
    <w:rsid w:val="00E41B78"/>
    <w:rsid w:val="00E42F7B"/>
    <w:rsid w:val="00E46A7E"/>
    <w:rsid w:val="00E474CD"/>
    <w:rsid w:val="00E501FB"/>
    <w:rsid w:val="00E521FB"/>
    <w:rsid w:val="00E63C99"/>
    <w:rsid w:val="00E652B2"/>
    <w:rsid w:val="00E70EE1"/>
    <w:rsid w:val="00E82C06"/>
    <w:rsid w:val="00E83D67"/>
    <w:rsid w:val="00E8546E"/>
    <w:rsid w:val="00E86336"/>
    <w:rsid w:val="00E8731D"/>
    <w:rsid w:val="00E90A7F"/>
    <w:rsid w:val="00E93859"/>
    <w:rsid w:val="00E97256"/>
    <w:rsid w:val="00EA0D80"/>
    <w:rsid w:val="00EA5E78"/>
    <w:rsid w:val="00EA6428"/>
    <w:rsid w:val="00EA67DB"/>
    <w:rsid w:val="00EA7D86"/>
    <w:rsid w:val="00EB335C"/>
    <w:rsid w:val="00EB35A0"/>
    <w:rsid w:val="00EB5E37"/>
    <w:rsid w:val="00EB7BE6"/>
    <w:rsid w:val="00EC67F2"/>
    <w:rsid w:val="00EC692C"/>
    <w:rsid w:val="00ED40B0"/>
    <w:rsid w:val="00EE2415"/>
    <w:rsid w:val="00EE33AA"/>
    <w:rsid w:val="00EE4B7E"/>
    <w:rsid w:val="00EE513D"/>
    <w:rsid w:val="00EE58FC"/>
    <w:rsid w:val="00EE655F"/>
    <w:rsid w:val="00EE65A7"/>
    <w:rsid w:val="00EF22CE"/>
    <w:rsid w:val="00F0241B"/>
    <w:rsid w:val="00F02D6A"/>
    <w:rsid w:val="00F03299"/>
    <w:rsid w:val="00F061CE"/>
    <w:rsid w:val="00F105C7"/>
    <w:rsid w:val="00F12577"/>
    <w:rsid w:val="00F168A6"/>
    <w:rsid w:val="00F169A6"/>
    <w:rsid w:val="00F174E4"/>
    <w:rsid w:val="00F22666"/>
    <w:rsid w:val="00F234FE"/>
    <w:rsid w:val="00F25933"/>
    <w:rsid w:val="00F27C0C"/>
    <w:rsid w:val="00F332C9"/>
    <w:rsid w:val="00F3337A"/>
    <w:rsid w:val="00F35BD4"/>
    <w:rsid w:val="00F41765"/>
    <w:rsid w:val="00F435E5"/>
    <w:rsid w:val="00F46B62"/>
    <w:rsid w:val="00F56D0F"/>
    <w:rsid w:val="00F60D9E"/>
    <w:rsid w:val="00F62261"/>
    <w:rsid w:val="00F63948"/>
    <w:rsid w:val="00F66263"/>
    <w:rsid w:val="00F66F64"/>
    <w:rsid w:val="00F70013"/>
    <w:rsid w:val="00F806F1"/>
    <w:rsid w:val="00F82510"/>
    <w:rsid w:val="00F82BEA"/>
    <w:rsid w:val="00F853B3"/>
    <w:rsid w:val="00F9176C"/>
    <w:rsid w:val="00F9355D"/>
    <w:rsid w:val="00F950BA"/>
    <w:rsid w:val="00F97406"/>
    <w:rsid w:val="00FA4971"/>
    <w:rsid w:val="00FA4E68"/>
    <w:rsid w:val="00FA541C"/>
    <w:rsid w:val="00FA5A4D"/>
    <w:rsid w:val="00FA6048"/>
    <w:rsid w:val="00FA7850"/>
    <w:rsid w:val="00FA7E0A"/>
    <w:rsid w:val="00FB0E50"/>
    <w:rsid w:val="00FB1978"/>
    <w:rsid w:val="00FB24B3"/>
    <w:rsid w:val="00FB75A7"/>
    <w:rsid w:val="00FC373F"/>
    <w:rsid w:val="00FC594C"/>
    <w:rsid w:val="00FC7759"/>
    <w:rsid w:val="00FC7804"/>
    <w:rsid w:val="00FD167E"/>
    <w:rsid w:val="00FD19DA"/>
    <w:rsid w:val="00FD5EBF"/>
    <w:rsid w:val="00FD7552"/>
    <w:rsid w:val="00FD7DE4"/>
    <w:rsid w:val="00FE3373"/>
    <w:rsid w:val="00FE4AF3"/>
    <w:rsid w:val="00FF13FA"/>
    <w:rsid w:val="00FF6A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E5FC59"/>
  <w15:docId w15:val="{B78041CF-D654-4C31-8CEB-212983293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BB3DE1"/>
    <w:rPr>
      <w:sz w:val="24"/>
      <w:szCs w:val="24"/>
      <w:lang w:val="en-GB"/>
    </w:rPr>
  </w:style>
  <w:style w:type="paragraph" w:styleId="Pealkiri1">
    <w:name w:val="heading 1"/>
    <w:basedOn w:val="Normaallaad"/>
    <w:next w:val="Normaallaad"/>
    <w:link w:val="Pealkiri1Mrk"/>
    <w:uiPriority w:val="99"/>
    <w:qFormat/>
    <w:rsid w:val="00BB3DE1"/>
    <w:pPr>
      <w:keepNext/>
      <w:outlineLvl w:val="0"/>
    </w:pPr>
    <w:rPr>
      <w:szCs w:val="20"/>
      <w:lang w:val="et-EE"/>
    </w:rPr>
  </w:style>
  <w:style w:type="paragraph" w:styleId="Pealkiri2">
    <w:name w:val="heading 2"/>
    <w:basedOn w:val="Normaallaad"/>
    <w:next w:val="Normaallaad"/>
    <w:link w:val="Pealkiri2Mrk"/>
    <w:uiPriority w:val="99"/>
    <w:qFormat/>
    <w:rsid w:val="00BB3DE1"/>
    <w:pPr>
      <w:keepNext/>
      <w:ind w:left="2160"/>
      <w:outlineLvl w:val="1"/>
    </w:pPr>
    <w:rPr>
      <w:rFonts w:ascii="Arial" w:hAnsi="Arial" w:cs="Arial"/>
      <w:b/>
      <w:bCs/>
      <w:sz w:val="28"/>
      <w:szCs w:val="20"/>
      <w:lang w:val="et-EE"/>
    </w:rPr>
  </w:style>
  <w:style w:type="paragraph" w:styleId="Pealkiri3">
    <w:name w:val="heading 3"/>
    <w:basedOn w:val="Normaallaad"/>
    <w:next w:val="Normaallaad"/>
    <w:link w:val="Pealkiri3Mrk"/>
    <w:uiPriority w:val="99"/>
    <w:qFormat/>
    <w:rsid w:val="00BB3DE1"/>
    <w:pPr>
      <w:keepNext/>
      <w:jc w:val="center"/>
      <w:outlineLvl w:val="2"/>
    </w:pPr>
    <w:rPr>
      <w:rFonts w:ascii="EE Arial" w:hAnsi="EE Arial"/>
      <w:b/>
      <w:lang w:val="et-EE"/>
    </w:rPr>
  </w:style>
  <w:style w:type="paragraph" w:styleId="Pealkiri4">
    <w:name w:val="heading 4"/>
    <w:basedOn w:val="Normaallaad"/>
    <w:next w:val="Normaallaad"/>
    <w:link w:val="Pealkiri4Mrk"/>
    <w:uiPriority w:val="99"/>
    <w:qFormat/>
    <w:rsid w:val="00BB3DE1"/>
    <w:pPr>
      <w:keepNext/>
      <w:spacing w:before="240" w:after="60"/>
      <w:outlineLvl w:val="3"/>
    </w:pPr>
    <w:rPr>
      <w:b/>
      <w:bCs/>
      <w:sz w:val="28"/>
      <w:szCs w:val="28"/>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locked/>
    <w:rPr>
      <w:rFonts w:ascii="Cambria" w:hAnsi="Cambria" w:cs="Times New Roman"/>
      <w:b/>
      <w:bCs/>
      <w:kern w:val="32"/>
      <w:sz w:val="32"/>
      <w:szCs w:val="32"/>
      <w:lang w:val="en-GB"/>
    </w:rPr>
  </w:style>
  <w:style w:type="character" w:customStyle="1" w:styleId="Pealkiri2Mrk">
    <w:name w:val="Pealkiri 2 Märk"/>
    <w:basedOn w:val="Liguvaikefont"/>
    <w:link w:val="Pealkiri2"/>
    <w:uiPriority w:val="9"/>
    <w:semiHidden/>
    <w:locked/>
    <w:rPr>
      <w:rFonts w:ascii="Cambria" w:hAnsi="Cambria" w:cs="Times New Roman"/>
      <w:b/>
      <w:bCs/>
      <w:i/>
      <w:iCs/>
      <w:sz w:val="28"/>
      <w:szCs w:val="28"/>
      <w:lang w:val="en-GB"/>
    </w:rPr>
  </w:style>
  <w:style w:type="character" w:customStyle="1" w:styleId="Pealkiri3Mrk">
    <w:name w:val="Pealkiri 3 Märk"/>
    <w:basedOn w:val="Liguvaikefont"/>
    <w:link w:val="Pealkiri3"/>
    <w:uiPriority w:val="99"/>
    <w:semiHidden/>
    <w:locked/>
    <w:rPr>
      <w:rFonts w:ascii="Cambria" w:hAnsi="Cambria" w:cs="Times New Roman"/>
      <w:b/>
      <w:bCs/>
      <w:sz w:val="26"/>
      <w:szCs w:val="26"/>
      <w:lang w:val="en-GB"/>
    </w:rPr>
  </w:style>
  <w:style w:type="character" w:customStyle="1" w:styleId="Pealkiri4Mrk">
    <w:name w:val="Pealkiri 4 Märk"/>
    <w:basedOn w:val="Liguvaikefont"/>
    <w:link w:val="Pealkiri4"/>
    <w:uiPriority w:val="99"/>
    <w:semiHidden/>
    <w:locked/>
    <w:rPr>
      <w:rFonts w:ascii="Calibri" w:hAnsi="Calibri" w:cs="Times New Roman"/>
      <w:b/>
      <w:bCs/>
      <w:sz w:val="28"/>
      <w:szCs w:val="28"/>
      <w:lang w:val="en-GB"/>
    </w:rPr>
  </w:style>
  <w:style w:type="paragraph" w:styleId="Kehatekst">
    <w:name w:val="Body Text"/>
    <w:basedOn w:val="Normaallaad"/>
    <w:link w:val="KehatekstMrk"/>
    <w:uiPriority w:val="99"/>
    <w:rsid w:val="00BB3DE1"/>
    <w:rPr>
      <w:rFonts w:ascii="Verdana" w:hAnsi="Verdana"/>
      <w:sz w:val="20"/>
      <w:lang w:val="et-EE"/>
    </w:rPr>
  </w:style>
  <w:style w:type="character" w:customStyle="1" w:styleId="KehatekstMrk">
    <w:name w:val="Kehatekst Märk"/>
    <w:basedOn w:val="Liguvaikefont"/>
    <w:link w:val="Kehateks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allaad"/>
    <w:link w:val="NormalVerdanaChar"/>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Taandegakehatekst">
    <w:name w:val="Body Text Indent"/>
    <w:basedOn w:val="Normaallaad"/>
    <w:link w:val="TaandegakehatekstMrk"/>
    <w:uiPriority w:val="99"/>
    <w:rsid w:val="00BB3DE1"/>
    <w:pPr>
      <w:spacing w:after="120"/>
      <w:ind w:left="283"/>
    </w:pPr>
  </w:style>
  <w:style w:type="character" w:customStyle="1" w:styleId="TaandegakehatekstMrk">
    <w:name w:val="Taandega kehatekst Märk"/>
    <w:basedOn w:val="Liguvaikefont"/>
    <w:link w:val="Taandegakehatekst"/>
    <w:uiPriority w:val="99"/>
    <w:semiHidden/>
    <w:locked/>
    <w:rPr>
      <w:rFonts w:cs="Times New Roman"/>
      <w:sz w:val="24"/>
      <w:szCs w:val="24"/>
      <w:lang w:val="en-GB"/>
    </w:rPr>
  </w:style>
  <w:style w:type="paragraph" w:styleId="Pis">
    <w:name w:val="header"/>
    <w:basedOn w:val="Normaallaad"/>
    <w:link w:val="PisMrk"/>
    <w:uiPriority w:val="99"/>
    <w:rsid w:val="00BB3DE1"/>
    <w:pPr>
      <w:tabs>
        <w:tab w:val="center" w:pos="4320"/>
        <w:tab w:val="right" w:pos="8640"/>
      </w:tabs>
    </w:pPr>
    <w:rPr>
      <w:sz w:val="20"/>
      <w:szCs w:val="20"/>
      <w:lang w:val="et-EE"/>
    </w:rPr>
  </w:style>
  <w:style w:type="character" w:customStyle="1" w:styleId="PisMrk">
    <w:name w:val="Päis Märk"/>
    <w:basedOn w:val="Liguvaikefont"/>
    <w:link w:val="Pis"/>
    <w:uiPriority w:val="99"/>
    <w:semiHidden/>
    <w:locked/>
    <w:rPr>
      <w:rFonts w:cs="Times New Roman"/>
      <w:sz w:val="24"/>
      <w:szCs w:val="24"/>
      <w:lang w:val="en-GB"/>
    </w:rPr>
  </w:style>
  <w:style w:type="paragraph" w:customStyle="1" w:styleId="Jutumullitekst1">
    <w:name w:val="Jutumullitekst1"/>
    <w:basedOn w:val="Normaallaad"/>
    <w:uiPriority w:val="99"/>
    <w:semiHidden/>
    <w:rsid w:val="00BB3DE1"/>
    <w:rPr>
      <w:rFonts w:ascii="Tahoma" w:hAnsi="Tahoma" w:cs="Tahoma"/>
      <w:sz w:val="16"/>
      <w:szCs w:val="16"/>
    </w:rPr>
  </w:style>
  <w:style w:type="paragraph" w:styleId="Jalus">
    <w:name w:val="footer"/>
    <w:basedOn w:val="Normaallaad"/>
    <w:link w:val="JalusMrk"/>
    <w:uiPriority w:val="99"/>
    <w:rsid w:val="00BB3DE1"/>
    <w:pPr>
      <w:tabs>
        <w:tab w:val="center" w:pos="4677"/>
        <w:tab w:val="right" w:pos="9355"/>
      </w:tabs>
    </w:pPr>
  </w:style>
  <w:style w:type="character" w:customStyle="1" w:styleId="JalusMrk">
    <w:name w:val="Jalus Märk"/>
    <w:basedOn w:val="Liguvaikefont"/>
    <w:link w:val="Jalus"/>
    <w:uiPriority w:val="99"/>
    <w:semiHidden/>
    <w:locked/>
    <w:rPr>
      <w:rFonts w:cs="Times New Roman"/>
      <w:sz w:val="24"/>
      <w:szCs w:val="24"/>
      <w:lang w:val="en-GB"/>
    </w:rPr>
  </w:style>
  <w:style w:type="character" w:styleId="Lehekljenumber">
    <w:name w:val="page number"/>
    <w:basedOn w:val="Liguvaike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locked/>
    <w:rsid w:val="00362307"/>
    <w:rPr>
      <w:rFonts w:ascii="Verdana" w:hAnsi="Verdana"/>
      <w:u w:val="single"/>
      <w:lang w:val="et-EE" w:eastAsia="et-EE"/>
    </w:rPr>
  </w:style>
  <w:style w:type="character" w:customStyle="1" w:styleId="timesnewromanchar0">
    <w:name w:val="timesnewromanchar0"/>
    <w:basedOn w:val="Liguvaikefont"/>
    <w:uiPriority w:val="99"/>
    <w:rsid w:val="00C06B3B"/>
    <w:rPr>
      <w:rFonts w:cs="Times New Roman"/>
    </w:rPr>
  </w:style>
  <w:style w:type="paragraph" w:styleId="Jutumullitekst">
    <w:name w:val="Balloon Text"/>
    <w:basedOn w:val="Normaallaad"/>
    <w:link w:val="JutumullitekstMrk"/>
    <w:uiPriority w:val="99"/>
    <w:semiHidden/>
    <w:rsid w:val="00A90806"/>
    <w:rPr>
      <w:rFonts w:ascii="Tahoma" w:hAnsi="Tahoma" w:cs="Tahoma"/>
      <w:sz w:val="16"/>
      <w:szCs w:val="16"/>
    </w:rPr>
  </w:style>
  <w:style w:type="character" w:customStyle="1" w:styleId="JutumullitekstMrk">
    <w:name w:val="Jutumullitekst Märk"/>
    <w:basedOn w:val="Liguvaikefont"/>
    <w:link w:val="Jutumullitekst"/>
    <w:uiPriority w:val="99"/>
    <w:semiHidden/>
    <w:locked/>
    <w:rPr>
      <w:rFonts w:cs="Times New Roman"/>
      <w:sz w:val="2"/>
      <w:lang w:val="en-GB"/>
    </w:rPr>
  </w:style>
  <w:style w:type="character" w:styleId="Rhutus">
    <w:name w:val="Emphasis"/>
    <w:basedOn w:val="Liguvaikefont"/>
    <w:uiPriority w:val="99"/>
    <w:qFormat/>
    <w:rsid w:val="008E1937"/>
    <w:rPr>
      <w:rFonts w:cs="Times New Roman"/>
      <w:i/>
    </w:rPr>
  </w:style>
  <w:style w:type="character" w:styleId="Tugev">
    <w:name w:val="Strong"/>
    <w:basedOn w:val="Liguvaikefont"/>
    <w:uiPriority w:val="22"/>
    <w:qFormat/>
    <w:rsid w:val="001715A5"/>
    <w:rPr>
      <w:rFonts w:cs="Times New Roman"/>
      <w:b/>
    </w:rPr>
  </w:style>
  <w:style w:type="character" w:styleId="Hperlink">
    <w:name w:val="Hyperlink"/>
    <w:basedOn w:val="Liguvaikefont"/>
    <w:uiPriority w:val="99"/>
    <w:rsid w:val="001715A5"/>
    <w:rPr>
      <w:rFonts w:cs="Times New Roman"/>
      <w:color w:val="0000FF"/>
      <w:u w:val="single"/>
    </w:rPr>
  </w:style>
  <w:style w:type="character" w:customStyle="1" w:styleId="tekst4">
    <w:name w:val="tekst4"/>
    <w:basedOn w:val="Liguvaikefont"/>
    <w:uiPriority w:val="99"/>
    <w:rsid w:val="00872E19"/>
    <w:rPr>
      <w:rFonts w:cs="Times New Roman"/>
    </w:rPr>
  </w:style>
  <w:style w:type="character" w:customStyle="1" w:styleId="apple-converted-space">
    <w:name w:val="apple-converted-space"/>
    <w:basedOn w:val="Liguvaike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oendilik">
    <w:name w:val="List Paragraph"/>
    <w:basedOn w:val="Normaallaad"/>
    <w:uiPriority w:val="99"/>
    <w:qFormat/>
    <w:rsid w:val="00676391"/>
    <w:pPr>
      <w:ind w:left="720"/>
      <w:contextualSpacing/>
    </w:pPr>
  </w:style>
  <w:style w:type="paragraph" w:customStyle="1" w:styleId="index">
    <w:name w:val="index"/>
    <w:basedOn w:val="Normaallaad"/>
    <w:uiPriority w:val="99"/>
    <w:rsid w:val="008D4809"/>
    <w:pPr>
      <w:spacing w:before="100" w:beforeAutospacing="1" w:after="100" w:afterAutospacing="1"/>
    </w:pPr>
    <w:rPr>
      <w:lang w:val="et-EE" w:eastAsia="et-EE"/>
    </w:rPr>
  </w:style>
  <w:style w:type="character" w:styleId="Kommentaariviide">
    <w:name w:val="annotation reference"/>
    <w:basedOn w:val="Liguvaikefont"/>
    <w:uiPriority w:val="99"/>
    <w:semiHidden/>
    <w:rsid w:val="005852A2"/>
    <w:rPr>
      <w:rFonts w:cs="Times New Roman"/>
      <w:sz w:val="16"/>
      <w:szCs w:val="16"/>
    </w:rPr>
  </w:style>
  <w:style w:type="paragraph" w:styleId="Kommentaaritekst">
    <w:name w:val="annotation text"/>
    <w:basedOn w:val="Normaallaad"/>
    <w:link w:val="KommentaaritekstMrk"/>
    <w:uiPriority w:val="99"/>
    <w:semiHidden/>
    <w:rsid w:val="005852A2"/>
    <w:rPr>
      <w:sz w:val="20"/>
      <w:szCs w:val="20"/>
    </w:rPr>
  </w:style>
  <w:style w:type="character" w:customStyle="1" w:styleId="KommentaaritekstMrk">
    <w:name w:val="Kommentaari tekst Märk"/>
    <w:basedOn w:val="Liguvaikefont"/>
    <w:link w:val="Kommentaaritekst"/>
    <w:uiPriority w:val="99"/>
    <w:semiHidden/>
    <w:locked/>
    <w:rsid w:val="005852A2"/>
    <w:rPr>
      <w:rFonts w:cs="Times New Roman"/>
      <w:sz w:val="20"/>
      <w:szCs w:val="20"/>
      <w:lang w:val="en-GB"/>
    </w:rPr>
  </w:style>
  <w:style w:type="paragraph" w:styleId="Kommentaariteema">
    <w:name w:val="annotation subject"/>
    <w:basedOn w:val="Kommentaaritekst"/>
    <w:next w:val="Kommentaaritekst"/>
    <w:link w:val="KommentaariteemaMrk"/>
    <w:uiPriority w:val="99"/>
    <w:semiHidden/>
    <w:rsid w:val="005852A2"/>
    <w:rPr>
      <w:b/>
      <w:bCs/>
    </w:rPr>
  </w:style>
  <w:style w:type="character" w:customStyle="1" w:styleId="KommentaariteemaMrk">
    <w:name w:val="Kommentaari teema Märk"/>
    <w:basedOn w:val="KommentaaritekstMrk"/>
    <w:link w:val="Kommentaariteema"/>
    <w:uiPriority w:val="99"/>
    <w:semiHidden/>
    <w:locked/>
    <w:rsid w:val="005852A2"/>
    <w:rPr>
      <w:rFonts w:cs="Times New Roman"/>
      <w:b/>
      <w:bCs/>
      <w:sz w:val="20"/>
      <w:szCs w:val="20"/>
      <w:lang w:val="en-GB"/>
    </w:rPr>
  </w:style>
  <w:style w:type="character" w:customStyle="1" w:styleId="5yl5">
    <w:name w:val="_5yl5"/>
    <w:basedOn w:val="Liguvaikefont"/>
    <w:rsid w:val="004E6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011795">
      <w:bodyDiv w:val="1"/>
      <w:marLeft w:val="0"/>
      <w:marRight w:val="0"/>
      <w:marTop w:val="0"/>
      <w:marBottom w:val="0"/>
      <w:divBdr>
        <w:top w:val="none" w:sz="0" w:space="0" w:color="auto"/>
        <w:left w:val="none" w:sz="0" w:space="0" w:color="auto"/>
        <w:bottom w:val="none" w:sz="0" w:space="0" w:color="auto"/>
        <w:right w:val="none" w:sz="0" w:space="0" w:color="auto"/>
      </w:divBdr>
    </w:div>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609052050">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782115894">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431393319">
      <w:bodyDiv w:val="1"/>
      <w:marLeft w:val="0"/>
      <w:marRight w:val="0"/>
      <w:marTop w:val="0"/>
      <w:marBottom w:val="0"/>
      <w:divBdr>
        <w:top w:val="none" w:sz="0" w:space="0" w:color="auto"/>
        <w:left w:val="none" w:sz="0" w:space="0" w:color="auto"/>
        <w:bottom w:val="none" w:sz="0" w:space="0" w:color="auto"/>
        <w:right w:val="none" w:sz="0" w:space="0" w:color="auto"/>
      </w:divBdr>
    </w:div>
    <w:div w:id="1498351085">
      <w:bodyDiv w:val="1"/>
      <w:marLeft w:val="0"/>
      <w:marRight w:val="0"/>
      <w:marTop w:val="0"/>
      <w:marBottom w:val="0"/>
      <w:divBdr>
        <w:top w:val="none" w:sz="0" w:space="0" w:color="auto"/>
        <w:left w:val="none" w:sz="0" w:space="0" w:color="auto"/>
        <w:bottom w:val="none" w:sz="0" w:space="0" w:color="auto"/>
        <w:right w:val="none" w:sz="0" w:space="0" w:color="auto"/>
      </w:divBdr>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028946895">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59676A-2BCD-4E11-B958-75451A74D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622</TotalTime>
  <Pages>8</Pages>
  <Words>2609</Words>
  <Characters>14872</Characters>
  <Application>Microsoft Office Word</Application>
  <DocSecurity>0</DocSecurity>
  <Lines>123</Lines>
  <Paragraphs>34</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Eelnõu</vt:lpstr>
      <vt:lpstr>Eelnõu</vt:lpstr>
    </vt:vector>
  </TitlesOfParts>
  <Company>Microsoft</Company>
  <LinksUpToDate>false</LinksUpToDate>
  <CharactersWithSpaces>17447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SERGEI</dc:creator>
  <cp:keywords/>
  <dc:description/>
  <cp:lastModifiedBy>NewUswer</cp:lastModifiedBy>
  <cp:revision>25</cp:revision>
  <cp:lastPrinted>2019-12-19T07:52:00Z</cp:lastPrinted>
  <dcterms:created xsi:type="dcterms:W3CDTF">2019-12-20T08:20:00Z</dcterms:created>
  <dcterms:modified xsi:type="dcterms:W3CDTF">2022-04-07T13:14:00Z</dcterms:modified>
</cp:coreProperties>
</file>