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26CCA" w14:textId="77777777" w:rsidR="009C495B" w:rsidRPr="008B271E" w:rsidRDefault="009C495B" w:rsidP="009C495B">
      <w:pPr>
        <w:pStyle w:val="Heading1"/>
        <w:spacing w:before="0" w:after="0"/>
        <w:jc w:val="right"/>
        <w:rPr>
          <w:rFonts w:ascii="Times New Roman" w:hAnsi="Times New Roman" w:cs="Times New Roman"/>
          <w:b w:val="0"/>
          <w:bCs w:val="0"/>
          <w:sz w:val="22"/>
          <w:szCs w:val="22"/>
          <w:lang w:val="et-EE"/>
        </w:rPr>
      </w:pPr>
      <w:r w:rsidRPr="008B271E">
        <w:rPr>
          <w:rFonts w:ascii="Times New Roman" w:hAnsi="Times New Roman" w:cs="Times New Roman"/>
          <w:b w:val="0"/>
          <w:bCs w:val="0"/>
          <w:sz w:val="22"/>
          <w:szCs w:val="22"/>
          <w:lang w:val="et-EE"/>
        </w:rPr>
        <w:t>Eelnõu</w:t>
      </w:r>
    </w:p>
    <w:p w14:paraId="428461F7" w14:textId="77777777" w:rsidR="009C495B" w:rsidRPr="008B271E" w:rsidRDefault="009C495B" w:rsidP="009C495B">
      <w:pPr>
        <w:rPr>
          <w:lang w:val="et-EE"/>
        </w:rPr>
      </w:pPr>
    </w:p>
    <w:p w14:paraId="6BAF1FD0" w14:textId="77777777" w:rsidR="009C495B" w:rsidRPr="008B271E" w:rsidRDefault="009C495B" w:rsidP="009C495B">
      <w:pPr>
        <w:pStyle w:val="Heading2"/>
        <w:jc w:val="center"/>
        <w:rPr>
          <w:sz w:val="36"/>
        </w:rPr>
      </w:pPr>
      <w:r w:rsidRPr="008B271E">
        <w:rPr>
          <w:sz w:val="36"/>
        </w:rPr>
        <w:t>NARVA LINNAVALITSUS</w:t>
      </w:r>
    </w:p>
    <w:p w14:paraId="38645BA9" w14:textId="77777777" w:rsidR="009C495B" w:rsidRPr="008B271E" w:rsidRDefault="009C495B" w:rsidP="009C495B">
      <w:pPr>
        <w:pStyle w:val="Heading4"/>
        <w:rPr>
          <w:rFonts w:ascii="Times New Roman" w:hAnsi="Times New Roman" w:cs="Times New Roman"/>
        </w:rPr>
      </w:pPr>
      <w:r w:rsidRPr="008B271E">
        <w:rPr>
          <w:rFonts w:ascii="Times New Roman" w:hAnsi="Times New Roman" w:cs="Times New Roman"/>
        </w:rPr>
        <w:t>K O R R A L D U S</w:t>
      </w:r>
    </w:p>
    <w:p w14:paraId="7D1D27DA" w14:textId="77777777" w:rsidR="009C495B" w:rsidRPr="008B271E" w:rsidRDefault="009C495B" w:rsidP="009C495B">
      <w:pPr>
        <w:pStyle w:val="BodyText"/>
        <w:rPr>
          <w:rFonts w:ascii="Times New Roman" w:hAnsi="Times New Roman" w:cs="Times New Roman"/>
          <w:sz w:val="24"/>
          <w:lang w:val="et-EE"/>
        </w:rPr>
      </w:pPr>
    </w:p>
    <w:p w14:paraId="628EBEA5" w14:textId="77777777" w:rsidR="009C495B" w:rsidRPr="008B271E" w:rsidRDefault="009C495B" w:rsidP="009C495B">
      <w:pPr>
        <w:pStyle w:val="Heading2"/>
        <w:rPr>
          <w:sz w:val="22"/>
          <w:szCs w:val="22"/>
        </w:rPr>
      </w:pPr>
      <w:r w:rsidRPr="008B271E">
        <w:rPr>
          <w:sz w:val="22"/>
          <w:szCs w:val="22"/>
        </w:rPr>
        <w:t>Narva</w:t>
      </w:r>
      <w:r w:rsidRPr="008B271E">
        <w:rPr>
          <w:sz w:val="22"/>
          <w:szCs w:val="22"/>
        </w:rPr>
        <w:tab/>
      </w:r>
      <w:r w:rsidRPr="008B271E">
        <w:rPr>
          <w:sz w:val="22"/>
          <w:szCs w:val="22"/>
        </w:rPr>
        <w:tab/>
      </w:r>
      <w:r w:rsidRPr="008B271E">
        <w:rPr>
          <w:sz w:val="22"/>
          <w:szCs w:val="22"/>
        </w:rPr>
        <w:tab/>
      </w:r>
      <w:r w:rsidRPr="008B271E">
        <w:rPr>
          <w:sz w:val="22"/>
          <w:szCs w:val="22"/>
        </w:rPr>
        <w:tab/>
      </w:r>
      <w:r w:rsidRPr="008B271E">
        <w:rPr>
          <w:sz w:val="22"/>
          <w:szCs w:val="22"/>
        </w:rPr>
        <w:tab/>
      </w:r>
      <w:r w:rsidRPr="008B271E">
        <w:rPr>
          <w:sz w:val="22"/>
          <w:szCs w:val="22"/>
        </w:rPr>
        <w:tab/>
      </w:r>
      <w:r w:rsidRPr="008B271E">
        <w:rPr>
          <w:sz w:val="22"/>
          <w:szCs w:val="22"/>
        </w:rPr>
        <w:tab/>
      </w:r>
      <w:r w:rsidRPr="008B271E">
        <w:rPr>
          <w:sz w:val="22"/>
          <w:szCs w:val="22"/>
        </w:rPr>
        <w:tab/>
      </w:r>
      <w:r w:rsidRPr="008B271E">
        <w:rPr>
          <w:sz w:val="22"/>
          <w:szCs w:val="22"/>
        </w:rPr>
        <w:tab/>
        <w:t>… .0</w:t>
      </w:r>
      <w:r>
        <w:rPr>
          <w:sz w:val="22"/>
          <w:szCs w:val="22"/>
        </w:rPr>
        <w:t>4.2022</w:t>
      </w:r>
      <w:r w:rsidRPr="008B271E">
        <w:rPr>
          <w:sz w:val="22"/>
          <w:szCs w:val="22"/>
        </w:rPr>
        <w:t xml:space="preserve"> nr          -k</w:t>
      </w:r>
    </w:p>
    <w:p w14:paraId="1934A1E0" w14:textId="77777777" w:rsidR="009C495B" w:rsidRPr="008B271E" w:rsidRDefault="009C495B" w:rsidP="009C495B">
      <w:pPr>
        <w:rPr>
          <w:b/>
          <w:sz w:val="22"/>
          <w:szCs w:val="22"/>
          <w:lang w:val="et-EE"/>
        </w:rPr>
      </w:pPr>
    </w:p>
    <w:p w14:paraId="1332D15D" w14:textId="77777777" w:rsidR="009C495B" w:rsidRPr="008521DD" w:rsidRDefault="009C495B" w:rsidP="009C495B">
      <w:pPr>
        <w:rPr>
          <w:b/>
          <w:sz w:val="22"/>
          <w:szCs w:val="22"/>
          <w:lang w:val="et-EE"/>
        </w:rPr>
      </w:pPr>
    </w:p>
    <w:p w14:paraId="1F969F19" w14:textId="77777777" w:rsidR="009C495B" w:rsidRPr="008521DD" w:rsidRDefault="009C495B" w:rsidP="009C495B">
      <w:pPr>
        <w:rPr>
          <w:b/>
          <w:sz w:val="22"/>
          <w:szCs w:val="22"/>
          <w:lang w:val="et-EE"/>
        </w:rPr>
      </w:pPr>
    </w:p>
    <w:p w14:paraId="3531899B" w14:textId="0FF89716" w:rsidR="00D453FE" w:rsidRDefault="009C495B" w:rsidP="009C495B">
      <w:pPr>
        <w:rPr>
          <w:b/>
          <w:sz w:val="22"/>
          <w:szCs w:val="22"/>
          <w:lang w:val="et-EE"/>
        </w:rPr>
      </w:pPr>
      <w:r w:rsidRPr="008521DD">
        <w:rPr>
          <w:b/>
          <w:sz w:val="22"/>
          <w:szCs w:val="22"/>
          <w:lang w:val="et-EE"/>
        </w:rPr>
        <w:t>Narva linna omandis olevate</w:t>
      </w:r>
      <w:r>
        <w:rPr>
          <w:b/>
          <w:sz w:val="22"/>
          <w:szCs w:val="22"/>
          <w:lang w:val="et-EE"/>
        </w:rPr>
        <w:t xml:space="preserve"> kinnisasjade </w:t>
      </w:r>
      <w:r w:rsidR="00313CAA" w:rsidRPr="008521DD">
        <w:rPr>
          <w:b/>
          <w:sz w:val="22"/>
          <w:szCs w:val="22"/>
          <w:lang w:val="et-EE"/>
        </w:rPr>
        <w:t>koormamine</w:t>
      </w:r>
    </w:p>
    <w:p w14:paraId="7912323E" w14:textId="4EC8E8EE" w:rsidR="00D453FE" w:rsidRDefault="009C495B" w:rsidP="009C495B">
      <w:pPr>
        <w:rPr>
          <w:b/>
          <w:sz w:val="22"/>
          <w:szCs w:val="22"/>
          <w:lang w:val="et-EE"/>
        </w:rPr>
      </w:pPr>
      <w:r w:rsidRPr="008521DD">
        <w:rPr>
          <w:b/>
          <w:sz w:val="22"/>
          <w:szCs w:val="22"/>
          <w:lang w:val="et-EE"/>
        </w:rPr>
        <w:t>isikliku kasutusõigusega OÜ VKG Elektrivõrgud kasuks</w:t>
      </w:r>
      <w:r w:rsidR="00D453FE" w:rsidRPr="00D453FE">
        <w:rPr>
          <w:b/>
          <w:sz w:val="22"/>
          <w:szCs w:val="22"/>
          <w:lang w:val="et-EE"/>
        </w:rPr>
        <w:t xml:space="preserve"> </w:t>
      </w:r>
    </w:p>
    <w:p w14:paraId="7837B713" w14:textId="77777777" w:rsidR="00313CAA" w:rsidRDefault="00D453FE" w:rsidP="009C495B">
      <w:pPr>
        <w:rPr>
          <w:b/>
          <w:sz w:val="22"/>
          <w:szCs w:val="22"/>
          <w:lang w:val="et-EE"/>
        </w:rPr>
      </w:pPr>
      <w:r>
        <w:rPr>
          <w:b/>
          <w:sz w:val="22"/>
          <w:szCs w:val="22"/>
          <w:lang w:val="et-EE"/>
        </w:rPr>
        <w:t xml:space="preserve">(Hariduse tänav 10, L3, Karja tn 3, L1, Kraavi tänav, </w:t>
      </w:r>
    </w:p>
    <w:p w14:paraId="70625267" w14:textId="757081FD" w:rsidR="009C495B" w:rsidRPr="008521DD" w:rsidRDefault="00D453FE" w:rsidP="009C495B">
      <w:pPr>
        <w:rPr>
          <w:b/>
          <w:sz w:val="22"/>
          <w:szCs w:val="22"/>
          <w:lang w:val="et-EE"/>
        </w:rPr>
      </w:pPr>
      <w:r>
        <w:rPr>
          <w:b/>
          <w:sz w:val="22"/>
          <w:szCs w:val="22"/>
          <w:lang w:val="et-EE"/>
        </w:rPr>
        <w:t>Vaeslapse tänav, Vestervalli tn 15, J1, L2)</w:t>
      </w:r>
    </w:p>
    <w:p w14:paraId="07002ED6" w14:textId="0C7750F6" w:rsidR="009C495B" w:rsidRDefault="009C495B" w:rsidP="009C495B">
      <w:pPr>
        <w:rPr>
          <w:b/>
          <w:sz w:val="22"/>
          <w:szCs w:val="22"/>
          <w:lang w:val="et-EE"/>
        </w:rPr>
      </w:pPr>
    </w:p>
    <w:p w14:paraId="5869A6FC" w14:textId="77777777" w:rsidR="00313CAA" w:rsidRPr="008521DD" w:rsidRDefault="00313CAA" w:rsidP="009C495B">
      <w:pPr>
        <w:rPr>
          <w:b/>
          <w:sz w:val="22"/>
          <w:szCs w:val="22"/>
          <w:lang w:val="et-EE"/>
        </w:rPr>
      </w:pPr>
    </w:p>
    <w:p w14:paraId="2D116D22" w14:textId="77777777" w:rsidR="009C495B" w:rsidRPr="008521DD" w:rsidRDefault="009C495B" w:rsidP="00313CAA">
      <w:pPr>
        <w:pStyle w:val="BodyText"/>
        <w:numPr>
          <w:ilvl w:val="0"/>
          <w:numId w:val="1"/>
        </w:numPr>
        <w:tabs>
          <w:tab w:val="clear" w:pos="720"/>
        </w:tabs>
        <w:ind w:left="284" w:hanging="284"/>
        <w:rPr>
          <w:rFonts w:ascii="Times New Roman" w:hAnsi="Times New Roman" w:cs="Times New Roman"/>
          <w:b/>
          <w:bCs/>
          <w:caps/>
          <w:szCs w:val="22"/>
          <w:lang w:val="et-EE"/>
        </w:rPr>
      </w:pPr>
      <w:r w:rsidRPr="008521DD">
        <w:rPr>
          <w:rFonts w:ascii="Times New Roman" w:hAnsi="Times New Roman" w:cs="Times New Roman"/>
          <w:b/>
          <w:bCs/>
          <w:caps/>
          <w:szCs w:val="22"/>
          <w:lang w:val="et-EE"/>
        </w:rPr>
        <w:t>Asjaolud ja menetluse käik</w:t>
      </w:r>
    </w:p>
    <w:p w14:paraId="10947D55" w14:textId="77777777" w:rsidR="009C495B" w:rsidRPr="00022597" w:rsidRDefault="009C495B" w:rsidP="009C495B">
      <w:pPr>
        <w:widowControl w:val="0"/>
        <w:jc w:val="both"/>
        <w:rPr>
          <w:sz w:val="22"/>
          <w:szCs w:val="22"/>
          <w:lang w:val="et-EE"/>
        </w:rPr>
      </w:pPr>
    </w:p>
    <w:p w14:paraId="2B98E066" w14:textId="15136957" w:rsidR="009C495B" w:rsidRPr="00022597" w:rsidRDefault="009C495B" w:rsidP="009C495B">
      <w:pPr>
        <w:autoSpaceDE w:val="0"/>
        <w:autoSpaceDN w:val="0"/>
        <w:adjustRightInd w:val="0"/>
        <w:jc w:val="both"/>
        <w:rPr>
          <w:bCs/>
          <w:sz w:val="22"/>
          <w:szCs w:val="22"/>
          <w:lang w:val="et-EE"/>
        </w:rPr>
      </w:pPr>
      <w:r w:rsidRPr="00022597">
        <w:rPr>
          <w:sz w:val="22"/>
          <w:szCs w:val="22"/>
          <w:lang w:val="et-EE"/>
        </w:rPr>
        <w:t>22.02.2022 esitas VKG Elektrivõrgud OÜ (registrikood 10855041, asukohaga P.</w:t>
      </w:r>
      <w:r w:rsidR="00D453FE" w:rsidRPr="00022597">
        <w:rPr>
          <w:sz w:val="22"/>
          <w:szCs w:val="22"/>
          <w:lang w:val="et-EE"/>
        </w:rPr>
        <w:t> </w:t>
      </w:r>
      <w:r w:rsidRPr="00022597">
        <w:rPr>
          <w:sz w:val="22"/>
          <w:szCs w:val="22"/>
          <w:lang w:val="et-EE"/>
        </w:rPr>
        <w:t xml:space="preserve">Kerese 11, Narva 20309) Narva Linnavalitsusele </w:t>
      </w:r>
      <w:r w:rsidR="00D453FE" w:rsidRPr="00022597">
        <w:rPr>
          <w:sz w:val="22"/>
          <w:szCs w:val="22"/>
          <w:lang w:val="et-EE"/>
        </w:rPr>
        <w:t xml:space="preserve">VKG Elektrivõrgud OÜ kasuks isikliku kasutusõiguse seadmise </w:t>
      </w:r>
      <w:r w:rsidRPr="00022597">
        <w:rPr>
          <w:sz w:val="22"/>
          <w:szCs w:val="22"/>
          <w:lang w:val="et-EE"/>
        </w:rPr>
        <w:t xml:space="preserve">avalduse Narva linna omandis olevatele kinnistutele asukohaga Ida-Virumaa, Narva linn, </w:t>
      </w:r>
      <w:r w:rsidR="00CD3553" w:rsidRPr="00022597">
        <w:rPr>
          <w:bCs/>
          <w:sz w:val="22"/>
          <w:szCs w:val="22"/>
          <w:lang w:val="et-EE"/>
        </w:rPr>
        <w:t>Hariduse tänav</w:t>
      </w:r>
      <w:r w:rsidR="00A37789" w:rsidRPr="00022597">
        <w:rPr>
          <w:bCs/>
          <w:sz w:val="22"/>
          <w:szCs w:val="22"/>
          <w:lang w:val="et-EE"/>
        </w:rPr>
        <w:t xml:space="preserve"> 10 (katastritunnus 51101:001:1906), Hariduse</w:t>
      </w:r>
      <w:r w:rsidRPr="00022597">
        <w:rPr>
          <w:bCs/>
          <w:sz w:val="22"/>
          <w:szCs w:val="22"/>
          <w:lang w:val="et-EE"/>
        </w:rPr>
        <w:t xml:space="preserve"> tänav L</w:t>
      </w:r>
      <w:r w:rsidR="00A37789" w:rsidRPr="00022597">
        <w:rPr>
          <w:bCs/>
          <w:sz w:val="22"/>
          <w:szCs w:val="22"/>
          <w:lang w:val="et-EE"/>
        </w:rPr>
        <w:t>3 (katastritunnus 51101:003:0081), Karja tänav 3 (katastritunnus 51101:002:0059), Karja tänav L1</w:t>
      </w:r>
      <w:r w:rsidRPr="00022597">
        <w:rPr>
          <w:bCs/>
          <w:sz w:val="22"/>
          <w:szCs w:val="22"/>
          <w:lang w:val="et-EE"/>
        </w:rPr>
        <w:t xml:space="preserve"> </w:t>
      </w:r>
      <w:r w:rsidR="00A37789" w:rsidRPr="00022597">
        <w:rPr>
          <w:bCs/>
          <w:sz w:val="22"/>
          <w:szCs w:val="22"/>
          <w:lang w:val="et-EE"/>
        </w:rPr>
        <w:t>(katastritunnus 51101:002:0094</w:t>
      </w:r>
      <w:r w:rsidRPr="00022597">
        <w:rPr>
          <w:bCs/>
          <w:sz w:val="22"/>
          <w:szCs w:val="22"/>
          <w:lang w:val="et-EE"/>
        </w:rPr>
        <w:t>),</w:t>
      </w:r>
      <w:r w:rsidR="00B3505C" w:rsidRPr="00022597">
        <w:rPr>
          <w:bCs/>
          <w:sz w:val="22"/>
          <w:szCs w:val="22"/>
          <w:lang w:val="et-EE"/>
        </w:rPr>
        <w:t xml:space="preserve"> Kraavi tn (katastritunnus 51101:002:0084), Vaeslapse tn (katastraitunnus 51101:002:0095), Vestervalli tn 1</w:t>
      </w:r>
      <w:r w:rsidR="00BE36E1" w:rsidRPr="00022597">
        <w:rPr>
          <w:bCs/>
          <w:sz w:val="22"/>
          <w:szCs w:val="22"/>
          <w:lang w:val="et-EE"/>
        </w:rPr>
        <w:t>5 (katastritunnus 51101:002:0114</w:t>
      </w:r>
      <w:r w:rsidR="00B3505C" w:rsidRPr="00022597">
        <w:rPr>
          <w:bCs/>
          <w:sz w:val="22"/>
          <w:szCs w:val="22"/>
          <w:lang w:val="et-EE"/>
        </w:rPr>
        <w:t>), Vestervalli tn J1 (katastritunnus 51101:002:0110), Vestervalli tn L2 (katastritunnus 51101:002:0101)</w:t>
      </w:r>
      <w:r w:rsidRPr="00022597">
        <w:rPr>
          <w:sz w:val="22"/>
          <w:szCs w:val="22"/>
          <w:lang w:val="et-EE"/>
        </w:rPr>
        <w:t xml:space="preserve">. Isiklik kasutusõigus on vajalik, et paigaldada nimetatud Narva linna omandis olevatele kinnistutele </w:t>
      </w:r>
      <w:r w:rsidRPr="00022597">
        <w:rPr>
          <w:bCs/>
          <w:sz w:val="22"/>
          <w:szCs w:val="22"/>
          <w:lang w:val="et-EE"/>
        </w:rPr>
        <w:t>tehnorajatised – 6 kV ja 0,4 kV kaabelliinid</w:t>
      </w:r>
      <w:r w:rsidR="00B3505C" w:rsidRPr="00022597">
        <w:rPr>
          <w:bCs/>
          <w:sz w:val="22"/>
          <w:szCs w:val="22"/>
          <w:lang w:val="et-EE"/>
        </w:rPr>
        <w:t>, liitumis- ning jaotuskil</w:t>
      </w:r>
      <w:r w:rsidR="00D453FE" w:rsidRPr="00022597">
        <w:rPr>
          <w:bCs/>
          <w:sz w:val="22"/>
          <w:szCs w:val="22"/>
          <w:lang w:val="et-EE"/>
        </w:rPr>
        <w:t>b</w:t>
      </w:r>
      <w:r w:rsidR="00F76F10" w:rsidRPr="00022597">
        <w:rPr>
          <w:bCs/>
          <w:sz w:val="22"/>
          <w:szCs w:val="22"/>
          <w:lang w:val="et-EE"/>
        </w:rPr>
        <w:t>id</w:t>
      </w:r>
      <w:r w:rsidR="00B3505C" w:rsidRPr="00022597">
        <w:rPr>
          <w:bCs/>
          <w:sz w:val="22"/>
          <w:szCs w:val="22"/>
          <w:lang w:val="et-EE"/>
        </w:rPr>
        <w:t xml:space="preserve"> </w:t>
      </w:r>
      <w:r w:rsidRPr="00022597">
        <w:rPr>
          <w:sz w:val="22"/>
          <w:szCs w:val="22"/>
          <w:lang w:val="et-EE"/>
        </w:rPr>
        <w:t>lähtuvalt</w:t>
      </w:r>
      <w:r w:rsidR="00B3505C" w:rsidRPr="00022597">
        <w:rPr>
          <w:sz w:val="22"/>
          <w:szCs w:val="22"/>
          <w:lang w:val="et-EE"/>
        </w:rPr>
        <w:t xml:space="preserve"> E-Service AS</w:t>
      </w:r>
      <w:r w:rsidR="00D453FE" w:rsidRPr="00022597">
        <w:rPr>
          <w:sz w:val="22"/>
          <w:szCs w:val="22"/>
          <w:lang w:val="et-EE"/>
        </w:rPr>
        <w:t>i</w:t>
      </w:r>
      <w:r w:rsidR="00B3505C" w:rsidRPr="00022597">
        <w:rPr>
          <w:sz w:val="22"/>
          <w:szCs w:val="22"/>
          <w:lang w:val="et-EE"/>
        </w:rPr>
        <w:t xml:space="preserve"> koostatud projektitööst nr 21_10112</w:t>
      </w:r>
      <w:r w:rsidRPr="00022597">
        <w:rPr>
          <w:sz w:val="22"/>
          <w:szCs w:val="22"/>
          <w:lang w:val="et-EE"/>
        </w:rPr>
        <w:t xml:space="preserve"> „</w:t>
      </w:r>
      <w:r w:rsidR="00B3505C" w:rsidRPr="00022597">
        <w:rPr>
          <w:sz w:val="22"/>
          <w:szCs w:val="22"/>
          <w:lang w:val="et-EE"/>
        </w:rPr>
        <w:t>Kraavi tn 1 lasteaia ja koolimaja elektrivarustuse rekonstrueerimine</w:t>
      </w:r>
      <w:r w:rsidRPr="00022597">
        <w:rPr>
          <w:sz w:val="22"/>
          <w:szCs w:val="22"/>
          <w:lang w:val="et-EE"/>
        </w:rPr>
        <w:t>“.</w:t>
      </w:r>
    </w:p>
    <w:p w14:paraId="22E57D93" w14:textId="77777777" w:rsidR="009C495B" w:rsidRPr="00022597" w:rsidRDefault="009C495B" w:rsidP="009C495B">
      <w:pPr>
        <w:jc w:val="both"/>
        <w:rPr>
          <w:sz w:val="22"/>
          <w:szCs w:val="22"/>
          <w:lang w:val="et-EE"/>
        </w:rPr>
      </w:pPr>
    </w:p>
    <w:p w14:paraId="590F460B" w14:textId="7D92A66A" w:rsidR="009C495B" w:rsidRPr="00022597" w:rsidRDefault="009C495B" w:rsidP="009C495B">
      <w:pPr>
        <w:jc w:val="both"/>
        <w:rPr>
          <w:sz w:val="22"/>
          <w:szCs w:val="22"/>
          <w:lang w:val="et-EE"/>
        </w:rPr>
      </w:pPr>
      <w:r w:rsidRPr="00022597">
        <w:rPr>
          <w:sz w:val="22"/>
          <w:szCs w:val="22"/>
          <w:lang w:val="et-EE"/>
        </w:rPr>
        <w:t xml:space="preserve">Majandus- ja taristuministri 25.06.2015 määruse nr 73 „Ehitise kaitsevööndi ulatus, kaitsevööndis tegutsemise kord ja kaitsevööndi tähistusele esitatavad nõuded“ § 10 lõike 3 kohaselt on maakaabelliini maa-ala kaitsevöönd piki kaablit kulgev ala, mida mõlemalt poolt piiravad liini äärmistest kaablitest </w:t>
      </w:r>
      <w:r w:rsidR="00D453FE" w:rsidRPr="00022597">
        <w:rPr>
          <w:sz w:val="22"/>
          <w:szCs w:val="22"/>
          <w:lang w:val="et-EE"/>
        </w:rPr>
        <w:t>ühe</w:t>
      </w:r>
      <w:r w:rsidRPr="00022597">
        <w:rPr>
          <w:sz w:val="22"/>
          <w:szCs w:val="22"/>
          <w:lang w:val="et-EE"/>
        </w:rPr>
        <w:t xml:space="preserve"> meetri kaugusel paiknevad mõttelised vertikaaltasandid.</w:t>
      </w:r>
    </w:p>
    <w:p w14:paraId="39FF0570" w14:textId="77777777" w:rsidR="009C495B" w:rsidRPr="00022597" w:rsidRDefault="009C495B" w:rsidP="009C495B">
      <w:pPr>
        <w:jc w:val="both"/>
        <w:rPr>
          <w:sz w:val="22"/>
          <w:szCs w:val="22"/>
          <w:lang w:val="et-EE"/>
        </w:rPr>
      </w:pPr>
    </w:p>
    <w:p w14:paraId="078073AE" w14:textId="4799637B" w:rsidR="009C495B" w:rsidRPr="00022597" w:rsidRDefault="009C495B" w:rsidP="00D453FE">
      <w:pPr>
        <w:jc w:val="both"/>
        <w:rPr>
          <w:sz w:val="22"/>
          <w:szCs w:val="22"/>
          <w:lang w:val="et-EE"/>
        </w:rPr>
      </w:pPr>
      <w:r w:rsidRPr="00022597">
        <w:rPr>
          <w:sz w:val="22"/>
          <w:szCs w:val="22"/>
          <w:lang w:val="et-EE"/>
        </w:rPr>
        <w:t>Isikliku kasutusõiguse ala (kaitsevööndi ulatus on 1 meeter mõlemale poole liini äärmistest kaablitest</w:t>
      </w:r>
      <w:r w:rsidR="00862B8E" w:rsidRPr="00022597">
        <w:rPr>
          <w:sz w:val="22"/>
          <w:szCs w:val="22"/>
          <w:lang w:val="et-EE"/>
        </w:rPr>
        <w:t xml:space="preserve">; kaitsevööndi liitumis- ja </w:t>
      </w:r>
      <w:r w:rsidR="0099574D" w:rsidRPr="00022597">
        <w:rPr>
          <w:sz w:val="22"/>
          <w:szCs w:val="22"/>
          <w:lang w:val="et-EE"/>
        </w:rPr>
        <w:t>jaotuskilbi korral on 2 me</w:t>
      </w:r>
      <w:r w:rsidR="00D453FE" w:rsidRPr="00022597">
        <w:rPr>
          <w:sz w:val="22"/>
          <w:szCs w:val="22"/>
          <w:lang w:val="et-EE"/>
        </w:rPr>
        <w:t>e</w:t>
      </w:r>
      <w:r w:rsidR="0099574D" w:rsidRPr="00022597">
        <w:rPr>
          <w:sz w:val="22"/>
          <w:szCs w:val="22"/>
          <w:lang w:val="et-EE"/>
        </w:rPr>
        <w:t>trit kilbi välisseinast igas suunas</w:t>
      </w:r>
      <w:r w:rsidRPr="00022597">
        <w:rPr>
          <w:sz w:val="22"/>
          <w:szCs w:val="22"/>
          <w:lang w:val="et-EE"/>
        </w:rPr>
        <w:t>) kinnistul</w:t>
      </w:r>
      <w:r w:rsidR="00D453FE" w:rsidRPr="00022597">
        <w:rPr>
          <w:sz w:val="22"/>
          <w:szCs w:val="22"/>
          <w:lang w:val="et-EE"/>
        </w:rPr>
        <w:t xml:space="preserve"> on järgmiselt</w:t>
      </w:r>
      <w:r w:rsidRPr="00022597">
        <w:rPr>
          <w:sz w:val="22"/>
          <w:szCs w:val="22"/>
          <w:lang w:val="et-EE"/>
        </w:rPr>
        <w:t>:</w:t>
      </w:r>
    </w:p>
    <w:p w14:paraId="65E29374" w14:textId="77777777" w:rsidR="009C495B" w:rsidRPr="00022597" w:rsidRDefault="00C21CBC" w:rsidP="00D453FE">
      <w:pPr>
        <w:jc w:val="both"/>
        <w:rPr>
          <w:sz w:val="22"/>
          <w:szCs w:val="22"/>
          <w:lang w:val="et-EE"/>
        </w:rPr>
      </w:pPr>
      <w:r w:rsidRPr="00022597">
        <w:rPr>
          <w:sz w:val="22"/>
          <w:szCs w:val="22"/>
          <w:lang w:val="et-EE"/>
        </w:rPr>
        <w:t xml:space="preserve">Hariduse tn 10 </w:t>
      </w:r>
      <w:r w:rsidR="009C495B" w:rsidRPr="00022597">
        <w:rPr>
          <w:sz w:val="22"/>
          <w:szCs w:val="22"/>
          <w:lang w:val="et-EE"/>
        </w:rPr>
        <w:t xml:space="preserve"> (</w:t>
      </w:r>
      <w:r w:rsidRPr="00022597">
        <w:rPr>
          <w:sz w:val="22"/>
          <w:szCs w:val="22"/>
          <w:lang w:val="et-EE"/>
        </w:rPr>
        <w:t>katastritunnus 51101:001:</w:t>
      </w:r>
      <w:r w:rsidR="00546FAB" w:rsidRPr="00022597">
        <w:rPr>
          <w:sz w:val="22"/>
          <w:szCs w:val="22"/>
          <w:lang w:val="et-EE"/>
        </w:rPr>
        <w:t>1906</w:t>
      </w:r>
      <w:r w:rsidR="009C495B" w:rsidRPr="00022597">
        <w:rPr>
          <w:sz w:val="22"/>
          <w:szCs w:val="22"/>
          <w:lang w:val="et-EE"/>
        </w:rPr>
        <w:t xml:space="preserve">) – </w:t>
      </w:r>
      <w:r w:rsidR="00546FAB" w:rsidRPr="00022597">
        <w:rPr>
          <w:sz w:val="22"/>
          <w:szCs w:val="22"/>
          <w:lang w:val="et-EE"/>
        </w:rPr>
        <w:t xml:space="preserve">0,4 ja </w:t>
      </w:r>
      <w:r w:rsidR="009C495B" w:rsidRPr="00022597">
        <w:rPr>
          <w:sz w:val="22"/>
          <w:szCs w:val="22"/>
          <w:lang w:val="et-EE"/>
        </w:rPr>
        <w:t>6</w:t>
      </w:r>
      <w:r w:rsidR="006778BC" w:rsidRPr="00022597">
        <w:rPr>
          <w:sz w:val="22"/>
          <w:szCs w:val="22"/>
          <w:lang w:val="et-EE"/>
        </w:rPr>
        <w:t xml:space="preserve"> </w:t>
      </w:r>
      <w:r w:rsidR="009C495B" w:rsidRPr="00022597">
        <w:rPr>
          <w:sz w:val="22"/>
          <w:szCs w:val="22"/>
          <w:lang w:val="et-EE"/>
        </w:rPr>
        <w:t>kV kaabelliini</w:t>
      </w:r>
      <w:r w:rsidR="00546FAB" w:rsidRPr="00022597">
        <w:rPr>
          <w:sz w:val="22"/>
          <w:szCs w:val="22"/>
          <w:lang w:val="et-EE"/>
        </w:rPr>
        <w:t>d</w:t>
      </w:r>
      <w:r w:rsidR="006778BC" w:rsidRPr="00022597">
        <w:rPr>
          <w:sz w:val="22"/>
          <w:szCs w:val="22"/>
          <w:lang w:val="et-EE"/>
        </w:rPr>
        <w:t xml:space="preserve">, </w:t>
      </w:r>
      <w:r w:rsidR="00862B8E" w:rsidRPr="00022597">
        <w:rPr>
          <w:sz w:val="22"/>
          <w:szCs w:val="22"/>
          <w:lang w:val="et-EE"/>
        </w:rPr>
        <w:t xml:space="preserve">liitumis- ning jaotuskilp </w:t>
      </w:r>
      <w:r w:rsidR="006778BC" w:rsidRPr="00022597">
        <w:rPr>
          <w:sz w:val="22"/>
          <w:szCs w:val="22"/>
          <w:lang w:val="et-EE"/>
        </w:rPr>
        <w:t xml:space="preserve">kaitsevööndi ala 51 </w:t>
      </w:r>
      <w:r w:rsidR="009C495B" w:rsidRPr="00022597">
        <w:rPr>
          <w:sz w:val="22"/>
          <w:szCs w:val="22"/>
          <w:lang w:val="et-EE"/>
        </w:rPr>
        <w:t>m²;</w:t>
      </w:r>
    </w:p>
    <w:p w14:paraId="403FC0A7" w14:textId="628A3209" w:rsidR="009C495B" w:rsidRPr="00022597" w:rsidRDefault="00C21CBC" w:rsidP="00D453FE">
      <w:pPr>
        <w:jc w:val="both"/>
        <w:rPr>
          <w:sz w:val="22"/>
          <w:szCs w:val="22"/>
          <w:lang w:val="et-EE"/>
        </w:rPr>
      </w:pPr>
      <w:r w:rsidRPr="00022597">
        <w:rPr>
          <w:sz w:val="22"/>
          <w:szCs w:val="22"/>
          <w:lang w:val="et-EE"/>
        </w:rPr>
        <w:t>Hariduse tn L3</w:t>
      </w:r>
      <w:r w:rsidR="006778BC" w:rsidRPr="00022597">
        <w:rPr>
          <w:sz w:val="22"/>
          <w:szCs w:val="22"/>
          <w:lang w:val="et-EE"/>
        </w:rPr>
        <w:t xml:space="preserve"> (katastritunnus 51101:003</w:t>
      </w:r>
      <w:r w:rsidR="00ED57D8" w:rsidRPr="00022597">
        <w:rPr>
          <w:sz w:val="22"/>
          <w:szCs w:val="22"/>
          <w:lang w:val="et-EE"/>
        </w:rPr>
        <w:t>:</w:t>
      </w:r>
      <w:r w:rsidR="006778BC" w:rsidRPr="00022597">
        <w:rPr>
          <w:sz w:val="22"/>
          <w:szCs w:val="22"/>
          <w:lang w:val="et-EE"/>
        </w:rPr>
        <w:t>0081</w:t>
      </w:r>
      <w:r w:rsidR="009C495B" w:rsidRPr="00022597">
        <w:rPr>
          <w:sz w:val="22"/>
          <w:szCs w:val="22"/>
          <w:lang w:val="et-EE"/>
        </w:rPr>
        <w:t xml:space="preserve">) – </w:t>
      </w:r>
      <w:r w:rsidR="006778BC" w:rsidRPr="00022597">
        <w:rPr>
          <w:sz w:val="22"/>
          <w:szCs w:val="22"/>
          <w:lang w:val="et-EE"/>
        </w:rPr>
        <w:t xml:space="preserve">0,4 ja </w:t>
      </w:r>
      <w:r w:rsidR="009C495B" w:rsidRPr="00022597">
        <w:rPr>
          <w:sz w:val="22"/>
          <w:szCs w:val="22"/>
          <w:lang w:val="et-EE"/>
        </w:rPr>
        <w:t>6</w:t>
      </w:r>
      <w:r w:rsidR="006778BC" w:rsidRPr="00022597">
        <w:rPr>
          <w:sz w:val="22"/>
          <w:szCs w:val="22"/>
          <w:lang w:val="et-EE"/>
        </w:rPr>
        <w:t xml:space="preserve"> </w:t>
      </w:r>
      <w:r w:rsidR="001A59DE" w:rsidRPr="00022597">
        <w:rPr>
          <w:sz w:val="22"/>
          <w:szCs w:val="22"/>
          <w:lang w:val="et-EE"/>
        </w:rPr>
        <w:t>kV kaabelliini</w:t>
      </w:r>
      <w:r w:rsidR="00D453FE" w:rsidRPr="00022597">
        <w:rPr>
          <w:sz w:val="22"/>
          <w:szCs w:val="22"/>
          <w:lang w:val="et-EE"/>
        </w:rPr>
        <w:t>d</w:t>
      </w:r>
      <w:r w:rsidR="006778BC" w:rsidRPr="00022597">
        <w:rPr>
          <w:sz w:val="22"/>
          <w:szCs w:val="22"/>
          <w:lang w:val="et-EE"/>
        </w:rPr>
        <w:t>, kaitsevööndi ala 30</w:t>
      </w:r>
      <w:r w:rsidR="009C495B" w:rsidRPr="00022597">
        <w:rPr>
          <w:sz w:val="22"/>
          <w:szCs w:val="22"/>
          <w:lang w:val="et-EE"/>
        </w:rPr>
        <w:t xml:space="preserve"> m²;</w:t>
      </w:r>
    </w:p>
    <w:p w14:paraId="68CE95A4" w14:textId="4D69A6AD" w:rsidR="009C495B" w:rsidRPr="00022597" w:rsidRDefault="00C21CBC" w:rsidP="00D453FE">
      <w:pPr>
        <w:jc w:val="both"/>
        <w:rPr>
          <w:sz w:val="22"/>
          <w:szCs w:val="22"/>
          <w:lang w:val="et-EE"/>
        </w:rPr>
      </w:pPr>
      <w:r w:rsidRPr="00022597">
        <w:rPr>
          <w:sz w:val="22"/>
          <w:szCs w:val="22"/>
          <w:lang w:val="et-EE"/>
        </w:rPr>
        <w:t>Karja tn 3</w:t>
      </w:r>
      <w:r w:rsidR="006778BC" w:rsidRPr="00022597">
        <w:rPr>
          <w:sz w:val="22"/>
          <w:szCs w:val="22"/>
          <w:lang w:val="et-EE"/>
        </w:rPr>
        <w:t xml:space="preserve"> (katastritunnus 51101:002:0059) – 0,4 </w:t>
      </w:r>
      <w:r w:rsidR="00D453FE" w:rsidRPr="00022597">
        <w:rPr>
          <w:sz w:val="22"/>
          <w:szCs w:val="22"/>
          <w:lang w:val="et-EE"/>
        </w:rPr>
        <w:t xml:space="preserve">kV </w:t>
      </w:r>
      <w:r w:rsidR="006778BC" w:rsidRPr="00022597">
        <w:rPr>
          <w:sz w:val="22"/>
          <w:szCs w:val="22"/>
          <w:lang w:val="et-EE"/>
        </w:rPr>
        <w:t>kaabelliin, kaitsevööndi ala 6</w:t>
      </w:r>
      <w:r w:rsidR="009C495B" w:rsidRPr="00022597">
        <w:rPr>
          <w:sz w:val="22"/>
          <w:szCs w:val="22"/>
          <w:lang w:val="et-EE"/>
        </w:rPr>
        <w:t xml:space="preserve"> m²;</w:t>
      </w:r>
    </w:p>
    <w:p w14:paraId="584F9FA6" w14:textId="77777777" w:rsidR="009C495B" w:rsidRPr="00022597" w:rsidRDefault="00C21CBC" w:rsidP="00D453FE">
      <w:pPr>
        <w:jc w:val="both"/>
        <w:rPr>
          <w:sz w:val="22"/>
          <w:szCs w:val="22"/>
          <w:lang w:val="et-EE"/>
        </w:rPr>
      </w:pPr>
      <w:r w:rsidRPr="00022597">
        <w:rPr>
          <w:sz w:val="22"/>
          <w:szCs w:val="22"/>
          <w:lang w:val="et-EE"/>
        </w:rPr>
        <w:t>Karja tn L1</w:t>
      </w:r>
      <w:r w:rsidR="006778BC" w:rsidRPr="00022597">
        <w:rPr>
          <w:sz w:val="22"/>
          <w:szCs w:val="22"/>
          <w:lang w:val="et-EE"/>
        </w:rPr>
        <w:t>(katastritunnus 51101:002:0094</w:t>
      </w:r>
      <w:r w:rsidR="009C495B" w:rsidRPr="00022597">
        <w:rPr>
          <w:sz w:val="22"/>
          <w:szCs w:val="22"/>
          <w:lang w:val="et-EE"/>
        </w:rPr>
        <w:t xml:space="preserve">) – </w:t>
      </w:r>
      <w:r w:rsidR="006778BC" w:rsidRPr="00022597">
        <w:rPr>
          <w:sz w:val="22"/>
          <w:szCs w:val="22"/>
          <w:lang w:val="et-EE"/>
        </w:rPr>
        <w:t xml:space="preserve">0,4 ja </w:t>
      </w:r>
      <w:r w:rsidR="009C495B" w:rsidRPr="00022597">
        <w:rPr>
          <w:sz w:val="22"/>
          <w:szCs w:val="22"/>
          <w:lang w:val="et-EE"/>
        </w:rPr>
        <w:t>6</w:t>
      </w:r>
      <w:r w:rsidR="006778BC" w:rsidRPr="00022597">
        <w:rPr>
          <w:sz w:val="22"/>
          <w:szCs w:val="22"/>
          <w:lang w:val="et-EE"/>
        </w:rPr>
        <w:t xml:space="preserve"> </w:t>
      </w:r>
      <w:r w:rsidR="009C495B" w:rsidRPr="00022597">
        <w:rPr>
          <w:sz w:val="22"/>
          <w:szCs w:val="22"/>
          <w:lang w:val="et-EE"/>
        </w:rPr>
        <w:t>kV kaabelliini</w:t>
      </w:r>
      <w:r w:rsidR="006778BC" w:rsidRPr="00022597">
        <w:rPr>
          <w:sz w:val="22"/>
          <w:szCs w:val="22"/>
          <w:lang w:val="et-EE"/>
        </w:rPr>
        <w:t xml:space="preserve">d, kaitsevööndi ala 331 </w:t>
      </w:r>
      <w:r w:rsidR="009C495B" w:rsidRPr="00022597">
        <w:rPr>
          <w:sz w:val="22"/>
          <w:szCs w:val="22"/>
          <w:lang w:val="et-EE"/>
        </w:rPr>
        <w:t>m²</w:t>
      </w:r>
      <w:r w:rsidRPr="00022597">
        <w:rPr>
          <w:sz w:val="22"/>
          <w:szCs w:val="22"/>
          <w:lang w:val="et-EE"/>
        </w:rPr>
        <w:t>;</w:t>
      </w:r>
    </w:p>
    <w:p w14:paraId="01AC92CD" w14:textId="77777777" w:rsidR="00C21CBC" w:rsidRPr="00022597" w:rsidRDefault="00C21CBC" w:rsidP="00D453FE">
      <w:pPr>
        <w:jc w:val="both"/>
        <w:rPr>
          <w:sz w:val="22"/>
          <w:szCs w:val="22"/>
          <w:lang w:val="et-EE"/>
        </w:rPr>
      </w:pPr>
      <w:r w:rsidRPr="00022597">
        <w:rPr>
          <w:sz w:val="22"/>
          <w:szCs w:val="22"/>
          <w:lang w:val="et-EE"/>
        </w:rPr>
        <w:t>Kraavi tn (katastritunnus 51101:002:0084)</w:t>
      </w:r>
      <w:r w:rsidR="006778BC" w:rsidRPr="00022597">
        <w:rPr>
          <w:sz w:val="22"/>
          <w:szCs w:val="22"/>
          <w:lang w:val="et-EE"/>
        </w:rPr>
        <w:t xml:space="preserve"> – 0,4 ja 6 kV kaabeliinid, liitumis- ning jaotuskilp, kaitsevööndi</w:t>
      </w:r>
      <w:r w:rsidR="00EF1A6F" w:rsidRPr="00022597">
        <w:rPr>
          <w:sz w:val="22"/>
          <w:szCs w:val="22"/>
          <w:lang w:val="et-EE"/>
        </w:rPr>
        <w:t xml:space="preserve"> ala</w:t>
      </w:r>
      <w:r w:rsidR="006778BC" w:rsidRPr="00022597">
        <w:rPr>
          <w:sz w:val="22"/>
          <w:szCs w:val="22"/>
          <w:lang w:val="et-EE"/>
        </w:rPr>
        <w:t xml:space="preserve"> 336 </w:t>
      </w:r>
      <w:r w:rsidR="00884671" w:rsidRPr="00022597">
        <w:rPr>
          <w:sz w:val="22"/>
          <w:szCs w:val="22"/>
          <w:lang w:val="et-EE"/>
        </w:rPr>
        <w:t>m²</w:t>
      </w:r>
      <w:r w:rsidRPr="00022597">
        <w:rPr>
          <w:sz w:val="22"/>
          <w:szCs w:val="22"/>
          <w:lang w:val="et-EE"/>
        </w:rPr>
        <w:t>;</w:t>
      </w:r>
    </w:p>
    <w:p w14:paraId="548880BD" w14:textId="77777777" w:rsidR="00C21CBC" w:rsidRPr="00022597" w:rsidRDefault="00C21CBC" w:rsidP="00D453FE">
      <w:pPr>
        <w:jc w:val="both"/>
        <w:rPr>
          <w:sz w:val="22"/>
          <w:szCs w:val="22"/>
          <w:lang w:val="et-EE"/>
        </w:rPr>
      </w:pPr>
      <w:r w:rsidRPr="00022597">
        <w:rPr>
          <w:sz w:val="22"/>
          <w:szCs w:val="22"/>
          <w:lang w:val="et-EE"/>
        </w:rPr>
        <w:t>Vaeslapse tn (katastritunnus</w:t>
      </w:r>
      <w:r w:rsidR="00EF1A6F" w:rsidRPr="00022597">
        <w:rPr>
          <w:sz w:val="22"/>
          <w:szCs w:val="22"/>
          <w:lang w:val="et-EE"/>
        </w:rPr>
        <w:t xml:space="preserve"> 51101:002:0095</w:t>
      </w:r>
      <w:r w:rsidRPr="00022597">
        <w:rPr>
          <w:sz w:val="22"/>
          <w:szCs w:val="22"/>
          <w:lang w:val="et-EE"/>
        </w:rPr>
        <w:t xml:space="preserve">) </w:t>
      </w:r>
      <w:r w:rsidR="00EF1A6F" w:rsidRPr="00022597">
        <w:rPr>
          <w:sz w:val="22"/>
          <w:szCs w:val="22"/>
          <w:lang w:val="et-EE"/>
        </w:rPr>
        <w:t>– 0,4 ja 6 kV kaabeliinid, kaitsevööndi ala 202 m²</w:t>
      </w:r>
      <w:r w:rsidRPr="00022597">
        <w:rPr>
          <w:sz w:val="22"/>
          <w:szCs w:val="22"/>
          <w:lang w:val="et-EE"/>
        </w:rPr>
        <w:t>;</w:t>
      </w:r>
    </w:p>
    <w:p w14:paraId="13BFAA55" w14:textId="692C20E6" w:rsidR="00C21CBC" w:rsidRPr="00022597" w:rsidRDefault="00C21CBC" w:rsidP="00D453FE">
      <w:pPr>
        <w:jc w:val="both"/>
        <w:rPr>
          <w:sz w:val="22"/>
          <w:szCs w:val="22"/>
          <w:lang w:val="et-EE"/>
        </w:rPr>
      </w:pPr>
      <w:r w:rsidRPr="00022597">
        <w:rPr>
          <w:sz w:val="22"/>
          <w:szCs w:val="22"/>
          <w:lang w:val="et-EE"/>
        </w:rPr>
        <w:t>Vestervalli tn 15</w:t>
      </w:r>
      <w:r w:rsidR="00EF1A6F" w:rsidRPr="00022597">
        <w:rPr>
          <w:sz w:val="22"/>
          <w:szCs w:val="22"/>
          <w:lang w:val="et-EE"/>
        </w:rPr>
        <w:t xml:space="preserve"> (katastritunnus 51101:002:0114) – 0,4 ja 6 kV ka</w:t>
      </w:r>
      <w:r w:rsidR="00D453FE" w:rsidRPr="00022597">
        <w:rPr>
          <w:sz w:val="22"/>
          <w:szCs w:val="22"/>
          <w:lang w:val="et-EE"/>
        </w:rPr>
        <w:t>a</w:t>
      </w:r>
      <w:r w:rsidR="00EF1A6F" w:rsidRPr="00022597">
        <w:rPr>
          <w:sz w:val="22"/>
          <w:szCs w:val="22"/>
          <w:lang w:val="et-EE"/>
        </w:rPr>
        <w:t>beliinid, kaitsevööndi ala 147 m²</w:t>
      </w:r>
      <w:r w:rsidRPr="00022597">
        <w:rPr>
          <w:sz w:val="22"/>
          <w:szCs w:val="22"/>
          <w:lang w:val="et-EE"/>
        </w:rPr>
        <w:t>;</w:t>
      </w:r>
    </w:p>
    <w:p w14:paraId="3AF636ED" w14:textId="5CF70087" w:rsidR="00C21CBC" w:rsidRPr="00022597" w:rsidRDefault="00C21CBC" w:rsidP="00D453FE">
      <w:pPr>
        <w:tabs>
          <w:tab w:val="left" w:pos="2970"/>
        </w:tabs>
        <w:jc w:val="both"/>
        <w:rPr>
          <w:sz w:val="22"/>
          <w:szCs w:val="22"/>
          <w:lang w:val="et-EE"/>
        </w:rPr>
      </w:pPr>
      <w:r w:rsidRPr="00022597">
        <w:rPr>
          <w:sz w:val="22"/>
          <w:szCs w:val="22"/>
          <w:lang w:val="et-EE"/>
        </w:rPr>
        <w:t>Vestervalli tn J1</w:t>
      </w:r>
      <w:r w:rsidR="00EF1A6F" w:rsidRPr="00022597">
        <w:rPr>
          <w:sz w:val="22"/>
          <w:szCs w:val="22"/>
          <w:lang w:val="et-EE"/>
        </w:rPr>
        <w:t xml:space="preserve"> (katastritunnus 51101:002:0110) – 0,4 ja 6 kV ka</w:t>
      </w:r>
      <w:r w:rsidR="00D453FE" w:rsidRPr="00022597">
        <w:rPr>
          <w:sz w:val="22"/>
          <w:szCs w:val="22"/>
          <w:lang w:val="et-EE"/>
        </w:rPr>
        <w:t>a</w:t>
      </w:r>
      <w:r w:rsidR="00EF1A6F" w:rsidRPr="00022597">
        <w:rPr>
          <w:sz w:val="22"/>
          <w:szCs w:val="22"/>
          <w:lang w:val="et-EE"/>
        </w:rPr>
        <w:t>beliinid, kaitsevööndi ala 91 m²;</w:t>
      </w:r>
    </w:p>
    <w:p w14:paraId="12A5F6D8" w14:textId="0ADC273E" w:rsidR="00C21CBC" w:rsidRPr="00022597" w:rsidRDefault="00C21CBC" w:rsidP="00D453FE">
      <w:pPr>
        <w:jc w:val="both"/>
        <w:rPr>
          <w:sz w:val="22"/>
          <w:szCs w:val="22"/>
          <w:lang w:val="et-EE"/>
        </w:rPr>
      </w:pPr>
      <w:r w:rsidRPr="00022597">
        <w:rPr>
          <w:sz w:val="22"/>
          <w:szCs w:val="22"/>
          <w:lang w:val="et-EE"/>
        </w:rPr>
        <w:t>Vestervalli tn L2</w:t>
      </w:r>
      <w:r w:rsidR="00EF1A6F" w:rsidRPr="00022597">
        <w:rPr>
          <w:sz w:val="22"/>
          <w:szCs w:val="22"/>
          <w:lang w:val="et-EE"/>
        </w:rPr>
        <w:t xml:space="preserve"> (katastritunnus 51101</w:t>
      </w:r>
      <w:r w:rsidR="00AB7411" w:rsidRPr="00022597">
        <w:rPr>
          <w:sz w:val="22"/>
          <w:szCs w:val="22"/>
          <w:lang w:val="et-EE"/>
        </w:rPr>
        <w:t>:002:0101</w:t>
      </w:r>
      <w:r w:rsidR="00EF1A6F" w:rsidRPr="00022597">
        <w:rPr>
          <w:sz w:val="22"/>
          <w:szCs w:val="22"/>
          <w:lang w:val="et-EE"/>
        </w:rPr>
        <w:t>)</w:t>
      </w:r>
      <w:r w:rsidR="00AB7411" w:rsidRPr="00022597">
        <w:rPr>
          <w:sz w:val="22"/>
          <w:szCs w:val="22"/>
          <w:lang w:val="et-EE"/>
        </w:rPr>
        <w:t xml:space="preserve"> – 0,4 ja 6 kV ka</w:t>
      </w:r>
      <w:r w:rsidR="00D453FE" w:rsidRPr="00022597">
        <w:rPr>
          <w:sz w:val="22"/>
          <w:szCs w:val="22"/>
          <w:lang w:val="et-EE"/>
        </w:rPr>
        <w:t>a</w:t>
      </w:r>
      <w:r w:rsidR="00AB7411" w:rsidRPr="00022597">
        <w:rPr>
          <w:sz w:val="22"/>
          <w:szCs w:val="22"/>
          <w:lang w:val="et-EE"/>
        </w:rPr>
        <w:t>beliinid, kaitsevööndi ala 237 m²</w:t>
      </w:r>
      <w:r w:rsidRPr="00022597">
        <w:rPr>
          <w:sz w:val="22"/>
          <w:szCs w:val="22"/>
          <w:lang w:val="et-EE"/>
        </w:rPr>
        <w:t>.</w:t>
      </w:r>
    </w:p>
    <w:p w14:paraId="03FB80A8" w14:textId="77777777" w:rsidR="009C495B" w:rsidRPr="00022597" w:rsidRDefault="009C495B" w:rsidP="009C495B">
      <w:pPr>
        <w:jc w:val="both"/>
        <w:rPr>
          <w:sz w:val="22"/>
          <w:szCs w:val="22"/>
          <w:lang w:val="et-EE"/>
        </w:rPr>
      </w:pPr>
    </w:p>
    <w:p w14:paraId="62836BBF" w14:textId="77777777" w:rsidR="009C495B" w:rsidRPr="00022597" w:rsidRDefault="009C495B" w:rsidP="009C495B">
      <w:pPr>
        <w:jc w:val="both"/>
        <w:rPr>
          <w:sz w:val="22"/>
          <w:szCs w:val="22"/>
          <w:lang w:val="et-EE"/>
        </w:rPr>
      </w:pPr>
      <w:r w:rsidRPr="00022597">
        <w:rPr>
          <w:sz w:val="22"/>
          <w:szCs w:val="22"/>
          <w:lang w:val="et-EE"/>
        </w:rPr>
        <w:t>VKG Elektrivõrgud OÜ palub seada isikliku kasutusõiguse tähtajatult ning tasuta ja kinnitab, et kannab lepingu sõlmimisega seotud kulud (notaritasu ja riigilõiv).</w:t>
      </w:r>
    </w:p>
    <w:p w14:paraId="66C9597F" w14:textId="77777777" w:rsidR="009C495B" w:rsidRPr="00022597" w:rsidRDefault="009C495B" w:rsidP="009C495B">
      <w:pPr>
        <w:rPr>
          <w:sz w:val="22"/>
          <w:szCs w:val="22"/>
          <w:lang w:val="et-EE"/>
        </w:rPr>
      </w:pPr>
    </w:p>
    <w:p w14:paraId="557B588B" w14:textId="77777777" w:rsidR="009C495B" w:rsidRPr="00022597" w:rsidRDefault="009C495B" w:rsidP="00313CAA">
      <w:pPr>
        <w:numPr>
          <w:ilvl w:val="0"/>
          <w:numId w:val="1"/>
        </w:numPr>
        <w:tabs>
          <w:tab w:val="clear" w:pos="720"/>
        </w:tabs>
        <w:ind w:left="426" w:hanging="426"/>
        <w:rPr>
          <w:b/>
          <w:caps/>
          <w:sz w:val="22"/>
          <w:szCs w:val="22"/>
          <w:lang w:val="et-EE"/>
        </w:rPr>
      </w:pPr>
      <w:r w:rsidRPr="00022597">
        <w:rPr>
          <w:b/>
          <w:caps/>
          <w:sz w:val="22"/>
          <w:szCs w:val="22"/>
          <w:lang w:val="et-EE"/>
        </w:rPr>
        <w:t>Õiguslikud alused</w:t>
      </w:r>
    </w:p>
    <w:p w14:paraId="7800AC8D" w14:textId="77777777" w:rsidR="009C495B" w:rsidRPr="00022597" w:rsidRDefault="009C495B" w:rsidP="009C495B">
      <w:pPr>
        <w:jc w:val="both"/>
        <w:rPr>
          <w:sz w:val="22"/>
          <w:szCs w:val="22"/>
          <w:lang w:val="et-EE"/>
        </w:rPr>
      </w:pPr>
      <w:r w:rsidRPr="00022597">
        <w:rPr>
          <w:sz w:val="22"/>
          <w:szCs w:val="22"/>
          <w:lang w:val="et-EE"/>
        </w:rPr>
        <w:t xml:space="preserve"> </w:t>
      </w:r>
    </w:p>
    <w:p w14:paraId="4CE8982E" w14:textId="77777777" w:rsidR="009C495B" w:rsidRPr="00022597" w:rsidRDefault="009C495B" w:rsidP="009C495B">
      <w:pPr>
        <w:pStyle w:val="BodyText"/>
        <w:numPr>
          <w:ilvl w:val="1"/>
          <w:numId w:val="1"/>
        </w:numPr>
        <w:ind w:hanging="720"/>
        <w:jc w:val="both"/>
        <w:rPr>
          <w:rFonts w:ascii="Times New Roman" w:hAnsi="Times New Roman" w:cs="Times New Roman"/>
          <w:szCs w:val="22"/>
          <w:lang w:val="et-EE"/>
        </w:rPr>
      </w:pPr>
      <w:r w:rsidRPr="00022597">
        <w:rPr>
          <w:rFonts w:ascii="Times New Roman" w:hAnsi="Times New Roman" w:cs="Times New Roman"/>
          <w:szCs w:val="22"/>
          <w:lang w:val="et-EE"/>
        </w:rPr>
        <w:t xml:space="preserve">Narva linna omandis olevale kinnisasjale </w:t>
      </w:r>
      <w:r w:rsidRPr="00022597">
        <w:rPr>
          <w:rFonts w:ascii="Times New Roman" w:hAnsi="Times New Roman" w:cs="Times New Roman"/>
          <w:szCs w:val="22"/>
          <w:lang w:val="et-EE" w:eastAsia="ru-RU"/>
        </w:rPr>
        <w:t>isikliku kasutusõiguse</w:t>
      </w:r>
      <w:r w:rsidRPr="00022597">
        <w:rPr>
          <w:rFonts w:ascii="Times New Roman" w:hAnsi="Times New Roman" w:cs="Times New Roman"/>
          <w:szCs w:val="22"/>
          <w:lang w:val="et-EE"/>
        </w:rPr>
        <w:t xml:space="preserve"> seadmist reguleerib Narva Linnavolikogu 21.06.2005 määrus </w:t>
      </w:r>
      <w:r w:rsidR="00AB7411" w:rsidRPr="00022597">
        <w:rPr>
          <w:rFonts w:ascii="Times New Roman" w:hAnsi="Times New Roman" w:cs="Times New Roman"/>
          <w:szCs w:val="22"/>
          <w:lang w:val="et-EE"/>
        </w:rPr>
        <w:t xml:space="preserve">nr 20 </w:t>
      </w:r>
      <w:r w:rsidRPr="00022597">
        <w:rPr>
          <w:rFonts w:ascii="Times New Roman" w:hAnsi="Times New Roman" w:cs="Times New Roman"/>
          <w:szCs w:val="22"/>
          <w:lang w:val="et-EE"/>
        </w:rPr>
        <w:t xml:space="preserve">„Linnavara eeskiri” (edaspidi </w:t>
      </w:r>
      <w:r w:rsidRPr="00022597">
        <w:rPr>
          <w:rFonts w:ascii="Times New Roman" w:hAnsi="Times New Roman" w:cs="Times New Roman"/>
          <w:i/>
          <w:szCs w:val="22"/>
          <w:lang w:val="et-EE"/>
        </w:rPr>
        <w:t>Linnavara eeskiri</w:t>
      </w:r>
      <w:r w:rsidRPr="00022597">
        <w:rPr>
          <w:rFonts w:ascii="Times New Roman" w:hAnsi="Times New Roman" w:cs="Times New Roman"/>
          <w:szCs w:val="22"/>
          <w:lang w:val="et-EE"/>
        </w:rPr>
        <w:t>).</w:t>
      </w:r>
    </w:p>
    <w:p w14:paraId="5DC290D3" w14:textId="77777777" w:rsidR="007C0671" w:rsidRDefault="009C495B" w:rsidP="007C0671">
      <w:pPr>
        <w:pStyle w:val="BodyText"/>
        <w:numPr>
          <w:ilvl w:val="1"/>
          <w:numId w:val="1"/>
        </w:numPr>
        <w:ind w:hanging="720"/>
        <w:jc w:val="both"/>
        <w:rPr>
          <w:rFonts w:ascii="Times New Roman" w:hAnsi="Times New Roman" w:cs="Times New Roman"/>
          <w:szCs w:val="22"/>
          <w:lang w:val="et-EE"/>
        </w:rPr>
      </w:pPr>
      <w:r w:rsidRPr="00022597">
        <w:rPr>
          <w:rFonts w:ascii="Times New Roman" w:hAnsi="Times New Roman" w:cs="Times New Roman"/>
          <w:szCs w:val="22"/>
          <w:lang w:val="et-EE"/>
        </w:rPr>
        <w:t>Linnavara eeskirja § 69 lõike 1 kohaselt on l</w:t>
      </w:r>
      <w:r w:rsidRPr="00022597">
        <w:rPr>
          <w:rFonts w:ascii="Times New Roman" w:hAnsi="Times New Roman" w:cs="Times New Roman"/>
          <w:spacing w:val="-1"/>
          <w:szCs w:val="22"/>
          <w:lang w:val="et-EE"/>
        </w:rPr>
        <w:t xml:space="preserve">inna omandis olevale kinnisasjale </w:t>
      </w:r>
      <w:r w:rsidRPr="00022597">
        <w:rPr>
          <w:rFonts w:ascii="Times New Roman" w:hAnsi="Times New Roman" w:cs="Times New Roman"/>
          <w:szCs w:val="22"/>
          <w:lang w:val="et-EE"/>
        </w:rPr>
        <w:t xml:space="preserve">isikliku kasutusõiguse seadmine </w:t>
      </w:r>
      <w:r w:rsidRPr="00022597">
        <w:rPr>
          <w:rFonts w:ascii="Times New Roman" w:hAnsi="Times New Roman" w:cs="Times New Roman"/>
          <w:spacing w:val="-1"/>
          <w:szCs w:val="22"/>
          <w:lang w:val="et-EE"/>
        </w:rPr>
        <w:t>lubatud, kui</w:t>
      </w:r>
      <w:r w:rsidRPr="00022597">
        <w:rPr>
          <w:rFonts w:ascii="Times New Roman" w:hAnsi="Times New Roman" w:cs="Times New Roman"/>
          <w:szCs w:val="22"/>
          <w:lang w:val="et-EE"/>
        </w:rPr>
        <w:t xml:space="preserve"> see toimub isiku, kellel on selleks õigusaktidest tulenev õigus, nõudel ja kasuks. Antud juhul on OÜ-l VKG Elektrivõrgud asjaõigusseadusest tulenev õigus nõuda isikliku kasutusõiguse seadmist.</w:t>
      </w:r>
    </w:p>
    <w:p w14:paraId="7DB6CBE7" w14:textId="6C5D98FA" w:rsidR="007C0671" w:rsidRPr="007C0671" w:rsidRDefault="007C0671" w:rsidP="007C0671">
      <w:pPr>
        <w:pStyle w:val="BodyText"/>
        <w:numPr>
          <w:ilvl w:val="1"/>
          <w:numId w:val="1"/>
        </w:numPr>
        <w:ind w:hanging="720"/>
        <w:jc w:val="both"/>
        <w:rPr>
          <w:rFonts w:ascii="Times New Roman" w:hAnsi="Times New Roman" w:cs="Times New Roman"/>
          <w:szCs w:val="22"/>
          <w:lang w:val="et-EE"/>
        </w:rPr>
      </w:pPr>
      <w:r w:rsidRPr="007C0671">
        <w:rPr>
          <w:rFonts w:ascii="Times New Roman" w:hAnsi="Times New Roman" w:cs="Times New Roman"/>
          <w:szCs w:val="22"/>
          <w:lang w:val="et-EE"/>
        </w:rPr>
        <w:lastRenderedPageBreak/>
        <w:t xml:space="preserve">Vastavalt linnavara eeskirja § 70 lõikele 1 otsustab linna omandis olevale kinnisasjale isikliku kasutusõiguse </w:t>
      </w:r>
      <w:r w:rsidRPr="007C0671">
        <w:rPr>
          <w:rFonts w:ascii="Times New Roman" w:hAnsi="Times New Roman" w:cs="Times New Roman"/>
          <w:spacing w:val="-1"/>
          <w:szCs w:val="22"/>
          <w:lang w:val="et-EE"/>
        </w:rPr>
        <w:t xml:space="preserve">seadmise </w:t>
      </w:r>
      <w:r w:rsidRPr="007C0671">
        <w:rPr>
          <w:rFonts w:ascii="Times New Roman" w:hAnsi="Times New Roman" w:cs="Times New Roman"/>
          <w:szCs w:val="22"/>
          <w:lang w:val="et-EE"/>
        </w:rPr>
        <w:t>linnavalitsus, kui see toimub Narva linna omandis oleval kinnisasjal asuva tehnovõrgu või -rajatise omaniku kasuks ning §70</w:t>
      </w:r>
      <w:r w:rsidRPr="007C0671">
        <w:rPr>
          <w:rFonts w:ascii="Times New Roman" w:hAnsi="Times New Roman" w:cs="Times New Roman"/>
          <w:szCs w:val="22"/>
          <w:vertAlign w:val="superscript"/>
          <w:lang w:val="et-EE"/>
        </w:rPr>
        <w:t>4</w:t>
      </w:r>
      <w:r w:rsidRPr="007C0671">
        <w:rPr>
          <w:rFonts w:ascii="Times New Roman" w:hAnsi="Times New Roman" w:cs="Times New Roman"/>
          <w:szCs w:val="22"/>
          <w:lang w:val="et-EE"/>
        </w:rPr>
        <w:t xml:space="preserve"> kohaselt allkirjastab Narva linna omandis oleva kinnisasja koormamiseks vajaliku asjaõiguslepingu linna nimel linnapea.</w:t>
      </w:r>
    </w:p>
    <w:p w14:paraId="6EA317B4" w14:textId="77777777" w:rsidR="007C0671" w:rsidRPr="00134FF2" w:rsidRDefault="007C0671" w:rsidP="007C0671">
      <w:pPr>
        <w:pStyle w:val="BodyText"/>
        <w:jc w:val="both"/>
        <w:rPr>
          <w:rFonts w:ascii="Times New Roman" w:hAnsi="Times New Roman" w:cs="Times New Roman"/>
          <w:szCs w:val="22"/>
          <w:lang w:val="et-EE"/>
        </w:rPr>
      </w:pPr>
    </w:p>
    <w:p w14:paraId="75F4F26C" w14:textId="77777777" w:rsidR="009C495B" w:rsidRPr="00022597" w:rsidRDefault="009C495B" w:rsidP="009C495B">
      <w:pPr>
        <w:pStyle w:val="BodyText"/>
        <w:jc w:val="both"/>
        <w:rPr>
          <w:rFonts w:ascii="Times New Roman" w:hAnsi="Times New Roman" w:cs="Times New Roman"/>
          <w:szCs w:val="22"/>
          <w:lang w:val="et-EE"/>
        </w:rPr>
      </w:pPr>
    </w:p>
    <w:p w14:paraId="51051C0F" w14:textId="77777777" w:rsidR="009C495B" w:rsidRPr="00022597" w:rsidRDefault="009C495B" w:rsidP="00313CAA">
      <w:pPr>
        <w:numPr>
          <w:ilvl w:val="0"/>
          <w:numId w:val="1"/>
        </w:numPr>
        <w:tabs>
          <w:tab w:val="clear" w:pos="720"/>
          <w:tab w:val="num" w:pos="426"/>
        </w:tabs>
        <w:ind w:left="0" w:firstLine="0"/>
        <w:rPr>
          <w:b/>
          <w:bCs/>
          <w:caps/>
          <w:sz w:val="22"/>
          <w:szCs w:val="22"/>
          <w:lang w:val="et-EE"/>
        </w:rPr>
      </w:pPr>
      <w:r w:rsidRPr="00022597">
        <w:rPr>
          <w:b/>
          <w:bCs/>
          <w:caps/>
          <w:sz w:val="22"/>
          <w:szCs w:val="22"/>
          <w:lang w:val="et-EE"/>
        </w:rPr>
        <w:t>Otsus</w:t>
      </w:r>
    </w:p>
    <w:p w14:paraId="4C124AFB" w14:textId="77777777" w:rsidR="009C495B" w:rsidRPr="00022597" w:rsidRDefault="009C495B" w:rsidP="009C495B">
      <w:pPr>
        <w:ind w:left="360"/>
        <w:rPr>
          <w:b/>
          <w:bCs/>
          <w:caps/>
          <w:sz w:val="22"/>
          <w:szCs w:val="22"/>
          <w:lang w:val="et-EE"/>
        </w:rPr>
      </w:pPr>
    </w:p>
    <w:p w14:paraId="264F1929" w14:textId="77777777" w:rsidR="00313CAA" w:rsidRPr="00022597" w:rsidRDefault="009C495B" w:rsidP="009C495B">
      <w:pPr>
        <w:widowControl w:val="0"/>
        <w:numPr>
          <w:ilvl w:val="1"/>
          <w:numId w:val="1"/>
        </w:numPr>
        <w:tabs>
          <w:tab w:val="left" w:pos="851"/>
        </w:tabs>
        <w:ind w:hanging="720"/>
        <w:jc w:val="both"/>
        <w:rPr>
          <w:sz w:val="22"/>
          <w:szCs w:val="22"/>
          <w:lang w:val="et-EE"/>
        </w:rPr>
      </w:pPr>
      <w:r w:rsidRPr="00022597">
        <w:rPr>
          <w:sz w:val="22"/>
          <w:szCs w:val="22"/>
          <w:lang w:val="et-EE"/>
        </w:rPr>
        <w:t xml:space="preserve">Seada isiklik kasutusõigus </w:t>
      </w:r>
      <w:r w:rsidRPr="00022597">
        <w:rPr>
          <w:bCs/>
          <w:sz w:val="22"/>
          <w:szCs w:val="22"/>
          <w:lang w:val="et-EE"/>
        </w:rPr>
        <w:t>Osaühingu VKG ELEKTRIVÕRGUD</w:t>
      </w:r>
      <w:r w:rsidRPr="00022597">
        <w:rPr>
          <w:sz w:val="22"/>
          <w:szCs w:val="22"/>
          <w:lang w:val="et-EE"/>
        </w:rPr>
        <w:t xml:space="preserve">, registrikood  </w:t>
      </w:r>
      <w:r w:rsidRPr="00022597">
        <w:rPr>
          <w:bCs/>
          <w:sz w:val="22"/>
          <w:szCs w:val="22"/>
          <w:lang w:val="et-EE"/>
        </w:rPr>
        <w:t>10855041</w:t>
      </w:r>
      <w:r w:rsidRPr="00022597">
        <w:rPr>
          <w:sz w:val="22"/>
          <w:szCs w:val="22"/>
          <w:lang w:val="et-EE"/>
        </w:rPr>
        <w:t xml:space="preserve">, (edaspidi ka </w:t>
      </w:r>
      <w:r w:rsidRPr="00022597">
        <w:rPr>
          <w:i/>
          <w:sz w:val="22"/>
          <w:szCs w:val="22"/>
          <w:lang w:val="et-EE"/>
        </w:rPr>
        <w:t>õigustatud isik</w:t>
      </w:r>
      <w:r w:rsidRPr="00022597">
        <w:rPr>
          <w:sz w:val="22"/>
          <w:szCs w:val="22"/>
          <w:lang w:val="et-EE"/>
        </w:rPr>
        <w:t xml:space="preserve">) kasuks Narva linna (edaspidi ka </w:t>
      </w:r>
      <w:r w:rsidRPr="00022597">
        <w:rPr>
          <w:i/>
          <w:sz w:val="22"/>
          <w:szCs w:val="22"/>
          <w:lang w:val="et-EE"/>
        </w:rPr>
        <w:t>kinnistute omanik</w:t>
      </w:r>
      <w:r w:rsidRPr="00022597">
        <w:rPr>
          <w:sz w:val="22"/>
          <w:szCs w:val="22"/>
          <w:lang w:val="et-EE"/>
        </w:rPr>
        <w:t xml:space="preserve">) omandis olevatele kinnisasjadele Narvas </w:t>
      </w:r>
      <w:r w:rsidR="00313CAA" w:rsidRPr="00022597">
        <w:rPr>
          <w:sz w:val="22"/>
          <w:szCs w:val="22"/>
          <w:lang w:val="et-EE"/>
        </w:rPr>
        <w:t xml:space="preserve">järgmistel </w:t>
      </w:r>
      <w:r w:rsidRPr="00022597">
        <w:rPr>
          <w:sz w:val="22"/>
          <w:szCs w:val="22"/>
          <w:lang w:val="et-EE"/>
        </w:rPr>
        <w:t>aadressidel</w:t>
      </w:r>
      <w:r w:rsidR="00313CAA" w:rsidRPr="00022597">
        <w:rPr>
          <w:sz w:val="22"/>
          <w:szCs w:val="22"/>
          <w:lang w:val="et-EE"/>
        </w:rPr>
        <w:t>:</w:t>
      </w:r>
    </w:p>
    <w:p w14:paraId="413F67CB" w14:textId="77777777" w:rsidR="00313CAA" w:rsidRPr="00022597" w:rsidRDefault="00AB7411" w:rsidP="00313CAA">
      <w:pPr>
        <w:widowControl w:val="0"/>
        <w:tabs>
          <w:tab w:val="left" w:pos="851"/>
        </w:tabs>
        <w:ind w:left="720"/>
        <w:jc w:val="both"/>
        <w:rPr>
          <w:bCs/>
          <w:sz w:val="22"/>
          <w:szCs w:val="22"/>
          <w:lang w:val="et-EE"/>
        </w:rPr>
      </w:pPr>
      <w:r w:rsidRPr="00022597">
        <w:rPr>
          <w:bCs/>
          <w:sz w:val="22"/>
          <w:szCs w:val="22"/>
          <w:lang w:val="et-EE"/>
        </w:rPr>
        <w:t>Hariduse tänav 10 (katastritunnus 51101:001</w:t>
      </w:r>
      <w:r w:rsidR="00D920C9" w:rsidRPr="00022597">
        <w:rPr>
          <w:bCs/>
          <w:sz w:val="22"/>
          <w:szCs w:val="22"/>
          <w:lang w:val="et-EE"/>
        </w:rPr>
        <w:t>:</w:t>
      </w:r>
      <w:r w:rsidRPr="00022597">
        <w:rPr>
          <w:bCs/>
          <w:sz w:val="22"/>
          <w:szCs w:val="22"/>
          <w:lang w:val="et-EE"/>
        </w:rPr>
        <w:t>1906</w:t>
      </w:r>
      <w:r w:rsidR="009C495B" w:rsidRPr="00022597">
        <w:rPr>
          <w:bCs/>
          <w:sz w:val="22"/>
          <w:szCs w:val="22"/>
          <w:lang w:val="et-EE"/>
        </w:rPr>
        <w:t xml:space="preserve">, registriosa nr </w:t>
      </w:r>
      <w:r w:rsidR="00D920C9" w:rsidRPr="00022597">
        <w:rPr>
          <w:sz w:val="22"/>
          <w:szCs w:val="22"/>
          <w:shd w:val="clear" w:color="auto" w:fill="FFFFFF"/>
          <w:lang w:val="et-EE"/>
        </w:rPr>
        <w:t>20313350</w:t>
      </w:r>
      <w:r w:rsidR="009C495B" w:rsidRPr="00022597">
        <w:rPr>
          <w:bCs/>
          <w:sz w:val="22"/>
          <w:szCs w:val="22"/>
          <w:lang w:val="et-EE"/>
        </w:rPr>
        <w:t>)</w:t>
      </w:r>
      <w:r w:rsidR="00D920C9" w:rsidRPr="00022597">
        <w:rPr>
          <w:bCs/>
          <w:sz w:val="22"/>
          <w:szCs w:val="22"/>
          <w:lang w:val="et-EE"/>
        </w:rPr>
        <w:t xml:space="preserve">, </w:t>
      </w:r>
    </w:p>
    <w:p w14:paraId="48AA1F23" w14:textId="77777777" w:rsidR="00313CAA" w:rsidRPr="00022597" w:rsidRDefault="00D920C9" w:rsidP="00313CAA">
      <w:pPr>
        <w:widowControl w:val="0"/>
        <w:tabs>
          <w:tab w:val="left" w:pos="851"/>
        </w:tabs>
        <w:ind w:left="720"/>
        <w:jc w:val="both"/>
        <w:rPr>
          <w:bCs/>
          <w:sz w:val="22"/>
          <w:szCs w:val="22"/>
          <w:lang w:val="et-EE"/>
        </w:rPr>
      </w:pPr>
      <w:r w:rsidRPr="00022597">
        <w:rPr>
          <w:bCs/>
          <w:sz w:val="22"/>
          <w:szCs w:val="22"/>
          <w:lang w:val="et-EE"/>
        </w:rPr>
        <w:t>Hariduse tn</w:t>
      </w:r>
      <w:r w:rsidR="009C495B" w:rsidRPr="00022597">
        <w:rPr>
          <w:bCs/>
          <w:sz w:val="22"/>
          <w:szCs w:val="22"/>
          <w:lang w:val="et-EE"/>
        </w:rPr>
        <w:t xml:space="preserve"> </w:t>
      </w:r>
      <w:r w:rsidR="00E46556" w:rsidRPr="00022597">
        <w:rPr>
          <w:bCs/>
          <w:sz w:val="22"/>
          <w:szCs w:val="22"/>
          <w:lang w:val="et-EE"/>
        </w:rPr>
        <w:t xml:space="preserve"> L3 (katastritunnus 51101</w:t>
      </w:r>
      <w:r w:rsidRPr="00022597">
        <w:rPr>
          <w:bCs/>
          <w:sz w:val="22"/>
          <w:szCs w:val="22"/>
          <w:lang w:val="et-EE"/>
        </w:rPr>
        <w:t>:003</w:t>
      </w:r>
      <w:r w:rsidR="009C495B" w:rsidRPr="00022597">
        <w:rPr>
          <w:bCs/>
          <w:sz w:val="22"/>
          <w:szCs w:val="22"/>
          <w:lang w:val="et-EE"/>
        </w:rPr>
        <w:t>:</w:t>
      </w:r>
      <w:r w:rsidRPr="00022597">
        <w:rPr>
          <w:bCs/>
          <w:sz w:val="22"/>
          <w:szCs w:val="22"/>
          <w:lang w:val="et-EE"/>
        </w:rPr>
        <w:t>0081, registriosa nr 3824709</w:t>
      </w:r>
      <w:r w:rsidR="009C495B" w:rsidRPr="00022597">
        <w:rPr>
          <w:bCs/>
          <w:sz w:val="22"/>
          <w:szCs w:val="22"/>
          <w:lang w:val="et-EE"/>
        </w:rPr>
        <w:t>)</w:t>
      </w:r>
      <w:r w:rsidRPr="00022597">
        <w:rPr>
          <w:bCs/>
          <w:sz w:val="22"/>
          <w:szCs w:val="22"/>
          <w:lang w:val="et-EE"/>
        </w:rPr>
        <w:t xml:space="preserve">, </w:t>
      </w:r>
    </w:p>
    <w:p w14:paraId="6A5DA9DD" w14:textId="77777777" w:rsidR="00313CAA" w:rsidRPr="00022597" w:rsidRDefault="00D920C9" w:rsidP="00313CAA">
      <w:pPr>
        <w:widowControl w:val="0"/>
        <w:tabs>
          <w:tab w:val="left" w:pos="851"/>
        </w:tabs>
        <w:ind w:left="720"/>
        <w:jc w:val="both"/>
        <w:rPr>
          <w:bCs/>
          <w:sz w:val="22"/>
          <w:szCs w:val="22"/>
          <w:lang w:val="et-EE"/>
        </w:rPr>
      </w:pPr>
      <w:r w:rsidRPr="00022597">
        <w:rPr>
          <w:bCs/>
          <w:sz w:val="22"/>
          <w:szCs w:val="22"/>
          <w:lang w:val="et-EE"/>
        </w:rPr>
        <w:t>Karja tn 3</w:t>
      </w:r>
      <w:r w:rsidR="009C495B" w:rsidRPr="00022597">
        <w:rPr>
          <w:bCs/>
          <w:sz w:val="22"/>
          <w:szCs w:val="22"/>
          <w:lang w:val="et-EE"/>
        </w:rPr>
        <w:t xml:space="preserve"> (k</w:t>
      </w:r>
      <w:r w:rsidRPr="00022597">
        <w:rPr>
          <w:bCs/>
          <w:sz w:val="22"/>
          <w:szCs w:val="22"/>
          <w:lang w:val="et-EE"/>
        </w:rPr>
        <w:t>atastritunnus 51101:002:0059</w:t>
      </w:r>
      <w:r w:rsidR="009C495B" w:rsidRPr="00022597">
        <w:rPr>
          <w:bCs/>
          <w:sz w:val="22"/>
          <w:szCs w:val="22"/>
          <w:lang w:val="et-EE"/>
        </w:rPr>
        <w:t xml:space="preserve">, registriosa nr </w:t>
      </w:r>
      <w:r w:rsidRPr="00022597">
        <w:rPr>
          <w:bCs/>
          <w:sz w:val="22"/>
          <w:szCs w:val="22"/>
          <w:lang w:val="et-EE"/>
        </w:rPr>
        <w:t>3405609</w:t>
      </w:r>
      <w:r w:rsidR="009C495B" w:rsidRPr="00022597">
        <w:rPr>
          <w:bCs/>
          <w:sz w:val="22"/>
          <w:szCs w:val="22"/>
          <w:lang w:val="et-EE"/>
        </w:rPr>
        <w:t xml:space="preserve">), </w:t>
      </w:r>
    </w:p>
    <w:p w14:paraId="122A9507" w14:textId="77777777" w:rsidR="00313CAA" w:rsidRPr="00022597" w:rsidRDefault="00D920C9" w:rsidP="00313CAA">
      <w:pPr>
        <w:widowControl w:val="0"/>
        <w:tabs>
          <w:tab w:val="left" w:pos="851"/>
        </w:tabs>
        <w:ind w:left="720"/>
        <w:jc w:val="both"/>
        <w:rPr>
          <w:bCs/>
          <w:sz w:val="22"/>
          <w:szCs w:val="22"/>
          <w:lang w:val="et-EE"/>
        </w:rPr>
      </w:pPr>
      <w:r w:rsidRPr="00022597">
        <w:rPr>
          <w:bCs/>
          <w:sz w:val="22"/>
          <w:szCs w:val="22"/>
          <w:lang w:val="et-EE"/>
        </w:rPr>
        <w:t>Karja tn L1 (katastritunnus 51101:002</w:t>
      </w:r>
      <w:r w:rsidR="009C495B" w:rsidRPr="00022597">
        <w:rPr>
          <w:bCs/>
          <w:sz w:val="22"/>
          <w:szCs w:val="22"/>
          <w:lang w:val="et-EE"/>
        </w:rPr>
        <w:t>:</w:t>
      </w:r>
      <w:r w:rsidRPr="00022597">
        <w:rPr>
          <w:bCs/>
          <w:sz w:val="22"/>
          <w:szCs w:val="22"/>
          <w:lang w:val="et-EE"/>
        </w:rPr>
        <w:t>0094, registriosa nr 3670109</w:t>
      </w:r>
      <w:r w:rsidR="009C495B" w:rsidRPr="00022597">
        <w:rPr>
          <w:bCs/>
          <w:sz w:val="22"/>
          <w:szCs w:val="22"/>
          <w:lang w:val="et-EE"/>
        </w:rPr>
        <w:t>)</w:t>
      </w:r>
      <w:r w:rsidR="00E46556" w:rsidRPr="00022597">
        <w:rPr>
          <w:bCs/>
          <w:sz w:val="22"/>
          <w:szCs w:val="22"/>
          <w:lang w:val="et-EE"/>
        </w:rPr>
        <w:t xml:space="preserve">, </w:t>
      </w:r>
    </w:p>
    <w:p w14:paraId="58556A7A" w14:textId="77777777" w:rsidR="00313CAA" w:rsidRPr="00022597" w:rsidRDefault="00E46556" w:rsidP="00313CAA">
      <w:pPr>
        <w:widowControl w:val="0"/>
        <w:tabs>
          <w:tab w:val="left" w:pos="851"/>
        </w:tabs>
        <w:ind w:left="720"/>
        <w:jc w:val="both"/>
        <w:rPr>
          <w:bCs/>
          <w:sz w:val="22"/>
          <w:szCs w:val="22"/>
          <w:lang w:val="et-EE"/>
        </w:rPr>
      </w:pPr>
      <w:r w:rsidRPr="00022597">
        <w:rPr>
          <w:bCs/>
          <w:sz w:val="22"/>
          <w:szCs w:val="22"/>
          <w:lang w:val="et-EE"/>
        </w:rPr>
        <w:t xml:space="preserve">Kraavi tn (katastritunnus 51101:002:0084, registriosa nr 3633009), </w:t>
      </w:r>
    </w:p>
    <w:p w14:paraId="18893EFC" w14:textId="77777777" w:rsidR="00313CAA" w:rsidRPr="00022597" w:rsidRDefault="00E46556" w:rsidP="00313CAA">
      <w:pPr>
        <w:widowControl w:val="0"/>
        <w:tabs>
          <w:tab w:val="left" w:pos="851"/>
        </w:tabs>
        <w:ind w:left="720"/>
        <w:jc w:val="both"/>
        <w:rPr>
          <w:bCs/>
          <w:sz w:val="22"/>
          <w:szCs w:val="22"/>
          <w:lang w:val="et-EE"/>
        </w:rPr>
      </w:pPr>
      <w:r w:rsidRPr="00022597">
        <w:rPr>
          <w:bCs/>
          <w:sz w:val="22"/>
          <w:szCs w:val="22"/>
          <w:lang w:val="et-EE"/>
        </w:rPr>
        <w:t xml:space="preserve">Vaeslapse tn (katastritunnus 51101:002:0095, registriosa 3673609), </w:t>
      </w:r>
    </w:p>
    <w:p w14:paraId="571B0CBB" w14:textId="77777777" w:rsidR="00313CAA" w:rsidRPr="00022597" w:rsidRDefault="00E46556" w:rsidP="00313CAA">
      <w:pPr>
        <w:widowControl w:val="0"/>
        <w:tabs>
          <w:tab w:val="left" w:pos="851"/>
        </w:tabs>
        <w:ind w:left="720"/>
        <w:jc w:val="both"/>
        <w:rPr>
          <w:bCs/>
          <w:sz w:val="22"/>
          <w:szCs w:val="22"/>
          <w:lang w:val="et-EE"/>
        </w:rPr>
      </w:pPr>
      <w:r w:rsidRPr="00022597">
        <w:rPr>
          <w:bCs/>
          <w:sz w:val="22"/>
          <w:szCs w:val="22"/>
          <w:lang w:val="et-EE"/>
        </w:rPr>
        <w:t xml:space="preserve">Vestervalli tn 15 (katastritunnus 51101:002:0114, registriosa 3947309), </w:t>
      </w:r>
    </w:p>
    <w:p w14:paraId="5E381E6E" w14:textId="77777777" w:rsidR="00313CAA" w:rsidRPr="00022597" w:rsidRDefault="00E46556" w:rsidP="00313CAA">
      <w:pPr>
        <w:widowControl w:val="0"/>
        <w:tabs>
          <w:tab w:val="left" w:pos="851"/>
        </w:tabs>
        <w:ind w:left="720"/>
        <w:jc w:val="both"/>
        <w:rPr>
          <w:bCs/>
          <w:sz w:val="22"/>
          <w:szCs w:val="22"/>
          <w:lang w:val="et-EE"/>
        </w:rPr>
      </w:pPr>
      <w:r w:rsidRPr="00022597">
        <w:rPr>
          <w:bCs/>
          <w:sz w:val="22"/>
          <w:szCs w:val="22"/>
          <w:lang w:val="et-EE"/>
        </w:rPr>
        <w:t xml:space="preserve">Vestervalli tn J1 (katastritunnus 51101:002:0110, registriosa nr 3937309), </w:t>
      </w:r>
    </w:p>
    <w:p w14:paraId="74D36FB9" w14:textId="43C45686" w:rsidR="009C495B" w:rsidRPr="00022597" w:rsidRDefault="00E46556" w:rsidP="00313CAA">
      <w:pPr>
        <w:widowControl w:val="0"/>
        <w:tabs>
          <w:tab w:val="left" w:pos="851"/>
        </w:tabs>
        <w:ind w:left="720"/>
        <w:jc w:val="both"/>
        <w:rPr>
          <w:sz w:val="22"/>
          <w:szCs w:val="22"/>
          <w:lang w:val="et-EE"/>
        </w:rPr>
      </w:pPr>
      <w:r w:rsidRPr="00022597">
        <w:rPr>
          <w:bCs/>
          <w:sz w:val="22"/>
          <w:szCs w:val="22"/>
          <w:lang w:val="et-EE"/>
        </w:rPr>
        <w:t>Vestervalli tn L2 (katastritunnus 51101:002:0101, registriosa nr 3747709)</w:t>
      </w:r>
      <w:r w:rsidR="009C495B" w:rsidRPr="00022597">
        <w:rPr>
          <w:sz w:val="22"/>
          <w:szCs w:val="22"/>
          <w:lang w:val="et-EE"/>
        </w:rPr>
        <w:t xml:space="preserve"> (edaspidi ka </w:t>
      </w:r>
      <w:r w:rsidR="009C495B" w:rsidRPr="00022597">
        <w:rPr>
          <w:i/>
          <w:sz w:val="22"/>
          <w:szCs w:val="22"/>
          <w:lang w:val="et-EE"/>
        </w:rPr>
        <w:t xml:space="preserve">kinnistud) </w:t>
      </w:r>
      <w:r w:rsidR="009C495B" w:rsidRPr="00022597">
        <w:rPr>
          <w:bCs/>
          <w:sz w:val="22"/>
          <w:szCs w:val="22"/>
          <w:lang w:val="et-EE"/>
        </w:rPr>
        <w:t xml:space="preserve"> 0,4kV ja 6kV kaabelliinide</w:t>
      </w:r>
      <w:r w:rsidR="00F76F10" w:rsidRPr="00022597">
        <w:rPr>
          <w:bCs/>
          <w:sz w:val="22"/>
          <w:szCs w:val="22"/>
          <w:lang w:val="et-EE"/>
        </w:rPr>
        <w:t xml:space="preserve"> ja liitumis- ning jaotuskilpide</w:t>
      </w:r>
      <w:r w:rsidR="009C495B" w:rsidRPr="00022597">
        <w:rPr>
          <w:bCs/>
          <w:sz w:val="22"/>
          <w:szCs w:val="22"/>
          <w:lang w:val="et-EE"/>
        </w:rPr>
        <w:t xml:space="preserve"> </w:t>
      </w:r>
      <w:r w:rsidR="009C495B" w:rsidRPr="00022597">
        <w:rPr>
          <w:sz w:val="22"/>
          <w:szCs w:val="22"/>
          <w:lang w:val="et-EE"/>
        </w:rPr>
        <w:t xml:space="preserve">(edaspidi ka </w:t>
      </w:r>
      <w:r w:rsidR="009C495B" w:rsidRPr="00022597">
        <w:rPr>
          <w:i/>
          <w:sz w:val="22"/>
          <w:szCs w:val="22"/>
          <w:lang w:val="et-EE"/>
        </w:rPr>
        <w:t>tehnorajatised</w:t>
      </w:r>
      <w:r w:rsidR="009C495B" w:rsidRPr="00022597">
        <w:rPr>
          <w:sz w:val="22"/>
          <w:szCs w:val="22"/>
          <w:lang w:val="et-EE"/>
        </w:rPr>
        <w:t xml:space="preserve">) paigaldamiseks ning majandamiseks (sh tehnorajatiste remontimine, korrashoid, hooldamine, kasutamine ja muul viisil ekspluateerimine tehnorajatiste talituse tagamise eesmärgil) järgmistel tingimustel: </w:t>
      </w:r>
    </w:p>
    <w:p w14:paraId="6E7205AA" w14:textId="77777777" w:rsidR="009C495B" w:rsidRPr="00022597" w:rsidRDefault="009C495B" w:rsidP="009C495B">
      <w:pPr>
        <w:numPr>
          <w:ilvl w:val="2"/>
          <w:numId w:val="1"/>
        </w:numPr>
        <w:tabs>
          <w:tab w:val="clear" w:pos="1080"/>
          <w:tab w:val="left" w:pos="709"/>
        </w:tabs>
        <w:ind w:left="900" w:hanging="900"/>
        <w:jc w:val="both"/>
        <w:rPr>
          <w:sz w:val="22"/>
          <w:szCs w:val="22"/>
          <w:lang w:val="et-EE"/>
        </w:rPr>
      </w:pPr>
      <w:r w:rsidRPr="00022597">
        <w:rPr>
          <w:sz w:val="22"/>
          <w:szCs w:val="22"/>
          <w:lang w:val="et-EE"/>
        </w:rPr>
        <w:t xml:space="preserve">isikliku kasutusõiguse ala kinnistul:  </w:t>
      </w:r>
    </w:p>
    <w:p w14:paraId="27503588" w14:textId="77777777" w:rsidR="00A81EF1" w:rsidRPr="00022597" w:rsidRDefault="00A81EF1" w:rsidP="00A81EF1">
      <w:pPr>
        <w:jc w:val="both"/>
        <w:rPr>
          <w:sz w:val="22"/>
          <w:szCs w:val="22"/>
          <w:lang w:val="et-EE"/>
        </w:rPr>
      </w:pPr>
      <w:r w:rsidRPr="00022597">
        <w:rPr>
          <w:sz w:val="22"/>
          <w:szCs w:val="22"/>
          <w:lang w:val="et-EE"/>
        </w:rPr>
        <w:t xml:space="preserve">             Hariduse tn 10  – 0,4 ja 6 kV kaabelliinid, </w:t>
      </w:r>
      <w:r w:rsidR="00EB7129" w:rsidRPr="00022597">
        <w:rPr>
          <w:sz w:val="22"/>
          <w:szCs w:val="22"/>
          <w:lang w:val="et-EE"/>
        </w:rPr>
        <w:t xml:space="preserve">liitumis- ning jaotuskilp, </w:t>
      </w:r>
      <w:r w:rsidRPr="00022597">
        <w:rPr>
          <w:sz w:val="22"/>
          <w:szCs w:val="22"/>
          <w:lang w:val="et-EE"/>
        </w:rPr>
        <w:t>kaitsevööndi ala 51 m²(Lisa 1);</w:t>
      </w:r>
    </w:p>
    <w:p w14:paraId="4B22761A" w14:textId="77777777" w:rsidR="00A81EF1" w:rsidRPr="00022597" w:rsidRDefault="00A81EF1" w:rsidP="00A81EF1">
      <w:pPr>
        <w:ind w:firstLine="720"/>
        <w:jc w:val="both"/>
        <w:rPr>
          <w:sz w:val="22"/>
          <w:szCs w:val="22"/>
          <w:lang w:val="et-EE"/>
        </w:rPr>
      </w:pPr>
      <w:r w:rsidRPr="00022597">
        <w:rPr>
          <w:sz w:val="22"/>
          <w:szCs w:val="22"/>
          <w:lang w:val="et-EE"/>
        </w:rPr>
        <w:t>Hariduse tn L3– 0,4 ja 6 kV kaabelliini, kaitsevööndi ala 30 m² (Lisa 2);</w:t>
      </w:r>
    </w:p>
    <w:p w14:paraId="0419992B" w14:textId="565FD072" w:rsidR="00A81EF1" w:rsidRPr="00022597" w:rsidRDefault="00A81EF1" w:rsidP="00A81EF1">
      <w:pPr>
        <w:ind w:firstLine="720"/>
        <w:jc w:val="both"/>
        <w:rPr>
          <w:sz w:val="22"/>
          <w:szCs w:val="22"/>
          <w:lang w:val="et-EE"/>
        </w:rPr>
      </w:pPr>
      <w:r w:rsidRPr="00022597">
        <w:rPr>
          <w:sz w:val="22"/>
          <w:szCs w:val="22"/>
          <w:lang w:val="et-EE"/>
        </w:rPr>
        <w:t xml:space="preserve">Karja tn 3 – 0,4 </w:t>
      </w:r>
      <w:r w:rsidR="00313CAA" w:rsidRPr="00022597">
        <w:rPr>
          <w:sz w:val="22"/>
          <w:szCs w:val="22"/>
          <w:lang w:val="et-EE"/>
        </w:rPr>
        <w:t xml:space="preserve">kV </w:t>
      </w:r>
      <w:r w:rsidRPr="00022597">
        <w:rPr>
          <w:sz w:val="22"/>
          <w:szCs w:val="22"/>
          <w:lang w:val="et-EE"/>
        </w:rPr>
        <w:t>kaabelliin , kaitsevööndi ala 6 m² (Lisa 3);</w:t>
      </w:r>
    </w:p>
    <w:p w14:paraId="6515B24D" w14:textId="77777777" w:rsidR="00A81EF1" w:rsidRPr="00022597" w:rsidRDefault="00A81EF1" w:rsidP="00A81EF1">
      <w:pPr>
        <w:ind w:firstLine="720"/>
        <w:jc w:val="both"/>
        <w:rPr>
          <w:sz w:val="22"/>
          <w:szCs w:val="22"/>
          <w:lang w:val="et-EE"/>
        </w:rPr>
      </w:pPr>
      <w:r w:rsidRPr="00022597">
        <w:rPr>
          <w:sz w:val="22"/>
          <w:szCs w:val="22"/>
          <w:lang w:val="et-EE"/>
        </w:rPr>
        <w:t>Karja tn L1– 0,4 ja 6 kV kaabelliinid, kaitsevööndi ala 331 m² (Lisa 4);</w:t>
      </w:r>
    </w:p>
    <w:p w14:paraId="0C663035" w14:textId="77777777" w:rsidR="00A81EF1" w:rsidRPr="00022597" w:rsidRDefault="00A81EF1" w:rsidP="00A81EF1">
      <w:pPr>
        <w:ind w:firstLine="720"/>
        <w:jc w:val="both"/>
        <w:rPr>
          <w:sz w:val="22"/>
          <w:szCs w:val="22"/>
          <w:lang w:val="et-EE"/>
        </w:rPr>
      </w:pPr>
      <w:r w:rsidRPr="00022597">
        <w:rPr>
          <w:sz w:val="22"/>
          <w:szCs w:val="22"/>
          <w:lang w:val="et-EE"/>
        </w:rPr>
        <w:t>Kraavi tn – 0,4 ja 6 kV kaabeliinid, liitumis- ning jaotuskilp, kaitsevööndi ala 336 m² (Lisa 5);</w:t>
      </w:r>
    </w:p>
    <w:p w14:paraId="47541AE0" w14:textId="77777777" w:rsidR="00A81EF1" w:rsidRPr="00022597" w:rsidRDefault="00A81EF1" w:rsidP="00A81EF1">
      <w:pPr>
        <w:ind w:firstLine="720"/>
        <w:jc w:val="both"/>
        <w:rPr>
          <w:sz w:val="22"/>
          <w:szCs w:val="22"/>
          <w:lang w:val="et-EE"/>
        </w:rPr>
      </w:pPr>
      <w:r w:rsidRPr="00022597">
        <w:rPr>
          <w:sz w:val="22"/>
          <w:szCs w:val="22"/>
          <w:lang w:val="et-EE"/>
        </w:rPr>
        <w:t>Vaeslapse tn– 0,4 ja 6 kV kaabeliinid, kaitsevööndi ala 202 m² (Lisa 6);</w:t>
      </w:r>
    </w:p>
    <w:p w14:paraId="0097D101" w14:textId="34CC834D" w:rsidR="00A81EF1" w:rsidRPr="00022597" w:rsidRDefault="00A81EF1" w:rsidP="00A81EF1">
      <w:pPr>
        <w:ind w:firstLine="720"/>
        <w:jc w:val="both"/>
        <w:rPr>
          <w:sz w:val="22"/>
          <w:szCs w:val="22"/>
          <w:lang w:val="et-EE"/>
        </w:rPr>
      </w:pPr>
      <w:r w:rsidRPr="00022597">
        <w:rPr>
          <w:sz w:val="22"/>
          <w:szCs w:val="22"/>
          <w:lang w:val="et-EE"/>
        </w:rPr>
        <w:t>Vestervalli tn 15– 0,4 ja 6 kV ka</w:t>
      </w:r>
      <w:r w:rsidR="00313CAA" w:rsidRPr="00022597">
        <w:rPr>
          <w:sz w:val="22"/>
          <w:szCs w:val="22"/>
          <w:lang w:val="et-EE"/>
        </w:rPr>
        <w:t>a</w:t>
      </w:r>
      <w:r w:rsidRPr="00022597">
        <w:rPr>
          <w:sz w:val="22"/>
          <w:szCs w:val="22"/>
          <w:lang w:val="et-EE"/>
        </w:rPr>
        <w:t>beliinid, kaitsevööndi ala 147 m² (Lisa 7);</w:t>
      </w:r>
    </w:p>
    <w:p w14:paraId="5B39CDBB" w14:textId="24D5EB4E" w:rsidR="00A81EF1" w:rsidRPr="00022597" w:rsidRDefault="00A81EF1" w:rsidP="00A81EF1">
      <w:pPr>
        <w:tabs>
          <w:tab w:val="left" w:pos="2970"/>
        </w:tabs>
        <w:jc w:val="both"/>
        <w:rPr>
          <w:sz w:val="22"/>
          <w:szCs w:val="22"/>
          <w:lang w:val="et-EE"/>
        </w:rPr>
      </w:pPr>
      <w:r w:rsidRPr="00022597">
        <w:rPr>
          <w:sz w:val="22"/>
          <w:szCs w:val="22"/>
          <w:lang w:val="et-EE"/>
        </w:rPr>
        <w:t xml:space="preserve">             Vestervalli tn J1– 0,4 ja 6 kV ka</w:t>
      </w:r>
      <w:r w:rsidR="00313CAA" w:rsidRPr="00022597">
        <w:rPr>
          <w:sz w:val="22"/>
          <w:szCs w:val="22"/>
          <w:lang w:val="et-EE"/>
        </w:rPr>
        <w:t>a</w:t>
      </w:r>
      <w:r w:rsidRPr="00022597">
        <w:rPr>
          <w:sz w:val="22"/>
          <w:szCs w:val="22"/>
          <w:lang w:val="et-EE"/>
        </w:rPr>
        <w:t>beliinid, kaitsevööndi ala 91 m² (Lisa 8);</w:t>
      </w:r>
    </w:p>
    <w:p w14:paraId="53966BE1" w14:textId="3DB0CA01" w:rsidR="00A81EF1" w:rsidRPr="00022597" w:rsidRDefault="00A81EF1" w:rsidP="00A81EF1">
      <w:pPr>
        <w:ind w:firstLine="709"/>
        <w:jc w:val="both"/>
        <w:rPr>
          <w:sz w:val="22"/>
          <w:szCs w:val="22"/>
          <w:lang w:val="et-EE"/>
        </w:rPr>
      </w:pPr>
      <w:r w:rsidRPr="00022597">
        <w:rPr>
          <w:sz w:val="22"/>
          <w:szCs w:val="22"/>
          <w:lang w:val="et-EE"/>
        </w:rPr>
        <w:t>Vestervalli tn L2– 0,4 ja 6 kV ka</w:t>
      </w:r>
      <w:r w:rsidR="00313CAA" w:rsidRPr="00022597">
        <w:rPr>
          <w:sz w:val="22"/>
          <w:szCs w:val="22"/>
          <w:lang w:val="et-EE"/>
        </w:rPr>
        <w:t>a</w:t>
      </w:r>
      <w:r w:rsidRPr="00022597">
        <w:rPr>
          <w:sz w:val="22"/>
          <w:szCs w:val="22"/>
          <w:lang w:val="et-EE"/>
        </w:rPr>
        <w:t>beliinid, kaitsevööndi ala 237 m² (Lisa 9).</w:t>
      </w:r>
    </w:p>
    <w:p w14:paraId="69FFB4AA" w14:textId="01D002E5" w:rsidR="009C495B" w:rsidRPr="00022597" w:rsidRDefault="009C495B" w:rsidP="009C495B">
      <w:pPr>
        <w:tabs>
          <w:tab w:val="left" w:pos="709"/>
        </w:tabs>
        <w:ind w:left="709"/>
        <w:jc w:val="both"/>
        <w:rPr>
          <w:sz w:val="22"/>
          <w:szCs w:val="22"/>
          <w:lang w:val="et-EE"/>
        </w:rPr>
      </w:pPr>
      <w:r w:rsidRPr="00022597">
        <w:rPr>
          <w:sz w:val="22"/>
          <w:szCs w:val="22"/>
          <w:lang w:val="et-EE"/>
        </w:rPr>
        <w:t xml:space="preserve">Juurdelisatud plaanidel </w:t>
      </w:r>
      <w:r w:rsidR="001A59DE" w:rsidRPr="00022597">
        <w:rPr>
          <w:sz w:val="22"/>
          <w:szCs w:val="22"/>
          <w:lang w:val="et-EE"/>
        </w:rPr>
        <w:t>on kaitsevööndid märgitud  roheline</w:t>
      </w:r>
      <w:r w:rsidRPr="00022597">
        <w:rPr>
          <w:sz w:val="22"/>
          <w:szCs w:val="22"/>
          <w:lang w:val="et-EE"/>
        </w:rPr>
        <w:t xml:space="preserve"> värviga</w:t>
      </w:r>
      <w:r w:rsidR="00313CAA" w:rsidRPr="00022597">
        <w:rPr>
          <w:sz w:val="22"/>
          <w:szCs w:val="22"/>
          <w:lang w:val="et-EE"/>
        </w:rPr>
        <w:t>;</w:t>
      </w:r>
    </w:p>
    <w:p w14:paraId="11C2D473" w14:textId="77777777" w:rsidR="009C495B" w:rsidRPr="00022597" w:rsidRDefault="009C495B" w:rsidP="009C495B">
      <w:pPr>
        <w:numPr>
          <w:ilvl w:val="2"/>
          <w:numId w:val="1"/>
        </w:numPr>
        <w:tabs>
          <w:tab w:val="clear" w:pos="1080"/>
          <w:tab w:val="left" w:pos="709"/>
        </w:tabs>
        <w:ind w:left="900" w:hanging="900"/>
        <w:jc w:val="both"/>
        <w:rPr>
          <w:sz w:val="22"/>
          <w:szCs w:val="22"/>
          <w:lang w:val="et-EE"/>
        </w:rPr>
      </w:pPr>
      <w:r w:rsidRPr="00022597">
        <w:rPr>
          <w:sz w:val="22"/>
          <w:szCs w:val="22"/>
          <w:lang w:val="et-EE" w:eastAsia="ru-RU"/>
        </w:rPr>
        <w:t>isiklik kasutusõigus seatakse tähtajatult ja tasuta;</w:t>
      </w:r>
    </w:p>
    <w:p w14:paraId="7A5CE876" w14:textId="77777777" w:rsidR="009C495B" w:rsidRPr="00022597" w:rsidRDefault="009C495B" w:rsidP="009C495B">
      <w:pPr>
        <w:numPr>
          <w:ilvl w:val="2"/>
          <w:numId w:val="1"/>
        </w:numPr>
        <w:tabs>
          <w:tab w:val="clear" w:pos="1080"/>
          <w:tab w:val="left" w:pos="709"/>
        </w:tabs>
        <w:ind w:left="709" w:hanging="709"/>
        <w:jc w:val="both"/>
        <w:rPr>
          <w:sz w:val="22"/>
          <w:szCs w:val="22"/>
          <w:lang w:val="et-EE"/>
        </w:rPr>
      </w:pPr>
      <w:r w:rsidRPr="00022597">
        <w:rPr>
          <w:sz w:val="22"/>
          <w:szCs w:val="22"/>
          <w:lang w:val="et-EE"/>
        </w:rPr>
        <w:t xml:space="preserve">isiklikust kasutusõigusest tulenevate õigustatud isiku kõikide õiguste teostamine on võimalik ka õigustatud isiku poolt volitatud kolmandate isikute poolt; </w:t>
      </w:r>
    </w:p>
    <w:p w14:paraId="594EE8E8" w14:textId="77777777" w:rsidR="009C495B" w:rsidRPr="00022597" w:rsidRDefault="009C495B" w:rsidP="009C495B">
      <w:pPr>
        <w:numPr>
          <w:ilvl w:val="2"/>
          <w:numId w:val="1"/>
        </w:numPr>
        <w:tabs>
          <w:tab w:val="clear" w:pos="1080"/>
          <w:tab w:val="left" w:pos="709"/>
        </w:tabs>
        <w:ind w:left="709" w:hanging="709"/>
        <w:jc w:val="both"/>
        <w:rPr>
          <w:sz w:val="22"/>
          <w:szCs w:val="22"/>
          <w:lang w:val="et-EE"/>
        </w:rPr>
      </w:pPr>
      <w:r w:rsidRPr="00022597">
        <w:rPr>
          <w:sz w:val="22"/>
          <w:szCs w:val="22"/>
          <w:lang w:val="et-EE"/>
        </w:rPr>
        <w:t>lepingu pooltel on õigus nõuda kasutusõiguse lõpetamist asjaõigusseaduses sätestatud alustel ja korras;</w:t>
      </w:r>
    </w:p>
    <w:p w14:paraId="4349F7CE" w14:textId="77777777" w:rsidR="009C495B" w:rsidRPr="00022597" w:rsidRDefault="009C495B" w:rsidP="009C495B">
      <w:pPr>
        <w:numPr>
          <w:ilvl w:val="2"/>
          <w:numId w:val="1"/>
        </w:numPr>
        <w:tabs>
          <w:tab w:val="clear" w:pos="1080"/>
          <w:tab w:val="left" w:pos="709"/>
        </w:tabs>
        <w:ind w:left="900" w:hanging="900"/>
        <w:jc w:val="both"/>
        <w:rPr>
          <w:sz w:val="22"/>
          <w:szCs w:val="22"/>
          <w:lang w:val="et-EE" w:eastAsia="ru-RU"/>
        </w:rPr>
      </w:pPr>
      <w:r w:rsidRPr="00022597">
        <w:rPr>
          <w:sz w:val="22"/>
          <w:szCs w:val="22"/>
          <w:u w:val="single"/>
          <w:lang w:val="et-EE" w:eastAsia="ru-RU"/>
        </w:rPr>
        <w:t>õigustatud isik kohustub</w:t>
      </w:r>
      <w:r w:rsidRPr="00022597">
        <w:rPr>
          <w:sz w:val="22"/>
          <w:szCs w:val="22"/>
          <w:lang w:val="et-EE" w:eastAsia="ru-RU"/>
        </w:rPr>
        <w:t>:</w:t>
      </w:r>
    </w:p>
    <w:p w14:paraId="07B4666B" w14:textId="0A60A71B" w:rsidR="009C495B" w:rsidRPr="00022597" w:rsidRDefault="009C495B" w:rsidP="009C495B">
      <w:pPr>
        <w:numPr>
          <w:ilvl w:val="3"/>
          <w:numId w:val="1"/>
        </w:numPr>
        <w:shd w:val="clear" w:color="auto" w:fill="FFFFFF"/>
        <w:tabs>
          <w:tab w:val="clear" w:pos="1080"/>
          <w:tab w:val="num" w:pos="709"/>
        </w:tabs>
        <w:autoSpaceDE w:val="0"/>
        <w:autoSpaceDN w:val="0"/>
        <w:adjustRightInd w:val="0"/>
        <w:ind w:left="709" w:hanging="709"/>
        <w:jc w:val="both"/>
        <w:rPr>
          <w:sz w:val="22"/>
          <w:szCs w:val="22"/>
          <w:lang w:val="et-EE" w:eastAsia="ru-RU"/>
        </w:rPr>
      </w:pPr>
      <w:r w:rsidRPr="00022597">
        <w:rPr>
          <w:sz w:val="22"/>
          <w:szCs w:val="22"/>
          <w:lang w:val="et-EE" w:eastAsia="ru-RU"/>
        </w:rPr>
        <w:t xml:space="preserve">pärast kinnistutel teostatud </w:t>
      </w:r>
      <w:r w:rsidRPr="00022597">
        <w:rPr>
          <w:sz w:val="22"/>
          <w:szCs w:val="22"/>
          <w:lang w:val="et-EE"/>
        </w:rPr>
        <w:t>tehnorajatiste ehitus-, hooldus-</w:t>
      </w:r>
      <w:r w:rsidR="00134FF2">
        <w:rPr>
          <w:sz w:val="22"/>
          <w:szCs w:val="22"/>
          <w:lang w:val="et-EE"/>
        </w:rPr>
        <w:t>, avarii-</w:t>
      </w:r>
      <w:r w:rsidRPr="00022597">
        <w:rPr>
          <w:sz w:val="22"/>
          <w:szCs w:val="22"/>
          <w:lang w:val="et-EE"/>
        </w:rPr>
        <w:t xml:space="preserve"> ja/või remonttööde lõpetamist</w:t>
      </w:r>
      <w:r w:rsidRPr="00022597">
        <w:rPr>
          <w:sz w:val="22"/>
          <w:szCs w:val="22"/>
          <w:lang w:val="et-EE" w:eastAsia="ru-RU"/>
        </w:rPr>
        <w:t xml:space="preserve"> </w:t>
      </w:r>
      <w:r w:rsidRPr="00022597">
        <w:rPr>
          <w:sz w:val="22"/>
          <w:szCs w:val="22"/>
          <w:lang w:val="et-EE"/>
        </w:rPr>
        <w:t>oma kulul taastama esialgse olukorra,</w:t>
      </w:r>
      <w:r w:rsidRPr="00022597">
        <w:rPr>
          <w:sz w:val="22"/>
          <w:szCs w:val="22"/>
          <w:lang w:val="et-EE" w:eastAsia="ru-RU"/>
        </w:rPr>
        <w:t xml:space="preserve"> juhindudes kehtestatud kaevetööde eeskirjadest, kui kinnistute omanikuga ei lepita kokku teisiti;</w:t>
      </w:r>
    </w:p>
    <w:p w14:paraId="2EC9BC69" w14:textId="77777777" w:rsidR="009C495B" w:rsidRPr="00022597" w:rsidRDefault="009C495B" w:rsidP="009C495B">
      <w:pPr>
        <w:numPr>
          <w:ilvl w:val="3"/>
          <w:numId w:val="1"/>
        </w:numPr>
        <w:shd w:val="clear" w:color="auto" w:fill="FFFFFF"/>
        <w:tabs>
          <w:tab w:val="clear" w:pos="1080"/>
          <w:tab w:val="num" w:pos="709"/>
        </w:tabs>
        <w:autoSpaceDE w:val="0"/>
        <w:autoSpaceDN w:val="0"/>
        <w:adjustRightInd w:val="0"/>
        <w:ind w:left="709" w:hanging="709"/>
        <w:jc w:val="both"/>
        <w:rPr>
          <w:sz w:val="22"/>
          <w:szCs w:val="22"/>
          <w:lang w:val="et-EE"/>
        </w:rPr>
      </w:pPr>
      <w:r w:rsidRPr="00022597">
        <w:rPr>
          <w:sz w:val="22"/>
          <w:szCs w:val="22"/>
          <w:lang w:val="et-EE" w:eastAsia="ru-RU"/>
        </w:rPr>
        <w:t xml:space="preserve">teavitama kinnistute omanikku </w:t>
      </w:r>
      <w:r w:rsidRPr="00022597">
        <w:rPr>
          <w:sz w:val="22"/>
          <w:szCs w:val="22"/>
          <w:lang w:val="et-EE"/>
        </w:rPr>
        <w:t xml:space="preserve">plaanilistest hooldus- ja remonttöödest vähemalt 1 (üks) kuu enne tööde alustamist. Avariiremondi korral alustab õigustatud isik vajaduse korral viivitamata vajalike töödega, teavitades </w:t>
      </w:r>
      <w:r w:rsidRPr="00022597">
        <w:rPr>
          <w:sz w:val="22"/>
          <w:szCs w:val="22"/>
          <w:lang w:val="et-EE" w:eastAsia="ru-RU"/>
        </w:rPr>
        <w:t>kinnistute omanikku;</w:t>
      </w:r>
    </w:p>
    <w:p w14:paraId="0C4DE210" w14:textId="77777777" w:rsidR="009C495B" w:rsidRPr="00022597" w:rsidRDefault="009C495B" w:rsidP="009C495B">
      <w:pPr>
        <w:numPr>
          <w:ilvl w:val="3"/>
          <w:numId w:val="1"/>
        </w:numPr>
        <w:shd w:val="clear" w:color="auto" w:fill="FFFFFF"/>
        <w:tabs>
          <w:tab w:val="clear" w:pos="1080"/>
          <w:tab w:val="num" w:pos="709"/>
        </w:tabs>
        <w:autoSpaceDE w:val="0"/>
        <w:autoSpaceDN w:val="0"/>
        <w:adjustRightInd w:val="0"/>
        <w:ind w:left="709" w:hanging="709"/>
        <w:jc w:val="both"/>
        <w:rPr>
          <w:sz w:val="22"/>
          <w:szCs w:val="22"/>
          <w:lang w:val="et-EE"/>
        </w:rPr>
      </w:pPr>
      <w:r w:rsidRPr="00022597">
        <w:rPr>
          <w:sz w:val="22"/>
          <w:szCs w:val="22"/>
          <w:lang w:val="et-EE" w:eastAsia="ru-RU"/>
        </w:rPr>
        <w:t xml:space="preserve">viivitamatult likvideerima </w:t>
      </w:r>
      <w:r w:rsidRPr="00022597">
        <w:rPr>
          <w:sz w:val="22"/>
          <w:szCs w:val="22"/>
          <w:lang w:val="et-EE"/>
        </w:rPr>
        <w:t xml:space="preserve">tehnorajatiste </w:t>
      </w:r>
      <w:r w:rsidRPr="00022597">
        <w:rPr>
          <w:sz w:val="22"/>
          <w:szCs w:val="22"/>
          <w:lang w:val="et-EE" w:eastAsia="ru-RU"/>
        </w:rPr>
        <w:t xml:space="preserve">avarii ja rakendama abinõud kinnistute omanikule kahju tekitamise vältimiseks. Avariiremondi vajadusel võib õigustatud isik viivitamatult, ilma kooskõlastust taotlemata alustada vajalike töödega, kui ta teatab sellest esimesel võimalusel kinnistute omanikule. Avariiks loetakse </w:t>
      </w:r>
      <w:r w:rsidRPr="00022597">
        <w:rPr>
          <w:sz w:val="22"/>
          <w:szCs w:val="22"/>
          <w:lang w:val="et-EE"/>
        </w:rPr>
        <w:t xml:space="preserve">tehnorajatiste </w:t>
      </w:r>
      <w:r w:rsidRPr="00022597">
        <w:rPr>
          <w:sz w:val="22"/>
          <w:szCs w:val="22"/>
          <w:lang w:val="et-EE" w:eastAsia="ru-RU"/>
        </w:rPr>
        <w:t xml:space="preserve">ootamatut või juhuslikku purunemist, </w:t>
      </w:r>
      <w:r w:rsidRPr="00022597">
        <w:rPr>
          <w:sz w:val="22"/>
          <w:szCs w:val="22"/>
          <w:lang w:val="et-EE"/>
        </w:rPr>
        <w:t xml:space="preserve">kaabelliini </w:t>
      </w:r>
      <w:r w:rsidRPr="00022597">
        <w:rPr>
          <w:sz w:val="22"/>
          <w:szCs w:val="22"/>
          <w:lang w:val="et-EE" w:eastAsia="ru-RU"/>
        </w:rPr>
        <w:t>seiskumist või muud riket, mille tulemusena võib tekkida märkimisväärne materiaalne kahju;</w:t>
      </w:r>
    </w:p>
    <w:p w14:paraId="22E63217" w14:textId="77777777" w:rsidR="009C495B" w:rsidRPr="00022597" w:rsidRDefault="009C495B" w:rsidP="009C495B">
      <w:pPr>
        <w:numPr>
          <w:ilvl w:val="3"/>
          <w:numId w:val="1"/>
        </w:numPr>
        <w:shd w:val="clear" w:color="auto" w:fill="FFFFFF"/>
        <w:tabs>
          <w:tab w:val="clear" w:pos="1080"/>
          <w:tab w:val="num" w:pos="709"/>
        </w:tabs>
        <w:autoSpaceDE w:val="0"/>
        <w:autoSpaceDN w:val="0"/>
        <w:adjustRightInd w:val="0"/>
        <w:ind w:left="709" w:hanging="709"/>
        <w:jc w:val="both"/>
        <w:rPr>
          <w:sz w:val="22"/>
          <w:szCs w:val="22"/>
          <w:lang w:val="et-EE"/>
        </w:rPr>
      </w:pPr>
      <w:r w:rsidRPr="00022597">
        <w:rPr>
          <w:sz w:val="22"/>
          <w:szCs w:val="22"/>
          <w:lang w:val="et-EE"/>
        </w:rPr>
        <w:t>isiklikust kasutusõigusest tulenevate õiguste teostamisel tegutsema heaperemehelikult ning võtma tarvitusele kõik abinõud, vältimaks omaniku või kolmandate isikute vara või õiguste kahjustamist, kasutama oma tegevuses loodussäästlikku tehnoloogiat, vältima keskkonna reostamist ning täitma õigusaktidest tulenevaid nõudeid;</w:t>
      </w:r>
    </w:p>
    <w:p w14:paraId="741C719F" w14:textId="77777777" w:rsidR="009C495B" w:rsidRPr="00022597" w:rsidRDefault="009C495B" w:rsidP="009C495B">
      <w:pPr>
        <w:numPr>
          <w:ilvl w:val="3"/>
          <w:numId w:val="1"/>
        </w:numPr>
        <w:shd w:val="clear" w:color="auto" w:fill="FFFFFF"/>
        <w:tabs>
          <w:tab w:val="clear" w:pos="1080"/>
          <w:tab w:val="num" w:pos="709"/>
        </w:tabs>
        <w:autoSpaceDE w:val="0"/>
        <w:autoSpaceDN w:val="0"/>
        <w:adjustRightInd w:val="0"/>
        <w:ind w:left="709" w:hanging="709"/>
        <w:jc w:val="both"/>
        <w:rPr>
          <w:sz w:val="22"/>
          <w:szCs w:val="22"/>
          <w:lang w:val="et-EE"/>
        </w:rPr>
      </w:pPr>
      <w:r w:rsidRPr="00022597">
        <w:rPr>
          <w:sz w:val="22"/>
          <w:szCs w:val="22"/>
          <w:lang w:val="et-EE"/>
        </w:rPr>
        <w:t>hüvitama tema ja/või tema õigusi teostavate kolmandate isikute poolt servituudi teostamisega seotud tegevusest või tegevusetusest tuleneva omanikule ja/või mistahes kolmandale isikule tekitatud kahju täies ulatuses;</w:t>
      </w:r>
    </w:p>
    <w:p w14:paraId="023FD5BB" w14:textId="77777777" w:rsidR="009C495B" w:rsidRPr="00022597" w:rsidRDefault="009C495B" w:rsidP="009C495B">
      <w:pPr>
        <w:numPr>
          <w:ilvl w:val="3"/>
          <w:numId w:val="1"/>
        </w:numPr>
        <w:shd w:val="clear" w:color="auto" w:fill="FFFFFF"/>
        <w:tabs>
          <w:tab w:val="clear" w:pos="1080"/>
          <w:tab w:val="num" w:pos="709"/>
        </w:tabs>
        <w:autoSpaceDE w:val="0"/>
        <w:autoSpaceDN w:val="0"/>
        <w:adjustRightInd w:val="0"/>
        <w:ind w:left="709" w:hanging="709"/>
        <w:jc w:val="both"/>
        <w:rPr>
          <w:sz w:val="22"/>
          <w:szCs w:val="22"/>
          <w:lang w:val="et-EE"/>
        </w:rPr>
      </w:pPr>
      <w:r w:rsidRPr="00022597">
        <w:rPr>
          <w:sz w:val="22"/>
          <w:szCs w:val="22"/>
          <w:lang w:val="et-EE"/>
        </w:rPr>
        <w:lastRenderedPageBreak/>
        <w:t>teatama kinnistute omanikule isikliku kasutusõiguse üleminekust või isiklikust kasutusõigusest tulenevate õiguste ja kohustuste teostamise üleandmisest kolmandale isikule 3 tööpäeva jooksul alates isikliku kasutusõiguse üleminekust või kohustuste teostamise üleandmisest arvates</w:t>
      </w:r>
      <w:r w:rsidRPr="00022597">
        <w:rPr>
          <w:sz w:val="22"/>
          <w:szCs w:val="22"/>
          <w:lang w:val="et-EE" w:eastAsia="ru-RU"/>
        </w:rPr>
        <w:t>;</w:t>
      </w:r>
    </w:p>
    <w:p w14:paraId="65F708E0" w14:textId="77777777" w:rsidR="009C495B" w:rsidRPr="00022597" w:rsidRDefault="009C495B" w:rsidP="009C495B">
      <w:pPr>
        <w:numPr>
          <w:ilvl w:val="3"/>
          <w:numId w:val="1"/>
        </w:numPr>
        <w:shd w:val="clear" w:color="auto" w:fill="FFFFFF"/>
        <w:tabs>
          <w:tab w:val="clear" w:pos="1080"/>
          <w:tab w:val="num" w:pos="709"/>
        </w:tabs>
        <w:autoSpaceDE w:val="0"/>
        <w:autoSpaceDN w:val="0"/>
        <w:adjustRightInd w:val="0"/>
        <w:ind w:left="709" w:hanging="709"/>
        <w:jc w:val="both"/>
        <w:rPr>
          <w:sz w:val="22"/>
          <w:szCs w:val="22"/>
          <w:lang w:val="et-EE"/>
        </w:rPr>
      </w:pPr>
      <w:r w:rsidRPr="00022597">
        <w:rPr>
          <w:sz w:val="22"/>
          <w:szCs w:val="22"/>
          <w:lang w:val="et-EE"/>
        </w:rPr>
        <w:t>ära vedama kinnistutel paiknevad tehnorajatised 1 (ühe) kuu jooksul arvates isikliku kasutusõiguse lõppemisest/lõpetamisest, kui pooled ei lepi kokku teisiti. Elektripaigaldise äravedamise järel kohustub õigustatud isik taastama kinnistute seisukorra, milline see oli enne elektripaigaldise äravedamist. Kui õigustatud isik ei ole tähtajaks rajatist ära vedanud, korraldab kinnistute omanik rajatise lammutamise ja kinnistute heakorrastamise õigustatud isiku kulul</w:t>
      </w:r>
      <w:r w:rsidRPr="00022597">
        <w:rPr>
          <w:sz w:val="22"/>
          <w:szCs w:val="22"/>
          <w:lang w:val="et-EE" w:eastAsia="ru-RU"/>
        </w:rPr>
        <w:t>;</w:t>
      </w:r>
    </w:p>
    <w:p w14:paraId="511C5E15" w14:textId="77777777" w:rsidR="009C495B" w:rsidRPr="00022597" w:rsidRDefault="009C495B" w:rsidP="009C495B">
      <w:pPr>
        <w:numPr>
          <w:ilvl w:val="3"/>
          <w:numId w:val="1"/>
        </w:numPr>
        <w:shd w:val="clear" w:color="auto" w:fill="FFFFFF"/>
        <w:tabs>
          <w:tab w:val="clear" w:pos="1080"/>
          <w:tab w:val="num" w:pos="709"/>
        </w:tabs>
        <w:autoSpaceDE w:val="0"/>
        <w:autoSpaceDN w:val="0"/>
        <w:adjustRightInd w:val="0"/>
        <w:ind w:left="709" w:hanging="709"/>
        <w:jc w:val="both"/>
        <w:rPr>
          <w:sz w:val="22"/>
          <w:szCs w:val="22"/>
          <w:lang w:val="et-EE"/>
        </w:rPr>
      </w:pPr>
      <w:r w:rsidRPr="00022597">
        <w:rPr>
          <w:sz w:val="22"/>
          <w:szCs w:val="22"/>
          <w:lang w:val="et-EE" w:eastAsia="ru-RU"/>
        </w:rPr>
        <w:t>nõustuma kinnistutele teiste reaalservituutide ja isiklike servituutide seadmisel nende kandmisega kinnistusraamatusse käesolevas punktis nimetatud isikliku kasutusõigustega samale järjekohale selle eest tasu nõudmata;</w:t>
      </w:r>
    </w:p>
    <w:p w14:paraId="48521AE7" w14:textId="77777777" w:rsidR="009C495B" w:rsidRPr="00022597" w:rsidRDefault="009C495B" w:rsidP="009C495B">
      <w:pPr>
        <w:numPr>
          <w:ilvl w:val="2"/>
          <w:numId w:val="1"/>
        </w:numPr>
        <w:shd w:val="clear" w:color="auto" w:fill="FFFFFF"/>
        <w:tabs>
          <w:tab w:val="clear" w:pos="1080"/>
          <w:tab w:val="num" w:pos="709"/>
        </w:tabs>
        <w:autoSpaceDE w:val="0"/>
        <w:autoSpaceDN w:val="0"/>
        <w:adjustRightInd w:val="0"/>
        <w:ind w:left="709" w:hanging="709"/>
        <w:jc w:val="both"/>
        <w:rPr>
          <w:sz w:val="22"/>
          <w:szCs w:val="22"/>
          <w:lang w:val="et-EE" w:eastAsia="ru-RU"/>
        </w:rPr>
      </w:pPr>
      <w:r w:rsidRPr="00022597">
        <w:rPr>
          <w:sz w:val="22"/>
          <w:szCs w:val="22"/>
          <w:u w:val="single"/>
          <w:lang w:val="et-EE" w:eastAsia="ru-RU"/>
        </w:rPr>
        <w:t>kinnistute omanik kohustub</w:t>
      </w:r>
      <w:r w:rsidRPr="00022597">
        <w:rPr>
          <w:sz w:val="22"/>
          <w:szCs w:val="22"/>
          <w:lang w:val="et-EE" w:eastAsia="ru-RU"/>
        </w:rPr>
        <w:t>:</w:t>
      </w:r>
    </w:p>
    <w:p w14:paraId="10DEF081" w14:textId="77777777" w:rsidR="009C495B" w:rsidRPr="00022597" w:rsidRDefault="009C495B" w:rsidP="009C495B">
      <w:pPr>
        <w:numPr>
          <w:ilvl w:val="3"/>
          <w:numId w:val="1"/>
        </w:numPr>
        <w:shd w:val="clear" w:color="auto" w:fill="FFFFFF"/>
        <w:tabs>
          <w:tab w:val="clear" w:pos="1080"/>
          <w:tab w:val="num" w:pos="709"/>
        </w:tabs>
        <w:autoSpaceDE w:val="0"/>
        <w:autoSpaceDN w:val="0"/>
        <w:adjustRightInd w:val="0"/>
        <w:ind w:left="709" w:hanging="709"/>
        <w:jc w:val="both"/>
        <w:rPr>
          <w:sz w:val="22"/>
          <w:szCs w:val="22"/>
          <w:lang w:val="et-EE" w:eastAsia="ru-RU"/>
        </w:rPr>
      </w:pPr>
      <w:r w:rsidRPr="00022597">
        <w:rPr>
          <w:sz w:val="22"/>
          <w:szCs w:val="22"/>
          <w:lang w:val="et-EE" w:eastAsia="ru-RU"/>
        </w:rPr>
        <w:t xml:space="preserve">hoiduma igasugusest tegevusest, mis takistab </w:t>
      </w:r>
      <w:r w:rsidRPr="00022597">
        <w:rPr>
          <w:sz w:val="22"/>
          <w:szCs w:val="22"/>
          <w:lang w:val="et-EE"/>
        </w:rPr>
        <w:t xml:space="preserve">tehnorajatiste </w:t>
      </w:r>
      <w:r w:rsidRPr="00022597">
        <w:rPr>
          <w:sz w:val="22"/>
          <w:szCs w:val="22"/>
          <w:lang w:val="et-EE" w:eastAsia="ru-RU"/>
        </w:rPr>
        <w:t>sihipärast kasutamist;</w:t>
      </w:r>
    </w:p>
    <w:p w14:paraId="53BD3D82" w14:textId="77777777" w:rsidR="009C495B" w:rsidRPr="00022597" w:rsidRDefault="009C495B" w:rsidP="009C495B">
      <w:pPr>
        <w:numPr>
          <w:ilvl w:val="3"/>
          <w:numId w:val="1"/>
        </w:numPr>
        <w:shd w:val="clear" w:color="auto" w:fill="FFFFFF"/>
        <w:tabs>
          <w:tab w:val="clear" w:pos="1080"/>
          <w:tab w:val="num" w:pos="709"/>
        </w:tabs>
        <w:autoSpaceDE w:val="0"/>
        <w:autoSpaceDN w:val="0"/>
        <w:adjustRightInd w:val="0"/>
        <w:ind w:left="709" w:hanging="709"/>
        <w:jc w:val="both"/>
        <w:rPr>
          <w:sz w:val="22"/>
          <w:szCs w:val="22"/>
          <w:lang w:val="et-EE" w:eastAsia="ru-RU"/>
        </w:rPr>
      </w:pPr>
      <w:r w:rsidRPr="00022597">
        <w:rPr>
          <w:sz w:val="22"/>
          <w:szCs w:val="22"/>
          <w:lang w:val="et-EE" w:eastAsia="ru-RU"/>
        </w:rPr>
        <w:t xml:space="preserve">järgima </w:t>
      </w:r>
      <w:r w:rsidRPr="00022597">
        <w:rPr>
          <w:sz w:val="22"/>
          <w:szCs w:val="22"/>
          <w:lang w:val="et-EE"/>
        </w:rPr>
        <w:t xml:space="preserve">tehnorajatiste </w:t>
      </w:r>
      <w:r w:rsidRPr="00022597">
        <w:rPr>
          <w:sz w:val="22"/>
          <w:szCs w:val="22"/>
          <w:lang w:val="et-EE" w:eastAsia="ru-RU"/>
        </w:rPr>
        <w:t>kaitsevööndi alal seadustest ja muudest õigusaktidest tulenevaid kitsendusi ning nõudma seda ka isikutelt, kelle kasuks on seatud kinnistutele piiratud asjaõigus või kellel on lepingust tulenev õigus kinnistute kasutamiseks või kinnistutel tööde teostamiseks;</w:t>
      </w:r>
    </w:p>
    <w:p w14:paraId="1DED8A5B" w14:textId="77777777" w:rsidR="009C495B" w:rsidRPr="00022597" w:rsidRDefault="009C495B" w:rsidP="009C495B">
      <w:pPr>
        <w:numPr>
          <w:ilvl w:val="3"/>
          <w:numId w:val="1"/>
        </w:numPr>
        <w:shd w:val="clear" w:color="auto" w:fill="FFFFFF"/>
        <w:tabs>
          <w:tab w:val="clear" w:pos="1080"/>
          <w:tab w:val="num" w:pos="709"/>
        </w:tabs>
        <w:autoSpaceDE w:val="0"/>
        <w:autoSpaceDN w:val="0"/>
        <w:adjustRightInd w:val="0"/>
        <w:ind w:left="709" w:hanging="709"/>
        <w:jc w:val="both"/>
        <w:rPr>
          <w:sz w:val="22"/>
          <w:szCs w:val="22"/>
          <w:lang w:val="et-EE" w:eastAsia="ru-RU"/>
        </w:rPr>
      </w:pPr>
      <w:r w:rsidRPr="00022597">
        <w:rPr>
          <w:sz w:val="22"/>
          <w:szCs w:val="22"/>
          <w:lang w:val="et-EE" w:eastAsia="ru-RU"/>
        </w:rPr>
        <w:t xml:space="preserve">võimaldama tasuta juurdepääsu mehhanismidega </w:t>
      </w:r>
      <w:r w:rsidRPr="00022597">
        <w:rPr>
          <w:sz w:val="22"/>
          <w:szCs w:val="22"/>
          <w:lang w:val="et-EE"/>
        </w:rPr>
        <w:t>tehnorajatiste majandamiseks;</w:t>
      </w:r>
    </w:p>
    <w:p w14:paraId="3CE18EA4" w14:textId="77777777" w:rsidR="009C495B" w:rsidRPr="00022597" w:rsidRDefault="009C495B" w:rsidP="009C495B">
      <w:pPr>
        <w:numPr>
          <w:ilvl w:val="3"/>
          <w:numId w:val="1"/>
        </w:numPr>
        <w:shd w:val="clear" w:color="auto" w:fill="FFFFFF"/>
        <w:tabs>
          <w:tab w:val="clear" w:pos="1080"/>
          <w:tab w:val="num" w:pos="709"/>
        </w:tabs>
        <w:autoSpaceDE w:val="0"/>
        <w:autoSpaceDN w:val="0"/>
        <w:adjustRightInd w:val="0"/>
        <w:ind w:left="709" w:hanging="709"/>
        <w:jc w:val="both"/>
        <w:rPr>
          <w:sz w:val="22"/>
          <w:szCs w:val="22"/>
          <w:lang w:val="et-EE" w:eastAsia="ru-RU"/>
        </w:rPr>
      </w:pPr>
      <w:r w:rsidRPr="00022597">
        <w:rPr>
          <w:sz w:val="22"/>
          <w:szCs w:val="22"/>
          <w:lang w:val="et-EE" w:eastAsia="ru-RU"/>
        </w:rPr>
        <w:t>teavitama õigustatud isikut kinnistute omaniku muutumisest, teiste reaalservituutide ja isiklike servituutide seadmisest ja kinnistute võõrandamisest;</w:t>
      </w:r>
    </w:p>
    <w:p w14:paraId="3429EB4B" w14:textId="77777777" w:rsidR="009C495B" w:rsidRPr="00022597" w:rsidRDefault="009C495B" w:rsidP="009C495B">
      <w:pPr>
        <w:numPr>
          <w:ilvl w:val="3"/>
          <w:numId w:val="1"/>
        </w:numPr>
        <w:shd w:val="clear" w:color="auto" w:fill="FFFFFF"/>
        <w:tabs>
          <w:tab w:val="clear" w:pos="1080"/>
          <w:tab w:val="num" w:pos="709"/>
        </w:tabs>
        <w:autoSpaceDE w:val="0"/>
        <w:autoSpaceDN w:val="0"/>
        <w:adjustRightInd w:val="0"/>
        <w:ind w:left="709" w:hanging="709"/>
        <w:jc w:val="both"/>
        <w:rPr>
          <w:sz w:val="22"/>
          <w:szCs w:val="22"/>
          <w:lang w:val="et-EE" w:eastAsia="ru-RU"/>
        </w:rPr>
      </w:pPr>
      <w:r w:rsidRPr="00022597">
        <w:rPr>
          <w:sz w:val="22"/>
          <w:szCs w:val="22"/>
          <w:lang w:val="et-EE" w:eastAsia="ru-RU"/>
        </w:rPr>
        <w:t xml:space="preserve">kinnistute koormamisel teiste reaalservituutide ja isiklike servituutidega või </w:t>
      </w:r>
      <w:r w:rsidRPr="00022597">
        <w:rPr>
          <w:sz w:val="22"/>
          <w:szCs w:val="22"/>
          <w:lang w:val="et-EE"/>
        </w:rPr>
        <w:t xml:space="preserve">tehnorajatise </w:t>
      </w:r>
      <w:r w:rsidRPr="00022597">
        <w:rPr>
          <w:sz w:val="22"/>
          <w:szCs w:val="22"/>
          <w:lang w:val="et-EE" w:eastAsia="ru-RU"/>
        </w:rPr>
        <w:t xml:space="preserve">ehitamist, omamist ja kasutamist võimaldava notariaalse kokkuleppe sõlmimisel teavitama isikuid, kelle kasuks kinnistud koormatakse, käesolevas punktis nimetatud isikliku kasutusõiguse seadmise tingimustest ja </w:t>
      </w:r>
      <w:r w:rsidRPr="00022597">
        <w:rPr>
          <w:sz w:val="22"/>
          <w:szCs w:val="22"/>
          <w:lang w:val="et-EE"/>
        </w:rPr>
        <w:t xml:space="preserve">tehnorajatise </w:t>
      </w:r>
      <w:r w:rsidRPr="00022597">
        <w:rPr>
          <w:sz w:val="22"/>
          <w:szCs w:val="22"/>
          <w:lang w:val="et-EE" w:eastAsia="ru-RU"/>
        </w:rPr>
        <w:t>ehitamist, omamist ja kasutamist võimaldava notariaalse kokkuleppe tingimustest;</w:t>
      </w:r>
    </w:p>
    <w:p w14:paraId="47345B30" w14:textId="77777777" w:rsidR="009C495B" w:rsidRPr="00022597" w:rsidRDefault="009C495B" w:rsidP="009C495B">
      <w:pPr>
        <w:numPr>
          <w:ilvl w:val="3"/>
          <w:numId w:val="1"/>
        </w:numPr>
        <w:shd w:val="clear" w:color="auto" w:fill="FFFFFF"/>
        <w:tabs>
          <w:tab w:val="clear" w:pos="1080"/>
          <w:tab w:val="num" w:pos="709"/>
        </w:tabs>
        <w:autoSpaceDE w:val="0"/>
        <w:autoSpaceDN w:val="0"/>
        <w:adjustRightInd w:val="0"/>
        <w:ind w:left="709" w:hanging="709"/>
        <w:jc w:val="both"/>
        <w:rPr>
          <w:sz w:val="22"/>
          <w:szCs w:val="22"/>
          <w:lang w:val="et-EE"/>
        </w:rPr>
      </w:pPr>
      <w:r w:rsidRPr="00022597">
        <w:rPr>
          <w:sz w:val="22"/>
          <w:szCs w:val="22"/>
          <w:lang w:val="et-EE"/>
        </w:rPr>
        <w:t>teavitama kinnistutel tegutsevaid isikuid elektripaigaldise kaitsevööndi olemasolust ja selles kehtivatest piirangutest, samuti järgima nimetatud piiranguid oma tegevuses. Kinnistute omanik on kohustatud hoiduma tegevusest, mis takistaks elektrivõrgu majandamist, halvendaks elektrivõrgu korrashoidu ja/või ohustaks elektrivõrgu toimimist.</w:t>
      </w:r>
    </w:p>
    <w:p w14:paraId="3E9B0A18" w14:textId="77777777" w:rsidR="009C495B" w:rsidRPr="00022597" w:rsidRDefault="009C495B" w:rsidP="009C495B">
      <w:pPr>
        <w:widowControl w:val="0"/>
        <w:numPr>
          <w:ilvl w:val="1"/>
          <w:numId w:val="1"/>
        </w:numPr>
        <w:tabs>
          <w:tab w:val="clear" w:pos="720"/>
          <w:tab w:val="num" w:pos="709"/>
        </w:tabs>
        <w:overflowPunct w:val="0"/>
        <w:autoSpaceDE w:val="0"/>
        <w:autoSpaceDN w:val="0"/>
        <w:adjustRightInd w:val="0"/>
        <w:ind w:left="709" w:hanging="709"/>
        <w:jc w:val="both"/>
        <w:rPr>
          <w:sz w:val="22"/>
          <w:szCs w:val="22"/>
          <w:lang w:val="et-EE"/>
        </w:rPr>
      </w:pPr>
      <w:r w:rsidRPr="00022597">
        <w:rPr>
          <w:sz w:val="22"/>
          <w:szCs w:val="22"/>
          <w:lang w:val="et-EE"/>
        </w:rPr>
        <w:t xml:space="preserve">Sõlmida OÜ-ga </w:t>
      </w:r>
      <w:r w:rsidRPr="00022597">
        <w:rPr>
          <w:sz w:val="22"/>
          <w:szCs w:val="22"/>
          <w:lang w:val="et-EE" w:eastAsia="ru-RU"/>
        </w:rPr>
        <w:t>V</w:t>
      </w:r>
      <w:r w:rsidRPr="00022597">
        <w:rPr>
          <w:sz w:val="22"/>
          <w:szCs w:val="22"/>
          <w:lang w:val="et-EE"/>
        </w:rPr>
        <w:t xml:space="preserve">KG Elektrivõrgud notariaalselt tõestatud asjaõigusleping korralduse punktis 3.1 nimetatud kinnistute isikliku kasutusõigusega koormamiseks ning kanda </w:t>
      </w:r>
      <w:r w:rsidRPr="00022597">
        <w:rPr>
          <w:sz w:val="22"/>
          <w:szCs w:val="22"/>
          <w:lang w:val="et-EE" w:eastAsia="ru-RU"/>
        </w:rPr>
        <w:t>isiklik kasutusõigus</w:t>
      </w:r>
      <w:r w:rsidRPr="00022597">
        <w:rPr>
          <w:sz w:val="22"/>
          <w:szCs w:val="22"/>
          <w:lang w:val="et-EE"/>
        </w:rPr>
        <w:t xml:space="preserve"> kinnistusraamatusse.</w:t>
      </w:r>
    </w:p>
    <w:p w14:paraId="7292413C" w14:textId="6921433E" w:rsidR="009C495B" w:rsidRPr="00134FF2" w:rsidRDefault="009C495B" w:rsidP="00134FF2">
      <w:pPr>
        <w:widowControl w:val="0"/>
        <w:numPr>
          <w:ilvl w:val="1"/>
          <w:numId w:val="1"/>
        </w:numPr>
        <w:overflowPunct w:val="0"/>
        <w:autoSpaceDE w:val="0"/>
        <w:autoSpaceDN w:val="0"/>
        <w:adjustRightInd w:val="0"/>
        <w:ind w:left="709" w:hanging="709"/>
        <w:jc w:val="both"/>
        <w:rPr>
          <w:sz w:val="22"/>
          <w:szCs w:val="22"/>
          <w:lang w:val="et-EE"/>
        </w:rPr>
      </w:pPr>
      <w:r w:rsidRPr="00022597">
        <w:rPr>
          <w:sz w:val="22"/>
          <w:szCs w:val="22"/>
          <w:lang w:val="et-EE"/>
        </w:rPr>
        <w:t xml:space="preserve">OÜ </w:t>
      </w:r>
      <w:r w:rsidRPr="00022597">
        <w:rPr>
          <w:sz w:val="22"/>
          <w:szCs w:val="22"/>
          <w:lang w:val="et-EE" w:eastAsia="ru-RU"/>
        </w:rPr>
        <w:t>V</w:t>
      </w:r>
      <w:r w:rsidRPr="00022597">
        <w:rPr>
          <w:sz w:val="22"/>
          <w:szCs w:val="22"/>
          <w:lang w:val="et-EE"/>
        </w:rPr>
        <w:t>KG Elektrivõrgud kannab isikliku kasutusõiguse seadmisega seotud kulud (notaritasu ja riigilõiv).</w:t>
      </w:r>
    </w:p>
    <w:p w14:paraId="6FDD8B30" w14:textId="77777777" w:rsidR="009C495B" w:rsidRPr="00022597" w:rsidRDefault="009C495B" w:rsidP="009C495B">
      <w:pPr>
        <w:widowControl w:val="0"/>
        <w:tabs>
          <w:tab w:val="left" w:pos="709"/>
        </w:tabs>
        <w:overflowPunct w:val="0"/>
        <w:autoSpaceDE w:val="0"/>
        <w:autoSpaceDN w:val="0"/>
        <w:adjustRightInd w:val="0"/>
        <w:jc w:val="both"/>
        <w:rPr>
          <w:sz w:val="22"/>
          <w:szCs w:val="22"/>
          <w:lang w:val="et-EE"/>
        </w:rPr>
      </w:pPr>
    </w:p>
    <w:p w14:paraId="21319BF6" w14:textId="77777777" w:rsidR="009C495B" w:rsidRPr="00022597" w:rsidRDefault="009C495B" w:rsidP="00313CAA">
      <w:pPr>
        <w:numPr>
          <w:ilvl w:val="0"/>
          <w:numId w:val="1"/>
        </w:numPr>
        <w:tabs>
          <w:tab w:val="clear" w:pos="720"/>
        </w:tabs>
        <w:ind w:hanging="720"/>
        <w:rPr>
          <w:b/>
          <w:bCs/>
          <w:caps/>
          <w:sz w:val="22"/>
          <w:szCs w:val="22"/>
          <w:lang w:val="et-EE"/>
        </w:rPr>
      </w:pPr>
      <w:r w:rsidRPr="00022597">
        <w:rPr>
          <w:b/>
          <w:bCs/>
          <w:caps/>
          <w:sz w:val="22"/>
          <w:szCs w:val="22"/>
          <w:lang w:val="et-EE"/>
        </w:rPr>
        <w:t>Rakendussätted</w:t>
      </w:r>
    </w:p>
    <w:p w14:paraId="0738F906" w14:textId="77777777" w:rsidR="009C495B" w:rsidRPr="00022597" w:rsidRDefault="009C495B" w:rsidP="009C495B">
      <w:pPr>
        <w:tabs>
          <w:tab w:val="left" w:pos="709"/>
        </w:tabs>
        <w:ind w:left="360"/>
        <w:rPr>
          <w:b/>
          <w:bCs/>
          <w:caps/>
          <w:sz w:val="22"/>
          <w:szCs w:val="22"/>
          <w:lang w:val="et-EE"/>
        </w:rPr>
      </w:pPr>
    </w:p>
    <w:p w14:paraId="2FB607B0" w14:textId="77777777" w:rsidR="009C495B" w:rsidRPr="00022597" w:rsidRDefault="009C495B" w:rsidP="00313CAA">
      <w:pPr>
        <w:widowControl w:val="0"/>
        <w:numPr>
          <w:ilvl w:val="1"/>
          <w:numId w:val="1"/>
        </w:numPr>
        <w:tabs>
          <w:tab w:val="clear" w:pos="720"/>
          <w:tab w:val="left" w:pos="709"/>
        </w:tabs>
        <w:overflowPunct w:val="0"/>
        <w:autoSpaceDE w:val="0"/>
        <w:autoSpaceDN w:val="0"/>
        <w:adjustRightInd w:val="0"/>
        <w:ind w:left="709" w:hanging="709"/>
        <w:jc w:val="both"/>
        <w:rPr>
          <w:sz w:val="22"/>
          <w:szCs w:val="22"/>
          <w:lang w:val="et-EE"/>
        </w:rPr>
      </w:pPr>
      <w:r w:rsidRPr="00022597">
        <w:rPr>
          <w:sz w:val="22"/>
          <w:szCs w:val="22"/>
          <w:lang w:val="et-EE"/>
        </w:rPr>
        <w:t xml:space="preserve">Narva Linnavalitsuse Linnamajandusametil teha korraldus teatavaks </w:t>
      </w:r>
      <w:r w:rsidRPr="00022597">
        <w:rPr>
          <w:bCs/>
          <w:sz w:val="22"/>
          <w:szCs w:val="22"/>
          <w:lang w:val="et-EE"/>
        </w:rPr>
        <w:t xml:space="preserve">Osaühingule VKG </w:t>
      </w:r>
      <w:r w:rsidRPr="00022597">
        <w:rPr>
          <w:sz w:val="22"/>
          <w:szCs w:val="22"/>
          <w:lang w:val="et-EE"/>
        </w:rPr>
        <w:t>Elektrivõrgud.</w:t>
      </w:r>
    </w:p>
    <w:p w14:paraId="7551C0BA" w14:textId="77777777" w:rsidR="009C495B" w:rsidRPr="00022597" w:rsidRDefault="009C495B" w:rsidP="00313CAA">
      <w:pPr>
        <w:widowControl w:val="0"/>
        <w:numPr>
          <w:ilvl w:val="1"/>
          <w:numId w:val="1"/>
        </w:numPr>
        <w:tabs>
          <w:tab w:val="clear" w:pos="720"/>
          <w:tab w:val="left" w:pos="709"/>
        </w:tabs>
        <w:overflowPunct w:val="0"/>
        <w:autoSpaceDE w:val="0"/>
        <w:autoSpaceDN w:val="0"/>
        <w:adjustRightInd w:val="0"/>
        <w:ind w:left="709" w:hanging="709"/>
        <w:jc w:val="both"/>
        <w:rPr>
          <w:sz w:val="22"/>
          <w:szCs w:val="22"/>
          <w:lang w:val="et-EE"/>
        </w:rPr>
      </w:pPr>
      <w:r w:rsidRPr="00022597">
        <w:rPr>
          <w:sz w:val="22"/>
          <w:szCs w:val="22"/>
          <w:lang w:val="et-EE"/>
        </w:rPr>
        <w:t>Korraldus jõustub seadusega sätestatud korras.</w:t>
      </w:r>
    </w:p>
    <w:p w14:paraId="5C5B9EF2" w14:textId="77777777" w:rsidR="009C495B" w:rsidRPr="00022597" w:rsidRDefault="009C495B" w:rsidP="00313CAA">
      <w:pPr>
        <w:widowControl w:val="0"/>
        <w:numPr>
          <w:ilvl w:val="1"/>
          <w:numId w:val="1"/>
        </w:numPr>
        <w:tabs>
          <w:tab w:val="clear" w:pos="720"/>
          <w:tab w:val="left" w:pos="709"/>
        </w:tabs>
        <w:overflowPunct w:val="0"/>
        <w:autoSpaceDE w:val="0"/>
        <w:autoSpaceDN w:val="0"/>
        <w:adjustRightInd w:val="0"/>
        <w:ind w:left="709" w:hanging="709"/>
        <w:jc w:val="both"/>
        <w:rPr>
          <w:sz w:val="22"/>
          <w:szCs w:val="22"/>
          <w:lang w:val="et-EE"/>
        </w:rPr>
      </w:pPr>
      <w:r w:rsidRPr="00022597">
        <w:rPr>
          <w:sz w:val="22"/>
          <w:szCs w:val="22"/>
          <w:lang w:val="et-EE"/>
        </w:rPr>
        <w:t>Korraldust võib vaidlustada, esitades kaebuse Tartu Halduskohtu Jõhvi kohtumajale 30 päeva jooksul arvates Narva Linnavalitsuse poolt korralduse teatavakstegemisest.</w:t>
      </w:r>
    </w:p>
    <w:p w14:paraId="41EDA206" w14:textId="77777777" w:rsidR="009C495B" w:rsidRPr="00022597" w:rsidRDefault="009C495B" w:rsidP="009C495B">
      <w:pPr>
        <w:jc w:val="both"/>
        <w:rPr>
          <w:sz w:val="22"/>
          <w:szCs w:val="22"/>
          <w:lang w:val="et-EE" w:eastAsia="ru-RU"/>
        </w:rPr>
      </w:pPr>
    </w:p>
    <w:p w14:paraId="546DA089" w14:textId="77777777" w:rsidR="009C495B" w:rsidRPr="00022597" w:rsidRDefault="009C495B" w:rsidP="009C495B">
      <w:pPr>
        <w:jc w:val="both"/>
        <w:rPr>
          <w:sz w:val="22"/>
          <w:szCs w:val="22"/>
          <w:lang w:val="et-EE" w:eastAsia="ru-RU"/>
        </w:rPr>
      </w:pPr>
    </w:p>
    <w:p w14:paraId="0CB4983E" w14:textId="77777777" w:rsidR="009C495B" w:rsidRPr="00022597" w:rsidRDefault="009C495B" w:rsidP="009C495B">
      <w:pPr>
        <w:jc w:val="both"/>
        <w:rPr>
          <w:sz w:val="22"/>
          <w:szCs w:val="22"/>
          <w:lang w:val="et-EE" w:eastAsia="ru-RU"/>
        </w:rPr>
      </w:pPr>
    </w:p>
    <w:p w14:paraId="0741284B" w14:textId="77777777" w:rsidR="009C495B" w:rsidRPr="00022597" w:rsidRDefault="009C495B" w:rsidP="009C495B">
      <w:pPr>
        <w:jc w:val="both"/>
        <w:rPr>
          <w:sz w:val="22"/>
          <w:szCs w:val="22"/>
          <w:lang w:val="et-EE" w:eastAsia="ru-RU"/>
        </w:rPr>
      </w:pPr>
    </w:p>
    <w:p w14:paraId="69B36756" w14:textId="77777777" w:rsidR="009C495B" w:rsidRPr="00022597" w:rsidRDefault="001A59DE" w:rsidP="009C495B">
      <w:pPr>
        <w:jc w:val="both"/>
        <w:rPr>
          <w:sz w:val="22"/>
          <w:szCs w:val="22"/>
          <w:lang w:val="et-EE"/>
        </w:rPr>
      </w:pPr>
      <w:r w:rsidRPr="00022597">
        <w:rPr>
          <w:bCs/>
          <w:sz w:val="22"/>
          <w:szCs w:val="22"/>
          <w:lang w:val="et-EE" w:eastAsia="ru-RU"/>
        </w:rPr>
        <w:t>K</w:t>
      </w:r>
      <w:r w:rsidR="0099574D" w:rsidRPr="00022597">
        <w:rPr>
          <w:bCs/>
          <w:sz w:val="22"/>
          <w:szCs w:val="22"/>
          <w:lang w:val="et-EE" w:eastAsia="ru-RU"/>
        </w:rPr>
        <w:t>atri</w:t>
      </w:r>
      <w:r w:rsidRPr="00022597">
        <w:rPr>
          <w:bCs/>
          <w:sz w:val="22"/>
          <w:szCs w:val="22"/>
          <w:lang w:val="et-EE" w:eastAsia="ru-RU"/>
        </w:rPr>
        <w:t xml:space="preserve"> Raik</w:t>
      </w:r>
      <w:r w:rsidR="009C495B" w:rsidRPr="00022597">
        <w:rPr>
          <w:sz w:val="22"/>
          <w:szCs w:val="22"/>
          <w:lang w:val="et-EE"/>
        </w:rPr>
        <w:tab/>
      </w:r>
      <w:r w:rsidR="009C495B" w:rsidRPr="00022597">
        <w:rPr>
          <w:sz w:val="22"/>
          <w:szCs w:val="22"/>
          <w:lang w:val="et-EE"/>
        </w:rPr>
        <w:tab/>
      </w:r>
      <w:r w:rsidR="009C495B" w:rsidRPr="00022597">
        <w:rPr>
          <w:sz w:val="22"/>
          <w:szCs w:val="22"/>
          <w:lang w:val="et-EE"/>
        </w:rPr>
        <w:tab/>
      </w:r>
      <w:r w:rsidR="009C495B" w:rsidRPr="00022597">
        <w:rPr>
          <w:sz w:val="22"/>
          <w:szCs w:val="22"/>
          <w:lang w:val="et-EE"/>
        </w:rPr>
        <w:tab/>
      </w:r>
      <w:r w:rsidR="009C495B" w:rsidRPr="00022597">
        <w:rPr>
          <w:sz w:val="22"/>
          <w:szCs w:val="22"/>
          <w:lang w:val="et-EE"/>
        </w:rPr>
        <w:tab/>
      </w:r>
      <w:r w:rsidR="009C495B" w:rsidRPr="00022597">
        <w:rPr>
          <w:sz w:val="22"/>
          <w:szCs w:val="22"/>
          <w:lang w:val="et-EE"/>
        </w:rPr>
        <w:tab/>
      </w:r>
    </w:p>
    <w:p w14:paraId="229040E2" w14:textId="77777777" w:rsidR="009C495B" w:rsidRPr="00022597" w:rsidRDefault="009C495B" w:rsidP="009C495B">
      <w:pPr>
        <w:jc w:val="both"/>
        <w:rPr>
          <w:sz w:val="22"/>
          <w:szCs w:val="22"/>
          <w:lang w:val="et-EE"/>
        </w:rPr>
      </w:pPr>
      <w:r w:rsidRPr="00022597">
        <w:rPr>
          <w:sz w:val="22"/>
          <w:szCs w:val="22"/>
          <w:lang w:val="et-EE"/>
        </w:rPr>
        <w:t xml:space="preserve">linnapea                                                                 </w:t>
      </w:r>
      <w:r w:rsidRPr="00022597">
        <w:rPr>
          <w:sz w:val="22"/>
          <w:szCs w:val="22"/>
          <w:lang w:val="sv-SE"/>
        </w:rPr>
        <w:t>Üllar Kaljuste</w:t>
      </w:r>
    </w:p>
    <w:p w14:paraId="1315F47F" w14:textId="77777777" w:rsidR="009C495B" w:rsidRPr="00022597" w:rsidRDefault="009C495B" w:rsidP="009C495B">
      <w:pPr>
        <w:ind w:left="3545" w:firstLine="709"/>
        <w:jc w:val="both"/>
        <w:rPr>
          <w:sz w:val="22"/>
          <w:szCs w:val="22"/>
          <w:lang w:val="et-EE"/>
        </w:rPr>
      </w:pPr>
      <w:r w:rsidRPr="00022597">
        <w:rPr>
          <w:sz w:val="22"/>
          <w:szCs w:val="22"/>
          <w:lang w:val="et-EE"/>
        </w:rPr>
        <w:t xml:space="preserve"> linnasekretär</w:t>
      </w:r>
    </w:p>
    <w:p w14:paraId="4C51702C" w14:textId="77777777" w:rsidR="009C495B" w:rsidRPr="00022597" w:rsidRDefault="009C495B" w:rsidP="009C495B">
      <w:pPr>
        <w:jc w:val="both"/>
        <w:rPr>
          <w:lang w:val="et-EE"/>
        </w:rPr>
      </w:pPr>
    </w:p>
    <w:p w14:paraId="6B491F20" w14:textId="77777777" w:rsidR="009C495B" w:rsidRPr="00022597" w:rsidRDefault="009C495B" w:rsidP="009C495B">
      <w:pPr>
        <w:jc w:val="both"/>
        <w:rPr>
          <w:sz w:val="22"/>
          <w:szCs w:val="22"/>
          <w:lang w:val="et-EE"/>
        </w:rPr>
      </w:pPr>
    </w:p>
    <w:p w14:paraId="6F3BF1FA" w14:textId="77777777" w:rsidR="00BE48A4" w:rsidRPr="00022597" w:rsidRDefault="00BE48A4">
      <w:pPr>
        <w:rPr>
          <w:lang w:val="et-EE"/>
        </w:rPr>
      </w:pPr>
    </w:p>
    <w:sectPr w:rsidR="00BE48A4" w:rsidRPr="00022597" w:rsidSect="009F6A8F">
      <w:footerReference w:type="default" r:id="rId7"/>
      <w:pgSz w:w="11906" w:h="16838"/>
      <w:pgMar w:top="550" w:right="850" w:bottom="851" w:left="1701" w:header="56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69D37" w14:textId="77777777" w:rsidR="00DA0BA3" w:rsidRDefault="00DA0BA3">
      <w:r>
        <w:separator/>
      </w:r>
    </w:p>
  </w:endnote>
  <w:endnote w:type="continuationSeparator" w:id="0">
    <w:p w14:paraId="3EB651A6" w14:textId="77777777" w:rsidR="00DA0BA3" w:rsidRDefault="00DA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1EEB" w14:textId="77777777" w:rsidR="004A5699" w:rsidRDefault="00D920C9">
    <w:pPr>
      <w:pStyle w:val="Footer"/>
      <w:jc w:val="right"/>
    </w:pPr>
    <w:r>
      <w:fldChar w:fldCharType="begin"/>
    </w:r>
    <w:r>
      <w:instrText xml:space="preserve"> PAGE   \* MERGEFORMAT </w:instrText>
    </w:r>
    <w:r>
      <w:fldChar w:fldCharType="separate"/>
    </w:r>
    <w:r w:rsidR="0002259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E2874" w14:textId="77777777" w:rsidR="00DA0BA3" w:rsidRDefault="00DA0BA3">
      <w:r>
        <w:separator/>
      </w:r>
    </w:p>
  </w:footnote>
  <w:footnote w:type="continuationSeparator" w:id="0">
    <w:p w14:paraId="4B32768A" w14:textId="77777777" w:rsidR="00DA0BA3" w:rsidRDefault="00DA0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D3494"/>
    <w:multiLevelType w:val="multilevel"/>
    <w:tmpl w:val="037633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num w:numId="1" w16cid:durableId="114564125">
    <w:abstractNumId w:val="0"/>
  </w:num>
  <w:num w:numId="2" w16cid:durableId="5724708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29"/>
    <w:rsid w:val="00022597"/>
    <w:rsid w:val="00134085"/>
    <w:rsid w:val="00134FF2"/>
    <w:rsid w:val="001A59DE"/>
    <w:rsid w:val="002D6529"/>
    <w:rsid w:val="00313CAA"/>
    <w:rsid w:val="00546FAB"/>
    <w:rsid w:val="006129C6"/>
    <w:rsid w:val="006778BC"/>
    <w:rsid w:val="007C0671"/>
    <w:rsid w:val="007C35B3"/>
    <w:rsid w:val="00862B8E"/>
    <w:rsid w:val="00884671"/>
    <w:rsid w:val="0099574D"/>
    <w:rsid w:val="009C495B"/>
    <w:rsid w:val="00A37789"/>
    <w:rsid w:val="00A81EF1"/>
    <w:rsid w:val="00A92A3D"/>
    <w:rsid w:val="00AB7411"/>
    <w:rsid w:val="00B3505C"/>
    <w:rsid w:val="00BE36E1"/>
    <w:rsid w:val="00BE48A4"/>
    <w:rsid w:val="00C06665"/>
    <w:rsid w:val="00C21CBC"/>
    <w:rsid w:val="00C57D38"/>
    <w:rsid w:val="00CD3553"/>
    <w:rsid w:val="00D453FE"/>
    <w:rsid w:val="00D81107"/>
    <w:rsid w:val="00D920C9"/>
    <w:rsid w:val="00DA0BA3"/>
    <w:rsid w:val="00E46556"/>
    <w:rsid w:val="00EB617E"/>
    <w:rsid w:val="00EB7129"/>
    <w:rsid w:val="00ED57D8"/>
    <w:rsid w:val="00EF1A6F"/>
    <w:rsid w:val="00F7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413D"/>
  <w15:chartTrackingRefBased/>
  <w15:docId w15:val="{E5999A73-7911-4FC2-88E4-9E7B4602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95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C49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C495B"/>
    <w:pPr>
      <w:keepNext/>
      <w:jc w:val="both"/>
      <w:outlineLvl w:val="1"/>
    </w:pPr>
    <w:rPr>
      <w:szCs w:val="20"/>
      <w:lang w:val="et-EE"/>
    </w:rPr>
  </w:style>
  <w:style w:type="paragraph" w:styleId="Heading4">
    <w:name w:val="heading 4"/>
    <w:basedOn w:val="Normal"/>
    <w:next w:val="Normal"/>
    <w:link w:val="Heading4Char"/>
    <w:qFormat/>
    <w:rsid w:val="009C495B"/>
    <w:pPr>
      <w:keepNext/>
      <w:jc w:val="center"/>
      <w:outlineLvl w:val="3"/>
    </w:pPr>
    <w:rPr>
      <w:rFonts w:ascii="Arial" w:hAnsi="Arial" w:cs="Arial"/>
      <w:bCs/>
      <w:sz w:val="2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95B"/>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C495B"/>
    <w:rPr>
      <w:rFonts w:ascii="Times New Roman" w:eastAsia="Times New Roman" w:hAnsi="Times New Roman" w:cs="Times New Roman"/>
      <w:sz w:val="24"/>
      <w:szCs w:val="20"/>
      <w:lang w:val="et-EE"/>
    </w:rPr>
  </w:style>
  <w:style w:type="character" w:customStyle="1" w:styleId="Heading4Char">
    <w:name w:val="Heading 4 Char"/>
    <w:basedOn w:val="DefaultParagraphFont"/>
    <w:link w:val="Heading4"/>
    <w:rsid w:val="009C495B"/>
    <w:rPr>
      <w:rFonts w:ascii="Arial" w:eastAsia="Times New Roman" w:hAnsi="Arial" w:cs="Arial"/>
      <w:bCs/>
      <w:sz w:val="28"/>
      <w:szCs w:val="24"/>
      <w:lang w:val="et-EE"/>
    </w:rPr>
  </w:style>
  <w:style w:type="paragraph" w:styleId="BodyText">
    <w:name w:val="Body Text"/>
    <w:basedOn w:val="Normal"/>
    <w:link w:val="BodyTextChar"/>
    <w:rsid w:val="009C495B"/>
    <w:rPr>
      <w:rFonts w:ascii="Arial" w:hAnsi="Arial" w:cs="Arial"/>
      <w:sz w:val="22"/>
    </w:rPr>
  </w:style>
  <w:style w:type="character" w:customStyle="1" w:styleId="BodyTextChar">
    <w:name w:val="Body Text Char"/>
    <w:basedOn w:val="DefaultParagraphFont"/>
    <w:link w:val="BodyText"/>
    <w:rsid w:val="009C495B"/>
    <w:rPr>
      <w:rFonts w:ascii="Arial" w:eastAsia="Times New Roman" w:hAnsi="Arial" w:cs="Arial"/>
      <w:szCs w:val="24"/>
      <w:lang w:val="en-GB"/>
    </w:rPr>
  </w:style>
  <w:style w:type="paragraph" w:styleId="Footer">
    <w:name w:val="footer"/>
    <w:basedOn w:val="Normal"/>
    <w:link w:val="FooterChar"/>
    <w:uiPriority w:val="99"/>
    <w:rsid w:val="009C495B"/>
    <w:pPr>
      <w:tabs>
        <w:tab w:val="center" w:pos="4844"/>
        <w:tab w:val="right" w:pos="9689"/>
      </w:tabs>
    </w:pPr>
    <w:rPr>
      <w:lang w:eastAsia="x-none"/>
    </w:rPr>
  </w:style>
  <w:style w:type="character" w:customStyle="1" w:styleId="FooterChar">
    <w:name w:val="Footer Char"/>
    <w:basedOn w:val="DefaultParagraphFont"/>
    <w:link w:val="Footer"/>
    <w:uiPriority w:val="99"/>
    <w:rsid w:val="009C495B"/>
    <w:rPr>
      <w:rFonts w:ascii="Times New Roman" w:eastAsia="Times New Roman" w:hAnsi="Times New Roman" w:cs="Times New Roman"/>
      <w:sz w:val="24"/>
      <w:szCs w:val="24"/>
      <w:lang w:val="en-GB" w:eastAsia="x-none"/>
    </w:rPr>
  </w:style>
  <w:style w:type="paragraph" w:styleId="BalloonText">
    <w:name w:val="Balloon Text"/>
    <w:basedOn w:val="Normal"/>
    <w:link w:val="BalloonTextChar"/>
    <w:uiPriority w:val="99"/>
    <w:semiHidden/>
    <w:unhideWhenUsed/>
    <w:rsid w:val="00BE36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6E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85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1622</Words>
  <Characters>9247</Characters>
  <Application>Microsoft Office Word</Application>
  <DocSecurity>0</DocSecurity>
  <Lines>77</Lines>
  <Paragraphs>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Nikiforova</dc:creator>
  <cp:keywords/>
  <dc:description/>
  <cp:lastModifiedBy>Jelena Skulatšova</cp:lastModifiedBy>
  <cp:revision>4</cp:revision>
  <cp:lastPrinted>2022-04-19T07:41:00Z</cp:lastPrinted>
  <dcterms:created xsi:type="dcterms:W3CDTF">2022-04-26T13:31:00Z</dcterms:created>
  <dcterms:modified xsi:type="dcterms:W3CDTF">2022-04-27T10:45:00Z</dcterms:modified>
</cp:coreProperties>
</file>