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AEAA6" w14:textId="77777777" w:rsidR="00382621" w:rsidRPr="009235CF" w:rsidRDefault="00382621" w:rsidP="0038262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35CF">
        <w:rPr>
          <w:rFonts w:ascii="Times New Roman" w:hAnsi="Times New Roman" w:cs="Times New Roman"/>
          <w:b/>
          <w:bCs/>
          <w:sz w:val="24"/>
          <w:szCs w:val="24"/>
        </w:rPr>
        <w:t>Seletuskiri</w:t>
      </w:r>
    </w:p>
    <w:p w14:paraId="13F7BEBB" w14:textId="42C51581" w:rsidR="00382621" w:rsidRPr="009235CF" w:rsidRDefault="00382621" w:rsidP="0038262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35CF">
        <w:rPr>
          <w:rFonts w:ascii="Times New Roman" w:hAnsi="Times New Roman" w:cs="Times New Roman"/>
          <w:b/>
          <w:bCs/>
          <w:sz w:val="24"/>
          <w:szCs w:val="24"/>
        </w:rPr>
        <w:t>Narva Linnavolikogu määruse eelnõu</w:t>
      </w:r>
      <w:r w:rsidR="00361574" w:rsidRPr="009235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235CF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7F60D2" w:rsidRPr="009235CF">
        <w:rPr>
          <w:rFonts w:ascii="Times New Roman" w:hAnsi="Times New Roman" w:cs="Times New Roman"/>
          <w:b/>
          <w:bCs/>
          <w:sz w:val="24"/>
          <w:szCs w:val="24"/>
        </w:rPr>
        <w:t xml:space="preserve">Narva linna heakorra </w:t>
      </w:r>
      <w:r w:rsidRPr="009235CF">
        <w:rPr>
          <w:rFonts w:ascii="Times New Roman" w:hAnsi="Times New Roman" w:cs="Times New Roman"/>
          <w:b/>
          <w:bCs/>
          <w:sz w:val="24"/>
          <w:szCs w:val="24"/>
        </w:rPr>
        <w:t>eeskiri“ juurde</w:t>
      </w:r>
    </w:p>
    <w:p w14:paraId="1DD6D16E" w14:textId="77777777" w:rsidR="00361574" w:rsidRPr="00117105" w:rsidRDefault="00361574" w:rsidP="003826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5CC34F" w14:textId="50C9C808" w:rsidR="00382621" w:rsidRPr="00117105" w:rsidRDefault="00382621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>Narva Linnavolikogu määruse</w:t>
      </w:r>
      <w:r w:rsidR="00361574" w:rsidRPr="00117105">
        <w:rPr>
          <w:rFonts w:ascii="Times New Roman" w:hAnsi="Times New Roman" w:cs="Times New Roman"/>
          <w:sz w:val="24"/>
          <w:szCs w:val="24"/>
        </w:rPr>
        <w:t xml:space="preserve"> eelnõu</w:t>
      </w:r>
      <w:r w:rsidRPr="00117105">
        <w:rPr>
          <w:rFonts w:ascii="Times New Roman" w:hAnsi="Times New Roman" w:cs="Times New Roman"/>
          <w:sz w:val="24"/>
          <w:szCs w:val="24"/>
        </w:rPr>
        <w:t xml:space="preserve">s </w:t>
      </w:r>
      <w:r w:rsidR="00361574" w:rsidRPr="00117105">
        <w:rPr>
          <w:rFonts w:ascii="Times New Roman" w:hAnsi="Times New Roman" w:cs="Times New Roman"/>
          <w:sz w:val="24"/>
          <w:szCs w:val="24"/>
        </w:rPr>
        <w:t>„Narva linna heakorra eeskiri“ (edaspidi h</w:t>
      </w:r>
      <w:r w:rsidRPr="00117105">
        <w:rPr>
          <w:rFonts w:ascii="Times New Roman" w:hAnsi="Times New Roman" w:cs="Times New Roman"/>
          <w:sz w:val="24"/>
          <w:szCs w:val="24"/>
        </w:rPr>
        <w:t>eakorraeeskiri</w:t>
      </w:r>
      <w:r w:rsidR="00361574" w:rsidRPr="00117105">
        <w:rPr>
          <w:rFonts w:ascii="Times New Roman" w:hAnsi="Times New Roman" w:cs="Times New Roman"/>
          <w:sz w:val="24"/>
          <w:szCs w:val="24"/>
        </w:rPr>
        <w:t>)</w:t>
      </w:r>
      <w:r w:rsidRPr="00117105">
        <w:rPr>
          <w:rFonts w:ascii="Times New Roman" w:hAnsi="Times New Roman" w:cs="Times New Roman"/>
          <w:sz w:val="24"/>
          <w:szCs w:val="24"/>
        </w:rPr>
        <w:t xml:space="preserve"> määratakse kindlaks heakorranõuded, mille eesmärk on tagada Narva linna puhtus ja heakord. Võrreldes kehtiva heakorraeeskirjaga täpsustatakse linna heakorranõudeid ning viiakse </w:t>
      </w:r>
      <w:r w:rsidR="00361574" w:rsidRPr="00117105">
        <w:rPr>
          <w:rFonts w:ascii="Times New Roman" w:hAnsi="Times New Roman" w:cs="Times New Roman"/>
          <w:sz w:val="24"/>
          <w:szCs w:val="24"/>
        </w:rPr>
        <w:t xml:space="preserve">need </w:t>
      </w:r>
      <w:r w:rsidRPr="00117105">
        <w:rPr>
          <w:rFonts w:ascii="Times New Roman" w:hAnsi="Times New Roman" w:cs="Times New Roman"/>
          <w:sz w:val="24"/>
          <w:szCs w:val="24"/>
        </w:rPr>
        <w:t xml:space="preserve">vastavusse kehtiva seadusandlusega. </w:t>
      </w:r>
    </w:p>
    <w:p w14:paraId="5BBD6A17" w14:textId="77777777" w:rsidR="00382621" w:rsidRPr="00117105" w:rsidRDefault="00382621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 xml:space="preserve">Kohaliku omavalitsuse korralduse seaduse (KOKS) § 6 lõike 1 kohaselt on omavalitsusüksuse ülesanne korraldada vallas või linnas muu hulgas heakorda ja ruumilist planeerimist, kui need ülesanded ei ole seadusega antud kellegi teise täita. </w:t>
      </w:r>
      <w:proofErr w:type="spellStart"/>
      <w:r w:rsidRPr="00117105">
        <w:rPr>
          <w:rFonts w:ascii="Times New Roman" w:hAnsi="Times New Roman" w:cs="Times New Roman"/>
          <w:sz w:val="24"/>
          <w:szCs w:val="24"/>
        </w:rPr>
        <w:t>KOKSi</w:t>
      </w:r>
      <w:proofErr w:type="spellEnd"/>
      <w:r w:rsidRPr="00117105">
        <w:rPr>
          <w:rFonts w:ascii="Times New Roman" w:hAnsi="Times New Roman" w:cs="Times New Roman"/>
          <w:sz w:val="24"/>
          <w:szCs w:val="24"/>
        </w:rPr>
        <w:t xml:space="preserve"> § 22 lõike 1 punkti 36</w:t>
      </w:r>
      <w:r w:rsidRPr="0011710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17105">
        <w:rPr>
          <w:rFonts w:ascii="Times New Roman" w:hAnsi="Times New Roman" w:cs="Times New Roman"/>
          <w:sz w:val="24"/>
          <w:szCs w:val="24"/>
        </w:rPr>
        <w:t xml:space="preserve"> järgi kuulub heakorra tagamiseks heakorraeeskirja kehtestamine linnavolikogu ainupädevusse.</w:t>
      </w:r>
    </w:p>
    <w:p w14:paraId="0C9BDDA2" w14:textId="77777777" w:rsidR="00382621" w:rsidRPr="00117105" w:rsidRDefault="00382621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>Uue heakorraeeskirja kehtestamise on tinginud vajadus menetluspraktikast ja igapäevastest heakorraküsimustest lähtudes täpsustada nõudeid, mis on olulised linna heakorra tagamiseks.</w:t>
      </w:r>
    </w:p>
    <w:p w14:paraId="6D4646F1" w14:textId="0DC82D10" w:rsidR="00D74DB6" w:rsidRPr="00117105" w:rsidRDefault="00382621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 xml:space="preserve">Eelnõu koosneb kuuest peatükist. Esimeses peatükis sätestatakse määruse reguleerimisala ja mõisted. Teises peatükis on sätestatud heakorra nõuded teerajatistele, haljasaladele, </w:t>
      </w:r>
      <w:r w:rsidR="003B3C97" w:rsidRPr="00117105">
        <w:rPr>
          <w:rFonts w:ascii="Times New Roman" w:hAnsi="Times New Roman" w:cs="Times New Roman"/>
          <w:sz w:val="24"/>
          <w:szCs w:val="24"/>
        </w:rPr>
        <w:t xml:space="preserve">kinnistutele, </w:t>
      </w:r>
      <w:r w:rsidR="00D26826" w:rsidRPr="00117105">
        <w:rPr>
          <w:rFonts w:ascii="Times New Roman" w:hAnsi="Times New Roman" w:cs="Times New Roman"/>
          <w:sz w:val="24"/>
          <w:szCs w:val="24"/>
        </w:rPr>
        <w:t xml:space="preserve">piirdeaiale, </w:t>
      </w:r>
      <w:r w:rsidR="003B3C97" w:rsidRPr="00117105">
        <w:rPr>
          <w:rFonts w:ascii="Times New Roman" w:hAnsi="Times New Roman" w:cs="Times New Roman"/>
          <w:sz w:val="24"/>
          <w:szCs w:val="24"/>
        </w:rPr>
        <w:t>ehitistele, tehnovõrkudele ja heakorranõuded kaeve- ning ehitustööde tegemisel</w:t>
      </w:r>
      <w:r w:rsidRPr="00117105">
        <w:rPr>
          <w:rFonts w:ascii="Times New Roman" w:hAnsi="Times New Roman" w:cs="Times New Roman"/>
          <w:sz w:val="24"/>
          <w:szCs w:val="24"/>
        </w:rPr>
        <w:t xml:space="preserve"> . Kolmandas peatükis </w:t>
      </w:r>
      <w:r w:rsidR="007A3410" w:rsidRPr="00117105">
        <w:rPr>
          <w:rFonts w:ascii="Times New Roman" w:hAnsi="Times New Roman" w:cs="Times New Roman"/>
          <w:sz w:val="24"/>
          <w:szCs w:val="24"/>
        </w:rPr>
        <w:t>sätestatakse piirangud ja kohustused linna haldusterritooriumil viibivatele ja/või tegutsevatele füüsilistele ja juriidilistele isikutele, avaliku ürituste korraldaja kohustused, parkiva sõiduki omaniku ja transpordivahendi kasutaja kohustused.</w:t>
      </w:r>
      <w:r w:rsidR="0002624D" w:rsidRPr="00117105">
        <w:rPr>
          <w:rFonts w:ascii="Times New Roman" w:hAnsi="Times New Roman" w:cs="Times New Roman"/>
          <w:sz w:val="24"/>
          <w:szCs w:val="24"/>
        </w:rPr>
        <w:t xml:space="preserve"> </w:t>
      </w:r>
      <w:r w:rsidR="00A2688B" w:rsidRPr="00117105">
        <w:rPr>
          <w:rFonts w:ascii="Times New Roman" w:hAnsi="Times New Roman" w:cs="Times New Roman"/>
          <w:sz w:val="24"/>
          <w:szCs w:val="24"/>
        </w:rPr>
        <w:t>Neljandas</w:t>
      </w:r>
      <w:r w:rsidRPr="00117105">
        <w:rPr>
          <w:rFonts w:ascii="Times New Roman" w:hAnsi="Times New Roman" w:cs="Times New Roman"/>
          <w:sz w:val="24"/>
          <w:szCs w:val="24"/>
        </w:rPr>
        <w:t xml:space="preserve"> peatükis sätestatakse </w:t>
      </w:r>
      <w:r w:rsidR="00A2688B" w:rsidRPr="00117105">
        <w:rPr>
          <w:rFonts w:ascii="Times New Roman" w:hAnsi="Times New Roman" w:cs="Times New Roman"/>
          <w:sz w:val="24"/>
          <w:szCs w:val="24"/>
        </w:rPr>
        <w:t>nõuded kariloomade ja kodulindude pidamisel. Viiendas</w:t>
      </w:r>
      <w:r w:rsidRPr="00117105">
        <w:rPr>
          <w:rFonts w:ascii="Times New Roman" w:hAnsi="Times New Roman" w:cs="Times New Roman"/>
          <w:sz w:val="24"/>
          <w:szCs w:val="24"/>
        </w:rPr>
        <w:t xml:space="preserve"> peatükis on vastutust ja järelevalvet käsitlevad sätted</w:t>
      </w:r>
      <w:r w:rsidR="00CC5C7C" w:rsidRPr="00117105">
        <w:rPr>
          <w:rFonts w:ascii="Times New Roman" w:hAnsi="Times New Roman" w:cs="Times New Roman"/>
          <w:sz w:val="24"/>
          <w:szCs w:val="24"/>
        </w:rPr>
        <w:t xml:space="preserve">. </w:t>
      </w:r>
      <w:r w:rsidR="00A2688B" w:rsidRPr="00117105">
        <w:rPr>
          <w:rFonts w:ascii="Times New Roman" w:hAnsi="Times New Roman" w:cs="Times New Roman"/>
          <w:sz w:val="24"/>
          <w:szCs w:val="24"/>
        </w:rPr>
        <w:t>Kuuendas</w:t>
      </w:r>
      <w:r w:rsidRPr="00117105">
        <w:rPr>
          <w:rFonts w:ascii="Times New Roman" w:hAnsi="Times New Roman" w:cs="Times New Roman"/>
          <w:sz w:val="24"/>
          <w:szCs w:val="24"/>
        </w:rPr>
        <w:t xml:space="preserve"> peatükis on rakendussätted.</w:t>
      </w:r>
    </w:p>
    <w:p w14:paraId="5B5A17D8" w14:textId="22282EF7" w:rsidR="00D26826" w:rsidRPr="00117105" w:rsidRDefault="00D26826" w:rsidP="0038262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17105">
        <w:rPr>
          <w:rFonts w:ascii="Times New Roman" w:hAnsi="Times New Roman" w:cs="Times New Roman"/>
          <w:sz w:val="24"/>
          <w:szCs w:val="24"/>
        </w:rPr>
        <w:t>Peamised muutused</w:t>
      </w:r>
      <w:r w:rsidR="00323598" w:rsidRPr="00117105">
        <w:rPr>
          <w:rFonts w:ascii="Times New Roman" w:hAnsi="Times New Roman" w:cs="Times New Roman"/>
          <w:sz w:val="24"/>
          <w:szCs w:val="24"/>
        </w:rPr>
        <w:t xml:space="preserve"> võrreldes kehtiva tekstiga on järgmised</w:t>
      </w:r>
      <w:r w:rsidR="00323598" w:rsidRPr="00117105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833CAFC" w14:textId="04228D7B" w:rsidR="00C975F3" w:rsidRPr="00117105" w:rsidRDefault="00C975F3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 xml:space="preserve">Täpsustatud </w:t>
      </w:r>
      <w:r w:rsidR="002F0D25" w:rsidRPr="00117105">
        <w:rPr>
          <w:rFonts w:ascii="Times New Roman" w:hAnsi="Times New Roman" w:cs="Times New Roman"/>
          <w:sz w:val="24"/>
          <w:szCs w:val="24"/>
        </w:rPr>
        <w:t xml:space="preserve">ja vähendatud on </w:t>
      </w:r>
      <w:r w:rsidRPr="00117105">
        <w:rPr>
          <w:rFonts w:ascii="Times New Roman" w:hAnsi="Times New Roman" w:cs="Times New Roman"/>
          <w:sz w:val="24"/>
          <w:szCs w:val="24"/>
        </w:rPr>
        <w:t xml:space="preserve">määruse mõisted, kuna osa neist esinevad seadustes. Määruse tekstist on </w:t>
      </w:r>
      <w:r w:rsidR="00323598" w:rsidRPr="00117105">
        <w:rPr>
          <w:rFonts w:ascii="Times New Roman" w:hAnsi="Times New Roman" w:cs="Times New Roman"/>
          <w:sz w:val="24"/>
          <w:szCs w:val="24"/>
        </w:rPr>
        <w:t>välja jäetud</w:t>
      </w:r>
      <w:r w:rsidRPr="00117105">
        <w:rPr>
          <w:rFonts w:ascii="Times New Roman" w:hAnsi="Times New Roman" w:cs="Times New Roman"/>
          <w:sz w:val="24"/>
          <w:szCs w:val="24"/>
        </w:rPr>
        <w:t xml:space="preserve"> peatükk, mis sätestab koormiste kehtestamist, kuna kõik munitsipaal- või riigiomandis olevad kinnistud on kaetud hoolduslepingutega.  </w:t>
      </w:r>
    </w:p>
    <w:p w14:paraId="5B3E523D" w14:textId="37D62DD1" w:rsidR="00323598" w:rsidRPr="00117105" w:rsidRDefault="00323598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>Määruse tekstist on välja jäetud peatükk, mis sätestab liikluskorraldusvahendite paigaldamise kor</w:t>
      </w:r>
      <w:r w:rsidR="0002624D" w:rsidRPr="00117105">
        <w:rPr>
          <w:rFonts w:ascii="Times New Roman" w:hAnsi="Times New Roman" w:cs="Times New Roman"/>
          <w:sz w:val="24"/>
          <w:szCs w:val="24"/>
        </w:rPr>
        <w:t>ra</w:t>
      </w:r>
      <w:r w:rsidRPr="00117105">
        <w:rPr>
          <w:rFonts w:ascii="Times New Roman" w:hAnsi="Times New Roman" w:cs="Times New Roman"/>
          <w:sz w:val="24"/>
          <w:szCs w:val="24"/>
        </w:rPr>
        <w:t>, kuna liiklusseaduse kohaselt kohalik omavalitsus ei ole enam liikluse korraldaja erateedel.</w:t>
      </w:r>
    </w:p>
    <w:p w14:paraId="7B03FAB1" w14:textId="3FE15938" w:rsidR="00323598" w:rsidRPr="00117105" w:rsidRDefault="00323598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>Määruse tekstist on välja jäetud peatükk, mis sätestab puu hooldustööde tegemise nõuded, kuna see küsimus on reguleeritud teises õigusaktis.</w:t>
      </w:r>
    </w:p>
    <w:p w14:paraId="1C8B80B8" w14:textId="213D54C2" w:rsidR="00323598" w:rsidRPr="00117105" w:rsidRDefault="00932098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>Seoses seadusandluse muutmisega on m</w:t>
      </w:r>
      <w:r w:rsidR="00323598" w:rsidRPr="00117105">
        <w:rPr>
          <w:rFonts w:ascii="Times New Roman" w:hAnsi="Times New Roman" w:cs="Times New Roman"/>
          <w:sz w:val="24"/>
          <w:szCs w:val="24"/>
        </w:rPr>
        <w:t>ääruse tekstist on välja jäetud peatükk, mis sätestab tuletöö loa vormistami</w:t>
      </w:r>
      <w:r w:rsidR="0002624D" w:rsidRPr="00117105">
        <w:rPr>
          <w:rFonts w:ascii="Times New Roman" w:hAnsi="Times New Roman" w:cs="Times New Roman"/>
          <w:sz w:val="24"/>
          <w:szCs w:val="24"/>
        </w:rPr>
        <w:t>se</w:t>
      </w:r>
      <w:r w:rsidR="00FD525E" w:rsidRPr="00117105">
        <w:rPr>
          <w:rFonts w:ascii="Times New Roman" w:hAnsi="Times New Roman" w:cs="Times New Roman"/>
          <w:sz w:val="24"/>
          <w:szCs w:val="24"/>
        </w:rPr>
        <w:t>.</w:t>
      </w:r>
    </w:p>
    <w:p w14:paraId="2B1D1DC8" w14:textId="43D5513F" w:rsidR="00323598" w:rsidRPr="00117105" w:rsidRDefault="006551AF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>Kõige olulisemad koormavad muu</w:t>
      </w:r>
      <w:r w:rsidR="0002624D" w:rsidRPr="00117105">
        <w:rPr>
          <w:rFonts w:ascii="Times New Roman" w:hAnsi="Times New Roman" w:cs="Times New Roman"/>
          <w:sz w:val="24"/>
          <w:szCs w:val="24"/>
        </w:rPr>
        <w:t>dat</w:t>
      </w:r>
      <w:r w:rsidRPr="00117105">
        <w:rPr>
          <w:rFonts w:ascii="Times New Roman" w:hAnsi="Times New Roman" w:cs="Times New Roman"/>
          <w:sz w:val="24"/>
          <w:szCs w:val="24"/>
        </w:rPr>
        <w:t xml:space="preserve">used </w:t>
      </w:r>
      <w:r w:rsidR="0002624D" w:rsidRPr="00117105">
        <w:rPr>
          <w:rFonts w:ascii="Times New Roman" w:hAnsi="Times New Roman" w:cs="Times New Roman"/>
          <w:sz w:val="24"/>
          <w:szCs w:val="24"/>
        </w:rPr>
        <w:t xml:space="preserve">on </w:t>
      </w:r>
      <w:r w:rsidRPr="00117105">
        <w:rPr>
          <w:rFonts w:ascii="Times New Roman" w:hAnsi="Times New Roman" w:cs="Times New Roman"/>
          <w:sz w:val="24"/>
          <w:szCs w:val="24"/>
        </w:rPr>
        <w:t>välja toodud tabelis.</w:t>
      </w:r>
    </w:p>
    <w:p w14:paraId="4F69D0F5" w14:textId="77777777" w:rsidR="00323598" w:rsidRPr="00117105" w:rsidRDefault="00323598" w:rsidP="0038262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17105" w:rsidRPr="00117105" w14:paraId="57A36D28" w14:textId="77777777" w:rsidTr="00D26826">
        <w:tc>
          <w:tcPr>
            <w:tcW w:w="4531" w:type="dxa"/>
          </w:tcPr>
          <w:p w14:paraId="6BE8DAFE" w14:textId="16C8100F" w:rsidR="00D26826" w:rsidRPr="00117105" w:rsidRDefault="00D26826" w:rsidP="0038262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1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Vana tekst</w:t>
            </w:r>
          </w:p>
        </w:tc>
        <w:tc>
          <w:tcPr>
            <w:tcW w:w="4531" w:type="dxa"/>
          </w:tcPr>
          <w:p w14:paraId="5F2633F0" w14:textId="605AC73F" w:rsidR="00D26826" w:rsidRPr="00117105" w:rsidRDefault="00D26826" w:rsidP="0038262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1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Uus tekst</w:t>
            </w:r>
          </w:p>
        </w:tc>
      </w:tr>
      <w:tr w:rsidR="00117105" w:rsidRPr="00117105" w14:paraId="2CF8C4EB" w14:textId="77777777" w:rsidTr="00D26826">
        <w:tc>
          <w:tcPr>
            <w:tcW w:w="4531" w:type="dxa"/>
          </w:tcPr>
          <w:p w14:paraId="339F71BF" w14:textId="30C30ECA" w:rsidR="00D26826" w:rsidRPr="00117105" w:rsidRDefault="00E771FC" w:rsidP="003826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105">
              <w:rPr>
                <w:rFonts w:ascii="Times New Roman" w:hAnsi="Times New Roman" w:cs="Times New Roman"/>
                <w:sz w:val="24"/>
                <w:szCs w:val="24"/>
              </w:rPr>
              <w:t>Regulatsioon puudus</w:t>
            </w:r>
          </w:p>
        </w:tc>
        <w:tc>
          <w:tcPr>
            <w:tcW w:w="4531" w:type="dxa"/>
          </w:tcPr>
          <w:p w14:paraId="06DB7A8A" w14:textId="75C7B0D1" w:rsidR="00D26826" w:rsidRPr="00117105" w:rsidRDefault="00EA6B4C" w:rsidP="003826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105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E771FC" w:rsidRPr="00117105">
              <w:rPr>
                <w:rFonts w:ascii="Times New Roman" w:hAnsi="Times New Roman" w:cs="Times New Roman"/>
                <w:sz w:val="24"/>
                <w:szCs w:val="24"/>
              </w:rPr>
              <w:t xml:space="preserve"> 8 lg 3</w:t>
            </w:r>
            <w:r w:rsidRPr="00117105">
              <w:rPr>
                <w:rFonts w:ascii="Times New Roman" w:hAnsi="Times New Roman" w:cs="Times New Roman"/>
                <w:sz w:val="24"/>
                <w:szCs w:val="24"/>
              </w:rPr>
              <w:t xml:space="preserve"> Jäätmemaja paigaldamise koht, värv ja tehniline lahendus peavad olema kooskõlastatud Narva Linnavalitsusega.</w:t>
            </w:r>
          </w:p>
        </w:tc>
      </w:tr>
      <w:tr w:rsidR="00117105" w:rsidRPr="00117105" w14:paraId="56CAFC7C" w14:textId="77777777" w:rsidTr="00D26826">
        <w:tc>
          <w:tcPr>
            <w:tcW w:w="4531" w:type="dxa"/>
          </w:tcPr>
          <w:p w14:paraId="5EA73B78" w14:textId="6C2A3F05" w:rsidR="00D26826" w:rsidRPr="00117105" w:rsidRDefault="00E771FC" w:rsidP="003826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1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§ 8 lg 1 p 5 kasutusel mitteoleva ehitise suhtes tagada ehitise ja sinna juurde kuuluva krundi heakord ning vältima hoone varisemisohtlikus, sulgeda ülalnimetatud hoone kõik avad kaasarvatud teise korruseni ja võimalusel ka krundile;</w:t>
            </w:r>
          </w:p>
        </w:tc>
        <w:tc>
          <w:tcPr>
            <w:tcW w:w="4531" w:type="dxa"/>
          </w:tcPr>
          <w:p w14:paraId="4F3A3056" w14:textId="3F9192EE" w:rsidR="00E771FC" w:rsidRPr="00117105" w:rsidRDefault="00E771FC" w:rsidP="00E7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105">
              <w:rPr>
                <w:rFonts w:ascii="Times New Roman" w:hAnsi="Times New Roman" w:cs="Times New Roman"/>
                <w:sz w:val="24"/>
                <w:szCs w:val="24"/>
              </w:rPr>
              <w:t>§ 8 lg 4 Kasutusel mitteoleva ehitise omanik peab:</w:t>
            </w:r>
          </w:p>
          <w:p w14:paraId="065D2332" w14:textId="77777777" w:rsidR="00E771FC" w:rsidRPr="00117105" w:rsidRDefault="00E771FC" w:rsidP="00E7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105">
              <w:rPr>
                <w:rFonts w:ascii="Times New Roman" w:hAnsi="Times New Roman" w:cs="Times New Roman"/>
                <w:sz w:val="24"/>
                <w:szCs w:val="24"/>
              </w:rPr>
              <w:t>1) sulgema ülalnimetatud ehitise kõik avad</w:t>
            </w:r>
          </w:p>
          <w:p w14:paraId="3E1BE15F" w14:textId="23890818" w:rsidR="00E771FC" w:rsidRPr="00117105" w:rsidRDefault="00E771FC" w:rsidP="00E7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105">
              <w:rPr>
                <w:rFonts w:ascii="Times New Roman" w:hAnsi="Times New Roman" w:cs="Times New Roman"/>
                <w:sz w:val="24"/>
                <w:szCs w:val="24"/>
              </w:rPr>
              <w:t>2) piira</w:t>
            </w:r>
            <w:r w:rsidR="00BF143D" w:rsidRPr="00117105">
              <w:rPr>
                <w:rFonts w:ascii="Times New Roman" w:hAnsi="Times New Roman" w:cs="Times New Roman"/>
                <w:sz w:val="24"/>
                <w:szCs w:val="24"/>
              </w:rPr>
              <w:t xml:space="preserve">ma </w:t>
            </w:r>
            <w:r w:rsidRPr="00117105">
              <w:rPr>
                <w:rFonts w:ascii="Times New Roman" w:hAnsi="Times New Roman" w:cs="Times New Roman"/>
                <w:sz w:val="24"/>
                <w:szCs w:val="24"/>
              </w:rPr>
              <w:t>juurdepääs</w:t>
            </w:r>
            <w:r w:rsidR="00BF143D" w:rsidRPr="00117105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117105">
              <w:rPr>
                <w:rFonts w:ascii="Times New Roman" w:hAnsi="Times New Roman" w:cs="Times New Roman"/>
                <w:sz w:val="24"/>
                <w:szCs w:val="24"/>
              </w:rPr>
              <w:t xml:space="preserve"> ehitisele juhul</w:t>
            </w:r>
            <w:r w:rsidR="00BF143D" w:rsidRPr="0011710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17105">
              <w:rPr>
                <w:rFonts w:ascii="Times New Roman" w:hAnsi="Times New Roman" w:cs="Times New Roman"/>
                <w:sz w:val="24"/>
                <w:szCs w:val="24"/>
              </w:rPr>
              <w:t xml:space="preserve"> kui ehitis on ohtlik;</w:t>
            </w:r>
          </w:p>
          <w:p w14:paraId="50A14B1A" w14:textId="5B0836BE" w:rsidR="00D26826" w:rsidRPr="00117105" w:rsidRDefault="00E771FC" w:rsidP="00E7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105">
              <w:rPr>
                <w:rFonts w:ascii="Times New Roman" w:hAnsi="Times New Roman" w:cs="Times New Roman"/>
                <w:sz w:val="24"/>
                <w:szCs w:val="24"/>
              </w:rPr>
              <w:t>3) katma fassaad</w:t>
            </w:r>
            <w:r w:rsidR="00BF143D" w:rsidRPr="0011710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17105">
              <w:rPr>
                <w:rFonts w:ascii="Times New Roman" w:hAnsi="Times New Roman" w:cs="Times New Roman"/>
                <w:sz w:val="24"/>
                <w:szCs w:val="24"/>
              </w:rPr>
              <w:t xml:space="preserve"> vajaliku vastupidavusega fassaadikaitsevõrguga varisemisohu ennetamiseks. Fassaadi varingu tulemusel tekkinud kahju eest vastutab variseva ehitise omanik.</w:t>
            </w:r>
          </w:p>
        </w:tc>
      </w:tr>
      <w:tr w:rsidR="00117105" w:rsidRPr="00117105" w14:paraId="51D0B629" w14:textId="77777777" w:rsidTr="00D26826">
        <w:tc>
          <w:tcPr>
            <w:tcW w:w="4531" w:type="dxa"/>
          </w:tcPr>
          <w:p w14:paraId="5064633F" w14:textId="78730134" w:rsidR="006551AF" w:rsidRPr="00117105" w:rsidRDefault="00E771FC" w:rsidP="003826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105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CF03D8" w:rsidRPr="00117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0B81" w:rsidRPr="00117105">
              <w:rPr>
                <w:rFonts w:ascii="Times New Roman" w:hAnsi="Times New Roman" w:cs="Times New Roman"/>
                <w:sz w:val="24"/>
                <w:szCs w:val="24"/>
              </w:rPr>
              <w:t>4 lg 1  Sõiduteede ja kõnniteede korrashoiu tegemisel tuleb lähtuda tee seisundinõuetest, mis on kehtestatud majandus- ja taristuministri määrusega.</w:t>
            </w:r>
          </w:p>
          <w:p w14:paraId="44450B4C" w14:textId="67FE0103" w:rsidR="006551AF" w:rsidRPr="00117105" w:rsidRDefault="006551AF" w:rsidP="0038262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171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(Määrus ei kehti erateedel)</w:t>
            </w:r>
          </w:p>
        </w:tc>
        <w:tc>
          <w:tcPr>
            <w:tcW w:w="4531" w:type="dxa"/>
          </w:tcPr>
          <w:p w14:paraId="55740E71" w14:textId="69ECAC0A" w:rsidR="00ED0B81" w:rsidRPr="00117105" w:rsidRDefault="00E771FC" w:rsidP="00ED0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105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ED0B81" w:rsidRPr="00117105">
              <w:rPr>
                <w:rFonts w:ascii="Times New Roman" w:hAnsi="Times New Roman" w:cs="Times New Roman"/>
                <w:sz w:val="24"/>
                <w:szCs w:val="24"/>
              </w:rPr>
              <w:t xml:space="preserve"> 4 lg 4 Avalikkusele ligipääsetavate erateede (sõiduteed, kõnniteed ja parklad) omanikel tuleb hoida tee korras viisil, et oleksid täidetud tingimused ohutuks liiklemiseks.</w:t>
            </w:r>
          </w:p>
          <w:p w14:paraId="27CF2BD1" w14:textId="605AEA34" w:rsidR="00D26826" w:rsidRPr="00117105" w:rsidRDefault="00ED0B81" w:rsidP="00ED0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105">
              <w:rPr>
                <w:rFonts w:ascii="Times New Roman" w:hAnsi="Times New Roman" w:cs="Times New Roman"/>
                <w:sz w:val="24"/>
                <w:szCs w:val="24"/>
              </w:rPr>
              <w:t>(5) Augud läbimõõduga üle 20,0 cm ja sügavusega üle 5,0 cm peavad olema tähistatud vastavate liiklusmärkidega.</w:t>
            </w:r>
          </w:p>
        </w:tc>
      </w:tr>
      <w:tr w:rsidR="00117105" w:rsidRPr="00117105" w14:paraId="523C29AB" w14:textId="77777777" w:rsidTr="00D26826">
        <w:tc>
          <w:tcPr>
            <w:tcW w:w="4531" w:type="dxa"/>
          </w:tcPr>
          <w:p w14:paraId="4EE91670" w14:textId="1AFDBCB8" w:rsidR="00D26826" w:rsidRPr="00117105" w:rsidRDefault="00AF3D9F" w:rsidP="003826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105">
              <w:rPr>
                <w:rFonts w:ascii="Times New Roman" w:hAnsi="Times New Roman" w:cs="Times New Roman"/>
                <w:sz w:val="24"/>
                <w:szCs w:val="24"/>
              </w:rPr>
              <w:t>Regulatsioon puudus</w:t>
            </w:r>
          </w:p>
        </w:tc>
        <w:tc>
          <w:tcPr>
            <w:tcW w:w="4531" w:type="dxa"/>
          </w:tcPr>
          <w:p w14:paraId="5F0EB4D5" w14:textId="3BB9084E" w:rsidR="00D26826" w:rsidRPr="00117105" w:rsidRDefault="00E771FC" w:rsidP="00ED0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105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ED0B81" w:rsidRPr="00117105">
              <w:rPr>
                <w:rFonts w:ascii="Times New Roman" w:hAnsi="Times New Roman" w:cs="Times New Roman"/>
                <w:sz w:val="24"/>
                <w:szCs w:val="24"/>
              </w:rPr>
              <w:t xml:space="preserve"> 4 lg 1 Sõidutee, parkla või kõnnitee (v.a väike- ja hooajaliste elamute kinnistud) rajamisel tuleb koostada ehitusprojekt, mis tuleb kooskõlastada projekteeritavasse alasse jäävate tehnovõrkude valdajatega ja Narva Linnavalitsuse Arhitektuuri- ja Linnaplaneerimise Ametiga.</w:t>
            </w:r>
          </w:p>
        </w:tc>
      </w:tr>
      <w:tr w:rsidR="00D26826" w:rsidRPr="00117105" w14:paraId="1E7FAAEA" w14:textId="77777777" w:rsidTr="00D26826">
        <w:tc>
          <w:tcPr>
            <w:tcW w:w="4531" w:type="dxa"/>
          </w:tcPr>
          <w:p w14:paraId="69175A3D" w14:textId="47BFF7E2" w:rsidR="00D26826" w:rsidRPr="00117105" w:rsidRDefault="00E771FC" w:rsidP="003826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105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AF3D9F" w:rsidRPr="00117105">
              <w:rPr>
                <w:rFonts w:ascii="Times New Roman" w:hAnsi="Times New Roman" w:cs="Times New Roman"/>
                <w:sz w:val="24"/>
                <w:szCs w:val="24"/>
              </w:rPr>
              <w:t xml:space="preserve"> 20 p 33  </w:t>
            </w:r>
            <w:r w:rsidR="00AF3D9F" w:rsidRPr="00117105">
              <w:rPr>
                <w:rFonts w:ascii="Times New Roman" w:hAnsi="Times New Roman" w:cs="Times New Roman"/>
                <w:sz w:val="24"/>
                <w:szCs w:val="24"/>
              </w:rPr>
              <w:tab/>
              <w:t>Kõigil linna haldusterritooriumil viibivatel ja/või tegutsevatel füüsilistel ja juriidilistel isikutel on keelatud paigaldada ehitise välisseinale või katusele ilma ehitise omaniku või kaasomanike enamuse loata satelliitantenn või kliimaseade;</w:t>
            </w:r>
          </w:p>
        </w:tc>
        <w:tc>
          <w:tcPr>
            <w:tcW w:w="4531" w:type="dxa"/>
          </w:tcPr>
          <w:p w14:paraId="4AC10040" w14:textId="77777777" w:rsidR="002F0D25" w:rsidRPr="00117105" w:rsidRDefault="00E771FC" w:rsidP="003826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7105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AF3D9F" w:rsidRPr="00117105">
              <w:rPr>
                <w:rFonts w:ascii="Times New Roman" w:hAnsi="Times New Roman" w:cs="Times New Roman"/>
                <w:sz w:val="24"/>
                <w:szCs w:val="24"/>
              </w:rPr>
              <w:t xml:space="preserve"> 13 p 25 Kõigil linna haldusterritooriumil viibivatel ja/või tegutsevatel füüsilistel ja juriidilistel isikutel on keelatud</w:t>
            </w:r>
            <w:r w:rsidR="002F0D25" w:rsidRPr="001171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3FEDBD30" w14:textId="6BC04918" w:rsidR="00D26826" w:rsidRPr="00117105" w:rsidRDefault="00ED0B81" w:rsidP="003826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105">
              <w:rPr>
                <w:rFonts w:ascii="Times New Roman" w:hAnsi="Times New Roman" w:cs="Times New Roman"/>
                <w:sz w:val="24"/>
                <w:szCs w:val="24"/>
              </w:rPr>
              <w:t xml:space="preserve"> paigaldada ehitiste (sh mastid jms) välispinnale, -seinale või katusele satelliit- jm antennide, kliimaseadmete välisosi vm fassaadile paigaldatud seadmeid ilma kaasomanike ja Narva Linnavalitsuse kooskõlastuseta.</w:t>
            </w:r>
          </w:p>
        </w:tc>
      </w:tr>
    </w:tbl>
    <w:p w14:paraId="1153D0B4" w14:textId="14C53A33" w:rsidR="00D26826" w:rsidRDefault="00D26826" w:rsidP="003826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5680C7" w14:textId="2A9752B9" w:rsidR="005B1447" w:rsidRDefault="005B1447" w:rsidP="003826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4D4393" w14:textId="51261300" w:rsidR="005B1447" w:rsidRDefault="005B1447" w:rsidP="003826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B3D479" w14:textId="59EAE7E5" w:rsidR="005B1447" w:rsidRDefault="005B1447" w:rsidP="003826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CF100A" w14:textId="59A70CEC" w:rsidR="005B1447" w:rsidRDefault="005B1447" w:rsidP="003826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A7A9E6" w14:textId="532DD989" w:rsidR="005B1447" w:rsidRDefault="005B1447" w:rsidP="003826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FF35B6" w14:textId="79BC51E4" w:rsidR="005B1447" w:rsidRDefault="005B1447" w:rsidP="003826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9EA2AC" w14:textId="08D36A4B" w:rsidR="005B1447" w:rsidRDefault="005B1447" w:rsidP="003826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A16F80" w14:textId="193F5A71" w:rsidR="005B1447" w:rsidRDefault="005B1447" w:rsidP="003826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166978" w14:textId="18E1661C" w:rsidR="005B1447" w:rsidRPr="00117105" w:rsidRDefault="009235CF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Koostas: Dmitri Djakov, </w:t>
      </w:r>
      <w:hyperlink r:id="rId4" w:history="1">
        <w:r w:rsidRPr="009D2294">
          <w:rPr>
            <w:rStyle w:val="Hyperlink"/>
            <w:rFonts w:ascii="Times New Roman" w:hAnsi="Times New Roman" w:cs="Times New Roman"/>
            <w:sz w:val="24"/>
            <w:szCs w:val="24"/>
          </w:rPr>
          <w:t>dmitri.djakov@narva.ee</w:t>
        </w:r>
      </w:hyperlink>
      <w:r>
        <w:rPr>
          <w:rFonts w:ascii="Times New Roman" w:hAnsi="Times New Roman" w:cs="Times New Roman"/>
          <w:sz w:val="24"/>
          <w:szCs w:val="24"/>
        </w:rPr>
        <w:t>, 56650669</w:t>
      </w:r>
    </w:p>
    <w:sectPr w:rsidR="005B1447" w:rsidRPr="00117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621"/>
    <w:rsid w:val="0002624D"/>
    <w:rsid w:val="00117105"/>
    <w:rsid w:val="00135801"/>
    <w:rsid w:val="00293989"/>
    <w:rsid w:val="002F0D25"/>
    <w:rsid w:val="00323598"/>
    <w:rsid w:val="00361574"/>
    <w:rsid w:val="00382621"/>
    <w:rsid w:val="003B3C97"/>
    <w:rsid w:val="005B1447"/>
    <w:rsid w:val="006551AF"/>
    <w:rsid w:val="00756FA2"/>
    <w:rsid w:val="007A3410"/>
    <w:rsid w:val="007F60D2"/>
    <w:rsid w:val="009235CF"/>
    <w:rsid w:val="00932098"/>
    <w:rsid w:val="00A2688B"/>
    <w:rsid w:val="00AF3D9F"/>
    <w:rsid w:val="00BF143D"/>
    <w:rsid w:val="00C975F3"/>
    <w:rsid w:val="00CC5C7C"/>
    <w:rsid w:val="00CF03D8"/>
    <w:rsid w:val="00D152F9"/>
    <w:rsid w:val="00D26826"/>
    <w:rsid w:val="00D74DB6"/>
    <w:rsid w:val="00E771FC"/>
    <w:rsid w:val="00EA6B4C"/>
    <w:rsid w:val="00ED0B81"/>
    <w:rsid w:val="00FD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5D2F9"/>
  <w15:chartTrackingRefBased/>
  <w15:docId w15:val="{F3004E2B-3E08-4A04-9B94-58A29C11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6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35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3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mitri.djakov@narva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689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 Djakov</dc:creator>
  <cp:keywords/>
  <dc:description/>
  <cp:lastModifiedBy>Dmitri Djakov</cp:lastModifiedBy>
  <cp:revision>4</cp:revision>
  <dcterms:created xsi:type="dcterms:W3CDTF">2022-04-27T11:06:00Z</dcterms:created>
  <dcterms:modified xsi:type="dcterms:W3CDTF">2022-04-27T11:08:00Z</dcterms:modified>
</cp:coreProperties>
</file>