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416B1" w14:textId="77777777" w:rsidR="0085715D" w:rsidRPr="00D33C0A" w:rsidRDefault="0085715D" w:rsidP="00EF22CE">
      <w:pPr>
        <w:pStyle w:val="Pealkiri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Pealkiri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1E32C917" w:rsidR="0085715D" w:rsidRPr="00D33C0A" w:rsidRDefault="00D66745">
      <w:pPr>
        <w:pStyle w:val="Pealkiri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85715D" w:rsidRPr="00D33C0A">
        <w:rPr>
          <w:szCs w:val="24"/>
        </w:rPr>
        <w:t>20</w:t>
      </w:r>
      <w:r w:rsidR="00C54A22" w:rsidRPr="00D33C0A">
        <w:rPr>
          <w:szCs w:val="24"/>
        </w:rPr>
        <w:t>2</w:t>
      </w:r>
      <w:r w:rsidR="00356506">
        <w:rPr>
          <w:szCs w:val="24"/>
        </w:rPr>
        <w:t>2</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Kehatekst"/>
        <w:tabs>
          <w:tab w:val="left" w:pos="3780"/>
        </w:tabs>
        <w:ind w:right="4532"/>
        <w:rPr>
          <w:rFonts w:ascii="Times New Roman" w:hAnsi="Times New Roman"/>
          <w:b/>
          <w:bCs/>
          <w:sz w:val="24"/>
        </w:rPr>
      </w:pPr>
    </w:p>
    <w:p w14:paraId="429C98FA" w14:textId="77777777" w:rsidR="00D73614" w:rsidRDefault="00D73614">
      <w:pPr>
        <w:pStyle w:val="Kehatekst"/>
        <w:tabs>
          <w:tab w:val="left" w:pos="3780"/>
        </w:tabs>
        <w:ind w:right="4532"/>
        <w:rPr>
          <w:rFonts w:ascii="Times New Roman" w:hAnsi="Times New Roman"/>
          <w:b/>
          <w:bCs/>
          <w:noProof/>
          <w:sz w:val="24"/>
        </w:rPr>
      </w:pPr>
    </w:p>
    <w:p w14:paraId="38356988" w14:textId="77777777" w:rsidR="00675E62" w:rsidRPr="00D33C0A" w:rsidRDefault="00675E62">
      <w:pPr>
        <w:pStyle w:val="Kehatekst"/>
        <w:tabs>
          <w:tab w:val="left" w:pos="3780"/>
        </w:tabs>
        <w:ind w:right="4532"/>
        <w:rPr>
          <w:rFonts w:ascii="Times New Roman" w:hAnsi="Times New Roman"/>
          <w:b/>
          <w:bCs/>
          <w:noProof/>
          <w:sz w:val="24"/>
        </w:rPr>
      </w:pPr>
    </w:p>
    <w:p w14:paraId="49E6037D" w14:textId="383E2106" w:rsidR="0085715D" w:rsidRPr="00D33C0A" w:rsidRDefault="00356506" w:rsidP="001B1CA1">
      <w:pPr>
        <w:rPr>
          <w:b/>
          <w:noProof/>
          <w:lang w:val="et-EE"/>
        </w:rPr>
      </w:pPr>
      <w:r>
        <w:rPr>
          <w:b/>
          <w:noProof/>
          <w:lang w:val="et-EE" w:eastAsia="ru-RU"/>
        </w:rPr>
        <w:t xml:space="preserve">Elektrijaama tee </w:t>
      </w:r>
      <w:r w:rsidR="00441A65">
        <w:rPr>
          <w:b/>
          <w:noProof/>
          <w:lang w:val="et-EE" w:eastAsia="ru-RU"/>
        </w:rPr>
        <w:t>59e</w:t>
      </w:r>
      <w:r w:rsidR="00F061CE" w:rsidRPr="00AB7F68">
        <w:rPr>
          <w:b/>
          <w:noProof/>
          <w:lang w:val="et-EE" w:eastAsia="ru-RU"/>
        </w:rPr>
        <w:t xml:space="preserve"> </w:t>
      </w:r>
      <w:r w:rsidR="00441A65">
        <w:rPr>
          <w:b/>
          <w:noProof/>
          <w:lang w:val="et-EE" w:eastAsia="ru-RU"/>
        </w:rPr>
        <w:t xml:space="preserve">maa-ala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36D72CDF" w14:textId="24DE0DDD" w:rsidR="00441A65" w:rsidRDefault="007F3D4D" w:rsidP="00613EB3">
      <w:pPr>
        <w:autoSpaceDE w:val="0"/>
        <w:autoSpaceDN w:val="0"/>
        <w:adjustRightInd w:val="0"/>
        <w:jc w:val="both"/>
        <w:rPr>
          <w:lang w:val="et-EE"/>
        </w:rPr>
      </w:pPr>
      <w:r w:rsidRPr="00D33C0A">
        <w:rPr>
          <w:noProof/>
          <w:lang w:val="et-EE"/>
        </w:rPr>
        <w:t xml:space="preserve">Detailplaneeringu algatamise ettepaneku on esitanud </w:t>
      </w:r>
      <w:r w:rsidR="00441A65" w:rsidRPr="00441A65">
        <w:rPr>
          <w:noProof/>
          <w:lang w:val="et-EE"/>
        </w:rPr>
        <w:t>NPM Silmet OÜ</w:t>
      </w:r>
      <w:r w:rsidRPr="00D33C0A">
        <w:rPr>
          <w:noProof/>
          <w:lang w:val="et-EE"/>
        </w:rPr>
        <w:t xml:space="preserve">. </w:t>
      </w:r>
      <w:r w:rsidR="00305667">
        <w:rPr>
          <w:noProof/>
          <w:lang w:val="et-EE"/>
        </w:rPr>
        <w:t xml:space="preserve">Vastavalt sõlmitud </w:t>
      </w:r>
      <w:r w:rsidR="00297E0B">
        <w:rPr>
          <w:noProof/>
          <w:lang w:val="et-EE"/>
        </w:rPr>
        <w:t xml:space="preserve">„Elektrijaama tee 59e maa-ala </w:t>
      </w:r>
      <w:r w:rsidR="00297E0B" w:rsidRPr="00D84ACE">
        <w:rPr>
          <w:lang w:val="et-EE"/>
        </w:rPr>
        <w:t xml:space="preserve">detailplaneeringu </w:t>
      </w:r>
      <w:r w:rsidR="00297E0B" w:rsidRPr="00D84ACE">
        <w:rPr>
          <w:lang w:val="et-EE" w:eastAsia="ru-RU"/>
        </w:rPr>
        <w:t>koostamise</w:t>
      </w:r>
      <w:r w:rsidR="00297E0B" w:rsidRPr="00D33C0A">
        <w:rPr>
          <w:lang w:val="et-EE" w:eastAsia="ru-RU"/>
        </w:rPr>
        <w:t xml:space="preserve"> </w:t>
      </w:r>
      <w:r w:rsidR="00297E0B" w:rsidRPr="00D33C0A">
        <w:rPr>
          <w:lang w:val="et-EE"/>
        </w:rPr>
        <w:t>korraldamise</w:t>
      </w:r>
      <w:r w:rsidR="00297E0B" w:rsidRPr="00D33C0A">
        <w:rPr>
          <w:lang w:val="et-EE" w:eastAsia="ru-RU"/>
        </w:rPr>
        <w:t xml:space="preserve"> ja finantseerimise kohta“</w:t>
      </w:r>
      <w:r w:rsidR="00297E0B">
        <w:rPr>
          <w:lang w:val="et-EE" w:eastAsia="ru-RU"/>
        </w:rPr>
        <w:t xml:space="preserve"> kohustub NPM Silmet OÜ tasuma </w:t>
      </w:r>
      <w:r w:rsidR="00297E0B" w:rsidRPr="00D33C0A">
        <w:rPr>
          <w:lang w:val="et-EE"/>
        </w:rPr>
        <w:t>kõik detailplaneeringu koostamisega seotud kulud</w:t>
      </w:r>
      <w:r w:rsidR="00297E0B">
        <w:rPr>
          <w:lang w:val="et-EE"/>
        </w:rPr>
        <w:t xml:space="preserve">. </w:t>
      </w:r>
      <w:r w:rsidR="00297E0B" w:rsidRPr="00297E0B">
        <w:rPr>
          <w:lang w:val="et-EE"/>
        </w:rPr>
        <w:t xml:space="preserve">Planeeringukohase tee ja sellega seonduvate rajatiste, haljastuse, välisvalgustuse ning tehnorajatiste (sh avalikuks kasutamiseks ette nähtud) väljaehitamine on pärast planeeringu kehtestamist huvitatud isiku ehk </w:t>
      </w:r>
      <w:r w:rsidR="00297E0B" w:rsidRPr="00441A65">
        <w:rPr>
          <w:noProof/>
          <w:lang w:val="et-EE"/>
        </w:rPr>
        <w:t>NPM Silmet OÜ</w:t>
      </w:r>
      <w:r w:rsidR="00297E0B" w:rsidRPr="00297E0B">
        <w:rPr>
          <w:lang w:val="et-EE"/>
        </w:rPr>
        <w:t xml:space="preserve"> kohustuseks (PlanS § 131).</w:t>
      </w:r>
    </w:p>
    <w:p w14:paraId="744CE646" w14:textId="77777777" w:rsidR="00C277A0" w:rsidRDefault="00C277A0" w:rsidP="00613EB3">
      <w:pPr>
        <w:autoSpaceDE w:val="0"/>
        <w:autoSpaceDN w:val="0"/>
        <w:adjustRightInd w:val="0"/>
        <w:jc w:val="both"/>
        <w:rPr>
          <w:noProof/>
          <w:lang w:val="et-EE"/>
        </w:rPr>
      </w:pPr>
    </w:p>
    <w:p w14:paraId="571D6631" w14:textId="0E310609" w:rsidR="009E4D21" w:rsidRPr="002B0B85" w:rsidRDefault="00297E0B" w:rsidP="00613EB3">
      <w:pPr>
        <w:autoSpaceDE w:val="0"/>
        <w:autoSpaceDN w:val="0"/>
        <w:adjustRightInd w:val="0"/>
        <w:jc w:val="both"/>
        <w:rPr>
          <w:noProof/>
          <w:lang w:val="et-EE"/>
        </w:rPr>
      </w:pPr>
      <w:r>
        <w:rPr>
          <w:noProof/>
          <w:lang w:val="et-EE"/>
        </w:rPr>
        <w:t xml:space="preserve">Vastavalt </w:t>
      </w:r>
      <w:r w:rsidR="00C277A0">
        <w:rPr>
          <w:noProof/>
          <w:lang w:val="et-EE"/>
        </w:rPr>
        <w:t>27.06.2022 esitatud detailp</w:t>
      </w:r>
      <w:r w:rsidR="00C277A0" w:rsidRPr="00441A65">
        <w:rPr>
          <w:noProof/>
          <w:lang w:val="et-EE"/>
        </w:rPr>
        <w:t xml:space="preserve">laneeringu </w:t>
      </w:r>
      <w:r w:rsidR="00C277A0">
        <w:rPr>
          <w:noProof/>
          <w:lang w:val="et-EE"/>
        </w:rPr>
        <w:t xml:space="preserve">algatamise taotlusele planeeringu </w:t>
      </w:r>
      <w:r w:rsidR="00C277A0" w:rsidRPr="00441A65">
        <w:rPr>
          <w:noProof/>
          <w:lang w:val="et-EE"/>
        </w:rPr>
        <w:t>koostamise eesmärk on</w:t>
      </w:r>
      <w:r w:rsidR="009E4D21">
        <w:rPr>
          <w:noProof/>
          <w:lang w:val="et-EE"/>
        </w:rPr>
        <w:t xml:space="preserve"> ehitusõiguse määramine tootmishoonete ehitamiseks. Kinnistu kruntideks jagamise vajadus selgub planeeringu koostamise käigus. </w:t>
      </w:r>
      <w:r w:rsidR="009E4D21" w:rsidRPr="00D33C0A">
        <w:rPr>
          <w:noProof/>
          <w:lang w:val="et-EE"/>
        </w:rPr>
        <w:t>Algatatav detailplaneering peab lahendama</w:t>
      </w:r>
      <w:r w:rsidR="002B0B85">
        <w:rPr>
          <w:noProof/>
          <w:lang w:val="et-EE"/>
        </w:rPr>
        <w:t xml:space="preserve"> hoonestusõiguse vajaduse,</w:t>
      </w:r>
      <w:r w:rsidR="009E4D21" w:rsidRPr="00D33C0A">
        <w:rPr>
          <w:noProof/>
          <w:lang w:val="et-EE"/>
        </w:rPr>
        <w:t xml:space="preserve"> liikluskorralduse (juurdepääsud ja parkimine), maa-ala heakor</w:t>
      </w:r>
      <w:r w:rsidR="002B0B85">
        <w:rPr>
          <w:noProof/>
          <w:lang w:val="et-EE"/>
        </w:rPr>
        <w:t xml:space="preserve">rastuse ja haljastuse küsimused, </w:t>
      </w:r>
      <w:r w:rsidR="009E4D21" w:rsidRPr="00D33C0A">
        <w:rPr>
          <w:noProof/>
          <w:lang w:val="et-EE"/>
        </w:rPr>
        <w:t>määrama tehnovõrkude asukohad</w:t>
      </w:r>
      <w:r w:rsidR="002B0B85">
        <w:rPr>
          <w:noProof/>
          <w:lang w:val="et-EE"/>
        </w:rPr>
        <w:t xml:space="preserve"> </w:t>
      </w:r>
      <w:r w:rsidR="002B0B85" w:rsidRPr="002B0B85">
        <w:rPr>
          <w:noProof/>
          <w:lang w:val="et-EE"/>
        </w:rPr>
        <w:t>ning planeeringu elluviimisel vajalikud keskkonnatingimused</w:t>
      </w:r>
      <w:r w:rsidR="009E4D21" w:rsidRPr="00D33C0A">
        <w:rPr>
          <w:noProof/>
          <w:lang w:val="et-EE"/>
        </w:rPr>
        <w:t>.</w:t>
      </w:r>
      <w:r w:rsidR="009E4D21">
        <w:rPr>
          <w:noProof/>
          <w:lang w:val="et-EE"/>
        </w:rPr>
        <w:t xml:space="preserve"> </w:t>
      </w:r>
      <w:r w:rsidR="00CF2E8A" w:rsidRPr="002B0B85">
        <w:rPr>
          <w:noProof/>
          <w:lang w:val="et-EE"/>
        </w:rPr>
        <w:t>Kehtiva Narva linna üldplaneeringu järgi on antud ala maakasutuse juhtotstarbeks tootmismaa. Seega algatatav detailplaneering ei eelda muudatust kehtiva üldplaneeringu maakasutuse juhtotstarbe osas</w:t>
      </w:r>
      <w:r w:rsidR="009E4D21" w:rsidRPr="002B0B85">
        <w:rPr>
          <w:noProof/>
          <w:lang w:val="et-EE"/>
        </w:rPr>
        <w:t xml:space="preserve">. </w:t>
      </w:r>
    </w:p>
    <w:p w14:paraId="23FC3593" w14:textId="77777777" w:rsidR="009E4D21" w:rsidRPr="002B0B85" w:rsidRDefault="009E4D21" w:rsidP="00613EB3">
      <w:pPr>
        <w:autoSpaceDE w:val="0"/>
        <w:autoSpaceDN w:val="0"/>
        <w:adjustRightInd w:val="0"/>
        <w:jc w:val="both"/>
        <w:rPr>
          <w:noProof/>
          <w:lang w:val="et-EE"/>
        </w:rPr>
      </w:pPr>
    </w:p>
    <w:p w14:paraId="5ED289B2" w14:textId="435CC5A7" w:rsidR="009E4D21" w:rsidRDefault="009E4D21" w:rsidP="00613EB3">
      <w:pPr>
        <w:autoSpaceDE w:val="0"/>
        <w:autoSpaceDN w:val="0"/>
        <w:adjustRightInd w:val="0"/>
        <w:jc w:val="both"/>
        <w:rPr>
          <w:lang w:val="et-EE"/>
        </w:rPr>
      </w:pPr>
      <w:r w:rsidRPr="002B0B85">
        <w:rPr>
          <w:lang w:val="et-EE"/>
        </w:rPr>
        <w:t xml:space="preserve">Planeeritav maaüksus kuulub Enefit Power AS-ile ja selle kasutamiseks on sõlmimisel hoonestusõigusleping. Enefit Power AS on </w:t>
      </w:r>
      <w:r w:rsidR="005B253B" w:rsidRPr="002B0B85">
        <w:rPr>
          <w:lang w:val="et-EE"/>
        </w:rPr>
        <w:t xml:space="preserve">kinnistu omanikuna andnud </w:t>
      </w:r>
      <w:r w:rsidRPr="002B0B85">
        <w:rPr>
          <w:lang w:val="et-EE"/>
        </w:rPr>
        <w:t>22.06.2022 kirjaga nr NJ-JUH-6/603</w:t>
      </w:r>
      <w:r w:rsidR="005B253B" w:rsidRPr="002B0B85">
        <w:rPr>
          <w:lang w:val="et-EE"/>
        </w:rPr>
        <w:t xml:space="preserve"> nõusoleku NPM Silmet OÜ-le esitada Narva Linnavalitsuse Arhitektuuri - ja Linnaplaneerimise Ametile taotlus detailplaneeringu algatamiseks Elektrijaama tee 59e kinnisasja ulatuses, eesmärgiga planeerida tootmishoonete kompleks.</w:t>
      </w:r>
    </w:p>
    <w:p w14:paraId="6648BEF4" w14:textId="77777777" w:rsidR="0071690C" w:rsidRDefault="0071690C" w:rsidP="00613EB3">
      <w:pPr>
        <w:autoSpaceDE w:val="0"/>
        <w:autoSpaceDN w:val="0"/>
        <w:adjustRightInd w:val="0"/>
        <w:jc w:val="both"/>
        <w:rPr>
          <w:noProof/>
          <w:lang w:val="et-EE"/>
        </w:rPr>
      </w:pPr>
    </w:p>
    <w:p w14:paraId="712FE930" w14:textId="77777777" w:rsidR="00E80969" w:rsidRPr="00E80969" w:rsidRDefault="00E80969" w:rsidP="00E80969">
      <w:pPr>
        <w:autoSpaceDE w:val="0"/>
        <w:autoSpaceDN w:val="0"/>
        <w:adjustRightInd w:val="0"/>
        <w:jc w:val="both"/>
        <w:rPr>
          <w:noProof/>
          <w:lang w:val="et-EE"/>
        </w:rPr>
      </w:pPr>
      <w:r w:rsidRPr="00E80969">
        <w:rPr>
          <w:noProof/>
          <w:lang w:val="et-EE"/>
        </w:rPr>
        <w:t>Kavandatav tegevus ei ole nimetatud keskkonnamõju hindamise ja keskkonnajuhtimissüsteemi seaduses (edaspidi KeHJS) § 6 lg 1, sh ei põhjusta kaasnev kemikaalikasutus käitise klassifitseerimist A-kategooria suurõnnetuse ohuga ettevõtteks kemikaaliseaduse alusel (teadaolevate andmete alusel vastab kavandatava tegevuse kemikaali-kasutus ohtliku ehk C-kategooria ettevõtte tunnustele). Samuti ei kaasne tegevusi, mis on planeerimisseaduse § 95 lõike 2 alusel Vabariigi Valitsuse määrusega nr 102 kehtestatud olulise ruumilise mõjuga ehitiste (ORME) nimekirjas.</w:t>
      </w:r>
    </w:p>
    <w:p w14:paraId="5611B97E" w14:textId="77777777" w:rsidR="00E80969" w:rsidRPr="00E80969" w:rsidRDefault="00E80969" w:rsidP="00E80969">
      <w:pPr>
        <w:autoSpaceDE w:val="0"/>
        <w:autoSpaceDN w:val="0"/>
        <w:adjustRightInd w:val="0"/>
        <w:jc w:val="both"/>
        <w:rPr>
          <w:noProof/>
          <w:lang w:val="et-EE"/>
        </w:rPr>
      </w:pPr>
      <w:r w:rsidRPr="00E80969">
        <w:rPr>
          <w:noProof/>
          <w:lang w:val="et-EE"/>
        </w:rPr>
        <w:t xml:space="preserve">KeHJS § 33 lg 2 punkt 4 sätestab, et vajalik on keskkonnamõju strateegilise hindamise (KSH) algatamise vajalikkuse kaalumine ja selle kohta eelhinnangu andmine, kui koostatakse detailplaneering, millega kavandatakse KeHJS § 6 lõikes 2 ja 4 nimetatud tegevusi. </w:t>
      </w:r>
    </w:p>
    <w:p w14:paraId="0105F5B6" w14:textId="77777777" w:rsidR="00E80969" w:rsidRPr="00E80969" w:rsidRDefault="00E80969" w:rsidP="00E80969">
      <w:pPr>
        <w:autoSpaceDE w:val="0"/>
        <w:autoSpaceDN w:val="0"/>
        <w:adjustRightInd w:val="0"/>
        <w:jc w:val="both"/>
        <w:rPr>
          <w:noProof/>
          <w:lang w:val="et-EE"/>
        </w:rPr>
      </w:pPr>
      <w:r w:rsidRPr="00E80969">
        <w:rPr>
          <w:noProof/>
          <w:lang w:val="et-EE"/>
        </w:rPr>
        <w:t xml:space="preserve">Antud juhul kuulub kavandatav tegevus KeHJS § 6 lg 2 p 11 ja p 13 mainitud valdkonda. Samas on kavandatud tegevus nimetatud Vabariigi Valitsuse 29.08.2005 määruses nr 224 „Tegevusvaldkondade, mille korral tuleb anda keskkonnamõju hindamise vajalikkuse eelhinnang, täpsustatud loetelu“ (kuulub nimetatud määruse nr 224 § 10 p 1 jäätmekäitluskoha rajamine, laiendamine või rekonstrueerimine (toormeks on vanad magnetid, st kavandatakse metallijäätmete käitlemist (käitlemiseks võetakse vastu ainult eelsorditud magneteid, st muude </w:t>
      </w:r>
      <w:r w:rsidRPr="00E80969">
        <w:rPr>
          <w:noProof/>
          <w:lang w:val="et-EE"/>
        </w:rPr>
        <w:lastRenderedPageBreak/>
        <w:t xml:space="preserve">jäätmeliikide käitlemist kohapeal ei kavandata), ning § 15 p 1 ainete, esemete või toodete pinnatöötlus orgaaniliste lahustite kasutamine, näiteks viimistlemine, trükkimine, katmine, rasvaärastus, veekindluse tagamine, kruntimine, värvimine, puhastamine või impregneerimine, kui orgaaniliste ainete kulu on üle 50 tonni aastas või üle 150 kilogrammi tunnis (toodetud magnetite epoksiidvärviga katmisel ületab lahustikulu aastase künnise, esialgsetel andmetel kulub lahusteid 234 t/a) </w:t>
      </w:r>
    </w:p>
    <w:p w14:paraId="58A66976" w14:textId="77777777" w:rsidR="008C6D91" w:rsidRDefault="00E80969" w:rsidP="00E80969">
      <w:pPr>
        <w:autoSpaceDE w:val="0"/>
        <w:autoSpaceDN w:val="0"/>
        <w:adjustRightInd w:val="0"/>
        <w:jc w:val="both"/>
        <w:rPr>
          <w:noProof/>
          <w:lang w:val="et-EE"/>
        </w:rPr>
      </w:pPr>
      <w:r w:rsidRPr="00E80969">
        <w:rPr>
          <w:noProof/>
          <w:lang w:val="et-EE"/>
        </w:rPr>
        <w:t>KeHJS § 6 lg 4 ning VV määruse nr 29.08.2005 määruses nr 224 „Tegevusvaldkondade, mille korral tuleb anda keskkonnamõju hindamise vajalikkuse eelhinnang, täpsustatud loetelu“ kohaselt tuleb antud juhul anda eelhinnang selle kohta, kas tegevusel on oluline keskkonnamõju.</w:t>
      </w:r>
      <w:r w:rsidR="008C6D91">
        <w:rPr>
          <w:noProof/>
          <w:lang w:val="et-EE"/>
        </w:rPr>
        <w:t xml:space="preserve"> </w:t>
      </w:r>
    </w:p>
    <w:p w14:paraId="09C13A26" w14:textId="682FD01F" w:rsidR="002B0B85" w:rsidRDefault="008C6D91" w:rsidP="00E80969">
      <w:pPr>
        <w:autoSpaceDE w:val="0"/>
        <w:autoSpaceDN w:val="0"/>
        <w:adjustRightInd w:val="0"/>
        <w:jc w:val="both"/>
        <w:rPr>
          <w:noProof/>
          <w:lang w:val="et-EE"/>
        </w:rPr>
      </w:pPr>
      <w:r>
        <w:rPr>
          <w:noProof/>
        </w:rPr>
        <w:t xml:space="preserve">Vastavalt KeHJS § 34 lõike 2 kohaselt keskkonnamõju strateegilise hindamise algatab või jätab algatamata strateegilise planeerimisdokumendi koostamise algataja. </w:t>
      </w:r>
      <w:r w:rsidRPr="008C6D91">
        <w:rPr>
          <w:noProof/>
        </w:rPr>
        <w:t>Kui strateegilise planeerimisdokumendi koostamise algataja ja koostamise korraldaja ei kattu, võib keskkonnamõju strateegilise hindamise algatada strateegilise planeerimisdokumendi koostamise korraldaja.</w:t>
      </w:r>
      <w:r w:rsidRPr="008C6D91">
        <w:rPr>
          <w:noProof/>
        </w:rPr>
        <w:t xml:space="preserve"> </w:t>
      </w:r>
      <w:r>
        <w:rPr>
          <w:noProof/>
        </w:rPr>
        <w:t>Narva Linnavalitsuse Arhitektuuri- ja Linnaplaneerimise Amet (detailplaneerin</w:t>
      </w:r>
      <w:r>
        <w:rPr>
          <w:noProof/>
        </w:rPr>
        <w:t>g</w:t>
      </w:r>
      <w:r>
        <w:rPr>
          <w:noProof/>
        </w:rPr>
        <w:t>u koostamise korraldaja) viib läbi keskkonnamõju strateegilise eelhindamise protseduuri ja edastab</w:t>
      </w:r>
      <w:r>
        <w:rPr>
          <w:noProof/>
        </w:rPr>
        <w:t xml:space="preserve"> Narva Linnavalitsusele otsuse eelnõu KSH algatamise või algatamata jätmise kohta.</w:t>
      </w:r>
    </w:p>
    <w:p w14:paraId="61E90AEA" w14:textId="77777777" w:rsidR="00E80969" w:rsidRPr="00D33C0A" w:rsidRDefault="00E80969" w:rsidP="00613EB3">
      <w:pPr>
        <w:autoSpaceDE w:val="0"/>
        <w:autoSpaceDN w:val="0"/>
        <w:adjustRightInd w:val="0"/>
        <w:jc w:val="both"/>
        <w:rPr>
          <w:noProof/>
          <w:lang w:val="et-EE"/>
        </w:rPr>
      </w:pPr>
    </w:p>
    <w:p w14:paraId="071F7AC0" w14:textId="4F02B711" w:rsidR="00B54EB3" w:rsidRPr="00D33C0A" w:rsidRDefault="0085715D" w:rsidP="00315A35">
      <w:pPr>
        <w:jc w:val="both"/>
        <w:rPr>
          <w:noProof/>
          <w:lang w:val="et-EE"/>
        </w:rPr>
      </w:pPr>
      <w:r w:rsidRPr="00D33C0A">
        <w:rPr>
          <w:noProof/>
          <w:lang w:val="et-EE"/>
        </w:rPr>
        <w:t>Planeeringuala ligikaudne piir</w:t>
      </w:r>
      <w:r w:rsidR="00B61D2B">
        <w:rPr>
          <w:noProof/>
          <w:lang w:val="et-EE"/>
        </w:rPr>
        <w:t xml:space="preserve"> </w:t>
      </w:r>
      <w:r w:rsidRPr="00D33C0A">
        <w:rPr>
          <w:noProof/>
          <w:lang w:val="et-EE"/>
        </w:rPr>
        <w:t>ja kontaktala on määratud vastavalt käesolevale otsusel</w:t>
      </w:r>
      <w:r w:rsidR="00AD3257">
        <w:rPr>
          <w:noProof/>
          <w:lang w:val="et-EE"/>
        </w:rPr>
        <w:t xml:space="preserve">e lisatud asukohaskeemile (LISA </w:t>
      </w:r>
      <w:r w:rsidRPr="00D33C0A">
        <w:rPr>
          <w:noProof/>
          <w:lang w:val="et-EE"/>
        </w:rPr>
        <w:t>1</w:t>
      </w:r>
      <w:r w:rsidR="00694AA2">
        <w:rPr>
          <w:noProof/>
          <w:lang w:val="et-EE"/>
        </w:rPr>
        <w:t xml:space="preserve"> ja LISA 2</w:t>
      </w:r>
      <w:r w:rsidRPr="00D33C0A">
        <w:rPr>
          <w:noProof/>
          <w:lang w:val="et-EE"/>
        </w:rPr>
        <w:t>).</w:t>
      </w:r>
    </w:p>
    <w:p w14:paraId="5DB4C66E" w14:textId="77777777" w:rsidR="00B54EB3" w:rsidRPr="00D33C0A" w:rsidRDefault="00B54EB3"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0D501A58" w:rsidR="0085715D" w:rsidRDefault="0085715D" w:rsidP="00872E19">
      <w:pPr>
        <w:numPr>
          <w:ilvl w:val="1"/>
          <w:numId w:val="9"/>
        </w:numPr>
        <w:jc w:val="both"/>
        <w:rPr>
          <w:lang w:val="et-EE"/>
        </w:rPr>
      </w:pPr>
      <w:r w:rsidRPr="00D33C0A">
        <w:rPr>
          <w:lang w:val="et-EE"/>
        </w:rPr>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550F56B8" w14:textId="062880FD" w:rsidR="008C6D91" w:rsidRPr="001D037A" w:rsidRDefault="008C6D91" w:rsidP="00872E19">
      <w:pPr>
        <w:numPr>
          <w:ilvl w:val="1"/>
          <w:numId w:val="9"/>
        </w:numPr>
        <w:jc w:val="both"/>
        <w:rPr>
          <w:lang w:val="et-EE"/>
        </w:rPr>
      </w:pPr>
      <w:r>
        <w:rPr>
          <w:noProof/>
        </w:rPr>
        <w:t xml:space="preserve">KeHJS § 34 lõike 2 kohaselt keskkonnamõju strateegilise hindamise algatab või jätab algatamata strateegilise planeerimisdokumendi koostamise algataja. </w:t>
      </w:r>
      <w:r w:rsidRPr="008C6D91">
        <w:rPr>
          <w:noProof/>
        </w:rPr>
        <w:t>Kui strateegilise planeerimisdokumendi koostamise algataja ja koostamise korraldaja ei kattu, võib keskkonnamõju strateegilise hindamise algatada strateegilise planeerimisdokumendi koostamise korraldaja.</w:t>
      </w:r>
    </w:p>
    <w:p w14:paraId="5AE92A59" w14:textId="6CC18CC1" w:rsidR="001D037A" w:rsidRDefault="001D037A" w:rsidP="00872E19">
      <w:pPr>
        <w:numPr>
          <w:ilvl w:val="1"/>
          <w:numId w:val="9"/>
        </w:numPr>
        <w:jc w:val="both"/>
        <w:rPr>
          <w:lang w:val="et-EE"/>
        </w:rPr>
      </w:pPr>
      <w:r w:rsidRPr="00D33C0A">
        <w:rPr>
          <w:lang w:val="et-EE"/>
        </w:rPr>
        <w:t xml:space="preserve">Narva linna põhimääruse punkti </w:t>
      </w:r>
      <w:r w:rsidRPr="001D037A">
        <w:rPr>
          <w:lang w:val="et-EE"/>
        </w:rPr>
        <w:t>4.5.1</w:t>
      </w:r>
      <w:r>
        <w:rPr>
          <w:lang w:val="et-EE"/>
        </w:rPr>
        <w:t xml:space="preserve"> kohaselt s</w:t>
      </w:r>
      <w:r w:rsidRPr="001D037A">
        <w:rPr>
          <w:lang w:val="et-EE"/>
        </w:rPr>
        <w:t>eadusega kohaliku omavalitsuse, kohaliku omavalitsusüksuse või kohaliku omavalitsusorgani pädevusse antud küsimusi otsustab volikogu, kes võib delegeerida nende küsimuste lahendamise valitsusele.</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47C3D915" w14:textId="1D4D519B" w:rsidR="00A72D42" w:rsidRDefault="0085715D" w:rsidP="008C6D91">
      <w:pPr>
        <w:pStyle w:val="Loendilik"/>
        <w:numPr>
          <w:ilvl w:val="1"/>
          <w:numId w:val="9"/>
        </w:numPr>
        <w:jc w:val="both"/>
        <w:rPr>
          <w:lang w:val="et-EE"/>
        </w:rPr>
      </w:pPr>
      <w:r w:rsidRPr="008C6D91">
        <w:rPr>
          <w:lang w:val="et-EE"/>
        </w:rPr>
        <w:t>Algatada</w:t>
      </w:r>
      <w:r w:rsidRPr="008C6D91">
        <w:rPr>
          <w:bCs/>
          <w:lang w:val="et-EE"/>
        </w:rPr>
        <w:t xml:space="preserve"> </w:t>
      </w:r>
      <w:r w:rsidR="00A72D42" w:rsidRPr="008C6D91">
        <w:rPr>
          <w:noProof/>
          <w:lang w:val="et-EE"/>
        </w:rPr>
        <w:t xml:space="preserve">Elektrijaama tee </w:t>
      </w:r>
      <w:r w:rsidR="009E4D21" w:rsidRPr="008C6D91">
        <w:rPr>
          <w:noProof/>
          <w:lang w:val="et-EE"/>
        </w:rPr>
        <w:t>59e maa-ala</w:t>
      </w:r>
      <w:r w:rsidR="00D66745" w:rsidRPr="008C6D91">
        <w:rPr>
          <w:lang w:val="et-EE"/>
        </w:rPr>
        <w:t xml:space="preserve"> </w:t>
      </w:r>
      <w:r w:rsidRPr="008C6D91">
        <w:rPr>
          <w:lang w:val="et-EE"/>
        </w:rPr>
        <w:t xml:space="preserve">detailplaneeringu koostamine, mille ülesandeks on Narva linnas </w:t>
      </w:r>
      <w:r w:rsidR="00A72D42" w:rsidRPr="008C6D91">
        <w:rPr>
          <w:lang w:val="et-EE"/>
        </w:rPr>
        <w:t>Elektrijaama</w:t>
      </w:r>
      <w:r w:rsidR="00D4683E" w:rsidRPr="008C6D91">
        <w:rPr>
          <w:lang w:val="et-EE"/>
        </w:rPr>
        <w:t xml:space="preserve"> </w:t>
      </w:r>
      <w:r w:rsidRPr="008C6D91">
        <w:rPr>
          <w:lang w:val="et-EE"/>
        </w:rPr>
        <w:t xml:space="preserve">linnaosas </w:t>
      </w:r>
      <w:r w:rsidR="00A72D42" w:rsidRPr="008C6D91">
        <w:rPr>
          <w:lang w:val="et-EE"/>
        </w:rPr>
        <w:t xml:space="preserve">ca </w:t>
      </w:r>
      <w:r w:rsidR="00FB14E4" w:rsidRPr="008C6D91">
        <w:rPr>
          <w:lang w:val="et-EE"/>
        </w:rPr>
        <w:t>7,5</w:t>
      </w:r>
      <w:r w:rsidR="00A72D42" w:rsidRPr="008C6D91">
        <w:rPr>
          <w:lang w:val="et-EE"/>
        </w:rPr>
        <w:t xml:space="preserve"> ha</w:t>
      </w:r>
      <w:r w:rsidR="000414A8" w:rsidRPr="008C6D91">
        <w:rPr>
          <w:lang w:val="et-EE"/>
        </w:rPr>
        <w:t xml:space="preserve"> </w:t>
      </w:r>
      <w:r w:rsidRPr="008C6D91">
        <w:rPr>
          <w:lang w:val="et-EE"/>
        </w:rPr>
        <w:t>suurusel maa-alal</w:t>
      </w:r>
      <w:r w:rsidR="005B253B" w:rsidRPr="008C6D91">
        <w:rPr>
          <w:lang w:val="et-EE"/>
        </w:rPr>
        <w:t xml:space="preserve"> ehitusõiguse määramine ja vajadusel kinnistu kruntideks jagamine</w:t>
      </w:r>
      <w:r w:rsidR="00A72D42" w:rsidRPr="008C6D91">
        <w:rPr>
          <w:lang w:val="et-EE"/>
        </w:rPr>
        <w:t>.</w:t>
      </w:r>
      <w:r w:rsidRPr="008C6D91">
        <w:rPr>
          <w:lang w:val="et-EE"/>
        </w:rPr>
        <w:t xml:space="preserve"> Lisaks antakse planeeringuga </w:t>
      </w:r>
      <w:r w:rsidR="00A72D42" w:rsidRPr="008C6D91">
        <w:rPr>
          <w:lang w:val="et-EE"/>
        </w:rPr>
        <w:t>tehnovõrkude ja –rajatistega varustamise</w:t>
      </w:r>
      <w:r w:rsidR="003C3DE7" w:rsidRPr="008C6D91">
        <w:rPr>
          <w:lang w:val="et-EE"/>
        </w:rPr>
        <w:t xml:space="preserve"> põhimõtteline lahendus.</w:t>
      </w:r>
    </w:p>
    <w:p w14:paraId="3A405E62" w14:textId="65CC180A" w:rsidR="008C6D91" w:rsidRPr="008C6D91" w:rsidRDefault="008C6D91" w:rsidP="008C6D91">
      <w:pPr>
        <w:numPr>
          <w:ilvl w:val="1"/>
          <w:numId w:val="9"/>
        </w:numPr>
        <w:jc w:val="both"/>
        <w:rPr>
          <w:lang w:val="et-EE"/>
        </w:rPr>
      </w:pPr>
      <w:r w:rsidRPr="002A22E8">
        <w:rPr>
          <w:lang w:val="et-EE"/>
        </w:rPr>
        <w:t xml:space="preserve">Delegeerida keskkonnamõju strateegilise hindamise algatamise või algatamata jätmise otsustamine </w:t>
      </w:r>
      <w:r>
        <w:rPr>
          <w:lang w:val="et-EE"/>
        </w:rPr>
        <w:t>Narva L</w:t>
      </w:r>
      <w:r w:rsidRPr="002A22E8">
        <w:rPr>
          <w:lang w:val="et-EE"/>
        </w:rPr>
        <w:t>innavalitsusele</w:t>
      </w:r>
      <w:r>
        <w:rPr>
          <w:lang w:val="et-EE"/>
        </w:rPr>
        <w:t>.</w:t>
      </w:r>
    </w:p>
    <w:p w14:paraId="616D70C3" w14:textId="77777777" w:rsidR="0085715D" w:rsidRPr="00D33C0A" w:rsidRDefault="0085715D" w:rsidP="000B5CB6">
      <w:pPr>
        <w:jc w:val="both"/>
        <w:rPr>
          <w:lang w:val="et-EE"/>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Üldandmed</w:t>
      </w:r>
      <w:r w:rsidR="00FA4E68" w:rsidRPr="00D33C0A">
        <w:rPr>
          <w:rFonts w:ascii="Times New Roman" w:hAnsi="Times New Roman" w:cs="Times New Roman"/>
          <w:sz w:val="24"/>
          <w:szCs w:val="24"/>
        </w:rPr>
        <w:t xml:space="preserve"> </w:t>
      </w:r>
    </w:p>
    <w:p w14:paraId="3BAAE000" w14:textId="77777777" w:rsidR="006E57EC" w:rsidRPr="00D33C0A" w:rsidRDefault="006E57EC" w:rsidP="006E57EC">
      <w:pPr>
        <w:pStyle w:val="Loendilik"/>
        <w:ind w:left="360"/>
        <w:jc w:val="both"/>
        <w:rPr>
          <w:lang w:val="et-EE"/>
        </w:rPr>
      </w:pPr>
      <w:r w:rsidRPr="00D33C0A">
        <w:rPr>
          <w:lang w:val="et-EE"/>
        </w:rPr>
        <w:t>Korraldaja: Narva Linnavalitsuse Arhitektuuri- ja Linnaplaneerimise Amet;</w:t>
      </w:r>
    </w:p>
    <w:p w14:paraId="25603E7D" w14:textId="42FDFFFC" w:rsidR="006E57EC" w:rsidRPr="00D33C0A" w:rsidRDefault="006E57EC" w:rsidP="006E57EC">
      <w:pPr>
        <w:pStyle w:val="Loendilik"/>
        <w:ind w:left="360"/>
        <w:jc w:val="both"/>
        <w:rPr>
          <w:lang w:val="et-EE"/>
        </w:rPr>
      </w:pPr>
      <w:r w:rsidRPr="00D33C0A">
        <w:rPr>
          <w:lang w:val="et-EE"/>
        </w:rPr>
        <w:t xml:space="preserve">Huvitatud isik: </w:t>
      </w:r>
      <w:r w:rsidR="00441A65" w:rsidRPr="00441A65">
        <w:rPr>
          <w:b/>
          <w:bCs/>
          <w:lang w:val="et-EE"/>
        </w:rPr>
        <w:t xml:space="preserve">NPM Silmet OÜ </w:t>
      </w:r>
      <w:r w:rsidR="00B3751D" w:rsidRPr="00D33C0A">
        <w:rPr>
          <w:bCs/>
          <w:lang w:val="et-EE"/>
        </w:rPr>
        <w:t>(</w:t>
      </w:r>
      <w:r w:rsidR="00B3751D" w:rsidRPr="00D33C0A">
        <w:rPr>
          <w:lang w:val="et-EE"/>
        </w:rPr>
        <w:t xml:space="preserve">äriregistrikood: </w:t>
      </w:r>
      <w:r w:rsidR="00441A65" w:rsidRPr="00441A65">
        <w:rPr>
          <w:lang w:val="et-EE"/>
        </w:rPr>
        <w:t>10294959</w:t>
      </w:r>
      <w:r w:rsidR="00B3751D" w:rsidRPr="00D33C0A">
        <w:rPr>
          <w:lang w:val="et-EE"/>
        </w:rPr>
        <w:t>)</w:t>
      </w:r>
      <w:r w:rsidR="000414A8" w:rsidRPr="00D33C0A">
        <w:rPr>
          <w:bCs/>
          <w:lang w:val="et-EE"/>
        </w:rPr>
        <w:t>;</w:t>
      </w:r>
    </w:p>
    <w:p w14:paraId="488C56E7" w14:textId="0E469589" w:rsidR="006E57EC" w:rsidRPr="00B475D6" w:rsidRDefault="00B32E00" w:rsidP="00584C05">
      <w:pPr>
        <w:pStyle w:val="Loendilik"/>
        <w:autoSpaceDE w:val="0"/>
        <w:autoSpaceDN w:val="0"/>
        <w:adjustRightInd w:val="0"/>
        <w:ind w:left="360"/>
        <w:jc w:val="both"/>
        <w:rPr>
          <w:lang w:val="et-EE"/>
        </w:rPr>
      </w:pPr>
      <w:r w:rsidRPr="00A72D42">
        <w:rPr>
          <w:noProof/>
          <w:lang w:val="et-EE"/>
        </w:rPr>
        <w:t>Elektrijaama tee 5</w:t>
      </w:r>
      <w:r w:rsidR="005B253B">
        <w:rPr>
          <w:noProof/>
          <w:lang w:val="et-EE"/>
        </w:rPr>
        <w:t>9e</w:t>
      </w:r>
      <w:r>
        <w:rPr>
          <w:noProof/>
          <w:lang w:val="et-EE"/>
        </w:rPr>
        <w:t xml:space="preserve"> </w:t>
      </w:r>
      <w:r w:rsidRPr="00D33C0A">
        <w:rPr>
          <w:lang w:val="et-EE"/>
        </w:rPr>
        <w:t>(</w:t>
      </w:r>
      <w:r w:rsidR="005B253B" w:rsidRPr="005B253B">
        <w:rPr>
          <w:lang w:val="et-EE"/>
        </w:rPr>
        <w:t>51101:001:0964</w:t>
      </w:r>
      <w:r w:rsidRPr="00D33C0A">
        <w:rPr>
          <w:lang w:val="et-EE"/>
        </w:rPr>
        <w:t>)</w:t>
      </w:r>
      <w:r w:rsidR="005B253B">
        <w:rPr>
          <w:noProof/>
          <w:lang w:val="et-EE"/>
        </w:rPr>
        <w:t xml:space="preserve"> </w:t>
      </w:r>
      <w:r w:rsidR="006E57EC" w:rsidRPr="00D33C0A">
        <w:rPr>
          <w:lang w:val="et-EE"/>
        </w:rPr>
        <w:t xml:space="preserve">kinnistu omanik on </w:t>
      </w:r>
      <w:r w:rsidR="00B475D6" w:rsidRPr="00B475D6">
        <w:rPr>
          <w:bCs/>
          <w:lang w:val="et-EE"/>
        </w:rPr>
        <w:t>Enefit Power AS (registrikood 10579981)</w:t>
      </w:r>
      <w:r w:rsidR="00C9183B" w:rsidRPr="00B475D6">
        <w:rPr>
          <w:lang w:val="et-EE"/>
        </w:rPr>
        <w:t>;</w:t>
      </w:r>
    </w:p>
    <w:p w14:paraId="4AEEC172" w14:textId="33BA33F5" w:rsidR="006E57EC" w:rsidRPr="00D33C0A" w:rsidRDefault="006E57EC" w:rsidP="006E57EC">
      <w:pPr>
        <w:pStyle w:val="Loendilik"/>
        <w:ind w:left="360"/>
        <w:jc w:val="both"/>
        <w:rPr>
          <w:lang w:val="et-EE"/>
        </w:rPr>
      </w:pPr>
      <w:r w:rsidRPr="00D33C0A">
        <w:rPr>
          <w:lang w:val="et-EE"/>
        </w:rPr>
        <w:t xml:space="preserve">Planeeringuala asukoht: </w:t>
      </w:r>
      <w:r w:rsidR="00B32E00">
        <w:rPr>
          <w:lang w:val="et-EE"/>
        </w:rPr>
        <w:t>Elektrijaama</w:t>
      </w:r>
      <w:r w:rsidR="00D4683E" w:rsidRPr="00D33C0A">
        <w:rPr>
          <w:lang w:val="et-EE"/>
        </w:rPr>
        <w:t xml:space="preserve"> </w:t>
      </w:r>
      <w:r w:rsidRPr="00D33C0A">
        <w:rPr>
          <w:lang w:val="et-EE"/>
        </w:rPr>
        <w:t>linnaosa, Narva linn.</w:t>
      </w:r>
    </w:p>
    <w:p w14:paraId="5C9AF171" w14:textId="10AE09F4" w:rsidR="00377572" w:rsidRPr="00D33C0A" w:rsidRDefault="00377572" w:rsidP="00377572">
      <w:pPr>
        <w:autoSpaceDE w:val="0"/>
        <w:autoSpaceDN w:val="0"/>
        <w:adjustRightInd w:val="0"/>
        <w:ind w:left="360"/>
        <w:jc w:val="both"/>
        <w:rPr>
          <w:lang w:val="et-EE"/>
        </w:rPr>
      </w:pPr>
      <w:r w:rsidRPr="00D33C0A">
        <w:rPr>
          <w:lang w:val="et-EE"/>
        </w:rPr>
        <w:lastRenderedPageBreak/>
        <w:t>Planeeringu koostamise ja finantseerimise kord reguleeritakse korraldaja</w:t>
      </w:r>
      <w:r w:rsidR="006747FD">
        <w:rPr>
          <w:lang w:val="et-EE"/>
        </w:rPr>
        <w:t xml:space="preserve"> ja huvitatud isiku </w:t>
      </w:r>
      <w:r w:rsidR="00AB7F68">
        <w:rPr>
          <w:lang w:val="et-EE"/>
        </w:rPr>
        <w:t xml:space="preserve">vahel sõlmitud lepinguga nr </w:t>
      </w:r>
      <w:r w:rsidR="005B253B">
        <w:rPr>
          <w:lang w:val="et-EE"/>
        </w:rPr>
        <w:t>9</w:t>
      </w:r>
      <w:r w:rsidR="001E6F41" w:rsidRPr="001E6F41">
        <w:rPr>
          <w:lang w:val="et-EE"/>
        </w:rPr>
        <w:t xml:space="preserve">/2022 </w:t>
      </w:r>
      <w:r w:rsidR="00AB7F68">
        <w:rPr>
          <w:lang w:val="et-EE"/>
        </w:rPr>
        <w:t>„</w:t>
      </w:r>
      <w:r w:rsidR="00B32E00" w:rsidRPr="00B32E00">
        <w:rPr>
          <w:noProof/>
          <w:lang w:val="et-EE"/>
        </w:rPr>
        <w:t xml:space="preserve">Elektrijaama tee </w:t>
      </w:r>
      <w:r w:rsidR="005B253B">
        <w:rPr>
          <w:noProof/>
          <w:lang w:val="et-EE"/>
        </w:rPr>
        <w:t>59e maa-ala</w:t>
      </w:r>
      <w:r w:rsidRPr="00D33C0A">
        <w:rPr>
          <w:bCs/>
          <w:lang w:val="et-EE"/>
        </w:rPr>
        <w:t xml:space="preserve"> </w:t>
      </w:r>
      <w:r w:rsidRPr="00D33C0A">
        <w:rPr>
          <w:lang w:val="et-EE"/>
        </w:rPr>
        <w:t>detailplaneeringu koostamise korraldamise ja finantseerimise kohta“.</w:t>
      </w:r>
    </w:p>
    <w:p w14:paraId="3F2D518B" w14:textId="47F3EADF" w:rsidR="00377572" w:rsidRPr="00D33C0A" w:rsidRDefault="00377572" w:rsidP="00377572">
      <w:pPr>
        <w:autoSpaceDE w:val="0"/>
        <w:autoSpaceDN w:val="0"/>
        <w:adjustRightInd w:val="0"/>
        <w:ind w:left="360"/>
        <w:jc w:val="both"/>
        <w:rPr>
          <w:lang w:val="et-EE"/>
        </w:rPr>
      </w:pPr>
      <w:r w:rsidRPr="00D33C0A">
        <w:rPr>
          <w:lang w:val="et-EE"/>
        </w:rPr>
        <w:t xml:space="preserve">Detailplaneeringu eskiis tuleb esitada Arhitektuuri- ja Linnaplaneerimise Ametile </w:t>
      </w:r>
      <w:r w:rsidRPr="00D33C0A">
        <w:rPr>
          <w:b/>
          <w:lang w:val="et-EE"/>
        </w:rPr>
        <w:t>12</w:t>
      </w:r>
      <w:r w:rsidRPr="00D33C0A">
        <w:rPr>
          <w:b/>
          <w:bCs/>
          <w:lang w:val="et-EE"/>
        </w:rPr>
        <w:t xml:space="preserve"> kuu</w:t>
      </w:r>
      <w:r w:rsidRPr="00D33C0A">
        <w:rPr>
          <w:lang w:val="et-EE"/>
        </w:rPr>
        <w:t xml:space="preserve"> jooksul arvates detailplaneeringu koostamise algatamise otsuse jõustumisest. Kui nimetatud tähtaja jooksul ei ole detailplaneeringu koostamisele asutud, siis kaotavad lähteseisukohad kehtivuse</w:t>
      </w:r>
      <w:r w:rsidR="002B0B85" w:rsidRPr="002B0B85">
        <w:rPr>
          <w:lang w:val="et-EE"/>
        </w:rPr>
        <w:t xml:space="preserve"> ja on vajalik taotleda lähteseisukohtade ülevaatamist ja kehtivusaja pikendamist</w:t>
      </w:r>
      <w:r w:rsidRPr="00D33C0A">
        <w:rPr>
          <w:lang w:val="et-EE"/>
        </w:rPr>
        <w:t xml:space="preserve">. Detailplaneeringu koostamisest huvitatud isiku põhjendatud taotluse alusel võib Linnavalitsus otsustada detailplaneeringu koostamise tähtaja pikendamise. Kirjalik taotlus tuleb esitada Ametile </w:t>
      </w:r>
      <w:r w:rsidRPr="00D33C0A">
        <w:rPr>
          <w:b/>
          <w:bCs/>
          <w:lang w:val="et-EE"/>
        </w:rPr>
        <w:t>30 päeva</w:t>
      </w:r>
      <w:r w:rsidRPr="00D33C0A">
        <w:rPr>
          <w:lang w:val="et-EE"/>
        </w:rPr>
        <w:t xml:space="preserve"> enne käesolevas lõikes sätestatud tähtaja lõppemist.</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Pealkiri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t>Planeeringu eesmärk:</w:t>
      </w:r>
    </w:p>
    <w:p w14:paraId="033A8041" w14:textId="52ECEF6B" w:rsidR="00377572" w:rsidRDefault="00B32E00" w:rsidP="00377572">
      <w:pPr>
        <w:numPr>
          <w:ilvl w:val="0"/>
          <w:numId w:val="20"/>
        </w:numPr>
        <w:tabs>
          <w:tab w:val="clear" w:pos="1512"/>
          <w:tab w:val="num" w:pos="1080"/>
        </w:tabs>
        <w:ind w:left="1080"/>
        <w:jc w:val="both"/>
        <w:rPr>
          <w:lang w:val="et-EE"/>
        </w:rPr>
      </w:pPr>
      <w:r>
        <w:rPr>
          <w:noProof/>
          <w:lang w:val="et-EE"/>
        </w:rPr>
        <w:t>E</w:t>
      </w:r>
      <w:r w:rsidR="00377572" w:rsidRPr="00D33C0A">
        <w:rPr>
          <w:noProof/>
          <w:lang w:val="et-EE"/>
        </w:rPr>
        <w:t>hitusõiguse määramine;</w:t>
      </w:r>
    </w:p>
    <w:p w14:paraId="7FC09660" w14:textId="36283289" w:rsidR="005B253B" w:rsidRPr="002B0B85" w:rsidRDefault="005B253B" w:rsidP="00377572">
      <w:pPr>
        <w:numPr>
          <w:ilvl w:val="0"/>
          <w:numId w:val="20"/>
        </w:numPr>
        <w:tabs>
          <w:tab w:val="clear" w:pos="1512"/>
          <w:tab w:val="num" w:pos="1080"/>
        </w:tabs>
        <w:ind w:left="1080"/>
        <w:jc w:val="both"/>
        <w:rPr>
          <w:lang w:val="et-EE"/>
        </w:rPr>
      </w:pPr>
      <w:r w:rsidRPr="002B0B85">
        <w:rPr>
          <w:noProof/>
          <w:lang w:val="et-EE"/>
        </w:rPr>
        <w:t>Vajadusel Elektrijaama tee 59e kinnistu kruntideks jagamine;</w:t>
      </w:r>
    </w:p>
    <w:p w14:paraId="7656F67B" w14:textId="77777777" w:rsidR="00377572" w:rsidRPr="00D33C0A" w:rsidRDefault="00377572" w:rsidP="00377572">
      <w:pPr>
        <w:numPr>
          <w:ilvl w:val="0"/>
          <w:numId w:val="20"/>
        </w:numPr>
        <w:tabs>
          <w:tab w:val="clear" w:pos="1512"/>
          <w:tab w:val="num" w:pos="1080"/>
        </w:tabs>
        <w:ind w:left="1080"/>
        <w:jc w:val="both"/>
        <w:rPr>
          <w:lang w:val="et-EE"/>
        </w:rPr>
      </w:pPr>
      <w:r w:rsidRPr="00D33C0A">
        <w:rPr>
          <w:noProof/>
          <w:lang w:val="et-EE"/>
        </w:rPr>
        <w:t>Liikluskorralduse (sh. juurdepääsude ja parkimise), heakorrastuse ja haljastuse lahendamine;</w:t>
      </w:r>
    </w:p>
    <w:p w14:paraId="013AC7B9" w14:textId="5873EBB4" w:rsidR="00377572" w:rsidRDefault="00B32E00" w:rsidP="005B253B">
      <w:pPr>
        <w:numPr>
          <w:ilvl w:val="0"/>
          <w:numId w:val="20"/>
        </w:numPr>
        <w:tabs>
          <w:tab w:val="clear" w:pos="1512"/>
          <w:tab w:val="num" w:pos="1080"/>
        </w:tabs>
        <w:ind w:left="1080"/>
        <w:jc w:val="both"/>
        <w:rPr>
          <w:lang w:val="et-EE"/>
        </w:rPr>
      </w:pPr>
      <w:r>
        <w:rPr>
          <w:noProof/>
          <w:lang w:val="et-EE"/>
        </w:rPr>
        <w:t>T</w:t>
      </w:r>
      <w:r w:rsidR="00377572" w:rsidRPr="00D33C0A">
        <w:rPr>
          <w:noProof/>
          <w:lang w:val="et-EE"/>
        </w:rPr>
        <w:t>ehnovõrkude asukohtade määramine</w:t>
      </w:r>
      <w:r w:rsidR="002B0B85">
        <w:rPr>
          <w:noProof/>
          <w:lang w:val="et-EE"/>
        </w:rPr>
        <w:t>;</w:t>
      </w:r>
    </w:p>
    <w:p w14:paraId="722638E5" w14:textId="536CB14D" w:rsidR="002B0B85" w:rsidRPr="005B253B" w:rsidRDefault="002B0B85" w:rsidP="005B253B">
      <w:pPr>
        <w:numPr>
          <w:ilvl w:val="0"/>
          <w:numId w:val="20"/>
        </w:numPr>
        <w:tabs>
          <w:tab w:val="clear" w:pos="1512"/>
          <w:tab w:val="num" w:pos="1080"/>
        </w:tabs>
        <w:ind w:left="1080"/>
        <w:jc w:val="both"/>
        <w:rPr>
          <w:lang w:val="et-EE"/>
        </w:rPr>
      </w:pPr>
      <w:r>
        <w:rPr>
          <w:lang w:val="et-EE"/>
        </w:rPr>
        <w:t>P</w:t>
      </w:r>
      <w:r w:rsidRPr="002B0B85">
        <w:rPr>
          <w:lang w:val="et-EE"/>
        </w:rPr>
        <w:t>laneeringu elluviimisel vajalik</w:t>
      </w:r>
      <w:r>
        <w:rPr>
          <w:lang w:val="et-EE"/>
        </w:rPr>
        <w:t>e</w:t>
      </w:r>
      <w:r w:rsidRPr="002B0B85">
        <w:rPr>
          <w:lang w:val="et-EE"/>
        </w:rPr>
        <w:t xml:space="preserve"> keskkonnatingimus</w:t>
      </w:r>
      <w:r>
        <w:rPr>
          <w:lang w:val="et-EE"/>
        </w:rPr>
        <w:t>te määramine.</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Arvestamisele kuuluvad planeeringud ja muud dokumendid:</w:t>
      </w:r>
    </w:p>
    <w:p w14:paraId="18A367D5" w14:textId="40903F2C" w:rsidR="00377572" w:rsidRPr="00D33C0A"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 üldplaneering</w:t>
      </w:r>
      <w:r w:rsidR="00A7031F">
        <w:rPr>
          <w:lang w:val="et-EE"/>
        </w:rPr>
        <w:t xml:space="preserve"> ja Narva linna tööstuspiirkonna linnaosa üldplaneering</w:t>
      </w:r>
      <w:r w:rsidRPr="00D33C0A">
        <w:rPr>
          <w:lang w:val="et-EE"/>
        </w:rPr>
        <w:t>.</w:t>
      </w:r>
    </w:p>
    <w:p w14:paraId="4FD3273A" w14:textId="77777777" w:rsidR="00377572" w:rsidRPr="00D33C0A" w:rsidRDefault="00377572" w:rsidP="00377572">
      <w:pPr>
        <w:numPr>
          <w:ilvl w:val="0"/>
          <w:numId w:val="8"/>
        </w:numPr>
        <w:tabs>
          <w:tab w:val="num" w:pos="1080"/>
        </w:tabs>
        <w:ind w:left="1080"/>
        <w:jc w:val="both"/>
        <w:rPr>
          <w:lang w:val="et-EE"/>
        </w:rPr>
      </w:pPr>
      <w:r w:rsidRPr="00D33C0A">
        <w:rPr>
          <w:lang w:val="et-EE"/>
        </w:rPr>
        <w:t>Maakasutuse juhtfunktsioonid vastavalt kehtivale üldplaneeringule (PlanS § 6 p 9).</w:t>
      </w:r>
    </w:p>
    <w:p w14:paraId="7294B588" w14:textId="77777777" w:rsidR="00377572" w:rsidRPr="00D33695" w:rsidRDefault="00377572"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D33C0A">
        <w:rPr>
          <w:rFonts w:ascii="Times New Roman" w:hAnsi="Times New Roman"/>
          <w:sz w:val="24"/>
          <w:szCs w:val="24"/>
          <w:u w:val="none"/>
        </w:rPr>
        <w:t xml:space="preserve">Lubatud/keelatud ehitise kasutamise otstarbed määratakse vastavalt kehtivale üldplaneeringule. Planeeringu teksti koostamisel juhinduda planeerimisseaduse </w:t>
      </w:r>
      <w:r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Pealkiri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w:t>
      </w:r>
      <w:r w:rsidRPr="00D33C0A">
        <w:rPr>
          <w:rFonts w:ascii="Times New Roman" w:hAnsi="Times New Roman"/>
          <w:sz w:val="24"/>
          <w:szCs w:val="24"/>
          <w:u w:val="none"/>
        </w:rPr>
        <w:lastRenderedPageBreak/>
        <w:t>ruumilise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proofErr w:type="spellStart"/>
      <w:r w:rsidRPr="00D33C0A">
        <w:rPr>
          <w:rFonts w:ascii="Times New Roman" w:hAnsi="Times New Roman"/>
          <w:sz w:val="24"/>
          <w:szCs w:val="24"/>
        </w:rPr>
        <w:t>topo</w:t>
      </w:r>
      <w:proofErr w:type="spellEnd"/>
      <w:r w:rsidRPr="00D33C0A">
        <w:rPr>
          <w:rFonts w:ascii="Times New Roman" w:hAnsi="Times New Roman"/>
          <w:sz w:val="24"/>
          <w:szCs w:val="24"/>
        </w:rPr>
        <w:t>-geodeetiline alusplaan</w:t>
      </w:r>
      <w:r w:rsidRPr="00D33C0A">
        <w:rPr>
          <w:rFonts w:ascii="Times New Roman" w:hAnsi="Times New Roman"/>
          <w:sz w:val="24"/>
          <w:szCs w:val="24"/>
          <w:u w:val="none"/>
        </w:rPr>
        <w:t xml:space="preserve">, kus on esitatud andmed koostaja kohta (firma nimi, litsentsi ja töö number).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339F2140" w14:textId="47D73CCF" w:rsidR="00B13F89" w:rsidRPr="00194918" w:rsidRDefault="00B13F8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194918">
        <w:rPr>
          <w:rFonts w:ascii="Times New Roman" w:hAnsi="Times New Roman"/>
          <w:sz w:val="24"/>
          <w:szCs w:val="24"/>
          <w:u w:val="none"/>
        </w:rPr>
        <w:t>Analüüsida kavandatava tegevuse mõjusid elamualale, juurdepääsuteede kasutuskoormuse kasvu ja seisukorda kinnistule kuni Elektrijaama teeni, raudteeühenduse kasutust, tehnovõrkude (jt tehniliste lahendustega- näiteks tehnilise vee kasutus ja ringlus) lahendusi kumulatiivsena alal koos planeeringualal kavandatavate tegevustega.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213DC7CB" w14:textId="5BB777BD"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hoonete ja rajatiste </w:t>
      </w:r>
      <w:proofErr w:type="spellStart"/>
      <w:r w:rsidRPr="00D33C0A">
        <w:rPr>
          <w:rFonts w:ascii="Times New Roman" w:hAnsi="Times New Roman"/>
          <w:sz w:val="24"/>
          <w:szCs w:val="24"/>
          <w:u w:val="none"/>
        </w:rPr>
        <w:t>üldfunktsioonid</w:t>
      </w:r>
      <w:proofErr w:type="spellEnd"/>
      <w:r w:rsidRPr="00D33C0A">
        <w:rPr>
          <w:rFonts w:ascii="Times New Roman" w:hAnsi="Times New Roman"/>
          <w:sz w:val="24"/>
          <w:szCs w:val="24"/>
          <w:u w:val="none"/>
        </w:rPr>
        <w:t>;</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28796E65"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lastRenderedPageBreak/>
        <w:t>ehitiste lubatud kõrgus räästa ja</w:t>
      </w:r>
      <w:r w:rsidR="00A7031F">
        <w:rPr>
          <w:rFonts w:ascii="Times New Roman" w:hAnsi="Times New Roman"/>
          <w:sz w:val="24"/>
          <w:szCs w:val="24"/>
          <w:u w:val="none"/>
        </w:rPr>
        <w:t>/või</w:t>
      </w:r>
      <w:r w:rsidRPr="00D33C0A">
        <w:rPr>
          <w:rFonts w:ascii="Times New Roman" w:hAnsi="Times New Roman"/>
          <w:sz w:val="24"/>
          <w:szCs w:val="24"/>
          <w:u w:val="none"/>
        </w:rPr>
        <w:t xml:space="preserve">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uusehituse võimalused ja tingimused, nii </w:t>
      </w:r>
      <w:proofErr w:type="spellStart"/>
      <w:r w:rsidRPr="00D33C0A">
        <w:rPr>
          <w:rFonts w:ascii="Times New Roman" w:hAnsi="Times New Roman"/>
          <w:sz w:val="24"/>
          <w:szCs w:val="24"/>
          <w:u w:val="none"/>
        </w:rPr>
        <w:t>stilistilised</w:t>
      </w:r>
      <w:proofErr w:type="spellEnd"/>
      <w:r w:rsidRPr="00D33C0A">
        <w:rPr>
          <w:rFonts w:ascii="Times New Roman" w:hAnsi="Times New Roman"/>
          <w:sz w:val="24"/>
          <w:szCs w:val="24"/>
          <w:u w:val="none"/>
        </w:rPr>
        <w:t>,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katusekatte ja välisviimistluse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77777777" w:rsidR="00377572" w:rsidRPr="00D33C0A" w:rsidRDefault="00377572" w:rsidP="00377572">
      <w:pPr>
        <w:numPr>
          <w:ilvl w:val="0"/>
          <w:numId w:val="2"/>
        </w:numPr>
        <w:spacing w:line="260" w:lineRule="exact"/>
        <w:jc w:val="both"/>
        <w:rPr>
          <w:lang w:val="et-EE"/>
        </w:rPr>
      </w:pPr>
      <w:r w:rsidRPr="00D33C0A">
        <w:rPr>
          <w:lang w:val="et-EE"/>
        </w:rPr>
        <w:t xml:space="preserve">liikluskorralduse põhimõtted (autoliikluse, ühissõidukite liikluse ja </w:t>
      </w:r>
      <w:proofErr w:type="spellStart"/>
      <w:r w:rsidRPr="00D33C0A">
        <w:rPr>
          <w:lang w:val="et-EE"/>
        </w:rPr>
        <w:t>kergliikluse</w:t>
      </w:r>
      <w:proofErr w:type="spellEnd"/>
      <w:r w:rsidRPr="00D33C0A">
        <w:rPr>
          <w:lang w:val="et-EE"/>
        </w:rPr>
        <w:t xml:space="preserve"> sõidurajad, sõidusuunad ja nende eraldatus), anda teede ristprofiilid ja katendite taastamise vajadus;</w:t>
      </w:r>
    </w:p>
    <w:p w14:paraId="7AD65CBF" w14:textId="77777777" w:rsidR="00377572" w:rsidRPr="00D33C0A" w:rsidRDefault="00377572" w:rsidP="00377572">
      <w:pPr>
        <w:numPr>
          <w:ilvl w:val="0"/>
          <w:numId w:val="2"/>
        </w:numPr>
        <w:spacing w:line="260" w:lineRule="exact"/>
        <w:jc w:val="both"/>
        <w:rPr>
          <w:lang w:val="et-EE"/>
        </w:rPr>
      </w:pPr>
      <w:r w:rsidRPr="00D33C0A">
        <w:rPr>
          <w:lang w:val="et-EE"/>
        </w:rPr>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t>tee maa-ala ja selle elementide (sõidutee, jalgrattatee, kergliiklustee,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t xml:space="preserve">kruntide planeeritud kasutusotstarvetele ja hoonestusele vastav parkimise ning parkimiskohtade arvu lahendamine lähtudes </w:t>
      </w:r>
      <w:r w:rsidR="009540B9">
        <w:rPr>
          <w:lang w:val="et-EE"/>
        </w:rPr>
        <w:t xml:space="preserve">kehtivast 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vertikaalplaneerimise põhimõtted (maapinna kõrguse muutmine, sademevete ärajuhtimine).</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 xml:space="preserve">aladega. Tagada nõutavad </w:t>
      </w:r>
      <w:proofErr w:type="spellStart"/>
      <w:r w:rsidRPr="00D33C0A">
        <w:rPr>
          <w:rFonts w:ascii="Times New Roman" w:hAnsi="Times New Roman"/>
          <w:sz w:val="24"/>
          <w:szCs w:val="24"/>
          <w:u w:val="none"/>
        </w:rPr>
        <w:t>rõhtvahekaugused</w:t>
      </w:r>
      <w:proofErr w:type="spellEnd"/>
      <w:r w:rsidRPr="00D33C0A">
        <w:rPr>
          <w:rFonts w:ascii="Times New Roman" w:hAnsi="Times New Roman"/>
          <w:sz w:val="24"/>
          <w:szCs w:val="24"/>
          <w:u w:val="none"/>
        </w:rPr>
        <w:t xml:space="preserve">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lastRenderedPageBreak/>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vee ja drenaaži ärajuhtimise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ruumilise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t>Tiitelleht</w:t>
      </w:r>
      <w:r w:rsidRPr="00D33C0A">
        <w:rPr>
          <w:lang w:val="et-EE" w:eastAsia="ru-RU"/>
        </w:rPr>
        <w:t>;</w:t>
      </w:r>
    </w:p>
    <w:p w14:paraId="3D88D186" w14:textId="558CDF46"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seletuskiri </w:t>
      </w:r>
      <w:r w:rsidRPr="00D33C0A">
        <w:rPr>
          <w:lang w:val="et-EE" w:eastAsia="ru-RU"/>
        </w:rPr>
        <w:t>(</w:t>
      </w:r>
      <w:r w:rsidR="00A7031F">
        <w:rPr>
          <w:lang w:val="et-EE" w:eastAsia="ru-RU"/>
        </w:rPr>
        <w:t xml:space="preserve">sh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7E98B4E7" w:rsidR="008C24BD" w:rsidRPr="00D33C0A" w:rsidRDefault="008C24BD" w:rsidP="00377572">
      <w:pPr>
        <w:numPr>
          <w:ilvl w:val="2"/>
          <w:numId w:val="9"/>
        </w:numPr>
        <w:tabs>
          <w:tab w:val="clear" w:pos="1224"/>
          <w:tab w:val="num" w:pos="1440"/>
        </w:tabs>
        <w:ind w:left="1440" w:hanging="720"/>
        <w:jc w:val="both"/>
        <w:rPr>
          <w:b/>
          <w:lang w:val="et-EE"/>
        </w:rPr>
      </w:pPr>
      <w:r>
        <w:rPr>
          <w:lang w:val="et-EE"/>
        </w:rPr>
        <w:t>Kavandatavad parkimis- ja juurdepääsu servituudi</w:t>
      </w:r>
      <w:r w:rsidR="00162B0E">
        <w:rPr>
          <w:lang w:val="et-EE"/>
        </w:rPr>
        <w:t xml:space="preserve"> vajadusega </w:t>
      </w:r>
      <w:r>
        <w:rPr>
          <w:lang w:val="et-EE"/>
        </w:rPr>
        <w:t xml:space="preserve">alad, mis seatakse </w:t>
      </w:r>
      <w:proofErr w:type="spellStart"/>
      <w:r>
        <w:rPr>
          <w:lang w:val="et-EE"/>
        </w:rPr>
        <w:t>kõrvalkinnistute</w:t>
      </w:r>
      <w:proofErr w:type="spellEnd"/>
      <w:r>
        <w:rPr>
          <w:lang w:val="et-EE"/>
        </w:rPr>
        <w:t xml:space="preserv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eskiislahenduse ruumilised illustratsioonid vabas mõõtkavas;</w:t>
      </w:r>
    </w:p>
    <w:p w14:paraId="49D093F9" w14:textId="15E3B426" w:rsidR="00377572" w:rsidRPr="00D33C0A" w:rsidRDefault="00A7031F" w:rsidP="00377572">
      <w:pPr>
        <w:numPr>
          <w:ilvl w:val="2"/>
          <w:numId w:val="9"/>
        </w:numPr>
        <w:tabs>
          <w:tab w:val="clear" w:pos="1224"/>
          <w:tab w:val="num" w:pos="1440"/>
        </w:tabs>
        <w:ind w:left="1440" w:hanging="720"/>
        <w:jc w:val="both"/>
        <w:rPr>
          <w:b/>
          <w:lang w:val="et-EE"/>
        </w:rPr>
      </w:pPr>
      <w:r>
        <w:rPr>
          <w:lang w:val="et-EE"/>
        </w:rPr>
        <w:t>Lähteseisukohad</w:t>
      </w:r>
      <w:r w:rsidR="00377572" w:rsidRPr="00D33C0A">
        <w:rPr>
          <w:lang w:val="et-EE"/>
        </w:rPr>
        <w:t>.</w:t>
      </w:r>
    </w:p>
    <w:p w14:paraId="61C99078" w14:textId="77777777" w:rsidR="00377572" w:rsidRPr="00D33C0A" w:rsidRDefault="00377572" w:rsidP="00377572">
      <w:pPr>
        <w:ind w:left="720"/>
        <w:jc w:val="both"/>
        <w:rPr>
          <w:b/>
          <w:lang w:val="et-EE"/>
        </w:rPr>
      </w:pPr>
    </w:p>
    <w:p w14:paraId="0CB843B5" w14:textId="44BE11D4" w:rsidR="00377572" w:rsidRPr="00D33C0A" w:rsidRDefault="00A7031F" w:rsidP="00377572">
      <w:pPr>
        <w:jc w:val="both"/>
        <w:rPr>
          <w:b/>
          <w:lang w:val="et-EE"/>
        </w:rPr>
      </w:pPr>
      <w:r>
        <w:rPr>
          <w:lang w:val="et-EE"/>
        </w:rPr>
        <w:t>Eskiisilahenduse avalik</w:t>
      </w:r>
      <w:r w:rsidR="008C24BD">
        <w:rPr>
          <w:lang w:val="et-EE"/>
        </w:rPr>
        <w:t xml:space="preserve">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Planeeringulahenduse ruumilised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lastRenderedPageBreak/>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proofErr w:type="spellStart"/>
      <w:r w:rsidRPr="00D33C0A">
        <w:rPr>
          <w:lang w:val="et-EE"/>
        </w:rPr>
        <w:t>kooskõlastajate</w:t>
      </w:r>
      <w:proofErr w:type="spellEnd"/>
      <w:r w:rsidRPr="00D33C0A">
        <w:rPr>
          <w:lang w:val="et-EE"/>
        </w:rPr>
        <w:t xml:space="preserv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7BDB51B1"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(PlanS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Pis"/>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3C12EB52" w14:textId="77777777" w:rsidR="00E91249" w:rsidRPr="00D33C0A" w:rsidRDefault="00E91249" w:rsidP="00E91249">
      <w:pPr>
        <w:numPr>
          <w:ilvl w:val="2"/>
          <w:numId w:val="9"/>
        </w:numPr>
        <w:tabs>
          <w:tab w:val="clear" w:pos="1224"/>
          <w:tab w:val="num" w:pos="1418"/>
        </w:tabs>
        <w:ind w:left="1418" w:hanging="698"/>
        <w:jc w:val="both"/>
        <w:rPr>
          <w:lang w:val="et-EE" w:eastAsia="ru-RU"/>
        </w:rPr>
      </w:pPr>
      <w:r w:rsidRPr="00560928">
        <w:rPr>
          <w:lang w:val="et-EE" w:eastAsia="ru-RU"/>
        </w:rPr>
        <w:t>Nõuetekohane</w:t>
      </w:r>
      <w:r>
        <w:rPr>
          <w:lang w:val="et-EE" w:eastAsia="ru-RU"/>
        </w:rPr>
        <w:t xml:space="preserve"> p</w:t>
      </w:r>
      <w:r w:rsidRPr="00D33C0A">
        <w:rPr>
          <w:lang w:val="et-EE" w:eastAsia="ru-RU"/>
        </w:rPr>
        <w:t xml:space="preserve">laneering esitatakse </w:t>
      </w:r>
      <w:r w:rsidRPr="00D33C0A">
        <w:rPr>
          <w:lang w:val="et-EE"/>
        </w:rPr>
        <w:t>Narva Linnavalitsuse Arhitektuuri- ja Linnaplaneerimise Ametile</w:t>
      </w:r>
      <w:r>
        <w:rPr>
          <w:lang w:val="et-EE"/>
        </w:rPr>
        <w:t xml:space="preserve"> (ALPA)</w:t>
      </w:r>
      <w:r w:rsidRPr="00D33C0A">
        <w:rPr>
          <w:lang w:val="et-EE" w:eastAsia="ru-RU"/>
        </w:rPr>
        <w:t xml:space="preserve"> </w:t>
      </w:r>
      <w:r>
        <w:rPr>
          <w:lang w:val="et-EE" w:eastAsia="ru-RU"/>
        </w:rPr>
        <w:t>detailplaneeringut puudutavatele valitsusasutustele kooskõlastamistele</w:t>
      </w:r>
      <w:r w:rsidRPr="00D33C0A">
        <w:rPr>
          <w:lang w:val="et-EE" w:eastAsia="ru-RU"/>
        </w:rPr>
        <w:t xml:space="preserve"> su</w:t>
      </w:r>
      <w:r>
        <w:rPr>
          <w:lang w:val="et-EE" w:eastAsia="ru-RU"/>
        </w:rPr>
        <w:t>unamiseks</w:t>
      </w:r>
      <w:r w:rsidRPr="00D33C0A">
        <w:rPr>
          <w:lang w:val="et-EE" w:eastAsia="ru-RU"/>
        </w:rPr>
        <w:t>.</w:t>
      </w:r>
    </w:p>
    <w:p w14:paraId="3CDA70F2" w14:textId="0F39EF0E" w:rsidR="00E91249" w:rsidRPr="00D33C0A" w:rsidRDefault="00E91249" w:rsidP="00E91249">
      <w:pPr>
        <w:numPr>
          <w:ilvl w:val="2"/>
          <w:numId w:val="9"/>
        </w:numPr>
        <w:tabs>
          <w:tab w:val="clear" w:pos="1224"/>
          <w:tab w:val="num" w:pos="1440"/>
        </w:tabs>
        <w:ind w:left="1440" w:hanging="720"/>
        <w:jc w:val="both"/>
        <w:rPr>
          <w:lang w:val="et-EE" w:eastAsia="ru-RU"/>
        </w:rPr>
      </w:pPr>
      <w:r>
        <w:rPr>
          <w:lang w:val="et-EE" w:eastAsia="ru-RU"/>
        </w:rPr>
        <w:t>Koos</w:t>
      </w:r>
      <w:r w:rsidR="00FB14E4">
        <w:rPr>
          <w:lang w:val="et-EE" w:eastAsia="ru-RU"/>
        </w:rPr>
        <w:t>töö läbiviimist kinnitav ja koos</w:t>
      </w:r>
      <w:r>
        <w:rPr>
          <w:lang w:val="et-EE" w:eastAsia="ru-RU"/>
        </w:rPr>
        <w:t>kõlastatud p</w:t>
      </w:r>
      <w:r w:rsidRPr="00D33C0A">
        <w:rPr>
          <w:lang w:val="et-EE" w:eastAsia="ru-RU"/>
        </w:rPr>
        <w:t xml:space="preserve">laneering esitatakse </w:t>
      </w:r>
      <w:proofErr w:type="spellStart"/>
      <w:r>
        <w:rPr>
          <w:lang w:val="et-EE"/>
        </w:rPr>
        <w:t>ALPA-le</w:t>
      </w:r>
      <w:proofErr w:type="spellEnd"/>
      <w:r w:rsidRPr="00D33C0A">
        <w:rPr>
          <w:lang w:val="et-EE" w:eastAsia="ru-RU"/>
        </w:rPr>
        <w:t xml:space="preserve"> </w:t>
      </w:r>
      <w:r>
        <w:rPr>
          <w:lang w:val="et-EE" w:eastAsia="ru-RU"/>
        </w:rPr>
        <w:t xml:space="preserve">vastuvõtmiseks ja </w:t>
      </w:r>
      <w:r w:rsidRPr="00D33C0A">
        <w:rPr>
          <w:lang w:val="et-EE" w:eastAsia="ru-RU"/>
        </w:rPr>
        <w:t>avalikule</w:t>
      </w:r>
      <w:r w:rsidRPr="00D33C0A">
        <w:rPr>
          <w:b/>
          <w:lang w:val="et-EE"/>
        </w:rPr>
        <w:t xml:space="preserve"> </w:t>
      </w:r>
      <w:r w:rsidRPr="00D33C0A">
        <w:rPr>
          <w:lang w:val="et-EE" w:eastAsia="ru-RU"/>
        </w:rPr>
        <w:t>väljapanekule suunamiseks.</w:t>
      </w:r>
    </w:p>
    <w:p w14:paraId="605CD3B4" w14:textId="2D808010" w:rsidR="00377572" w:rsidRPr="00D33C0A" w:rsidRDefault="00E91249" w:rsidP="00E91249">
      <w:pPr>
        <w:numPr>
          <w:ilvl w:val="2"/>
          <w:numId w:val="9"/>
        </w:numPr>
        <w:tabs>
          <w:tab w:val="clear" w:pos="1224"/>
          <w:tab w:val="num" w:pos="1440"/>
        </w:tabs>
        <w:ind w:left="1440" w:hanging="720"/>
        <w:jc w:val="both"/>
        <w:rPr>
          <w:b/>
          <w:lang w:val="et-EE"/>
        </w:rPr>
      </w:pPr>
      <w:r w:rsidRPr="00560928">
        <w:rPr>
          <w:lang w:val="et-EE"/>
        </w:rPr>
        <w:t>Avaliku väljapaneku ja avaliku arutelu (vajadusel) tulemuste alusel tehakse planeeringus vajalikud muudatused ning detailplaneeringu lõplik lahendus koos nõutava</w:t>
      </w:r>
      <w:r w:rsidR="00FB14E4">
        <w:rPr>
          <w:lang w:val="et-EE"/>
        </w:rPr>
        <w:t xml:space="preserve"> koostöö kinnitus</w:t>
      </w:r>
      <w:r w:rsidRPr="00560928">
        <w:rPr>
          <w:lang w:val="et-EE"/>
        </w:rPr>
        <w:t>te</w:t>
      </w:r>
      <w:r w:rsidR="00FB14E4">
        <w:rPr>
          <w:lang w:val="et-EE"/>
        </w:rPr>
        <w:t xml:space="preserve"> ja</w:t>
      </w:r>
      <w:r w:rsidRPr="00560928">
        <w:rPr>
          <w:lang w:val="et-EE"/>
        </w:rPr>
        <w:t xml:space="preserve"> kooskõlastustega esitada </w:t>
      </w:r>
      <w:proofErr w:type="spellStart"/>
      <w:r w:rsidRPr="00560928">
        <w:rPr>
          <w:lang w:val="et-EE"/>
        </w:rPr>
        <w:t>ALPA-le</w:t>
      </w:r>
      <w:proofErr w:type="spellEnd"/>
      <w:r w:rsidRPr="00560928">
        <w:rPr>
          <w:lang w:val="et-EE"/>
        </w:rPr>
        <w:t xml:space="preserve"> kehtestamiseks digitaalselt (</w:t>
      </w:r>
      <w:proofErr w:type="spellStart"/>
      <w:r w:rsidRPr="00560928">
        <w:rPr>
          <w:lang w:val="et-EE"/>
        </w:rPr>
        <w:t>dwg</w:t>
      </w:r>
      <w:proofErr w:type="spellEnd"/>
      <w:r w:rsidRPr="00560928">
        <w:rPr>
          <w:lang w:val="et-EE"/>
        </w:rPr>
        <w:t xml:space="preserve">, </w:t>
      </w:r>
      <w:proofErr w:type="spellStart"/>
      <w:r w:rsidRPr="00560928">
        <w:rPr>
          <w:lang w:val="et-EE"/>
        </w:rPr>
        <w:t>doc</w:t>
      </w:r>
      <w:proofErr w:type="spellEnd"/>
      <w:r w:rsidRPr="00560928">
        <w:rPr>
          <w:lang w:val="et-EE"/>
        </w:rPr>
        <w:t xml:space="preserve">, </w:t>
      </w:r>
      <w:proofErr w:type="spellStart"/>
      <w:r w:rsidRPr="00560928">
        <w:rPr>
          <w:lang w:val="et-EE"/>
        </w:rPr>
        <w:t>pdf</w:t>
      </w:r>
      <w:proofErr w:type="spellEnd"/>
      <w:r w:rsidRPr="00560928">
        <w:rPr>
          <w:lang w:val="et-EE"/>
        </w:rPr>
        <w:t>-formaadis) ja paberkandjal kahes eksemplaris</w:t>
      </w:r>
      <w:r w:rsidR="00377572" w:rsidRPr="00D33C0A">
        <w:rPr>
          <w:lang w:val="et-EE" w:eastAsia="ru-RU"/>
        </w:rPr>
        <w:t>.</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vajalike kooskõlastuste loetelu:</w:t>
      </w:r>
    </w:p>
    <w:p w14:paraId="253370B8" w14:textId="42DBDACB" w:rsidR="00D5271C" w:rsidRPr="00FB14E4" w:rsidRDefault="00377572" w:rsidP="00FB14E4">
      <w:pPr>
        <w:numPr>
          <w:ilvl w:val="0"/>
          <w:numId w:val="6"/>
        </w:numPr>
        <w:tabs>
          <w:tab w:val="clear" w:pos="3600"/>
          <w:tab w:val="num" w:pos="1800"/>
        </w:tabs>
        <w:ind w:left="1800"/>
        <w:jc w:val="both"/>
        <w:rPr>
          <w:lang w:val="et-EE"/>
        </w:rPr>
      </w:pPr>
      <w:r w:rsidRPr="00093E34">
        <w:rPr>
          <w:lang w:val="et-EE"/>
        </w:rPr>
        <w:t>Päästeamet</w:t>
      </w:r>
      <w:r w:rsidR="00AB55C3" w:rsidRPr="00FB14E4">
        <w:rPr>
          <w:lang w:val="et-EE"/>
        </w:rPr>
        <w:t>;</w:t>
      </w:r>
    </w:p>
    <w:p w14:paraId="69EEEBC6" w14:textId="031B2836" w:rsidR="00D5271C" w:rsidRPr="00093E34" w:rsidRDefault="00AB55C3" w:rsidP="00377572">
      <w:pPr>
        <w:numPr>
          <w:ilvl w:val="0"/>
          <w:numId w:val="6"/>
        </w:numPr>
        <w:tabs>
          <w:tab w:val="clear" w:pos="3600"/>
          <w:tab w:val="num" w:pos="1800"/>
        </w:tabs>
        <w:ind w:left="1800"/>
        <w:jc w:val="both"/>
        <w:rPr>
          <w:lang w:val="et-EE"/>
        </w:rPr>
      </w:pPr>
      <w:r>
        <w:rPr>
          <w:lang w:val="et-EE"/>
        </w:rPr>
        <w:t>Keskkonnaamet;</w:t>
      </w: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on vajalik teostada koostööd:</w:t>
      </w:r>
    </w:p>
    <w:p w14:paraId="6434F005" w14:textId="77777777" w:rsidR="00377572" w:rsidRDefault="00377572" w:rsidP="00377572">
      <w:pPr>
        <w:numPr>
          <w:ilvl w:val="0"/>
          <w:numId w:val="6"/>
        </w:numPr>
        <w:tabs>
          <w:tab w:val="clear" w:pos="3600"/>
          <w:tab w:val="num" w:pos="1800"/>
        </w:tabs>
        <w:ind w:left="1800"/>
        <w:jc w:val="both"/>
        <w:rPr>
          <w:lang w:val="et-EE"/>
        </w:rPr>
      </w:pPr>
      <w:r w:rsidRPr="00D33C0A">
        <w:rPr>
          <w:lang w:val="et-EE"/>
        </w:rPr>
        <w:t>Narva Linnavalitsuse Arhitektuuri- ja Linnaplaneerimise Ametiga;</w:t>
      </w:r>
    </w:p>
    <w:p w14:paraId="7EF96412" w14:textId="7F3744BE" w:rsidR="0056388E" w:rsidRPr="005B253B" w:rsidRDefault="008C24BD" w:rsidP="005B253B">
      <w:pPr>
        <w:numPr>
          <w:ilvl w:val="0"/>
          <w:numId w:val="6"/>
        </w:numPr>
        <w:tabs>
          <w:tab w:val="clear" w:pos="3600"/>
          <w:tab w:val="num" w:pos="1800"/>
        </w:tabs>
        <w:ind w:left="1800"/>
        <w:jc w:val="both"/>
        <w:rPr>
          <w:lang w:val="et-EE"/>
        </w:rPr>
      </w:pPr>
      <w:r w:rsidRPr="00DE1C71">
        <w:rPr>
          <w:lang w:val="et-EE"/>
        </w:rPr>
        <w:t>Narva Linn</w:t>
      </w:r>
      <w:r w:rsidR="005B253B">
        <w:rPr>
          <w:lang w:val="et-EE"/>
        </w:rPr>
        <w:t>avalitsuse Linnamajandusametiga</w:t>
      </w:r>
      <w:r w:rsidR="0056388E" w:rsidRPr="00DE1C71">
        <w:t>;</w:t>
      </w:r>
    </w:p>
    <w:p w14:paraId="5DE8D63E" w14:textId="77777777" w:rsidR="00377572" w:rsidRPr="00D33C0A" w:rsidRDefault="00377572" w:rsidP="00377572">
      <w:pPr>
        <w:numPr>
          <w:ilvl w:val="0"/>
          <w:numId w:val="6"/>
        </w:numPr>
        <w:tabs>
          <w:tab w:val="clear" w:pos="3600"/>
          <w:tab w:val="num" w:pos="1800"/>
        </w:tabs>
        <w:ind w:left="1800"/>
        <w:jc w:val="both"/>
        <w:rPr>
          <w:lang w:val="et-EE"/>
        </w:rPr>
      </w:pPr>
      <w:r w:rsidRPr="00D33C0A">
        <w:rPr>
          <w:lang w:val="et-EE"/>
        </w:rPr>
        <w:t>Planeeringualasse jäävate ja seda teenindavate tehnovõrkude valdajatega;</w:t>
      </w:r>
    </w:p>
    <w:p w14:paraId="486FEDFA" w14:textId="5784803F" w:rsidR="00377572" w:rsidRDefault="002709D1" w:rsidP="00377572">
      <w:pPr>
        <w:numPr>
          <w:ilvl w:val="0"/>
          <w:numId w:val="6"/>
        </w:numPr>
        <w:tabs>
          <w:tab w:val="clear" w:pos="3600"/>
          <w:tab w:val="num" w:pos="1800"/>
        </w:tabs>
        <w:ind w:left="1800"/>
        <w:jc w:val="both"/>
        <w:rPr>
          <w:lang w:val="et-EE"/>
        </w:rPr>
      </w:pPr>
      <w:r>
        <w:rPr>
          <w:lang w:val="et-EE"/>
        </w:rPr>
        <w:t>Planeeringuala piirinaabritega;</w:t>
      </w:r>
    </w:p>
    <w:p w14:paraId="43E24EE6" w14:textId="7700A82D" w:rsidR="00AB55C3" w:rsidRPr="00D33C0A" w:rsidRDefault="00AB55C3" w:rsidP="00377572">
      <w:pPr>
        <w:numPr>
          <w:ilvl w:val="0"/>
          <w:numId w:val="6"/>
        </w:numPr>
        <w:tabs>
          <w:tab w:val="clear" w:pos="3600"/>
          <w:tab w:val="num" w:pos="1800"/>
        </w:tabs>
        <w:ind w:left="1800"/>
        <w:jc w:val="both"/>
        <w:rPr>
          <w:lang w:val="et-EE"/>
        </w:rPr>
      </w:pPr>
      <w:r>
        <w:rPr>
          <w:lang w:val="et-EE"/>
        </w:rPr>
        <w:t>Enefit Power AS</w:t>
      </w:r>
      <w:r w:rsidR="002709D1">
        <w:rPr>
          <w:lang w:val="et-EE"/>
        </w:rPr>
        <w:t>-iga</w:t>
      </w:r>
      <w:r>
        <w:rPr>
          <w:lang w:val="et-EE"/>
        </w:rPr>
        <w:t>.</w:t>
      </w:r>
    </w:p>
    <w:p w14:paraId="0909676A" w14:textId="77777777" w:rsidR="00377572" w:rsidRPr="00D33C0A" w:rsidRDefault="00377572" w:rsidP="00377572">
      <w:pPr>
        <w:pStyle w:val="Taandegakehatekst"/>
        <w:spacing w:after="0"/>
        <w:ind w:left="0"/>
        <w:jc w:val="both"/>
        <w:rPr>
          <w:lang w:val="et-EE"/>
        </w:rPr>
      </w:pPr>
    </w:p>
    <w:p w14:paraId="48D10DF2" w14:textId="41C4BDDF" w:rsidR="00377572" w:rsidRPr="00D33C0A" w:rsidRDefault="008C24BD" w:rsidP="00377572">
      <w:pPr>
        <w:pStyle w:val="Taandegakehatekst"/>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p>
    <w:p w14:paraId="1710DED9" w14:textId="77777777" w:rsidR="00377572" w:rsidRPr="00D33C0A" w:rsidRDefault="00377572" w:rsidP="00377572">
      <w:pPr>
        <w:pStyle w:val="Taandegakehatekst"/>
        <w:spacing w:after="0"/>
        <w:ind w:left="0"/>
        <w:jc w:val="both"/>
        <w:rPr>
          <w:lang w:val="et-EE"/>
        </w:rPr>
      </w:pPr>
    </w:p>
    <w:p w14:paraId="7D41EDD1" w14:textId="4E650203" w:rsidR="00377572" w:rsidRPr="00D33C0A" w:rsidRDefault="00377572" w:rsidP="00377572">
      <w:pPr>
        <w:pStyle w:val="Taandegakehatekst"/>
        <w:spacing w:after="0"/>
        <w:ind w:left="0"/>
        <w:jc w:val="both"/>
        <w:rPr>
          <w:lang w:val="et-EE"/>
        </w:rPr>
      </w:pPr>
      <w:r w:rsidRPr="00D33C0A">
        <w:rPr>
          <w:lang w:val="et-EE"/>
        </w:rPr>
        <w:t xml:space="preserve">Detailplaneering suunatakse pärast vastuvõtmist avalikule väljapanekule. Avaliku väljapaneku ja avaliku arutelu tarbeks tuleb koostada </w:t>
      </w:r>
      <w:r w:rsidR="00FF6AB8" w:rsidRPr="00FF6AB8">
        <w:rPr>
          <w:lang w:val="et-EE"/>
        </w:rPr>
        <w:t xml:space="preserve">ruumilised </w:t>
      </w:r>
      <w:proofErr w:type="spellStart"/>
      <w:r w:rsidR="00FF6AB8" w:rsidRPr="00FF6AB8">
        <w:rPr>
          <w:lang w:val="et-EE"/>
        </w:rPr>
        <w:t>visualisatsioonid</w:t>
      </w:r>
      <w:proofErr w:type="spellEnd"/>
      <w:r w:rsidR="00FF6AB8" w:rsidRPr="00FF6AB8">
        <w:rPr>
          <w:lang w:val="et-EE"/>
        </w:rPr>
        <w:t xml:space="preserve"> vabas</w:t>
      </w:r>
      <w:r w:rsidRPr="00D33C0A">
        <w:rPr>
          <w:lang w:val="et-EE"/>
        </w:rPr>
        <w:t xml:space="preserve"> mõõtkavas, illustreerimaks taotletavat linnaehituslikku olukorda ja pl</w:t>
      </w:r>
      <w:r w:rsidR="00E82C06" w:rsidRPr="00D33C0A">
        <w:rPr>
          <w:lang w:val="et-EE"/>
        </w:rPr>
        <w:t xml:space="preserve">aneeringuala ruumilisi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Taandegakehatekst"/>
        <w:spacing w:after="0"/>
        <w:ind w:left="0"/>
        <w:jc w:val="both"/>
        <w:rPr>
          <w:lang w:val="et-EE"/>
        </w:rPr>
      </w:pPr>
    </w:p>
    <w:p w14:paraId="628D0B57" w14:textId="77777777" w:rsidR="00377572" w:rsidRPr="00D33C0A" w:rsidRDefault="00377572" w:rsidP="00377572">
      <w:pPr>
        <w:pStyle w:val="Taandegakehatekst"/>
        <w:spacing w:after="0"/>
        <w:ind w:left="0"/>
        <w:jc w:val="both"/>
        <w:rPr>
          <w:lang w:val="et-EE"/>
        </w:rPr>
      </w:pPr>
      <w:r w:rsidRPr="00D33C0A">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Taandegakehatekst"/>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731A573C" w14:textId="406C95E9" w:rsidR="00560EC8" w:rsidRPr="00093E34" w:rsidRDefault="00560EC8" w:rsidP="00093E34">
      <w:pPr>
        <w:numPr>
          <w:ilvl w:val="1"/>
          <w:numId w:val="9"/>
        </w:numPr>
        <w:jc w:val="both"/>
        <w:rPr>
          <w:b/>
          <w:bCs/>
          <w:lang w:val="et-EE"/>
        </w:rPr>
      </w:pPr>
      <w:r w:rsidRPr="00093E34">
        <w:rPr>
          <w:lang w:val="et-EE"/>
        </w:rPr>
        <w:t xml:space="preserve">Narva linna Arhitektuuri- ja Linnaplaneerimise Ametil </w:t>
      </w:r>
      <w:r w:rsidR="00611ABA" w:rsidRPr="00093E34">
        <w:rPr>
          <w:noProof/>
          <w:lang w:val="et-EE"/>
        </w:rPr>
        <w:t>avaldada otsus ajalehes, milles Narva linn avaldab ametlikke teateid</w:t>
      </w:r>
      <w:r w:rsidRPr="00093E34">
        <w:rPr>
          <w:bCs/>
          <w:lang w:val="et-EE"/>
        </w:rPr>
        <w:t>,</w:t>
      </w:r>
      <w:r w:rsidR="00B32E00" w:rsidRPr="00093E34">
        <w:rPr>
          <w:bCs/>
          <w:lang w:val="et-EE"/>
        </w:rPr>
        <w:t xml:space="preserve"> ajalehes Põhjarannik,</w:t>
      </w:r>
      <w:r w:rsidRPr="00093E34">
        <w:rPr>
          <w:b/>
          <w:bCs/>
          <w:lang w:val="et-EE"/>
        </w:rPr>
        <w:t xml:space="preserve"> </w:t>
      </w:r>
      <w:r w:rsidRPr="00093E34">
        <w:rPr>
          <w:noProof/>
          <w:lang w:val="et-EE"/>
        </w:rPr>
        <w:t xml:space="preserve">Ametlikes Teadeannetes ning </w:t>
      </w:r>
      <w:r w:rsidR="00E82C06" w:rsidRPr="00093E34">
        <w:rPr>
          <w:noProof/>
          <w:lang w:val="et-EE"/>
        </w:rPr>
        <w:t>detailplaneeringu koostamise korraldaja</w:t>
      </w:r>
      <w:r w:rsidRPr="00093E34">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1C7890D3" w14:textId="77777777" w:rsidR="0085715D" w:rsidRDefault="0085715D" w:rsidP="0091491A">
      <w:pPr>
        <w:ind w:left="360"/>
        <w:jc w:val="both"/>
        <w:rPr>
          <w:b/>
          <w:bCs/>
          <w:lang w:val="et-EE"/>
        </w:rPr>
      </w:pPr>
    </w:p>
    <w:p w14:paraId="71900880" w14:textId="77777777" w:rsidR="00B32E00" w:rsidRDefault="00B32E00" w:rsidP="0091491A">
      <w:pPr>
        <w:ind w:left="360"/>
        <w:jc w:val="both"/>
        <w:rPr>
          <w:b/>
          <w:bCs/>
          <w:lang w:val="et-EE"/>
        </w:rPr>
      </w:pPr>
    </w:p>
    <w:p w14:paraId="3DA301CC" w14:textId="77777777" w:rsidR="00B32E00" w:rsidRPr="00D33C0A" w:rsidRDefault="00B32E00" w:rsidP="0091491A">
      <w:pPr>
        <w:ind w:left="360"/>
        <w:jc w:val="both"/>
        <w:rPr>
          <w:b/>
          <w:bCs/>
          <w:lang w:val="et-EE"/>
        </w:rPr>
      </w:pPr>
    </w:p>
    <w:p w14:paraId="0A33C120" w14:textId="77777777" w:rsidR="00675E62" w:rsidRDefault="00675E62" w:rsidP="0021282E">
      <w:pPr>
        <w:pStyle w:val="Jalus"/>
        <w:tabs>
          <w:tab w:val="clear" w:pos="4677"/>
          <w:tab w:val="clear" w:pos="9355"/>
        </w:tabs>
        <w:jc w:val="both"/>
        <w:rPr>
          <w:lang w:val="et-EE"/>
        </w:rPr>
      </w:pPr>
    </w:p>
    <w:p w14:paraId="0056F34F" w14:textId="77777777" w:rsidR="00B32E00" w:rsidRDefault="00B32E00" w:rsidP="0021282E">
      <w:pPr>
        <w:pStyle w:val="Jalus"/>
        <w:tabs>
          <w:tab w:val="clear" w:pos="4677"/>
          <w:tab w:val="clear" w:pos="9355"/>
        </w:tabs>
        <w:jc w:val="both"/>
        <w:rPr>
          <w:lang w:val="et-EE"/>
        </w:rPr>
      </w:pPr>
      <w:r w:rsidRPr="00B32E00">
        <w:rPr>
          <w:lang w:val="et-EE"/>
        </w:rPr>
        <w:t xml:space="preserve">Vladimir Žavoronkov </w:t>
      </w:r>
    </w:p>
    <w:p w14:paraId="0A038CE1" w14:textId="22C0D393" w:rsidR="00B70B53" w:rsidRPr="00D33C0A" w:rsidRDefault="00E82C06" w:rsidP="0021282E">
      <w:pPr>
        <w:pStyle w:val="Jalus"/>
        <w:tabs>
          <w:tab w:val="clear" w:pos="4677"/>
          <w:tab w:val="clear" w:pos="9355"/>
        </w:tabs>
        <w:jc w:val="both"/>
        <w:rPr>
          <w:lang w:val="et-EE"/>
        </w:rPr>
      </w:pPr>
      <w:r w:rsidRPr="00D33C0A">
        <w:rPr>
          <w:lang w:val="et-EE"/>
        </w:rPr>
        <w:t>Linnavolikogu esimees</w:t>
      </w:r>
    </w:p>
    <w:p w14:paraId="45E69FB7" w14:textId="77777777" w:rsidR="0085715D" w:rsidRPr="00D33C0A" w:rsidRDefault="0085715D" w:rsidP="00C8046E">
      <w:pPr>
        <w:pStyle w:val="Jalus"/>
        <w:tabs>
          <w:tab w:val="clear" w:pos="4677"/>
          <w:tab w:val="clear" w:pos="9355"/>
        </w:tabs>
        <w:spacing w:line="360" w:lineRule="auto"/>
        <w:jc w:val="right"/>
        <w:rPr>
          <w:b/>
          <w:lang w:val="et-EE"/>
        </w:rPr>
      </w:pPr>
      <w:r w:rsidRPr="00D33C0A">
        <w:rPr>
          <w:lang w:val="et-EE"/>
        </w:rPr>
        <w:br w:type="page"/>
      </w:r>
      <w:r w:rsidRPr="00D33C0A">
        <w:rPr>
          <w:b/>
          <w:lang w:val="et-EE"/>
        </w:rPr>
        <w:lastRenderedPageBreak/>
        <w:t>LISA 1</w:t>
      </w:r>
    </w:p>
    <w:p w14:paraId="3B8A0E44" w14:textId="12B2CA8E" w:rsidR="0085715D" w:rsidRPr="00D33C0A" w:rsidRDefault="0085715D" w:rsidP="00C8046E">
      <w:pPr>
        <w:spacing w:line="360" w:lineRule="auto"/>
        <w:jc w:val="right"/>
        <w:rPr>
          <w:lang w:val="et-EE"/>
        </w:rPr>
      </w:pPr>
      <w:r w:rsidRPr="00D33C0A">
        <w:rPr>
          <w:lang w:val="et-EE"/>
        </w:rPr>
        <w:t>N</w:t>
      </w:r>
      <w:r w:rsidR="00E82C06" w:rsidRPr="00D33C0A">
        <w:rPr>
          <w:lang w:val="et-EE"/>
        </w:rPr>
        <w:t>arva Linnavolikogu _________202</w:t>
      </w:r>
      <w:r w:rsidR="00DF0A79">
        <w:rPr>
          <w:lang w:val="et-EE"/>
        </w:rPr>
        <w:t>2</w:t>
      </w:r>
      <w:r w:rsidRPr="00D33C0A">
        <w:rPr>
          <w:lang w:val="et-EE"/>
        </w:rPr>
        <w:t xml:space="preserve"> otsuse nr _____ juurde </w:t>
      </w:r>
    </w:p>
    <w:p w14:paraId="3A5217ED" w14:textId="77777777" w:rsidR="0085715D" w:rsidRPr="00D33C0A" w:rsidRDefault="0085715D" w:rsidP="00C8046E">
      <w:pPr>
        <w:jc w:val="right"/>
        <w:rPr>
          <w:lang w:val="et-EE"/>
        </w:rPr>
      </w:pPr>
    </w:p>
    <w:p w14:paraId="00CC3435" w14:textId="34BBCE98" w:rsidR="0085715D" w:rsidRPr="00D33C0A" w:rsidRDefault="00DF0A79" w:rsidP="006E3252">
      <w:pPr>
        <w:pStyle w:val="Kehatekst"/>
        <w:ind w:right="45"/>
        <w:jc w:val="center"/>
        <w:rPr>
          <w:rFonts w:ascii="Times New Roman" w:hAnsi="Times New Roman"/>
          <w:b/>
          <w:sz w:val="24"/>
        </w:rPr>
      </w:pPr>
      <w:r w:rsidRPr="00DF0A79">
        <w:rPr>
          <w:rFonts w:ascii="Times New Roman" w:hAnsi="Times New Roman"/>
          <w:b/>
          <w:noProof/>
          <w:sz w:val="24"/>
        </w:rPr>
        <w:t xml:space="preserve">Elektrijaama tee </w:t>
      </w:r>
      <w:r w:rsidR="005B253B">
        <w:rPr>
          <w:rFonts w:ascii="Times New Roman" w:hAnsi="Times New Roman"/>
          <w:b/>
          <w:noProof/>
          <w:sz w:val="24"/>
        </w:rPr>
        <w:t>59e maa-ala</w:t>
      </w:r>
      <w:r w:rsidRPr="00DF0A79">
        <w:rPr>
          <w:rFonts w:ascii="Times New Roman" w:hAnsi="Times New Roman"/>
          <w:b/>
          <w:noProof/>
          <w:sz w:val="24"/>
        </w:rPr>
        <w:t xml:space="preserve"> </w:t>
      </w:r>
      <w:r w:rsidR="0085715D" w:rsidRPr="00D33C0A">
        <w:rPr>
          <w:rFonts w:ascii="Times New Roman" w:hAnsi="Times New Roman"/>
          <w:b/>
          <w:sz w:val="24"/>
          <w:lang w:eastAsia="ru-RU"/>
        </w:rPr>
        <w:t>detailplaneeringu</w:t>
      </w:r>
      <w:r w:rsidR="0085715D" w:rsidRPr="00D33C0A">
        <w:rPr>
          <w:rFonts w:ascii="Times New Roman" w:hAnsi="Times New Roman"/>
          <w:b/>
          <w:sz w:val="24"/>
        </w:rPr>
        <w:t xml:space="preserve"> koostamise algatamine</w:t>
      </w:r>
    </w:p>
    <w:p w14:paraId="34FB9252" w14:textId="77777777" w:rsidR="0085715D" w:rsidRPr="00D33C0A" w:rsidRDefault="0085715D" w:rsidP="0013098C">
      <w:pPr>
        <w:pStyle w:val="Kehatekst"/>
        <w:ind w:right="45"/>
        <w:jc w:val="center"/>
        <w:rPr>
          <w:rFonts w:ascii="Times New Roman" w:hAnsi="Times New Roman"/>
          <w:b/>
          <w:sz w:val="24"/>
        </w:rPr>
      </w:pPr>
    </w:p>
    <w:p w14:paraId="0F024044" w14:textId="7603F8FF" w:rsidR="00DF0A79" w:rsidRDefault="0085715D" w:rsidP="00E97256">
      <w:pPr>
        <w:pStyle w:val="Jalus"/>
        <w:tabs>
          <w:tab w:val="clear" w:pos="4677"/>
          <w:tab w:val="clear" w:pos="9355"/>
        </w:tabs>
        <w:spacing w:line="360" w:lineRule="auto"/>
        <w:jc w:val="center"/>
        <w:rPr>
          <w:lang w:val="et-EE"/>
        </w:rPr>
      </w:pPr>
      <w:r w:rsidRPr="0026440C">
        <w:rPr>
          <w:b/>
          <w:bCs/>
          <w:lang w:val="et-EE"/>
        </w:rPr>
        <w:t>Planeeringuala</w:t>
      </w:r>
      <w:r w:rsidR="0026440C">
        <w:rPr>
          <w:lang w:val="et-EE"/>
        </w:rPr>
        <w:t>,</w:t>
      </w:r>
      <w:r w:rsidRPr="00D33C0A">
        <w:rPr>
          <w:lang w:val="et-EE"/>
        </w:rPr>
        <w:t xml:space="preserve"> pindala </w:t>
      </w:r>
      <w:r w:rsidR="00DF0A79">
        <w:rPr>
          <w:lang w:val="et-EE"/>
        </w:rPr>
        <w:t xml:space="preserve">ca </w:t>
      </w:r>
      <w:r w:rsidR="00FB14E4">
        <w:rPr>
          <w:lang w:val="et-EE"/>
        </w:rPr>
        <w:t>7,5</w:t>
      </w:r>
      <w:r w:rsidR="00DF0A79">
        <w:rPr>
          <w:lang w:val="et-EE"/>
        </w:rPr>
        <w:t xml:space="preserve"> ha</w:t>
      </w:r>
    </w:p>
    <w:p w14:paraId="1D2B3BAA" w14:textId="77777777" w:rsidR="00B61D2B" w:rsidRPr="00E97256" w:rsidRDefault="00B61D2B" w:rsidP="00E97256">
      <w:pPr>
        <w:pStyle w:val="Jalus"/>
        <w:tabs>
          <w:tab w:val="clear" w:pos="4677"/>
          <w:tab w:val="clear" w:pos="9355"/>
        </w:tabs>
        <w:spacing w:line="360" w:lineRule="auto"/>
        <w:jc w:val="center"/>
        <w:rPr>
          <w:lang w:val="et-EE"/>
        </w:rPr>
      </w:pPr>
    </w:p>
    <w:p w14:paraId="7FEB555A" w14:textId="00773760" w:rsidR="0085715D" w:rsidRPr="00D33C0A" w:rsidRDefault="005B253B" w:rsidP="00B61D2B">
      <w:pPr>
        <w:pStyle w:val="Jalus"/>
        <w:tabs>
          <w:tab w:val="clear" w:pos="4677"/>
          <w:tab w:val="clear" w:pos="9355"/>
        </w:tabs>
        <w:spacing w:line="360" w:lineRule="auto"/>
        <w:ind w:left="-993"/>
        <w:jc w:val="center"/>
        <w:rPr>
          <w:lang w:val="et-EE"/>
        </w:rPr>
      </w:pPr>
      <w:r>
        <w:rPr>
          <w:noProof/>
          <w:lang w:eastAsia="en-GB"/>
        </w:rPr>
        <w:drawing>
          <wp:inline distT="0" distB="0" distL="0" distR="0" wp14:anchorId="78941E29" wp14:editId="79967C4B">
            <wp:extent cx="6781391" cy="4514850"/>
            <wp:effectExtent l="0" t="0" r="635"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ektrijaama tee 59e eskiis.png"/>
                    <pic:cNvPicPr/>
                  </pic:nvPicPr>
                  <pic:blipFill>
                    <a:blip r:embed="rId8">
                      <a:extLst>
                        <a:ext uri="{28A0092B-C50C-407E-A947-70E740481C1C}">
                          <a14:useLocalDpi xmlns:a14="http://schemas.microsoft.com/office/drawing/2010/main" val="0"/>
                        </a:ext>
                      </a:extLst>
                    </a:blip>
                    <a:stretch>
                      <a:fillRect/>
                    </a:stretch>
                  </pic:blipFill>
                  <pic:spPr>
                    <a:xfrm>
                      <a:off x="0" y="0"/>
                      <a:ext cx="6795908" cy="4524515"/>
                    </a:xfrm>
                    <a:prstGeom prst="rect">
                      <a:avLst/>
                    </a:prstGeom>
                  </pic:spPr>
                </pic:pic>
              </a:graphicData>
            </a:graphic>
          </wp:inline>
        </w:drawing>
      </w:r>
    </w:p>
    <w:p w14:paraId="3E99E3BE" w14:textId="77777777" w:rsidR="005B253B" w:rsidRDefault="005B253B" w:rsidP="005B253B">
      <w:pPr>
        <w:pStyle w:val="Jalus"/>
        <w:tabs>
          <w:tab w:val="clear" w:pos="4677"/>
          <w:tab w:val="clear" w:pos="9355"/>
        </w:tabs>
        <w:spacing w:line="360" w:lineRule="auto"/>
        <w:ind w:left="-851"/>
        <w:jc w:val="right"/>
        <w:rPr>
          <w:lang w:val="et-EE" w:eastAsia="ru-RU"/>
        </w:rPr>
      </w:pPr>
    </w:p>
    <w:p w14:paraId="30C2B496" w14:textId="77777777" w:rsidR="005B253B" w:rsidRDefault="005B253B" w:rsidP="00C8046E">
      <w:pPr>
        <w:pStyle w:val="Jalus"/>
        <w:tabs>
          <w:tab w:val="clear" w:pos="4677"/>
          <w:tab w:val="clear" w:pos="9355"/>
        </w:tabs>
        <w:spacing w:line="360" w:lineRule="auto"/>
        <w:jc w:val="right"/>
        <w:rPr>
          <w:lang w:val="et-EE" w:eastAsia="ru-RU"/>
        </w:rPr>
      </w:pPr>
    </w:p>
    <w:p w14:paraId="389699B0" w14:textId="77777777" w:rsidR="005B253B" w:rsidRDefault="005B253B" w:rsidP="00C8046E">
      <w:pPr>
        <w:pStyle w:val="Jalus"/>
        <w:tabs>
          <w:tab w:val="clear" w:pos="4677"/>
          <w:tab w:val="clear" w:pos="9355"/>
        </w:tabs>
        <w:spacing w:line="360" w:lineRule="auto"/>
        <w:jc w:val="right"/>
        <w:rPr>
          <w:lang w:val="et-EE" w:eastAsia="ru-RU"/>
        </w:rPr>
      </w:pPr>
    </w:p>
    <w:p w14:paraId="0492BB73" w14:textId="77777777" w:rsidR="005B253B" w:rsidRDefault="005B253B" w:rsidP="00C8046E">
      <w:pPr>
        <w:pStyle w:val="Jalus"/>
        <w:tabs>
          <w:tab w:val="clear" w:pos="4677"/>
          <w:tab w:val="clear" w:pos="9355"/>
        </w:tabs>
        <w:spacing w:line="360" w:lineRule="auto"/>
        <w:jc w:val="right"/>
        <w:rPr>
          <w:lang w:val="et-EE" w:eastAsia="ru-RU"/>
        </w:rPr>
      </w:pPr>
    </w:p>
    <w:p w14:paraId="3AF58F82" w14:textId="77777777" w:rsidR="0085715D" w:rsidRPr="00D33C0A" w:rsidRDefault="0085715D" w:rsidP="00C8046E">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3ABBD735" w14:textId="1E9CAA53" w:rsidR="0026440C" w:rsidRDefault="005B253B" w:rsidP="005B253B">
      <w:pPr>
        <w:pStyle w:val="Jalus"/>
        <w:tabs>
          <w:tab w:val="clear" w:pos="4677"/>
          <w:tab w:val="clear" w:pos="9355"/>
        </w:tabs>
        <w:spacing w:line="360" w:lineRule="auto"/>
        <w:jc w:val="right"/>
        <w:rPr>
          <w:b/>
          <w:lang w:val="et-EE" w:eastAsia="ru-RU"/>
        </w:rPr>
      </w:pPr>
      <w:r>
        <w:rPr>
          <w:b/>
          <w:lang w:val="et-EE" w:eastAsia="ru-RU"/>
        </w:rPr>
        <w:t xml:space="preserve">AUGUST </w:t>
      </w:r>
      <w:r w:rsidR="006E57EC" w:rsidRPr="00D33C0A">
        <w:rPr>
          <w:b/>
          <w:lang w:val="et-EE" w:eastAsia="ru-RU"/>
        </w:rPr>
        <w:t>20</w:t>
      </w:r>
      <w:r w:rsidR="00E82C06" w:rsidRPr="00D33C0A">
        <w:rPr>
          <w:b/>
          <w:lang w:val="et-EE" w:eastAsia="ru-RU"/>
        </w:rPr>
        <w:t>2</w:t>
      </w:r>
      <w:r w:rsidR="00DF0A79">
        <w:rPr>
          <w:b/>
          <w:lang w:val="et-EE" w:eastAsia="ru-RU"/>
        </w:rPr>
        <w:t>2</w:t>
      </w:r>
    </w:p>
    <w:p w14:paraId="104EF583" w14:textId="402D6607" w:rsidR="00694AA2" w:rsidRDefault="00694AA2">
      <w:pPr>
        <w:rPr>
          <w:b/>
          <w:lang w:val="et-EE" w:eastAsia="ru-RU"/>
        </w:rPr>
      </w:pPr>
      <w:r>
        <w:rPr>
          <w:b/>
          <w:lang w:val="et-EE" w:eastAsia="ru-RU"/>
        </w:rPr>
        <w:br w:type="page"/>
      </w:r>
    </w:p>
    <w:p w14:paraId="7E3CC7EE" w14:textId="1F3C59DE" w:rsidR="00694AA2" w:rsidRPr="00D33C0A" w:rsidRDefault="00694AA2" w:rsidP="00694AA2">
      <w:pPr>
        <w:pStyle w:val="Jalus"/>
        <w:tabs>
          <w:tab w:val="clear" w:pos="4677"/>
          <w:tab w:val="clear" w:pos="9355"/>
        </w:tabs>
        <w:spacing w:line="360" w:lineRule="auto"/>
        <w:jc w:val="right"/>
        <w:rPr>
          <w:b/>
          <w:lang w:val="et-EE"/>
        </w:rPr>
      </w:pPr>
      <w:r w:rsidRPr="00D33C0A">
        <w:rPr>
          <w:b/>
          <w:lang w:val="et-EE"/>
        </w:rPr>
        <w:lastRenderedPageBreak/>
        <w:t xml:space="preserve">LISA </w:t>
      </w:r>
      <w:r>
        <w:rPr>
          <w:b/>
          <w:lang w:val="et-EE"/>
        </w:rPr>
        <w:t>2</w:t>
      </w:r>
    </w:p>
    <w:p w14:paraId="7CCEED1E" w14:textId="77777777" w:rsidR="00694AA2" w:rsidRPr="00D33C0A" w:rsidRDefault="00694AA2" w:rsidP="00694AA2">
      <w:pPr>
        <w:spacing w:line="360" w:lineRule="auto"/>
        <w:jc w:val="right"/>
        <w:rPr>
          <w:lang w:val="et-EE"/>
        </w:rPr>
      </w:pPr>
      <w:r w:rsidRPr="00D33C0A">
        <w:rPr>
          <w:lang w:val="et-EE"/>
        </w:rPr>
        <w:t>Narva Linnavolikogu _________202</w:t>
      </w:r>
      <w:r>
        <w:rPr>
          <w:lang w:val="et-EE"/>
        </w:rPr>
        <w:t>2</w:t>
      </w:r>
      <w:r w:rsidRPr="00D33C0A">
        <w:rPr>
          <w:lang w:val="et-EE"/>
        </w:rPr>
        <w:t xml:space="preserve"> otsuse nr _____ juurde </w:t>
      </w:r>
    </w:p>
    <w:p w14:paraId="296B9B40" w14:textId="77777777" w:rsidR="00694AA2" w:rsidRPr="00D33C0A" w:rsidRDefault="00694AA2" w:rsidP="00694AA2">
      <w:pPr>
        <w:jc w:val="right"/>
        <w:rPr>
          <w:lang w:val="et-EE"/>
        </w:rPr>
      </w:pPr>
    </w:p>
    <w:p w14:paraId="202FA9C3" w14:textId="77777777" w:rsidR="00694AA2" w:rsidRPr="00D33C0A" w:rsidRDefault="00694AA2" w:rsidP="00694AA2">
      <w:pPr>
        <w:pStyle w:val="Kehatekst"/>
        <w:ind w:right="45"/>
        <w:jc w:val="center"/>
        <w:rPr>
          <w:rFonts w:ascii="Times New Roman" w:hAnsi="Times New Roman"/>
          <w:b/>
          <w:sz w:val="24"/>
        </w:rPr>
      </w:pPr>
      <w:r w:rsidRPr="00DF0A79">
        <w:rPr>
          <w:rFonts w:ascii="Times New Roman" w:hAnsi="Times New Roman"/>
          <w:b/>
          <w:noProof/>
          <w:sz w:val="24"/>
        </w:rPr>
        <w:t xml:space="preserve">Elektrijaama tee </w:t>
      </w:r>
      <w:r>
        <w:rPr>
          <w:rFonts w:ascii="Times New Roman" w:hAnsi="Times New Roman"/>
          <w:b/>
          <w:noProof/>
          <w:sz w:val="24"/>
        </w:rPr>
        <w:t>59e maa-ala</w:t>
      </w:r>
      <w:r w:rsidRPr="00DF0A79">
        <w:rPr>
          <w:rFonts w:ascii="Times New Roman" w:hAnsi="Times New Roman"/>
          <w:b/>
          <w:noProof/>
          <w:sz w:val="24"/>
        </w:rPr>
        <w:t xml:space="preserve"> </w:t>
      </w:r>
      <w:r w:rsidRPr="00D33C0A">
        <w:rPr>
          <w:rFonts w:ascii="Times New Roman" w:hAnsi="Times New Roman"/>
          <w:b/>
          <w:sz w:val="24"/>
          <w:lang w:eastAsia="ru-RU"/>
        </w:rPr>
        <w:t>detailplaneeringu</w:t>
      </w:r>
      <w:r w:rsidRPr="00D33C0A">
        <w:rPr>
          <w:rFonts w:ascii="Times New Roman" w:hAnsi="Times New Roman"/>
          <w:b/>
          <w:sz w:val="24"/>
        </w:rPr>
        <w:t xml:space="preserve"> koostamise algatamine</w:t>
      </w:r>
    </w:p>
    <w:p w14:paraId="5F906A91" w14:textId="77777777" w:rsidR="00694AA2" w:rsidRPr="00D33C0A" w:rsidRDefault="00694AA2" w:rsidP="00694AA2">
      <w:pPr>
        <w:pStyle w:val="Kehatekst"/>
        <w:ind w:right="45"/>
        <w:jc w:val="center"/>
        <w:rPr>
          <w:rFonts w:ascii="Times New Roman" w:hAnsi="Times New Roman"/>
          <w:b/>
          <w:sz w:val="24"/>
        </w:rPr>
      </w:pPr>
    </w:p>
    <w:p w14:paraId="42551684" w14:textId="26AB715B" w:rsidR="00694AA2" w:rsidRDefault="00694AA2" w:rsidP="00694AA2">
      <w:pPr>
        <w:pStyle w:val="Jalus"/>
        <w:tabs>
          <w:tab w:val="clear" w:pos="4677"/>
          <w:tab w:val="clear" w:pos="9355"/>
        </w:tabs>
        <w:spacing w:line="360" w:lineRule="auto"/>
        <w:jc w:val="center"/>
        <w:rPr>
          <w:b/>
          <w:bCs/>
          <w:lang w:val="et-EE"/>
        </w:rPr>
      </w:pPr>
      <w:r>
        <w:rPr>
          <w:b/>
          <w:bCs/>
          <w:lang w:val="et-EE"/>
        </w:rPr>
        <w:t>Kontakt</w:t>
      </w:r>
      <w:r w:rsidRPr="0026440C">
        <w:rPr>
          <w:b/>
          <w:bCs/>
          <w:lang w:val="et-EE"/>
        </w:rPr>
        <w:t>ala</w:t>
      </w:r>
    </w:p>
    <w:p w14:paraId="4122F0FF" w14:textId="77777777" w:rsidR="00694AA2" w:rsidRDefault="00694AA2" w:rsidP="00694AA2">
      <w:pPr>
        <w:pStyle w:val="Jalus"/>
        <w:tabs>
          <w:tab w:val="clear" w:pos="4677"/>
          <w:tab w:val="clear" w:pos="9355"/>
        </w:tabs>
        <w:spacing w:line="360" w:lineRule="auto"/>
        <w:jc w:val="center"/>
        <w:rPr>
          <w:lang w:val="et-EE"/>
        </w:rPr>
      </w:pPr>
    </w:p>
    <w:p w14:paraId="28AFE04E" w14:textId="4C716AD8" w:rsidR="00694AA2" w:rsidRDefault="00694AA2" w:rsidP="00694AA2">
      <w:pPr>
        <w:pStyle w:val="Jalus"/>
        <w:tabs>
          <w:tab w:val="clear" w:pos="4677"/>
          <w:tab w:val="clear" w:pos="9355"/>
        </w:tabs>
        <w:spacing w:line="360" w:lineRule="auto"/>
        <w:ind w:left="-993"/>
        <w:jc w:val="right"/>
        <w:rPr>
          <w:b/>
          <w:lang w:val="et-EE" w:eastAsia="ru-RU"/>
        </w:rPr>
      </w:pPr>
      <w:r>
        <w:rPr>
          <w:b/>
          <w:noProof/>
          <w:lang w:eastAsia="en-GB"/>
        </w:rPr>
        <w:drawing>
          <wp:inline distT="0" distB="0" distL="0" distR="0" wp14:anchorId="361CB643" wp14:editId="6586E7B8">
            <wp:extent cx="6787510" cy="3343025"/>
            <wp:effectExtent l="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ktrijaama tee 59e kontaktala.png"/>
                    <pic:cNvPicPr/>
                  </pic:nvPicPr>
                  <pic:blipFill>
                    <a:blip r:embed="rId9">
                      <a:extLst>
                        <a:ext uri="{28A0092B-C50C-407E-A947-70E740481C1C}">
                          <a14:useLocalDpi xmlns:a14="http://schemas.microsoft.com/office/drawing/2010/main" val="0"/>
                        </a:ext>
                      </a:extLst>
                    </a:blip>
                    <a:stretch>
                      <a:fillRect/>
                    </a:stretch>
                  </pic:blipFill>
                  <pic:spPr>
                    <a:xfrm>
                      <a:off x="0" y="0"/>
                      <a:ext cx="6836467" cy="3367138"/>
                    </a:xfrm>
                    <a:prstGeom prst="rect">
                      <a:avLst/>
                    </a:prstGeom>
                  </pic:spPr>
                </pic:pic>
              </a:graphicData>
            </a:graphic>
          </wp:inline>
        </w:drawing>
      </w:r>
    </w:p>
    <w:p w14:paraId="5A39CC2D" w14:textId="77777777" w:rsidR="00694AA2" w:rsidRDefault="00694AA2" w:rsidP="005B253B">
      <w:pPr>
        <w:pStyle w:val="Jalus"/>
        <w:tabs>
          <w:tab w:val="clear" w:pos="4677"/>
          <w:tab w:val="clear" w:pos="9355"/>
        </w:tabs>
        <w:spacing w:line="360" w:lineRule="auto"/>
        <w:jc w:val="right"/>
        <w:rPr>
          <w:b/>
          <w:lang w:val="et-EE" w:eastAsia="ru-RU"/>
        </w:rPr>
      </w:pPr>
    </w:p>
    <w:p w14:paraId="765ACC76" w14:textId="23672567" w:rsidR="00694AA2" w:rsidRDefault="002A22E8" w:rsidP="002A22E8">
      <w:pPr>
        <w:pStyle w:val="Jalus"/>
        <w:tabs>
          <w:tab w:val="clear" w:pos="4677"/>
          <w:tab w:val="clear" w:pos="9355"/>
          <w:tab w:val="left" w:pos="3119"/>
        </w:tabs>
        <w:spacing w:line="360" w:lineRule="auto"/>
        <w:rPr>
          <w:b/>
          <w:lang w:val="et-EE" w:eastAsia="ru-RU"/>
        </w:rPr>
      </w:pPr>
      <w:r>
        <w:rPr>
          <w:b/>
          <w:noProof/>
          <w:lang w:eastAsia="en-GB"/>
        </w:rPr>
        <mc:AlternateContent>
          <mc:Choice Requires="wps">
            <w:drawing>
              <wp:anchor distT="0" distB="0" distL="114300" distR="114300" simplePos="0" relativeHeight="251659264" behindDoc="0" locked="0" layoutInCell="1" allowOverlap="1" wp14:anchorId="4712AAAC" wp14:editId="35A976DC">
                <wp:simplePos x="0" y="0"/>
                <wp:positionH relativeFrom="column">
                  <wp:posOffset>1457325</wp:posOffset>
                </wp:positionH>
                <wp:positionV relativeFrom="paragraph">
                  <wp:posOffset>92075</wp:posOffset>
                </wp:positionV>
                <wp:extent cx="756000" cy="0"/>
                <wp:effectExtent l="0" t="19050" r="25400" b="19050"/>
                <wp:wrapNone/>
                <wp:docPr id="5" name="Sirgkonnektor 5"/>
                <wp:cNvGraphicFramePr/>
                <a:graphic xmlns:a="http://schemas.openxmlformats.org/drawingml/2006/main">
                  <a:graphicData uri="http://schemas.microsoft.com/office/word/2010/wordprocessingShape">
                    <wps:wsp>
                      <wps:cNvCnPr/>
                      <wps:spPr>
                        <a:xfrm>
                          <a:off x="0" y="0"/>
                          <a:ext cx="756000"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A0B7754" id="Sirgkonnektor 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4.75pt,7.25pt" to="174.3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l0b2AEAAAgEAAAOAAAAZHJzL2Uyb0RvYy54bWysU8tu2zAQvBfoPxC815INKAkEyzkkcC9F&#10;azTtB9DU0ibCF5asJf99l5StBGmBokUvlJa7M7szJNf3ozXsBBi1dx1fLmrOwEnfa3fo+Pdv2w93&#10;nMUkXC+Md9DxM0R+v3n/bj2EFlb+6E0PyIjExXYIHT+mFNqqivIIVsSFD+AoqTxakSjEQ9WjGIjd&#10;mmpV1zfV4LEP6CXESLuPU5JvCr9SINMXpSIkZjpOs6WyYln3ea02a9EeUISjlpcxxD9MYYV21HSm&#10;ehRJsB+of6GyWqKPXqWF9LbySmkJRQOpWdZv1DwdRYCihcyJYbYp/j9a+fm0Q6b7jjecOWHpiJ40&#10;Hp69c/CcPLImWzSE2FLlg9vhJYphh1nvqNDmLylhY7H1PNsKY2KSNm+bm7om8+U1Vb3gAsb0Ebxl&#10;+afjRrssWLTi9Ckm6kWl15K8bRwbOr66a26bUha90f1WG5OTEQ/7B4PsJOiwt1vqWc6XKF6VUWQc&#10;8WZJk4jyl84GpgZfQZEfNPZy6pBvIsy0QkpwaZlNKUxUnWGKRpiB9Z+Bl/oMhXJL/wY8I0pn79IM&#10;ttp5/F33NF5HVlP91YFJd7Zg7/tzOd5iDV23ovDyNPJ9fh0X+MsD3vwEAAD//wMAUEsDBBQABgAI&#10;AAAAIQAizR8T3QAAAAkBAAAPAAAAZHJzL2Rvd25yZXYueG1sTI9BT8MwDIXvSPyHyEjcWEoZUylN&#10;p4HghoRW2HbNWtNUa5yqybrs32PEAU6W/Z6ev1cso+3FhKPvHCm4nSUgkGrXdNQq+Px4vclA+KCp&#10;0b0jVHBGD8vy8qLQeeNOtMapCq3gEPK5VmBCGHIpfW3Qaj9zAxJrX260OvA6trIZ9YnDbS/TJFlI&#10;qzviD0YP+GywPlRHqyBus5XZvYWnF7d5N4e4q+yUnpW6voqrRxABY/gzww8+o0PJTHt3pMaLXkGa&#10;PtyzlYU5TzbczbMFiP3vQZaF/N+g/AYAAP//AwBQSwECLQAUAAYACAAAACEAtoM4kv4AAADhAQAA&#10;EwAAAAAAAAAAAAAAAAAAAAAAW0NvbnRlbnRfVHlwZXNdLnhtbFBLAQItABQABgAIAAAAIQA4/SH/&#10;1gAAAJQBAAALAAAAAAAAAAAAAAAAAC8BAABfcmVscy8ucmVsc1BLAQItABQABgAIAAAAIQADDl0b&#10;2AEAAAgEAAAOAAAAAAAAAAAAAAAAAC4CAABkcnMvZTJvRG9jLnhtbFBLAQItABQABgAIAAAAIQAi&#10;zR8T3QAAAAkBAAAPAAAAAAAAAAAAAAAAADIEAABkcnMvZG93bnJldi54bWxQSwUGAAAAAAQABADz&#10;AAAAPAUAAAAA&#10;" strokecolor="red" strokeweight="2.25pt"/>
            </w:pict>
          </mc:Fallback>
        </mc:AlternateContent>
      </w:r>
      <w:r>
        <w:rPr>
          <w:b/>
          <w:lang w:val="et-EE" w:eastAsia="ru-RU"/>
        </w:rPr>
        <w:tab/>
      </w:r>
      <w:r>
        <w:rPr>
          <w:b/>
          <w:lang w:val="et-EE" w:eastAsia="ru-RU"/>
        </w:rPr>
        <w:tab/>
        <w:t>KONTAKTALA PIIR</w:t>
      </w:r>
    </w:p>
    <w:p w14:paraId="637D7704" w14:textId="77777777" w:rsidR="00694AA2" w:rsidRDefault="00694AA2" w:rsidP="00694AA2">
      <w:pPr>
        <w:pStyle w:val="Jalus"/>
        <w:tabs>
          <w:tab w:val="clear" w:pos="4677"/>
          <w:tab w:val="clear" w:pos="9355"/>
        </w:tabs>
        <w:spacing w:line="360" w:lineRule="auto"/>
        <w:rPr>
          <w:b/>
          <w:lang w:val="et-EE" w:eastAsia="ru-RU"/>
        </w:rPr>
      </w:pPr>
    </w:p>
    <w:p w14:paraId="5F4BB230" w14:textId="77777777" w:rsidR="00694AA2" w:rsidRDefault="00694AA2" w:rsidP="005B253B">
      <w:pPr>
        <w:pStyle w:val="Jalus"/>
        <w:tabs>
          <w:tab w:val="clear" w:pos="4677"/>
          <w:tab w:val="clear" w:pos="9355"/>
        </w:tabs>
        <w:spacing w:line="360" w:lineRule="auto"/>
        <w:jc w:val="right"/>
        <w:rPr>
          <w:b/>
          <w:lang w:val="et-EE" w:eastAsia="ru-RU"/>
        </w:rPr>
      </w:pPr>
    </w:p>
    <w:p w14:paraId="6F304713" w14:textId="77777777" w:rsidR="00694AA2" w:rsidRPr="00D33C0A" w:rsidRDefault="00694AA2" w:rsidP="00694AA2">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2A2385AF" w14:textId="77777777" w:rsidR="00694AA2" w:rsidRDefault="00694AA2" w:rsidP="00694AA2">
      <w:pPr>
        <w:pStyle w:val="Jalus"/>
        <w:tabs>
          <w:tab w:val="clear" w:pos="4677"/>
          <w:tab w:val="clear" w:pos="9355"/>
        </w:tabs>
        <w:spacing w:line="360" w:lineRule="auto"/>
        <w:jc w:val="right"/>
        <w:rPr>
          <w:b/>
          <w:lang w:val="et-EE" w:eastAsia="ru-RU"/>
        </w:rPr>
      </w:pPr>
      <w:r>
        <w:rPr>
          <w:b/>
          <w:lang w:val="et-EE" w:eastAsia="ru-RU"/>
        </w:rPr>
        <w:t xml:space="preserve">AUGUST </w:t>
      </w:r>
      <w:r w:rsidRPr="00D33C0A">
        <w:rPr>
          <w:b/>
          <w:lang w:val="et-EE" w:eastAsia="ru-RU"/>
        </w:rPr>
        <w:t>202</w:t>
      </w:r>
      <w:r>
        <w:rPr>
          <w:b/>
          <w:lang w:val="et-EE" w:eastAsia="ru-RU"/>
        </w:rPr>
        <w:t>2</w:t>
      </w:r>
    </w:p>
    <w:p w14:paraId="75FFBE31" w14:textId="77777777" w:rsidR="00694AA2" w:rsidRPr="005B253B" w:rsidRDefault="00694AA2" w:rsidP="005B253B">
      <w:pPr>
        <w:pStyle w:val="Jalus"/>
        <w:tabs>
          <w:tab w:val="clear" w:pos="4677"/>
          <w:tab w:val="clear" w:pos="9355"/>
        </w:tabs>
        <w:spacing w:line="360" w:lineRule="auto"/>
        <w:jc w:val="right"/>
        <w:rPr>
          <w:b/>
          <w:lang w:val="et-EE" w:eastAsia="ru-RU"/>
        </w:rPr>
      </w:pPr>
    </w:p>
    <w:sectPr w:rsidR="00694AA2" w:rsidRPr="005B253B" w:rsidSect="005B253B">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DF2B9" w14:textId="77777777" w:rsidR="003F54FD" w:rsidRDefault="003F54FD">
      <w:r>
        <w:separator/>
      </w:r>
    </w:p>
  </w:endnote>
  <w:endnote w:type="continuationSeparator" w:id="0">
    <w:p w14:paraId="1101AABA" w14:textId="77777777" w:rsidR="003F54FD" w:rsidRDefault="003F5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194918">
      <w:rPr>
        <w:rStyle w:val="Lehekljenumber"/>
        <w:noProof/>
      </w:rPr>
      <w:t>9</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23438" w14:textId="77777777" w:rsidR="003F54FD" w:rsidRDefault="003F54FD">
      <w:r>
        <w:separator/>
      </w:r>
    </w:p>
  </w:footnote>
  <w:footnote w:type="continuationSeparator" w:id="0">
    <w:p w14:paraId="19E152AF" w14:textId="77777777" w:rsidR="003F54FD" w:rsidRDefault="003F5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627CBB8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bCs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47726268">
    <w:abstractNumId w:val="3"/>
  </w:num>
  <w:num w:numId="2" w16cid:durableId="1031691717">
    <w:abstractNumId w:val="24"/>
  </w:num>
  <w:num w:numId="3" w16cid:durableId="1166281779">
    <w:abstractNumId w:val="15"/>
  </w:num>
  <w:num w:numId="4" w16cid:durableId="1545369283">
    <w:abstractNumId w:val="17"/>
  </w:num>
  <w:num w:numId="5" w16cid:durableId="457919200">
    <w:abstractNumId w:val="11"/>
  </w:num>
  <w:num w:numId="6" w16cid:durableId="951592792">
    <w:abstractNumId w:val="20"/>
  </w:num>
  <w:num w:numId="7" w16cid:durableId="1476021962">
    <w:abstractNumId w:val="19"/>
  </w:num>
  <w:num w:numId="8" w16cid:durableId="812601635">
    <w:abstractNumId w:val="10"/>
  </w:num>
  <w:num w:numId="9" w16cid:durableId="1472476445">
    <w:abstractNumId w:val="5"/>
  </w:num>
  <w:num w:numId="10" w16cid:durableId="1940916005">
    <w:abstractNumId w:val="4"/>
  </w:num>
  <w:num w:numId="11" w16cid:durableId="1396313461">
    <w:abstractNumId w:val="13"/>
  </w:num>
  <w:num w:numId="12" w16cid:durableId="2046519659">
    <w:abstractNumId w:val="8"/>
  </w:num>
  <w:num w:numId="13" w16cid:durableId="1457485422">
    <w:abstractNumId w:val="22"/>
  </w:num>
  <w:num w:numId="14" w16cid:durableId="683626674">
    <w:abstractNumId w:val="0"/>
  </w:num>
  <w:num w:numId="15" w16cid:durableId="1015033663">
    <w:abstractNumId w:val="1"/>
  </w:num>
  <w:num w:numId="16" w16cid:durableId="1947299953">
    <w:abstractNumId w:val="6"/>
  </w:num>
  <w:num w:numId="17" w16cid:durableId="913899797">
    <w:abstractNumId w:val="16"/>
  </w:num>
  <w:num w:numId="18" w16cid:durableId="72287394">
    <w:abstractNumId w:val="2"/>
  </w:num>
  <w:num w:numId="19" w16cid:durableId="1620187159">
    <w:abstractNumId w:val="7"/>
  </w:num>
  <w:num w:numId="20" w16cid:durableId="1180504049">
    <w:abstractNumId w:val="12"/>
  </w:num>
  <w:num w:numId="21" w16cid:durableId="411926306">
    <w:abstractNumId w:val="18"/>
  </w:num>
  <w:num w:numId="22" w16cid:durableId="935672456">
    <w:abstractNumId w:val="23"/>
  </w:num>
  <w:num w:numId="23" w16cid:durableId="1467313779">
    <w:abstractNumId w:val="14"/>
  </w:num>
  <w:num w:numId="24" w16cid:durableId="759646148">
    <w:abstractNumId w:val="9"/>
  </w:num>
  <w:num w:numId="25" w16cid:durableId="457141225">
    <w:abstractNumId w:val="25"/>
  </w:num>
  <w:num w:numId="26" w16cid:durableId="17156914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46B"/>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6DED"/>
    <w:rsid w:val="001773A7"/>
    <w:rsid w:val="00181F70"/>
    <w:rsid w:val="00182107"/>
    <w:rsid w:val="001835D2"/>
    <w:rsid w:val="0018418A"/>
    <w:rsid w:val="001852CB"/>
    <w:rsid w:val="00185FC2"/>
    <w:rsid w:val="00186940"/>
    <w:rsid w:val="001922D4"/>
    <w:rsid w:val="00194918"/>
    <w:rsid w:val="00196B35"/>
    <w:rsid w:val="00196CB3"/>
    <w:rsid w:val="001A0B88"/>
    <w:rsid w:val="001A23E2"/>
    <w:rsid w:val="001B1CA1"/>
    <w:rsid w:val="001B5BB9"/>
    <w:rsid w:val="001C5D74"/>
    <w:rsid w:val="001C5DB8"/>
    <w:rsid w:val="001C7A60"/>
    <w:rsid w:val="001D037A"/>
    <w:rsid w:val="001D4864"/>
    <w:rsid w:val="001E1FEB"/>
    <w:rsid w:val="001E3852"/>
    <w:rsid w:val="001E45FC"/>
    <w:rsid w:val="001E5AD0"/>
    <w:rsid w:val="001E6ACD"/>
    <w:rsid w:val="001E6E0E"/>
    <w:rsid w:val="001E6F41"/>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40C"/>
    <w:rsid w:val="00264B7C"/>
    <w:rsid w:val="00267210"/>
    <w:rsid w:val="002709D1"/>
    <w:rsid w:val="00270FFC"/>
    <w:rsid w:val="002720DA"/>
    <w:rsid w:val="002733AC"/>
    <w:rsid w:val="00275D36"/>
    <w:rsid w:val="00276642"/>
    <w:rsid w:val="00276F76"/>
    <w:rsid w:val="002813C7"/>
    <w:rsid w:val="00282440"/>
    <w:rsid w:val="00285AD5"/>
    <w:rsid w:val="00286E08"/>
    <w:rsid w:val="00293F90"/>
    <w:rsid w:val="00294F67"/>
    <w:rsid w:val="0029534F"/>
    <w:rsid w:val="00297E0B"/>
    <w:rsid w:val="002A22E8"/>
    <w:rsid w:val="002A512A"/>
    <w:rsid w:val="002A59C6"/>
    <w:rsid w:val="002A7399"/>
    <w:rsid w:val="002B0B85"/>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667"/>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56506"/>
    <w:rsid w:val="00362307"/>
    <w:rsid w:val="0036276D"/>
    <w:rsid w:val="00362FA8"/>
    <w:rsid w:val="003643E5"/>
    <w:rsid w:val="00366D87"/>
    <w:rsid w:val="00373F5E"/>
    <w:rsid w:val="003755C7"/>
    <w:rsid w:val="00375BB1"/>
    <w:rsid w:val="003760DB"/>
    <w:rsid w:val="003768E8"/>
    <w:rsid w:val="00377572"/>
    <w:rsid w:val="00377714"/>
    <w:rsid w:val="00380A59"/>
    <w:rsid w:val="003835D8"/>
    <w:rsid w:val="00387CD6"/>
    <w:rsid w:val="00390C8A"/>
    <w:rsid w:val="0039132F"/>
    <w:rsid w:val="00392C73"/>
    <w:rsid w:val="00394CD2"/>
    <w:rsid w:val="00396878"/>
    <w:rsid w:val="003A0428"/>
    <w:rsid w:val="003A0C21"/>
    <w:rsid w:val="003A5E49"/>
    <w:rsid w:val="003B07E6"/>
    <w:rsid w:val="003B149C"/>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464"/>
    <w:rsid w:val="003E4EDF"/>
    <w:rsid w:val="003E6F16"/>
    <w:rsid w:val="003F2C2E"/>
    <w:rsid w:val="003F4B6D"/>
    <w:rsid w:val="003F54F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51D5"/>
    <w:rsid w:val="00436F58"/>
    <w:rsid w:val="00437A43"/>
    <w:rsid w:val="004408EC"/>
    <w:rsid w:val="00441370"/>
    <w:rsid w:val="00441A65"/>
    <w:rsid w:val="0044225C"/>
    <w:rsid w:val="00444C45"/>
    <w:rsid w:val="00452151"/>
    <w:rsid w:val="0045218D"/>
    <w:rsid w:val="00463629"/>
    <w:rsid w:val="00467D02"/>
    <w:rsid w:val="0047162D"/>
    <w:rsid w:val="004933CB"/>
    <w:rsid w:val="00493C2B"/>
    <w:rsid w:val="0049753D"/>
    <w:rsid w:val="004975BD"/>
    <w:rsid w:val="004A3356"/>
    <w:rsid w:val="004A4F9E"/>
    <w:rsid w:val="004A7489"/>
    <w:rsid w:val="004B2A6C"/>
    <w:rsid w:val="004B3FC2"/>
    <w:rsid w:val="004B44EA"/>
    <w:rsid w:val="004B554E"/>
    <w:rsid w:val="004B621E"/>
    <w:rsid w:val="004B6563"/>
    <w:rsid w:val="004B6CE7"/>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0057"/>
    <w:rsid w:val="00533F8B"/>
    <w:rsid w:val="0053442E"/>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253B"/>
    <w:rsid w:val="005B5289"/>
    <w:rsid w:val="005C2F47"/>
    <w:rsid w:val="005C51D4"/>
    <w:rsid w:val="005C6DFC"/>
    <w:rsid w:val="005D22F5"/>
    <w:rsid w:val="005D27C9"/>
    <w:rsid w:val="005D4397"/>
    <w:rsid w:val="005D7A12"/>
    <w:rsid w:val="005E2370"/>
    <w:rsid w:val="005E4B47"/>
    <w:rsid w:val="005E7D32"/>
    <w:rsid w:val="005F0E7E"/>
    <w:rsid w:val="005F17B3"/>
    <w:rsid w:val="005F4EDA"/>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7FD"/>
    <w:rsid w:val="00674FC5"/>
    <w:rsid w:val="00675E62"/>
    <w:rsid w:val="00676391"/>
    <w:rsid w:val="006772DA"/>
    <w:rsid w:val="00681C98"/>
    <w:rsid w:val="00684212"/>
    <w:rsid w:val="00684550"/>
    <w:rsid w:val="00690A04"/>
    <w:rsid w:val="00694AA2"/>
    <w:rsid w:val="00695B1E"/>
    <w:rsid w:val="006A0F7D"/>
    <w:rsid w:val="006A4CC3"/>
    <w:rsid w:val="006A7CA4"/>
    <w:rsid w:val="006B30E2"/>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0A2C"/>
    <w:rsid w:val="007158D9"/>
    <w:rsid w:val="0071690C"/>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9783D"/>
    <w:rsid w:val="007A06B8"/>
    <w:rsid w:val="007A3823"/>
    <w:rsid w:val="007A3A7F"/>
    <w:rsid w:val="007A4D4F"/>
    <w:rsid w:val="007A7121"/>
    <w:rsid w:val="007B09C9"/>
    <w:rsid w:val="007B0D8A"/>
    <w:rsid w:val="007B1C74"/>
    <w:rsid w:val="007B34F3"/>
    <w:rsid w:val="007B535C"/>
    <w:rsid w:val="007B5F29"/>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079A7"/>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87CE9"/>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C6D91"/>
    <w:rsid w:val="008D14D4"/>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8EC"/>
    <w:rsid w:val="009B5A40"/>
    <w:rsid w:val="009B667D"/>
    <w:rsid w:val="009B700A"/>
    <w:rsid w:val="009B7039"/>
    <w:rsid w:val="009C62F9"/>
    <w:rsid w:val="009C7D19"/>
    <w:rsid w:val="009D1147"/>
    <w:rsid w:val="009D2EC5"/>
    <w:rsid w:val="009D3032"/>
    <w:rsid w:val="009D6BDF"/>
    <w:rsid w:val="009E09DF"/>
    <w:rsid w:val="009E1D78"/>
    <w:rsid w:val="009E4D21"/>
    <w:rsid w:val="009E6E11"/>
    <w:rsid w:val="009E7E78"/>
    <w:rsid w:val="009F022E"/>
    <w:rsid w:val="009F0D1A"/>
    <w:rsid w:val="009F247F"/>
    <w:rsid w:val="009F37B2"/>
    <w:rsid w:val="009F45AB"/>
    <w:rsid w:val="009F56F0"/>
    <w:rsid w:val="009F6A96"/>
    <w:rsid w:val="00A00428"/>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031F"/>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C3"/>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3F89"/>
    <w:rsid w:val="00B14498"/>
    <w:rsid w:val="00B17EB3"/>
    <w:rsid w:val="00B20160"/>
    <w:rsid w:val="00B217DA"/>
    <w:rsid w:val="00B22B40"/>
    <w:rsid w:val="00B26F56"/>
    <w:rsid w:val="00B27A24"/>
    <w:rsid w:val="00B31546"/>
    <w:rsid w:val="00B32E00"/>
    <w:rsid w:val="00B33958"/>
    <w:rsid w:val="00B34286"/>
    <w:rsid w:val="00B360F6"/>
    <w:rsid w:val="00B3751D"/>
    <w:rsid w:val="00B37F05"/>
    <w:rsid w:val="00B446EE"/>
    <w:rsid w:val="00B46948"/>
    <w:rsid w:val="00B475D6"/>
    <w:rsid w:val="00B47FF9"/>
    <w:rsid w:val="00B5027B"/>
    <w:rsid w:val="00B515C6"/>
    <w:rsid w:val="00B5300B"/>
    <w:rsid w:val="00B54EB3"/>
    <w:rsid w:val="00B61D2B"/>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79D5"/>
    <w:rsid w:val="00B90331"/>
    <w:rsid w:val="00B921EE"/>
    <w:rsid w:val="00B97CD0"/>
    <w:rsid w:val="00BA164F"/>
    <w:rsid w:val="00BA5582"/>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7A0"/>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660"/>
    <w:rsid w:val="00C85C59"/>
    <w:rsid w:val="00C87101"/>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E3B5A"/>
    <w:rsid w:val="00CF1E4E"/>
    <w:rsid w:val="00CF2E8A"/>
    <w:rsid w:val="00CF435D"/>
    <w:rsid w:val="00CF51C6"/>
    <w:rsid w:val="00CF5921"/>
    <w:rsid w:val="00CF681E"/>
    <w:rsid w:val="00CF76CE"/>
    <w:rsid w:val="00D025C3"/>
    <w:rsid w:val="00D14575"/>
    <w:rsid w:val="00D14A22"/>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F0625"/>
    <w:rsid w:val="00DF0A79"/>
    <w:rsid w:val="00DF730E"/>
    <w:rsid w:val="00E01C81"/>
    <w:rsid w:val="00E0372E"/>
    <w:rsid w:val="00E055E3"/>
    <w:rsid w:val="00E06F5B"/>
    <w:rsid w:val="00E10077"/>
    <w:rsid w:val="00E103F4"/>
    <w:rsid w:val="00E10890"/>
    <w:rsid w:val="00E232F7"/>
    <w:rsid w:val="00E2404E"/>
    <w:rsid w:val="00E2597C"/>
    <w:rsid w:val="00E31288"/>
    <w:rsid w:val="00E31561"/>
    <w:rsid w:val="00E335F9"/>
    <w:rsid w:val="00E36142"/>
    <w:rsid w:val="00E36CB8"/>
    <w:rsid w:val="00E41B78"/>
    <w:rsid w:val="00E46A7E"/>
    <w:rsid w:val="00E474CD"/>
    <w:rsid w:val="00E501FB"/>
    <w:rsid w:val="00E521FB"/>
    <w:rsid w:val="00E63C99"/>
    <w:rsid w:val="00E652B2"/>
    <w:rsid w:val="00E70EE1"/>
    <w:rsid w:val="00E80969"/>
    <w:rsid w:val="00E82C06"/>
    <w:rsid w:val="00E83D67"/>
    <w:rsid w:val="00E8546E"/>
    <w:rsid w:val="00E86336"/>
    <w:rsid w:val="00E8731D"/>
    <w:rsid w:val="00E90A7F"/>
    <w:rsid w:val="00E91249"/>
    <w:rsid w:val="00E93859"/>
    <w:rsid w:val="00E93F4F"/>
    <w:rsid w:val="00E97256"/>
    <w:rsid w:val="00EA0D80"/>
    <w:rsid w:val="00EA0E1D"/>
    <w:rsid w:val="00EA5E78"/>
    <w:rsid w:val="00EA6428"/>
    <w:rsid w:val="00EA67DB"/>
    <w:rsid w:val="00EA7D86"/>
    <w:rsid w:val="00EB335C"/>
    <w:rsid w:val="00EB35A0"/>
    <w:rsid w:val="00EB5E37"/>
    <w:rsid w:val="00EB7BE6"/>
    <w:rsid w:val="00EC1255"/>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061CE"/>
    <w:rsid w:val="00F105C7"/>
    <w:rsid w:val="00F12577"/>
    <w:rsid w:val="00F168A6"/>
    <w:rsid w:val="00F169A6"/>
    <w:rsid w:val="00F172D1"/>
    <w:rsid w:val="00F174E4"/>
    <w:rsid w:val="00F22666"/>
    <w:rsid w:val="00F234FE"/>
    <w:rsid w:val="00F25933"/>
    <w:rsid w:val="00F27C0C"/>
    <w:rsid w:val="00F332C9"/>
    <w:rsid w:val="00F3337A"/>
    <w:rsid w:val="00F41765"/>
    <w:rsid w:val="00F435E5"/>
    <w:rsid w:val="00F46B62"/>
    <w:rsid w:val="00F56D0F"/>
    <w:rsid w:val="00F60D9E"/>
    <w:rsid w:val="00F62261"/>
    <w:rsid w:val="00F63948"/>
    <w:rsid w:val="00F66263"/>
    <w:rsid w:val="00F66F64"/>
    <w:rsid w:val="00F70013"/>
    <w:rsid w:val="00F806F1"/>
    <w:rsid w:val="00F8115C"/>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14E4"/>
    <w:rsid w:val="00FB24B3"/>
    <w:rsid w:val="00FB75A7"/>
    <w:rsid w:val="00FC373F"/>
    <w:rsid w:val="00FC54B0"/>
    <w:rsid w:val="00FC594C"/>
    <w:rsid w:val="00FC7759"/>
    <w:rsid w:val="00FC7804"/>
    <w:rsid w:val="00FD167E"/>
    <w:rsid w:val="00FD19DA"/>
    <w:rsid w:val="00FD5EBF"/>
    <w:rsid w:val="00FD7552"/>
    <w:rsid w:val="00FD7DE4"/>
    <w:rsid w:val="00FE3373"/>
    <w:rsid w:val="00FE4AF3"/>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494DF651-3BCE-4365-BEB6-088AD7FC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357">
      <w:bodyDiv w:val="1"/>
      <w:marLeft w:val="0"/>
      <w:marRight w:val="0"/>
      <w:marTop w:val="0"/>
      <w:marBottom w:val="0"/>
      <w:divBdr>
        <w:top w:val="none" w:sz="0" w:space="0" w:color="auto"/>
        <w:left w:val="none" w:sz="0" w:space="0" w:color="auto"/>
        <w:bottom w:val="none" w:sz="0" w:space="0" w:color="auto"/>
        <w:right w:val="none" w:sz="0" w:space="0" w:color="auto"/>
      </w:divBdr>
    </w:div>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A1BC0-BB30-4755-A7DA-ED7CD6707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3058</Words>
  <Characters>17431</Characters>
  <Application>Microsoft Office Word</Application>
  <DocSecurity>0</DocSecurity>
  <Lines>145</Lines>
  <Paragraphs>40</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20449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Peeter Tambu</cp:lastModifiedBy>
  <cp:revision>2</cp:revision>
  <cp:lastPrinted>2019-12-19T07:52:00Z</cp:lastPrinted>
  <dcterms:created xsi:type="dcterms:W3CDTF">2022-07-25T15:45:00Z</dcterms:created>
  <dcterms:modified xsi:type="dcterms:W3CDTF">2022-07-25T15:45:00Z</dcterms:modified>
</cp:coreProperties>
</file>