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2569EF" w14:textId="77777777"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14:paraId="605DC95E" w14:textId="77777777"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14:paraId="0903094C" w14:textId="77777777" w:rsidR="00E4667D" w:rsidRPr="00E4667D" w:rsidRDefault="00E4667D" w:rsidP="00E4667D">
      <w:pPr>
        <w:spacing w:after="0" w:line="240" w:lineRule="auto"/>
        <w:jc w:val="center"/>
        <w:rPr>
          <w:rFonts w:ascii="Times New Roman" w:eastAsia="Times New Roman" w:hAnsi="Times New Roman" w:cs="Times New Roman"/>
          <w:b/>
          <w:noProof/>
          <w:sz w:val="24"/>
          <w:szCs w:val="24"/>
          <w:lang w:val="et-EE"/>
        </w:rPr>
      </w:pPr>
      <w:r w:rsidRPr="00E4667D">
        <w:rPr>
          <w:rFonts w:ascii="Times New Roman" w:eastAsia="Times New Roman" w:hAnsi="Times New Roman" w:cs="Times New Roman"/>
          <w:b/>
          <w:noProof/>
          <w:sz w:val="24"/>
          <w:szCs w:val="24"/>
          <w:lang w:val="et-EE"/>
        </w:rPr>
        <w:t>NARVA LINNAVOLIKOGU</w:t>
      </w:r>
    </w:p>
    <w:p w14:paraId="54885C89" w14:textId="77777777" w:rsidR="009B0369" w:rsidRPr="00D35183" w:rsidRDefault="00E4667D" w:rsidP="00E4667D">
      <w:pPr>
        <w:spacing w:after="0" w:line="240" w:lineRule="auto"/>
        <w:jc w:val="center"/>
        <w:rPr>
          <w:rFonts w:ascii="Times New Roman" w:eastAsia="Times New Roman" w:hAnsi="Times New Roman" w:cs="Times New Roman"/>
          <w:noProof/>
          <w:sz w:val="24"/>
          <w:szCs w:val="24"/>
          <w:lang w:val="et-EE"/>
        </w:rPr>
      </w:pPr>
      <w:r w:rsidRPr="00E4667D">
        <w:rPr>
          <w:rFonts w:ascii="Times New Roman" w:eastAsia="Times New Roman" w:hAnsi="Times New Roman" w:cs="Times New Roman"/>
          <w:b/>
          <w:noProof/>
          <w:sz w:val="24"/>
          <w:szCs w:val="24"/>
          <w:lang w:val="et-EE"/>
        </w:rPr>
        <w:t>OTSUS</w:t>
      </w:r>
    </w:p>
    <w:p w14:paraId="0E52C8E4" w14:textId="77777777" w:rsidR="009B0369" w:rsidRDefault="009B0369" w:rsidP="009B0369">
      <w:pPr>
        <w:spacing w:after="0" w:line="240" w:lineRule="auto"/>
        <w:jc w:val="both"/>
        <w:rPr>
          <w:rFonts w:ascii="Times New Roman" w:eastAsia="Times New Roman" w:hAnsi="Times New Roman" w:cs="Times New Roman"/>
          <w:noProof/>
          <w:sz w:val="24"/>
          <w:szCs w:val="24"/>
          <w:lang w:val="et-EE"/>
        </w:rPr>
      </w:pPr>
    </w:p>
    <w:p w14:paraId="18F1937E" w14:textId="77777777"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14:paraId="06B41940" w14:textId="6D83F842"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B1A68">
        <w:rPr>
          <w:rFonts w:ascii="Times New Roman" w:eastAsia="Times New Roman" w:hAnsi="Times New Roman" w:cs="Times New Roman"/>
          <w:bCs/>
          <w:noProof/>
          <w:sz w:val="24"/>
          <w:szCs w:val="24"/>
          <w:lang w:val="et-EE"/>
        </w:rPr>
        <w:t>202</w:t>
      </w:r>
      <w:r w:rsidR="00CB2543">
        <w:rPr>
          <w:rFonts w:ascii="Times New Roman" w:eastAsia="Times New Roman" w:hAnsi="Times New Roman" w:cs="Times New Roman"/>
          <w:bCs/>
          <w:noProof/>
          <w:sz w:val="24"/>
          <w:szCs w:val="24"/>
          <w:lang w:val="et-EE"/>
        </w:rPr>
        <w:t>3</w:t>
      </w:r>
      <w:r w:rsidRPr="00D35183">
        <w:rPr>
          <w:rFonts w:ascii="Times New Roman" w:eastAsia="Times New Roman" w:hAnsi="Times New Roman" w:cs="Times New Roman"/>
          <w:bCs/>
          <w:noProof/>
          <w:sz w:val="24"/>
          <w:szCs w:val="24"/>
          <w:lang w:val="et-EE"/>
        </w:rPr>
        <w:t xml:space="preserve"> nr _____</w:t>
      </w:r>
    </w:p>
    <w:p w14:paraId="463962DF" w14:textId="77777777" w:rsidR="009B0369" w:rsidRDefault="009B0369" w:rsidP="009B0369">
      <w:pPr>
        <w:spacing w:after="0" w:line="240" w:lineRule="auto"/>
        <w:rPr>
          <w:rFonts w:ascii="Times New Roman" w:eastAsia="Times New Roman" w:hAnsi="Times New Roman" w:cs="Times New Roman"/>
          <w:noProof/>
          <w:sz w:val="24"/>
          <w:szCs w:val="24"/>
          <w:lang w:val="et-EE"/>
        </w:rPr>
      </w:pPr>
    </w:p>
    <w:p w14:paraId="2292EED0" w14:textId="29C9FC35" w:rsidR="00496C14" w:rsidRDefault="00496C14" w:rsidP="009B0369">
      <w:pPr>
        <w:spacing w:after="0" w:line="240" w:lineRule="auto"/>
        <w:rPr>
          <w:rFonts w:ascii="Times New Roman" w:eastAsia="Times New Roman" w:hAnsi="Times New Roman" w:cs="Times New Roman"/>
          <w:noProof/>
          <w:sz w:val="24"/>
          <w:szCs w:val="24"/>
          <w:lang w:val="et-EE"/>
        </w:rPr>
      </w:pPr>
    </w:p>
    <w:p w14:paraId="3B2FFEEC" w14:textId="7C0EC82A" w:rsidR="004C5699" w:rsidRPr="004C5699" w:rsidRDefault="004C5699" w:rsidP="00BD25BE">
      <w:pPr>
        <w:spacing w:after="0" w:line="240" w:lineRule="auto"/>
        <w:rPr>
          <w:rFonts w:ascii="Times New Roman" w:eastAsia="Times New Roman" w:hAnsi="Times New Roman" w:cs="Times New Roman"/>
          <w:b/>
          <w:bCs/>
          <w:noProof/>
          <w:sz w:val="24"/>
          <w:szCs w:val="24"/>
          <w:lang w:val="et-EE"/>
        </w:rPr>
      </w:pPr>
      <w:r w:rsidRPr="00DB3852">
        <w:rPr>
          <w:rFonts w:ascii="Times New Roman" w:eastAsia="Times New Roman" w:hAnsi="Times New Roman" w:cs="Times New Roman"/>
          <w:b/>
          <w:bCs/>
          <w:noProof/>
          <w:sz w:val="24"/>
          <w:szCs w:val="24"/>
          <w:lang w:val="et-EE"/>
        </w:rPr>
        <w:t>Vaie Narva Linnavolikogu 27.10.2022.a otsusele nr 58 „Arvamuse andmine Kadastiku IV lubjakivikarjääri keskkonnaloa taotluse kohta“ kehtetuks tunnistamise nõudes läbivaatamine</w:t>
      </w:r>
    </w:p>
    <w:p w14:paraId="0B6474D4" w14:textId="63DC91BA" w:rsidR="004C5699" w:rsidRDefault="004C5699" w:rsidP="00BD25BE">
      <w:pPr>
        <w:spacing w:after="0" w:line="240" w:lineRule="auto"/>
        <w:rPr>
          <w:rFonts w:ascii="Times New Roman" w:eastAsia="Times New Roman" w:hAnsi="Times New Roman" w:cs="Times New Roman"/>
          <w:b/>
          <w:noProof/>
          <w:sz w:val="24"/>
          <w:szCs w:val="24"/>
          <w:lang w:val="et-EE"/>
        </w:rPr>
      </w:pPr>
    </w:p>
    <w:p w14:paraId="1FCF8941" w14:textId="77D13FAD" w:rsidR="004C5699" w:rsidRDefault="004C5699" w:rsidP="00BD25BE">
      <w:pPr>
        <w:spacing w:after="0" w:line="240" w:lineRule="auto"/>
        <w:rPr>
          <w:rFonts w:ascii="Times New Roman" w:eastAsia="Times New Roman" w:hAnsi="Times New Roman" w:cs="Times New Roman"/>
          <w:b/>
          <w:noProof/>
          <w:sz w:val="24"/>
          <w:szCs w:val="24"/>
          <w:lang w:val="et-EE"/>
        </w:rPr>
      </w:pPr>
    </w:p>
    <w:p w14:paraId="2DFEE603" w14:textId="77777777" w:rsidR="005519D1" w:rsidRPr="00D35183" w:rsidRDefault="005519D1" w:rsidP="005519D1">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14:paraId="63B39F6F" w14:textId="0BF6973C" w:rsidR="003121F9" w:rsidRDefault="003121F9" w:rsidP="00BD25BE">
      <w:pPr>
        <w:spacing w:after="0" w:line="240" w:lineRule="auto"/>
        <w:jc w:val="both"/>
        <w:rPr>
          <w:rFonts w:ascii="Times New Roman" w:eastAsia="Times New Roman" w:hAnsi="Times New Roman" w:cs="Times New Roman"/>
          <w:bCs/>
          <w:noProof/>
          <w:sz w:val="24"/>
          <w:szCs w:val="24"/>
          <w:lang w:val="et-EE"/>
        </w:rPr>
      </w:pPr>
      <w:r w:rsidRPr="003121F9">
        <w:rPr>
          <w:rFonts w:ascii="Times New Roman" w:eastAsia="Times New Roman" w:hAnsi="Times New Roman" w:cs="Times New Roman"/>
          <w:bCs/>
          <w:noProof/>
          <w:sz w:val="24"/>
          <w:szCs w:val="24"/>
          <w:lang w:val="et-EE"/>
        </w:rPr>
        <w:t xml:space="preserve">Keskkonnaamet teavitas </w:t>
      </w:r>
      <w:r w:rsidR="00141D1A" w:rsidRPr="00141D1A">
        <w:rPr>
          <w:rFonts w:ascii="Times New Roman" w:eastAsia="Times New Roman" w:hAnsi="Times New Roman" w:cs="Times New Roman"/>
          <w:bCs/>
          <w:noProof/>
          <w:sz w:val="24"/>
          <w:szCs w:val="24"/>
          <w:u w:val="single"/>
          <w:lang w:val="et-EE"/>
        </w:rPr>
        <w:t>19.09.2022</w:t>
      </w:r>
      <w:r w:rsidR="00141D1A" w:rsidRPr="003121F9">
        <w:rPr>
          <w:rFonts w:ascii="Times New Roman" w:eastAsia="Times New Roman" w:hAnsi="Times New Roman" w:cs="Times New Roman"/>
          <w:bCs/>
          <w:noProof/>
          <w:sz w:val="24"/>
          <w:szCs w:val="24"/>
          <w:lang w:val="et-EE"/>
        </w:rPr>
        <w:t xml:space="preserve"> </w:t>
      </w:r>
      <w:r w:rsidRPr="003121F9">
        <w:rPr>
          <w:rFonts w:ascii="Times New Roman" w:eastAsia="Times New Roman" w:hAnsi="Times New Roman" w:cs="Times New Roman"/>
          <w:bCs/>
          <w:noProof/>
          <w:sz w:val="24"/>
          <w:szCs w:val="24"/>
          <w:lang w:val="et-EE"/>
        </w:rPr>
        <w:t>oma kirjaga nr DM-118970-9, et on võtnud menetlusse Ikaros Grupp OÜ (registrikood 10477542, aadress Ülikooli tn 12, Tartu linn, 51003 Tartu maakond) esitatud Kadastiku IV lubjakivikarjääri keskkonnaloa taotluse (nõuetekohane taotlus registreeritud keskkonnaotsuste infosüsteemis KOTKAS 03.08.2022 numbriga DM-118970-8).</w:t>
      </w:r>
    </w:p>
    <w:p w14:paraId="7CF85B2F" w14:textId="5BF251FA" w:rsidR="003121F9" w:rsidRDefault="001D22F1" w:rsidP="00226D06">
      <w:pPr>
        <w:spacing w:before="120" w:after="0" w:line="240" w:lineRule="auto"/>
        <w:jc w:val="both"/>
        <w:rPr>
          <w:rFonts w:ascii="Times New Roman" w:eastAsia="Times New Roman" w:hAnsi="Times New Roman" w:cs="Times New Roman"/>
          <w:bCs/>
          <w:noProof/>
          <w:sz w:val="24"/>
          <w:szCs w:val="24"/>
          <w:lang w:val="et-EE"/>
        </w:rPr>
      </w:pPr>
      <w:r w:rsidRPr="00141D1A">
        <w:rPr>
          <w:rFonts w:ascii="Times New Roman" w:eastAsia="Times New Roman" w:hAnsi="Times New Roman" w:cs="Times New Roman"/>
          <w:bCs/>
          <w:noProof/>
          <w:sz w:val="24"/>
          <w:szCs w:val="24"/>
          <w:u w:val="single"/>
          <w:lang w:val="et-EE"/>
        </w:rPr>
        <w:t>27.10.2022</w:t>
      </w:r>
      <w:r>
        <w:rPr>
          <w:rFonts w:ascii="Times New Roman" w:eastAsia="Times New Roman" w:hAnsi="Times New Roman" w:cs="Times New Roman"/>
          <w:bCs/>
          <w:noProof/>
          <w:sz w:val="24"/>
          <w:szCs w:val="24"/>
          <w:lang w:val="et-EE"/>
        </w:rPr>
        <w:t xml:space="preserve"> Narva Linnavolikogu oma otsusega nr 58 </w:t>
      </w:r>
      <w:r w:rsidRPr="001D22F1">
        <w:rPr>
          <w:rFonts w:ascii="Times New Roman" w:eastAsia="Times New Roman" w:hAnsi="Times New Roman" w:cs="Times New Roman"/>
          <w:bCs/>
          <w:noProof/>
          <w:sz w:val="24"/>
          <w:szCs w:val="24"/>
          <w:lang w:val="et-EE"/>
        </w:rPr>
        <w:t>ei nõustu</w:t>
      </w:r>
      <w:r>
        <w:rPr>
          <w:rFonts w:ascii="Times New Roman" w:eastAsia="Times New Roman" w:hAnsi="Times New Roman" w:cs="Times New Roman"/>
          <w:bCs/>
          <w:noProof/>
          <w:sz w:val="24"/>
          <w:szCs w:val="24"/>
          <w:lang w:val="et-EE"/>
        </w:rPr>
        <w:t>nud</w:t>
      </w:r>
      <w:r w:rsidRPr="001D22F1">
        <w:rPr>
          <w:rFonts w:ascii="Times New Roman" w:eastAsia="Times New Roman" w:hAnsi="Times New Roman" w:cs="Times New Roman"/>
          <w:bCs/>
          <w:noProof/>
          <w:sz w:val="24"/>
          <w:szCs w:val="24"/>
          <w:lang w:val="et-EE"/>
        </w:rPr>
        <w:t xml:space="preserve"> keskkonnaloa andmisega Ikaros Grupp OÜ (registrikood 10477542) Kadastiku IV lubjakivikarjääri maavara kaevandamiseks aadressil Narva metskond 102 kinnistul (katastritunnus 51106:001:0187).</w:t>
      </w:r>
    </w:p>
    <w:p w14:paraId="423924CC" w14:textId="1926E0CC" w:rsidR="00CB2543" w:rsidRDefault="00CB2543" w:rsidP="00226D06">
      <w:pPr>
        <w:spacing w:before="120" w:after="0" w:line="240" w:lineRule="auto"/>
        <w:jc w:val="both"/>
        <w:rPr>
          <w:rFonts w:ascii="Times New Roman" w:eastAsia="Times New Roman" w:hAnsi="Times New Roman" w:cs="Times New Roman"/>
          <w:bCs/>
          <w:noProof/>
          <w:sz w:val="24"/>
          <w:szCs w:val="24"/>
          <w:lang w:val="et-EE"/>
        </w:rPr>
      </w:pPr>
      <w:r w:rsidRPr="00141D1A">
        <w:rPr>
          <w:rFonts w:ascii="Times New Roman" w:eastAsia="Times New Roman" w:hAnsi="Times New Roman" w:cs="Times New Roman"/>
          <w:bCs/>
          <w:noProof/>
          <w:sz w:val="24"/>
          <w:szCs w:val="24"/>
          <w:u w:val="single"/>
          <w:lang w:val="et-EE"/>
        </w:rPr>
        <w:t>08.12.2022</w:t>
      </w:r>
      <w:r w:rsidRPr="00CB2543">
        <w:rPr>
          <w:rFonts w:ascii="Times New Roman" w:eastAsia="Times New Roman" w:hAnsi="Times New Roman" w:cs="Times New Roman"/>
          <w:bCs/>
          <w:noProof/>
          <w:sz w:val="24"/>
          <w:szCs w:val="24"/>
          <w:lang w:val="et-EE"/>
        </w:rPr>
        <w:t xml:space="preserve"> esitas Advokaadibüroo Kasak &amp; Lepikson, kelle kl</w:t>
      </w:r>
      <w:r w:rsidR="00226D06">
        <w:rPr>
          <w:rFonts w:ascii="Times New Roman" w:eastAsia="Times New Roman" w:hAnsi="Times New Roman" w:cs="Times New Roman"/>
          <w:bCs/>
          <w:noProof/>
          <w:sz w:val="24"/>
          <w:szCs w:val="24"/>
          <w:lang w:val="et-EE"/>
        </w:rPr>
        <w:t xml:space="preserve">ient on Ikaros Grupp OÜ, </w:t>
      </w:r>
      <w:r w:rsidRPr="00CB2543">
        <w:rPr>
          <w:rFonts w:ascii="Times New Roman" w:eastAsia="Times New Roman" w:hAnsi="Times New Roman" w:cs="Times New Roman"/>
          <w:bCs/>
          <w:noProof/>
          <w:sz w:val="24"/>
          <w:szCs w:val="24"/>
          <w:lang w:val="et-EE"/>
        </w:rPr>
        <w:t>vaide Narva Linnavolikogu 27.10.2022.a otsusele nr 58 „Arvamuse andmine Kadastiku IV lubjakivikarjääri  keskkonnaloa taotluse kohta“. Vaie esitaja taotleb Narva Linnavolikogu 27.10.2022 otsuse nr 58 „Arvamuse andmine Kadastiku IV lubjakivikarjääri keskkonnaloa taotluse kohta“ kehtetuks tunnistamist ning OÜ Ikaros Grupp esindaja haldusmenetluses ära kuulamist ning uue, seadusliku ja motiveeritud seisukoha kujundamist Kadastiku IV karjääris keskkonnaloa väljastamiseks nõusoleku andmiseks.</w:t>
      </w:r>
    </w:p>
    <w:p w14:paraId="446DCCAE" w14:textId="57EE0D1B" w:rsidR="00F60B31" w:rsidRDefault="00F60B31" w:rsidP="00226D06">
      <w:pPr>
        <w:spacing w:before="120" w:after="0" w:line="240" w:lineRule="auto"/>
        <w:jc w:val="both"/>
        <w:rPr>
          <w:rFonts w:ascii="Times New Roman" w:eastAsia="Times New Roman" w:hAnsi="Times New Roman" w:cs="Times New Roman"/>
          <w:bCs/>
          <w:noProof/>
          <w:sz w:val="24"/>
          <w:szCs w:val="24"/>
          <w:lang w:val="et-EE"/>
        </w:rPr>
      </w:pPr>
      <w:r w:rsidRPr="00F60B31">
        <w:rPr>
          <w:rFonts w:ascii="Times New Roman" w:eastAsia="Times New Roman" w:hAnsi="Times New Roman" w:cs="Times New Roman"/>
          <w:bCs/>
          <w:noProof/>
          <w:sz w:val="24"/>
          <w:szCs w:val="24"/>
          <w:lang w:val="et-EE"/>
        </w:rPr>
        <w:t xml:space="preserve">Narva Linnavolikogu 27.10.2022.a otsusele nr 58 „Arvamuse andmine </w:t>
      </w:r>
      <w:r w:rsidR="00226D06">
        <w:rPr>
          <w:rFonts w:ascii="Times New Roman" w:eastAsia="Times New Roman" w:hAnsi="Times New Roman" w:cs="Times New Roman"/>
          <w:bCs/>
          <w:noProof/>
          <w:sz w:val="24"/>
          <w:szCs w:val="24"/>
          <w:lang w:val="et-EE"/>
        </w:rPr>
        <w:t xml:space="preserve">Kadastiku IV lubjakivikarjääri </w:t>
      </w:r>
      <w:r w:rsidRPr="00F60B31">
        <w:rPr>
          <w:rFonts w:ascii="Times New Roman" w:eastAsia="Times New Roman" w:hAnsi="Times New Roman" w:cs="Times New Roman"/>
          <w:bCs/>
          <w:noProof/>
          <w:sz w:val="24"/>
          <w:szCs w:val="24"/>
          <w:lang w:val="et-EE"/>
        </w:rPr>
        <w:t xml:space="preserve">keskkonnaloa taotluse </w:t>
      </w:r>
      <w:r>
        <w:rPr>
          <w:rFonts w:ascii="Times New Roman" w:eastAsia="Times New Roman" w:hAnsi="Times New Roman" w:cs="Times New Roman"/>
          <w:bCs/>
          <w:noProof/>
          <w:sz w:val="24"/>
          <w:szCs w:val="24"/>
          <w:lang w:val="et-EE"/>
        </w:rPr>
        <w:t>kohta“ vaide läbi vaatamiseks oli</w:t>
      </w:r>
      <w:r w:rsidRPr="00F60B31">
        <w:rPr>
          <w:rFonts w:ascii="Times New Roman" w:eastAsia="Times New Roman" w:hAnsi="Times New Roman" w:cs="Times New Roman"/>
          <w:bCs/>
          <w:noProof/>
          <w:sz w:val="24"/>
          <w:szCs w:val="24"/>
          <w:lang w:val="et-EE"/>
        </w:rPr>
        <w:t xml:space="preserve"> vaja täiendavalt uurida</w:t>
      </w:r>
      <w:r w:rsidR="003D2EEC">
        <w:rPr>
          <w:rFonts w:ascii="Times New Roman" w:eastAsia="Times New Roman" w:hAnsi="Times New Roman" w:cs="Times New Roman"/>
          <w:bCs/>
          <w:noProof/>
          <w:sz w:val="24"/>
          <w:szCs w:val="24"/>
          <w:lang w:val="et-EE"/>
        </w:rPr>
        <w:t>,</w:t>
      </w:r>
      <w:r w:rsidRPr="00F60B31">
        <w:rPr>
          <w:rFonts w:ascii="Times New Roman" w:eastAsia="Times New Roman" w:hAnsi="Times New Roman" w:cs="Times New Roman"/>
          <w:bCs/>
          <w:noProof/>
          <w:sz w:val="24"/>
          <w:szCs w:val="24"/>
          <w:lang w:val="et-EE"/>
        </w:rPr>
        <w:t xml:space="preserve"> kas taotletava keskkonnaloa kaevetegevusega võib esineda oluline ebasoodne mõju </w:t>
      </w:r>
      <w:r w:rsidR="00E00502">
        <w:rPr>
          <w:rFonts w:ascii="Times New Roman" w:eastAsia="Times New Roman" w:hAnsi="Times New Roman" w:cs="Times New Roman"/>
          <w:bCs/>
          <w:noProof/>
          <w:sz w:val="24"/>
          <w:szCs w:val="24"/>
          <w:lang w:val="et-EE"/>
        </w:rPr>
        <w:t xml:space="preserve">ümbritsevale </w:t>
      </w:r>
      <w:r w:rsidRPr="00F60B31">
        <w:rPr>
          <w:rFonts w:ascii="Times New Roman" w:eastAsia="Times New Roman" w:hAnsi="Times New Roman" w:cs="Times New Roman"/>
          <w:bCs/>
          <w:noProof/>
          <w:sz w:val="24"/>
          <w:szCs w:val="24"/>
          <w:lang w:val="et-EE"/>
        </w:rPr>
        <w:t>keskkonnale ning lähialal asuvate ettevõtete tegevusele</w:t>
      </w:r>
      <w:r>
        <w:rPr>
          <w:rFonts w:ascii="Times New Roman" w:eastAsia="Times New Roman" w:hAnsi="Times New Roman" w:cs="Times New Roman"/>
          <w:bCs/>
          <w:noProof/>
          <w:sz w:val="24"/>
          <w:szCs w:val="24"/>
          <w:lang w:val="et-EE"/>
        </w:rPr>
        <w:t>.</w:t>
      </w:r>
      <w:r w:rsidRPr="00F60B31">
        <w:rPr>
          <w:rFonts w:ascii="Times New Roman" w:eastAsia="Times New Roman" w:hAnsi="Times New Roman" w:cs="Times New Roman"/>
          <w:bCs/>
          <w:noProof/>
          <w:sz w:val="24"/>
          <w:szCs w:val="24"/>
          <w:lang w:val="et-EE"/>
        </w:rPr>
        <w:t xml:space="preserve"> </w:t>
      </w:r>
      <w:r w:rsidR="00E706E7">
        <w:rPr>
          <w:rFonts w:ascii="Times New Roman" w:eastAsia="Times New Roman" w:hAnsi="Times New Roman" w:cs="Times New Roman"/>
          <w:bCs/>
          <w:noProof/>
          <w:sz w:val="24"/>
          <w:szCs w:val="24"/>
          <w:lang w:val="et-EE"/>
        </w:rPr>
        <w:t xml:space="preserve">Vastavalt haldusmenetluse seaduse </w:t>
      </w:r>
      <w:r w:rsidR="00E706E7" w:rsidRPr="00E706E7">
        <w:rPr>
          <w:rFonts w:ascii="Times New Roman" w:eastAsia="Times New Roman" w:hAnsi="Times New Roman" w:cs="Times New Roman"/>
          <w:bCs/>
          <w:noProof/>
          <w:sz w:val="24"/>
          <w:szCs w:val="24"/>
          <w:lang w:val="et-EE"/>
        </w:rPr>
        <w:t>§ 84</w:t>
      </w:r>
      <w:r w:rsidR="00E706E7" w:rsidRPr="00E706E7">
        <w:rPr>
          <w:lang w:val="et-EE"/>
        </w:rPr>
        <w:t xml:space="preserve"> </w:t>
      </w:r>
      <w:r w:rsidR="00E706E7">
        <w:rPr>
          <w:lang w:val="et-EE"/>
        </w:rPr>
        <w:t xml:space="preserve">lg </w:t>
      </w:r>
      <w:r w:rsidR="00E706E7">
        <w:rPr>
          <w:rFonts w:ascii="Times New Roman" w:eastAsia="Times New Roman" w:hAnsi="Times New Roman" w:cs="Times New Roman"/>
          <w:bCs/>
          <w:noProof/>
          <w:sz w:val="24"/>
          <w:szCs w:val="24"/>
          <w:lang w:val="et-EE"/>
        </w:rPr>
        <w:t>2</w:t>
      </w:r>
      <w:r w:rsidR="00226D06">
        <w:rPr>
          <w:rFonts w:ascii="Times New Roman" w:eastAsia="Times New Roman" w:hAnsi="Times New Roman" w:cs="Times New Roman"/>
          <w:bCs/>
          <w:noProof/>
          <w:sz w:val="24"/>
          <w:szCs w:val="24"/>
          <w:lang w:val="et-EE"/>
        </w:rPr>
        <w:t xml:space="preserve"> k</w:t>
      </w:r>
      <w:r w:rsidR="00E706E7" w:rsidRPr="00E706E7">
        <w:rPr>
          <w:rFonts w:ascii="Times New Roman" w:eastAsia="Times New Roman" w:hAnsi="Times New Roman" w:cs="Times New Roman"/>
          <w:bCs/>
          <w:noProof/>
          <w:sz w:val="24"/>
          <w:szCs w:val="24"/>
          <w:lang w:val="et-EE"/>
        </w:rPr>
        <w:t>ui vaiet on vaja täiendavalt uurida, võib vaiet läbivaatav haldusorgan vaide läbivaatamise tähtaega pikendada kuni 30 päeva võrra. Tähta</w:t>
      </w:r>
      <w:r w:rsidR="003D2EEC">
        <w:rPr>
          <w:rFonts w:ascii="Times New Roman" w:eastAsia="Times New Roman" w:hAnsi="Times New Roman" w:cs="Times New Roman"/>
          <w:bCs/>
          <w:noProof/>
          <w:sz w:val="24"/>
          <w:szCs w:val="24"/>
          <w:lang w:val="et-EE"/>
        </w:rPr>
        <w:t>ja pikendamise teade</w:t>
      </w:r>
      <w:r w:rsidR="00E00502">
        <w:rPr>
          <w:rFonts w:ascii="Times New Roman" w:eastAsia="Times New Roman" w:hAnsi="Times New Roman" w:cs="Times New Roman"/>
          <w:bCs/>
          <w:noProof/>
          <w:sz w:val="24"/>
          <w:szCs w:val="24"/>
          <w:lang w:val="et-EE"/>
        </w:rPr>
        <w:t xml:space="preserve"> oli</w:t>
      </w:r>
      <w:r w:rsidR="003D2EEC">
        <w:rPr>
          <w:rFonts w:ascii="Times New Roman" w:eastAsia="Times New Roman" w:hAnsi="Times New Roman" w:cs="Times New Roman"/>
          <w:bCs/>
          <w:noProof/>
          <w:sz w:val="24"/>
          <w:szCs w:val="24"/>
          <w:lang w:val="et-EE"/>
        </w:rPr>
        <w:t xml:space="preserve"> edastatud</w:t>
      </w:r>
      <w:r w:rsidR="00E706E7" w:rsidRPr="00E706E7">
        <w:rPr>
          <w:rFonts w:ascii="Times New Roman" w:eastAsia="Times New Roman" w:hAnsi="Times New Roman" w:cs="Times New Roman"/>
          <w:bCs/>
          <w:noProof/>
          <w:sz w:val="24"/>
          <w:szCs w:val="24"/>
          <w:lang w:val="et-EE"/>
        </w:rPr>
        <w:t xml:space="preserve"> vaide esitajale.</w:t>
      </w:r>
    </w:p>
    <w:p w14:paraId="7402288E" w14:textId="0A78046F" w:rsidR="000E1423" w:rsidRDefault="00226D06" w:rsidP="00226D06">
      <w:pPr>
        <w:spacing w:before="120"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Vaie </w:t>
      </w:r>
      <w:r w:rsidRPr="00141D1A">
        <w:rPr>
          <w:rFonts w:ascii="Times New Roman" w:eastAsia="Times New Roman" w:hAnsi="Times New Roman" w:cs="Times New Roman"/>
          <w:bCs/>
          <w:noProof/>
          <w:sz w:val="24"/>
          <w:szCs w:val="24"/>
          <w:u w:val="single"/>
          <w:lang w:val="et-EE"/>
        </w:rPr>
        <w:t>punktis 3</w:t>
      </w:r>
      <w:r>
        <w:rPr>
          <w:rFonts w:ascii="Times New Roman" w:eastAsia="Times New Roman" w:hAnsi="Times New Roman" w:cs="Times New Roman"/>
          <w:bCs/>
          <w:noProof/>
          <w:sz w:val="24"/>
          <w:szCs w:val="24"/>
          <w:lang w:val="et-EE"/>
        </w:rPr>
        <w:t xml:space="preserve"> viidab</w:t>
      </w:r>
      <w:r w:rsidR="000E1423">
        <w:rPr>
          <w:rFonts w:ascii="Times New Roman" w:eastAsia="Times New Roman" w:hAnsi="Times New Roman" w:cs="Times New Roman"/>
          <w:bCs/>
          <w:noProof/>
          <w:sz w:val="24"/>
          <w:szCs w:val="24"/>
          <w:lang w:val="et-EE"/>
        </w:rPr>
        <w:t xml:space="preserve"> vaide esitaja sellele, et „</w:t>
      </w:r>
      <w:r w:rsidR="000E1423" w:rsidRPr="000E1423">
        <w:rPr>
          <w:rFonts w:ascii="Times New Roman" w:eastAsia="Times New Roman" w:hAnsi="Times New Roman" w:cs="Times New Roman"/>
          <w:bCs/>
          <w:i/>
          <w:noProof/>
          <w:sz w:val="24"/>
          <w:szCs w:val="24"/>
          <w:lang w:val="et-EE"/>
        </w:rPr>
        <w:t>vastavalt haldusmenetluse seaduse (edaspidi HMS) § 71 lõikele 1 võib vaide esitada isik, kes leiab, et haldusaktiga võib haldusmenetluse käigus on rikutud tema õigusi või piiratud tema vabadusi. Otsuses 58 toodud kujul nõusoleku andmisest keeldumine, sealhulgas ärakuulamisõigusest ilma jätmine, rikub OÜ Ikaros Grupp põhiõigust kohasele menetlusele.</w:t>
      </w:r>
      <w:r w:rsidR="000E1423">
        <w:rPr>
          <w:rFonts w:ascii="Times New Roman" w:eastAsia="Times New Roman" w:hAnsi="Times New Roman" w:cs="Times New Roman"/>
          <w:bCs/>
          <w:noProof/>
          <w:sz w:val="24"/>
          <w:szCs w:val="24"/>
          <w:lang w:val="et-EE"/>
        </w:rPr>
        <w:t xml:space="preserve">“ </w:t>
      </w:r>
      <w:r w:rsidR="00A92B40">
        <w:rPr>
          <w:rFonts w:ascii="Times New Roman" w:eastAsia="Times New Roman" w:hAnsi="Times New Roman" w:cs="Times New Roman"/>
          <w:bCs/>
          <w:noProof/>
          <w:sz w:val="24"/>
          <w:szCs w:val="24"/>
          <w:lang w:val="et-EE"/>
        </w:rPr>
        <w:t xml:space="preserve">Ning vaide punktis 17 mainib vaide esitaja HMS </w:t>
      </w:r>
      <w:r w:rsidR="00A92B40" w:rsidRPr="00024601">
        <w:rPr>
          <w:rFonts w:ascii="Times New Roman" w:eastAsia="Times New Roman" w:hAnsi="Times New Roman" w:cs="Times New Roman"/>
          <w:bCs/>
          <w:noProof/>
          <w:sz w:val="24"/>
          <w:szCs w:val="24"/>
          <w:lang w:val="et-EE"/>
        </w:rPr>
        <w:t>§</w:t>
      </w:r>
      <w:r w:rsidR="00A92B40">
        <w:rPr>
          <w:rFonts w:ascii="Times New Roman" w:eastAsia="Times New Roman" w:hAnsi="Times New Roman" w:cs="Times New Roman"/>
          <w:bCs/>
          <w:noProof/>
          <w:sz w:val="24"/>
          <w:szCs w:val="24"/>
          <w:lang w:val="et-EE"/>
        </w:rPr>
        <w:t xml:space="preserve"> 40 lõigetele 1 ja 2, et haldusorgan enne haldusakti andmist peab andma menetlusosalisele võimaluse esitada kirjalikus, suulises või muu sobivas vormis asja kohta oma arvamus ja vastuväited.</w:t>
      </w:r>
    </w:p>
    <w:p w14:paraId="587B569C" w14:textId="5A09BAA9" w:rsidR="007A1661" w:rsidRDefault="004223BD" w:rsidP="00226D06">
      <w:pPr>
        <w:spacing w:before="120" w:after="0" w:line="240" w:lineRule="auto"/>
        <w:jc w:val="both"/>
        <w:rPr>
          <w:rFonts w:ascii="Times New Roman" w:eastAsia="Times New Roman" w:hAnsi="Times New Roman" w:cs="Times New Roman"/>
          <w:bCs/>
          <w:noProof/>
          <w:sz w:val="24"/>
          <w:szCs w:val="24"/>
          <w:lang w:val="et-EE"/>
        </w:rPr>
      </w:pPr>
      <w:r w:rsidRPr="00141D1A">
        <w:rPr>
          <w:rFonts w:ascii="Times New Roman" w:eastAsia="Times New Roman" w:hAnsi="Times New Roman" w:cs="Times New Roman"/>
          <w:bCs/>
          <w:noProof/>
          <w:sz w:val="24"/>
          <w:szCs w:val="24"/>
          <w:u w:val="single"/>
          <w:lang w:val="et-EE"/>
        </w:rPr>
        <w:t>16.12.2022</w:t>
      </w:r>
      <w:r>
        <w:rPr>
          <w:rFonts w:ascii="Times New Roman" w:eastAsia="Times New Roman" w:hAnsi="Times New Roman" w:cs="Times New Roman"/>
          <w:bCs/>
          <w:noProof/>
          <w:sz w:val="24"/>
          <w:szCs w:val="24"/>
          <w:lang w:val="et-EE"/>
        </w:rPr>
        <w:t xml:space="preserve"> Narva Linnavalitsuse Arhitektuuri- ja Linnaplaneerimise Amet kirjaga nr 1-13.1/2817 saatis kirjaga nr 1-12.1/12224-2 </w:t>
      </w:r>
      <w:r w:rsidRPr="004223BD">
        <w:rPr>
          <w:rFonts w:ascii="Times New Roman" w:eastAsia="Times New Roman" w:hAnsi="Times New Roman" w:cs="Times New Roman"/>
          <w:bCs/>
          <w:noProof/>
          <w:sz w:val="24"/>
          <w:szCs w:val="24"/>
          <w:lang w:val="et-EE"/>
        </w:rPr>
        <w:t>Ikaros Grupp OÜ</w:t>
      </w:r>
      <w:r>
        <w:rPr>
          <w:rFonts w:ascii="Times New Roman" w:eastAsia="Times New Roman" w:hAnsi="Times New Roman" w:cs="Times New Roman"/>
          <w:bCs/>
          <w:noProof/>
          <w:sz w:val="24"/>
          <w:szCs w:val="24"/>
          <w:lang w:val="et-EE"/>
        </w:rPr>
        <w:t xml:space="preserve"> ja </w:t>
      </w:r>
      <w:r w:rsidRPr="004223BD">
        <w:rPr>
          <w:rFonts w:ascii="Times New Roman" w:eastAsia="Times New Roman" w:hAnsi="Times New Roman" w:cs="Times New Roman"/>
          <w:bCs/>
          <w:noProof/>
          <w:sz w:val="24"/>
          <w:szCs w:val="24"/>
          <w:lang w:val="et-EE"/>
        </w:rPr>
        <w:t>Advokaadibüroo Kasak &amp; Lepikson</w:t>
      </w:r>
      <w:r>
        <w:rPr>
          <w:rFonts w:ascii="Times New Roman" w:eastAsia="Times New Roman" w:hAnsi="Times New Roman" w:cs="Times New Roman"/>
          <w:bCs/>
          <w:noProof/>
          <w:sz w:val="24"/>
          <w:szCs w:val="24"/>
          <w:lang w:val="et-EE"/>
        </w:rPr>
        <w:t xml:space="preserve">-ile vaide </w:t>
      </w:r>
      <w:r>
        <w:rPr>
          <w:rFonts w:ascii="Times New Roman" w:eastAsia="Times New Roman" w:hAnsi="Times New Roman" w:cs="Times New Roman"/>
          <w:bCs/>
          <w:noProof/>
          <w:sz w:val="24"/>
          <w:szCs w:val="24"/>
          <w:lang w:val="et-EE"/>
        </w:rPr>
        <w:lastRenderedPageBreak/>
        <w:t xml:space="preserve">läbivaatamise tähtaja pikendamine ja kutse </w:t>
      </w:r>
      <w:r w:rsidRPr="000E1423">
        <w:rPr>
          <w:rFonts w:ascii="Times New Roman" w:eastAsia="Times New Roman" w:hAnsi="Times New Roman" w:cs="Times New Roman"/>
          <w:b/>
          <w:bCs/>
          <w:noProof/>
          <w:sz w:val="24"/>
          <w:szCs w:val="24"/>
          <w:lang w:val="et-EE"/>
        </w:rPr>
        <w:t>03.01.2023</w:t>
      </w:r>
      <w:r>
        <w:rPr>
          <w:rFonts w:ascii="Times New Roman" w:eastAsia="Times New Roman" w:hAnsi="Times New Roman" w:cs="Times New Roman"/>
          <w:bCs/>
          <w:noProof/>
          <w:sz w:val="24"/>
          <w:szCs w:val="24"/>
          <w:lang w:val="et-EE"/>
        </w:rPr>
        <w:t xml:space="preserve"> </w:t>
      </w:r>
      <w:r w:rsidR="000E1423" w:rsidRPr="000E1423">
        <w:rPr>
          <w:rFonts w:ascii="Times New Roman" w:eastAsia="Times New Roman" w:hAnsi="Times New Roman" w:cs="Times New Roman"/>
          <w:b/>
          <w:bCs/>
          <w:noProof/>
          <w:sz w:val="24"/>
          <w:szCs w:val="24"/>
          <w:lang w:val="et-EE"/>
        </w:rPr>
        <w:t>kell 10.00</w:t>
      </w:r>
      <w:r w:rsidR="000E1423">
        <w:rPr>
          <w:rFonts w:ascii="Times New Roman" w:eastAsia="Times New Roman" w:hAnsi="Times New Roman" w:cs="Times New Roman"/>
          <w:bCs/>
          <w:noProof/>
          <w:sz w:val="24"/>
          <w:szCs w:val="24"/>
          <w:lang w:val="et-EE"/>
        </w:rPr>
        <w:t xml:space="preserve"> </w:t>
      </w:r>
      <w:r>
        <w:rPr>
          <w:rFonts w:ascii="Times New Roman" w:eastAsia="Times New Roman" w:hAnsi="Times New Roman" w:cs="Times New Roman"/>
          <w:bCs/>
          <w:noProof/>
          <w:sz w:val="24"/>
          <w:szCs w:val="24"/>
          <w:lang w:val="et-EE"/>
        </w:rPr>
        <w:t>Narva Linnavalitsuses toimuvale</w:t>
      </w:r>
      <w:r w:rsidR="007A1661" w:rsidRPr="007A1661">
        <w:rPr>
          <w:lang w:val="et-EE"/>
        </w:rPr>
        <w:t xml:space="preserve"> </w:t>
      </w:r>
      <w:r w:rsidR="007A1661" w:rsidRPr="007A1661">
        <w:rPr>
          <w:rFonts w:ascii="Times New Roman" w:eastAsia="Times New Roman" w:hAnsi="Times New Roman" w:cs="Times New Roman"/>
          <w:bCs/>
          <w:noProof/>
          <w:sz w:val="24"/>
          <w:szCs w:val="24"/>
          <w:lang w:val="et-EE"/>
        </w:rPr>
        <w:t>Kadastiku IV lubjakivikarjääri keskkonnaloa taotluse</w:t>
      </w:r>
      <w:r w:rsidR="00914CC3">
        <w:rPr>
          <w:rFonts w:ascii="Times New Roman" w:eastAsia="Times New Roman" w:hAnsi="Times New Roman" w:cs="Times New Roman"/>
          <w:bCs/>
          <w:noProof/>
          <w:sz w:val="24"/>
          <w:szCs w:val="24"/>
          <w:lang w:val="et-EE"/>
        </w:rPr>
        <w:t xml:space="preserve"> seisukoha</w:t>
      </w:r>
      <w:r w:rsidR="007A1661" w:rsidRPr="007A1661">
        <w:rPr>
          <w:rFonts w:ascii="Times New Roman" w:eastAsia="Times New Roman" w:hAnsi="Times New Roman" w:cs="Times New Roman"/>
          <w:bCs/>
          <w:noProof/>
          <w:sz w:val="24"/>
          <w:szCs w:val="24"/>
          <w:lang w:val="et-EE"/>
        </w:rPr>
        <w:t xml:space="preserve"> kohta</w:t>
      </w:r>
      <w:r>
        <w:rPr>
          <w:rFonts w:ascii="Times New Roman" w:eastAsia="Times New Roman" w:hAnsi="Times New Roman" w:cs="Times New Roman"/>
          <w:bCs/>
          <w:noProof/>
          <w:sz w:val="24"/>
          <w:szCs w:val="24"/>
          <w:lang w:val="et-EE"/>
        </w:rPr>
        <w:t xml:space="preserve"> ära kuulamisele.</w:t>
      </w:r>
      <w:r w:rsidR="00830A38">
        <w:rPr>
          <w:rFonts w:ascii="Times New Roman" w:eastAsia="Times New Roman" w:hAnsi="Times New Roman" w:cs="Times New Roman"/>
          <w:bCs/>
          <w:noProof/>
          <w:sz w:val="24"/>
          <w:szCs w:val="24"/>
          <w:lang w:val="et-EE"/>
        </w:rPr>
        <w:t xml:space="preserve"> Ilmastiku tingimuste tõttu</w:t>
      </w:r>
      <w:r w:rsidR="00914CC3">
        <w:rPr>
          <w:rFonts w:ascii="Times New Roman" w:eastAsia="Times New Roman" w:hAnsi="Times New Roman" w:cs="Times New Roman"/>
          <w:bCs/>
          <w:noProof/>
          <w:sz w:val="24"/>
          <w:szCs w:val="24"/>
          <w:lang w:val="et-EE"/>
        </w:rPr>
        <w:t xml:space="preserve"> ja vaide esitaja taotlusel on </w:t>
      </w:r>
      <w:r w:rsidR="00830A38">
        <w:rPr>
          <w:rFonts w:ascii="Times New Roman" w:eastAsia="Times New Roman" w:hAnsi="Times New Roman" w:cs="Times New Roman"/>
          <w:bCs/>
          <w:noProof/>
          <w:sz w:val="24"/>
          <w:szCs w:val="24"/>
          <w:lang w:val="et-EE"/>
        </w:rPr>
        <w:t xml:space="preserve">ära kuulamise edasi lükatud </w:t>
      </w:r>
      <w:r w:rsidR="00830A38" w:rsidRPr="007C380D">
        <w:rPr>
          <w:rFonts w:ascii="Times New Roman" w:eastAsia="Times New Roman" w:hAnsi="Times New Roman" w:cs="Times New Roman"/>
          <w:b/>
          <w:bCs/>
          <w:noProof/>
          <w:sz w:val="24"/>
          <w:szCs w:val="24"/>
          <w:lang w:val="et-EE"/>
        </w:rPr>
        <w:t>10.01.2023</w:t>
      </w:r>
      <w:r w:rsidR="007C380D" w:rsidRPr="007C380D">
        <w:rPr>
          <w:rFonts w:ascii="Times New Roman" w:eastAsia="Times New Roman" w:hAnsi="Times New Roman" w:cs="Times New Roman"/>
          <w:b/>
          <w:bCs/>
          <w:noProof/>
          <w:sz w:val="24"/>
          <w:szCs w:val="24"/>
          <w:lang w:val="et-EE"/>
        </w:rPr>
        <w:t xml:space="preserve"> kell 11.00</w:t>
      </w:r>
      <w:r w:rsidR="00830A38" w:rsidRPr="007C380D">
        <w:rPr>
          <w:rFonts w:ascii="Times New Roman" w:eastAsia="Times New Roman" w:hAnsi="Times New Roman" w:cs="Times New Roman"/>
          <w:b/>
          <w:bCs/>
          <w:noProof/>
          <w:sz w:val="24"/>
          <w:szCs w:val="24"/>
          <w:lang w:val="et-EE"/>
        </w:rPr>
        <w:t>.</w:t>
      </w:r>
    </w:p>
    <w:p w14:paraId="3BF75CC9" w14:textId="6583C060" w:rsidR="00024601" w:rsidRDefault="00BA72B2" w:rsidP="00226D06">
      <w:pPr>
        <w:spacing w:before="120"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Vaie </w:t>
      </w:r>
      <w:r w:rsidRPr="00141D1A">
        <w:rPr>
          <w:rFonts w:ascii="Times New Roman" w:eastAsia="Times New Roman" w:hAnsi="Times New Roman" w:cs="Times New Roman"/>
          <w:bCs/>
          <w:noProof/>
          <w:sz w:val="24"/>
          <w:szCs w:val="24"/>
          <w:u w:val="single"/>
          <w:lang w:val="et-EE"/>
        </w:rPr>
        <w:t>punktis 9</w:t>
      </w:r>
      <w:r>
        <w:rPr>
          <w:rFonts w:ascii="Times New Roman" w:eastAsia="Times New Roman" w:hAnsi="Times New Roman" w:cs="Times New Roman"/>
          <w:bCs/>
          <w:noProof/>
          <w:sz w:val="24"/>
          <w:szCs w:val="24"/>
          <w:lang w:val="et-EE"/>
        </w:rPr>
        <w:t xml:space="preserve"> viidatakse sellele, et „</w:t>
      </w:r>
      <w:r w:rsidRPr="00BA72B2">
        <w:rPr>
          <w:rFonts w:ascii="Times New Roman" w:eastAsia="Times New Roman" w:hAnsi="Times New Roman" w:cs="Times New Roman"/>
          <w:bCs/>
          <w:i/>
          <w:noProof/>
          <w:sz w:val="24"/>
          <w:szCs w:val="24"/>
          <w:lang w:val="et-EE"/>
        </w:rPr>
        <w:t>otsuse 58 motiveeriva osa lk-l 2 osundatakse arvukatele aastast 2018-2019 pärinevatele dokumentidele, mis ei sisalda, ega saagi sisaldada tõepärast teavet alles 2022. aastas augustis esitatud taotluse kohta (OÜ Ikaros Grupp taotlus on registreeritud Keskkonnaameti infosüsteemis KOTKAS 03.08.2022 numbriga DM-118970-8).Seega ei saa nimetatud dokumentides toodud seisukohtade ja/või positsioonidega põhistada keskkonnaloa andmiseks nõusoleku andmisest keeldumist.</w:t>
      </w:r>
      <w:r>
        <w:rPr>
          <w:rFonts w:ascii="Times New Roman" w:eastAsia="Times New Roman" w:hAnsi="Times New Roman" w:cs="Times New Roman"/>
          <w:bCs/>
          <w:noProof/>
          <w:sz w:val="24"/>
          <w:szCs w:val="24"/>
          <w:lang w:val="et-EE"/>
        </w:rPr>
        <w:t>“</w:t>
      </w:r>
      <w:r w:rsidR="00024601">
        <w:rPr>
          <w:rFonts w:ascii="Times New Roman" w:eastAsia="Times New Roman" w:hAnsi="Times New Roman" w:cs="Times New Roman"/>
          <w:bCs/>
          <w:noProof/>
          <w:sz w:val="24"/>
          <w:szCs w:val="24"/>
          <w:lang w:val="et-EE"/>
        </w:rPr>
        <w:t xml:space="preserve"> </w:t>
      </w:r>
    </w:p>
    <w:p w14:paraId="46DA8464" w14:textId="77777777" w:rsidR="00BA72B2" w:rsidRDefault="00BA72B2" w:rsidP="00226D06">
      <w:pPr>
        <w:spacing w:before="120" w:after="0" w:line="240" w:lineRule="auto"/>
        <w:jc w:val="both"/>
        <w:rPr>
          <w:rFonts w:ascii="Times New Roman" w:eastAsia="Times New Roman" w:hAnsi="Times New Roman" w:cs="Times New Roman"/>
          <w:bCs/>
          <w:noProof/>
          <w:sz w:val="24"/>
          <w:szCs w:val="24"/>
          <w:lang w:val="et-EE"/>
        </w:rPr>
      </w:pPr>
      <w:r w:rsidRPr="00141D1A">
        <w:rPr>
          <w:rFonts w:ascii="Times New Roman" w:eastAsia="Times New Roman" w:hAnsi="Times New Roman" w:cs="Times New Roman"/>
          <w:bCs/>
          <w:noProof/>
          <w:sz w:val="24"/>
          <w:szCs w:val="24"/>
          <w:u w:val="single"/>
          <w:lang w:val="et-EE"/>
        </w:rPr>
        <w:t>14.12.2022</w:t>
      </w:r>
      <w:r>
        <w:rPr>
          <w:rFonts w:ascii="Times New Roman" w:eastAsia="Times New Roman" w:hAnsi="Times New Roman" w:cs="Times New Roman"/>
          <w:bCs/>
          <w:noProof/>
          <w:sz w:val="24"/>
          <w:szCs w:val="24"/>
          <w:lang w:val="et-EE"/>
        </w:rPr>
        <w:t xml:space="preserve"> Narva Linnavalitsuse Arhitektuuri- ja Linnaplaneerimise Amet kirjaga nr 1-13.1/2817 saatis päringu </w:t>
      </w:r>
      <w:r w:rsidRPr="004223BD">
        <w:rPr>
          <w:rFonts w:ascii="Times New Roman" w:eastAsia="Times New Roman" w:hAnsi="Times New Roman" w:cs="Times New Roman"/>
          <w:bCs/>
          <w:noProof/>
          <w:sz w:val="24"/>
          <w:szCs w:val="24"/>
          <w:lang w:val="et-EE"/>
        </w:rPr>
        <w:t>Kadastiku IV lubjakivikarjääri</w:t>
      </w:r>
      <w:r>
        <w:rPr>
          <w:rFonts w:ascii="Times New Roman" w:eastAsia="Times New Roman" w:hAnsi="Times New Roman" w:cs="Times New Roman"/>
          <w:bCs/>
          <w:noProof/>
          <w:sz w:val="24"/>
          <w:szCs w:val="24"/>
          <w:lang w:val="et-EE"/>
        </w:rPr>
        <w:t xml:space="preserve"> lähialal asuvatele ettevõttetele </w:t>
      </w:r>
      <w:r w:rsidRPr="004223BD">
        <w:rPr>
          <w:rFonts w:ascii="Times New Roman" w:eastAsia="Times New Roman" w:hAnsi="Times New Roman" w:cs="Times New Roman"/>
          <w:bCs/>
          <w:noProof/>
          <w:sz w:val="24"/>
          <w:szCs w:val="24"/>
          <w:lang w:val="et-EE"/>
        </w:rPr>
        <w:t>keskkonnaloa taotluse kohta</w:t>
      </w:r>
      <w:r>
        <w:rPr>
          <w:rFonts w:ascii="Times New Roman" w:eastAsia="Times New Roman" w:hAnsi="Times New Roman" w:cs="Times New Roman"/>
          <w:bCs/>
          <w:noProof/>
          <w:sz w:val="24"/>
          <w:szCs w:val="24"/>
          <w:lang w:val="et-EE"/>
        </w:rPr>
        <w:t xml:space="preserve"> arvamuse saamiseks.</w:t>
      </w:r>
    </w:p>
    <w:p w14:paraId="26D80A16" w14:textId="17409CDE" w:rsidR="00174597" w:rsidRDefault="0071334D" w:rsidP="00226D06">
      <w:pPr>
        <w:spacing w:before="120" w:after="0" w:line="240" w:lineRule="auto"/>
        <w:jc w:val="both"/>
        <w:rPr>
          <w:rFonts w:ascii="Times New Roman" w:eastAsia="Times New Roman" w:hAnsi="Times New Roman" w:cs="Times New Roman"/>
          <w:bCs/>
          <w:noProof/>
          <w:sz w:val="24"/>
          <w:szCs w:val="24"/>
          <w:lang w:val="et-EE"/>
        </w:rPr>
      </w:pPr>
      <w:r w:rsidRPr="00141D1A">
        <w:rPr>
          <w:rFonts w:ascii="Times New Roman" w:eastAsia="Times New Roman" w:hAnsi="Times New Roman" w:cs="Times New Roman"/>
          <w:bCs/>
          <w:noProof/>
          <w:sz w:val="24"/>
          <w:szCs w:val="24"/>
          <w:u w:val="single"/>
          <w:lang w:val="et-EE"/>
        </w:rPr>
        <w:t>23.12.2022</w:t>
      </w:r>
      <w:r>
        <w:rPr>
          <w:rFonts w:ascii="Times New Roman" w:eastAsia="Times New Roman" w:hAnsi="Times New Roman" w:cs="Times New Roman"/>
          <w:bCs/>
          <w:noProof/>
          <w:sz w:val="24"/>
          <w:szCs w:val="24"/>
          <w:lang w:val="et-EE"/>
        </w:rPr>
        <w:t xml:space="preserve"> esitas sihtasutus</w:t>
      </w:r>
      <w:r w:rsidRPr="0071334D">
        <w:rPr>
          <w:rFonts w:ascii="Times New Roman" w:eastAsia="Times New Roman" w:hAnsi="Times New Roman" w:cs="Times New Roman"/>
          <w:bCs/>
          <w:noProof/>
          <w:sz w:val="24"/>
          <w:szCs w:val="24"/>
          <w:lang w:val="et-EE"/>
        </w:rPr>
        <w:t xml:space="preserve"> Ida-Viru Investeeringute Agentuur (tekstis ka IVIA)</w:t>
      </w:r>
      <w:r>
        <w:rPr>
          <w:rFonts w:ascii="Times New Roman" w:eastAsia="Times New Roman" w:hAnsi="Times New Roman" w:cs="Times New Roman"/>
          <w:bCs/>
          <w:noProof/>
          <w:sz w:val="24"/>
          <w:szCs w:val="24"/>
          <w:lang w:val="et-EE"/>
        </w:rPr>
        <w:t xml:space="preserve"> oma arvamuse Kadastiku IV lubjakivikarjääri </w:t>
      </w:r>
      <w:r w:rsidRPr="00C727C1">
        <w:rPr>
          <w:rFonts w:ascii="Times New Roman" w:eastAsia="Times New Roman" w:hAnsi="Times New Roman" w:cs="Times New Roman"/>
          <w:bCs/>
          <w:noProof/>
          <w:sz w:val="24"/>
          <w:szCs w:val="24"/>
          <w:lang w:val="et-EE"/>
        </w:rPr>
        <w:t>keskkonnaloa taotluse kohta</w:t>
      </w:r>
      <w:r w:rsidR="00242398">
        <w:rPr>
          <w:rFonts w:ascii="Times New Roman" w:eastAsia="Times New Roman" w:hAnsi="Times New Roman" w:cs="Times New Roman"/>
          <w:bCs/>
          <w:noProof/>
          <w:sz w:val="24"/>
          <w:szCs w:val="24"/>
          <w:lang w:val="et-EE"/>
        </w:rPr>
        <w:t>, kus ta on „</w:t>
      </w:r>
      <w:r w:rsidR="00174597" w:rsidRPr="00242398">
        <w:rPr>
          <w:rFonts w:ascii="Times New Roman" w:eastAsia="Times New Roman" w:hAnsi="Times New Roman" w:cs="Times New Roman"/>
          <w:bCs/>
          <w:i/>
          <w:noProof/>
          <w:sz w:val="24"/>
          <w:szCs w:val="24"/>
          <w:lang w:val="et-EE"/>
        </w:rPr>
        <w:t>jätkuvalt seisukohal, et Narva linn ei nõustu õiguspäraselt keskkonnaloa andmisega Kadastiku IV lubjakivikarjääri maavara kaevandamiseks aadressil Narva metskond 102 kinnistul</w:t>
      </w:r>
      <w:r w:rsidR="00242398">
        <w:rPr>
          <w:rFonts w:ascii="Times New Roman" w:eastAsia="Times New Roman" w:hAnsi="Times New Roman" w:cs="Times New Roman"/>
          <w:bCs/>
          <w:noProof/>
          <w:sz w:val="24"/>
          <w:szCs w:val="24"/>
          <w:lang w:val="et-EE"/>
        </w:rPr>
        <w:t>“</w:t>
      </w:r>
      <w:r w:rsidR="00174597" w:rsidRPr="00174597">
        <w:rPr>
          <w:rFonts w:ascii="Times New Roman" w:eastAsia="Times New Roman" w:hAnsi="Times New Roman" w:cs="Times New Roman"/>
          <w:bCs/>
          <w:noProof/>
          <w:sz w:val="24"/>
          <w:szCs w:val="24"/>
          <w:lang w:val="et-EE"/>
        </w:rPr>
        <w:t>.</w:t>
      </w:r>
    </w:p>
    <w:p w14:paraId="483EE8FD" w14:textId="3A14A556" w:rsidR="005F7F8F" w:rsidRDefault="0071334D" w:rsidP="00226D06">
      <w:pPr>
        <w:spacing w:before="120" w:after="0" w:line="240" w:lineRule="auto"/>
        <w:jc w:val="both"/>
        <w:rPr>
          <w:rFonts w:ascii="Times New Roman" w:eastAsia="Times New Roman" w:hAnsi="Times New Roman" w:cs="Times New Roman"/>
          <w:bCs/>
          <w:noProof/>
          <w:sz w:val="24"/>
          <w:szCs w:val="24"/>
          <w:lang w:val="et-EE"/>
        </w:rPr>
      </w:pPr>
      <w:r w:rsidRPr="0071334D">
        <w:rPr>
          <w:rFonts w:ascii="Times New Roman" w:eastAsia="Times New Roman" w:hAnsi="Times New Roman" w:cs="Times New Roman"/>
          <w:bCs/>
          <w:noProof/>
          <w:sz w:val="24"/>
          <w:szCs w:val="24"/>
          <w:lang w:val="et-EE"/>
        </w:rPr>
        <w:t xml:space="preserve">IVIA nõustub täielikult </w:t>
      </w:r>
      <w:r>
        <w:rPr>
          <w:rFonts w:ascii="Times New Roman" w:eastAsia="Times New Roman" w:hAnsi="Times New Roman" w:cs="Times New Roman"/>
          <w:bCs/>
          <w:noProof/>
          <w:sz w:val="24"/>
          <w:szCs w:val="24"/>
          <w:lang w:val="et-EE"/>
        </w:rPr>
        <w:t>27.10.2022.a. Narva Linnavolikogu poolt vastu võetud o</w:t>
      </w:r>
      <w:r w:rsidRPr="0071334D">
        <w:rPr>
          <w:rFonts w:ascii="Times New Roman" w:eastAsia="Times New Roman" w:hAnsi="Times New Roman" w:cs="Times New Roman"/>
          <w:bCs/>
          <w:noProof/>
          <w:sz w:val="24"/>
          <w:szCs w:val="24"/>
          <w:lang w:val="et-EE"/>
        </w:rPr>
        <w:t>tsuses</w:t>
      </w:r>
      <w:r w:rsidR="001B7394">
        <w:rPr>
          <w:rFonts w:ascii="Times New Roman" w:eastAsia="Times New Roman" w:hAnsi="Times New Roman" w:cs="Times New Roman"/>
          <w:bCs/>
          <w:noProof/>
          <w:sz w:val="24"/>
          <w:szCs w:val="24"/>
          <w:lang w:val="et-EE"/>
        </w:rPr>
        <w:t xml:space="preserve"> nr 58</w:t>
      </w:r>
      <w:r w:rsidRPr="0071334D">
        <w:rPr>
          <w:rFonts w:ascii="Times New Roman" w:eastAsia="Times New Roman" w:hAnsi="Times New Roman" w:cs="Times New Roman"/>
          <w:bCs/>
          <w:noProof/>
          <w:sz w:val="24"/>
          <w:szCs w:val="24"/>
          <w:lang w:val="et-EE"/>
        </w:rPr>
        <w:t xml:space="preserve"> tooduga ja rõhutab, et korduvate samasisuliste taotluste esitamine OÜ Ikaros Grupp poolt ei saa viia tulemini, kus väljastataks OÜ Ikaros Grupp poolt soovitud keskkonnaluba, kuna olulised, taotluse rahuldamist takistavad asjaolud, ei ole muutunud.</w:t>
      </w:r>
    </w:p>
    <w:p w14:paraId="0735D763" w14:textId="483B369B" w:rsidR="00174597" w:rsidRDefault="00914CC3" w:rsidP="00226D06">
      <w:pPr>
        <w:spacing w:before="120"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IVIA oma kirjas mainib seda</w:t>
      </w:r>
      <w:r w:rsidR="00174597">
        <w:rPr>
          <w:rFonts w:ascii="Times New Roman" w:eastAsia="Times New Roman" w:hAnsi="Times New Roman" w:cs="Times New Roman"/>
          <w:bCs/>
          <w:noProof/>
          <w:sz w:val="24"/>
          <w:szCs w:val="24"/>
          <w:lang w:val="et-EE"/>
        </w:rPr>
        <w:t>, et „</w:t>
      </w:r>
      <w:r w:rsidR="00174597" w:rsidRPr="00174597">
        <w:rPr>
          <w:rFonts w:ascii="Times New Roman" w:eastAsia="Times New Roman" w:hAnsi="Times New Roman" w:cs="Times New Roman"/>
          <w:bCs/>
          <w:i/>
          <w:noProof/>
          <w:sz w:val="24"/>
          <w:szCs w:val="24"/>
          <w:lang w:val="et-EE"/>
        </w:rPr>
        <w:t>tänaseks on juba tööstuspargis enamus kinnistuid aktiivses kasutuses (nähtub ka Otsusest) ning maavara kaevandamise meetod (lubjakivi raimamine puur-lõhketöödega) kahjustaks olulisel määral kinnistutel asuvaid ehitis ja vara</w:t>
      </w:r>
      <w:r w:rsidR="00174597" w:rsidRPr="00174597">
        <w:rPr>
          <w:rFonts w:ascii="Times New Roman" w:eastAsia="Times New Roman" w:hAnsi="Times New Roman" w:cs="Times New Roman"/>
          <w:bCs/>
          <w:noProof/>
          <w:sz w:val="24"/>
          <w:szCs w:val="24"/>
          <w:lang w:val="et-EE"/>
        </w:rPr>
        <w:t>.</w:t>
      </w:r>
    </w:p>
    <w:p w14:paraId="2E0F6250" w14:textId="22AAC27C" w:rsidR="00174597" w:rsidRDefault="00B554D0" w:rsidP="00226D06">
      <w:pPr>
        <w:spacing w:before="120" w:after="0" w:line="240" w:lineRule="auto"/>
        <w:jc w:val="both"/>
        <w:rPr>
          <w:rFonts w:ascii="Times New Roman" w:eastAsia="Times New Roman" w:hAnsi="Times New Roman" w:cs="Times New Roman"/>
          <w:bCs/>
          <w:noProof/>
          <w:sz w:val="24"/>
          <w:szCs w:val="24"/>
          <w:lang w:val="et-EE"/>
        </w:rPr>
      </w:pPr>
      <w:r w:rsidRPr="001D2394">
        <w:rPr>
          <w:rFonts w:ascii="Times New Roman" w:eastAsia="Times New Roman" w:hAnsi="Times New Roman" w:cs="Times New Roman"/>
          <w:bCs/>
          <w:i/>
          <w:noProof/>
          <w:sz w:val="24"/>
          <w:szCs w:val="24"/>
          <w:lang w:val="et-EE"/>
        </w:rPr>
        <w:t>IVIA peab veelko</w:t>
      </w:r>
      <w:r w:rsidR="001D2394" w:rsidRPr="001D2394">
        <w:rPr>
          <w:rFonts w:ascii="Times New Roman" w:eastAsia="Times New Roman" w:hAnsi="Times New Roman" w:cs="Times New Roman"/>
          <w:bCs/>
          <w:i/>
          <w:noProof/>
          <w:sz w:val="24"/>
          <w:szCs w:val="24"/>
          <w:lang w:val="et-EE"/>
        </w:rPr>
        <w:t>rdselt vajalikuks rõhutada, et t</w:t>
      </w:r>
      <w:r w:rsidRPr="001D2394">
        <w:rPr>
          <w:rFonts w:ascii="Times New Roman" w:eastAsia="Times New Roman" w:hAnsi="Times New Roman" w:cs="Times New Roman"/>
          <w:bCs/>
          <w:i/>
          <w:noProof/>
          <w:sz w:val="24"/>
          <w:szCs w:val="24"/>
          <w:lang w:val="et-EE"/>
        </w:rPr>
        <w:t xml:space="preserve">aotlus on samane eelnevalt OÜ Ikaros Grupp poolt esitatud taotlusega, milline jäeti Keskkonnaameti poolt rahuldamata ning sisuliselt on maavara kaevandamine Taotluses toodud asukohas muutunud veelgi piiratumaks, kuna enamus tööstuspargi kinnistud on hoonestatud eesmärgipäraselt </w:t>
      </w:r>
      <w:r w:rsidR="00914CC3">
        <w:rPr>
          <w:rFonts w:ascii="Times New Roman" w:eastAsia="Times New Roman" w:hAnsi="Times New Roman" w:cs="Times New Roman"/>
          <w:bCs/>
          <w:i/>
          <w:noProof/>
          <w:sz w:val="24"/>
          <w:szCs w:val="24"/>
          <w:lang w:val="et-EE"/>
        </w:rPr>
        <w:t xml:space="preserve">ja </w:t>
      </w:r>
      <w:r w:rsidRPr="001D2394">
        <w:rPr>
          <w:rFonts w:ascii="Times New Roman" w:eastAsia="Times New Roman" w:hAnsi="Times New Roman" w:cs="Times New Roman"/>
          <w:bCs/>
          <w:i/>
          <w:noProof/>
          <w:sz w:val="24"/>
          <w:szCs w:val="24"/>
          <w:lang w:val="et-EE"/>
        </w:rPr>
        <w:t>Otsuses viidatud Narva Tööstuspargi detailplaneeringute kohaselt.</w:t>
      </w:r>
      <w:r w:rsidR="001D2394">
        <w:rPr>
          <w:rFonts w:ascii="Times New Roman" w:eastAsia="Times New Roman" w:hAnsi="Times New Roman" w:cs="Times New Roman"/>
          <w:bCs/>
          <w:noProof/>
          <w:sz w:val="24"/>
          <w:szCs w:val="24"/>
          <w:lang w:val="et-EE"/>
        </w:rPr>
        <w:t>“</w:t>
      </w:r>
    </w:p>
    <w:p w14:paraId="04628D16" w14:textId="0BF3D149" w:rsidR="00CB2543" w:rsidRDefault="00226D06" w:rsidP="00226D06">
      <w:pPr>
        <w:spacing w:before="120" w:after="0" w:line="240" w:lineRule="auto"/>
        <w:jc w:val="both"/>
        <w:rPr>
          <w:rFonts w:ascii="Times New Roman" w:eastAsia="Times New Roman" w:hAnsi="Times New Roman" w:cs="Times New Roman"/>
          <w:bCs/>
          <w:noProof/>
          <w:sz w:val="24"/>
          <w:szCs w:val="24"/>
          <w:lang w:val="et-EE"/>
        </w:rPr>
      </w:pPr>
      <w:r w:rsidRPr="00D53033">
        <w:rPr>
          <w:rFonts w:ascii="Times New Roman" w:eastAsia="Times New Roman" w:hAnsi="Times New Roman" w:cs="Times New Roman"/>
          <w:bCs/>
          <w:noProof/>
          <w:sz w:val="24"/>
          <w:szCs w:val="24"/>
          <w:u w:val="single"/>
          <w:lang w:val="et-EE"/>
        </w:rPr>
        <w:t>30.12.2022</w:t>
      </w:r>
      <w:r>
        <w:rPr>
          <w:rFonts w:ascii="Times New Roman" w:eastAsia="Times New Roman" w:hAnsi="Times New Roman" w:cs="Times New Roman"/>
          <w:bCs/>
          <w:noProof/>
          <w:sz w:val="24"/>
          <w:szCs w:val="24"/>
          <w:lang w:val="et-EE"/>
        </w:rPr>
        <w:t xml:space="preserve"> esitas Enefit</w:t>
      </w:r>
      <w:r w:rsidR="00C727C1">
        <w:rPr>
          <w:rFonts w:ascii="Times New Roman" w:eastAsia="Times New Roman" w:hAnsi="Times New Roman" w:cs="Times New Roman"/>
          <w:bCs/>
          <w:noProof/>
          <w:sz w:val="24"/>
          <w:szCs w:val="24"/>
          <w:lang w:val="et-EE"/>
        </w:rPr>
        <w:t xml:space="preserve"> Power AS</w:t>
      </w:r>
      <w:r>
        <w:rPr>
          <w:rFonts w:ascii="Times New Roman" w:eastAsia="Times New Roman" w:hAnsi="Times New Roman" w:cs="Times New Roman"/>
          <w:bCs/>
          <w:noProof/>
          <w:sz w:val="24"/>
          <w:szCs w:val="24"/>
          <w:lang w:val="et-EE"/>
        </w:rPr>
        <w:t xml:space="preserve"> kirjas nr NJ-JUH-6/1335-2</w:t>
      </w:r>
      <w:r w:rsidR="00C727C1">
        <w:rPr>
          <w:rFonts w:ascii="Times New Roman" w:eastAsia="Times New Roman" w:hAnsi="Times New Roman" w:cs="Times New Roman"/>
          <w:bCs/>
          <w:noProof/>
          <w:sz w:val="24"/>
          <w:szCs w:val="24"/>
          <w:lang w:val="et-EE"/>
        </w:rPr>
        <w:t xml:space="preserve"> oma seisukoh</w:t>
      </w:r>
      <w:r w:rsidR="00914CC3">
        <w:rPr>
          <w:rFonts w:ascii="Times New Roman" w:eastAsia="Times New Roman" w:hAnsi="Times New Roman" w:cs="Times New Roman"/>
          <w:bCs/>
          <w:noProof/>
          <w:sz w:val="24"/>
          <w:szCs w:val="24"/>
          <w:lang w:val="et-EE"/>
        </w:rPr>
        <w:t>a koh</w:t>
      </w:r>
      <w:r w:rsidR="00C727C1">
        <w:rPr>
          <w:rFonts w:ascii="Times New Roman" w:eastAsia="Times New Roman" w:hAnsi="Times New Roman" w:cs="Times New Roman"/>
          <w:bCs/>
          <w:noProof/>
          <w:sz w:val="24"/>
          <w:szCs w:val="24"/>
          <w:lang w:val="et-EE"/>
        </w:rPr>
        <w:t xml:space="preserve">ta Kadastiku IV lubjakivikarjääri </w:t>
      </w:r>
      <w:r w:rsidR="00C727C1" w:rsidRPr="00C727C1">
        <w:rPr>
          <w:rFonts w:ascii="Times New Roman" w:eastAsia="Times New Roman" w:hAnsi="Times New Roman" w:cs="Times New Roman"/>
          <w:bCs/>
          <w:noProof/>
          <w:sz w:val="24"/>
          <w:szCs w:val="24"/>
          <w:lang w:val="et-EE"/>
        </w:rPr>
        <w:t>keskkonnaloa taotluse kohta</w:t>
      </w:r>
      <w:r w:rsidR="00C727C1">
        <w:rPr>
          <w:rFonts w:ascii="Times New Roman" w:eastAsia="Times New Roman" w:hAnsi="Times New Roman" w:cs="Times New Roman"/>
          <w:bCs/>
          <w:noProof/>
          <w:sz w:val="24"/>
          <w:szCs w:val="24"/>
          <w:lang w:val="et-EE"/>
        </w:rPr>
        <w:t>.</w:t>
      </w:r>
    </w:p>
    <w:p w14:paraId="65BAF53E" w14:textId="0927DEAE" w:rsidR="005F7F8F" w:rsidRPr="005F7F8F" w:rsidRDefault="005F7F8F" w:rsidP="005F7F8F">
      <w:pPr>
        <w:spacing w:after="0" w:line="240" w:lineRule="auto"/>
        <w:jc w:val="both"/>
        <w:rPr>
          <w:rFonts w:ascii="Times New Roman" w:eastAsia="Times New Roman" w:hAnsi="Times New Roman" w:cs="Times New Roman"/>
          <w:bCs/>
          <w:i/>
          <w:noProof/>
          <w:sz w:val="24"/>
          <w:szCs w:val="24"/>
          <w:lang w:val="et-EE"/>
        </w:rPr>
      </w:pPr>
      <w:r w:rsidRPr="005F7F8F">
        <w:rPr>
          <w:rFonts w:ascii="Times New Roman" w:eastAsia="Times New Roman" w:hAnsi="Times New Roman" w:cs="Times New Roman"/>
          <w:bCs/>
          <w:noProof/>
          <w:sz w:val="24"/>
          <w:szCs w:val="24"/>
          <w:lang w:val="et-EE"/>
        </w:rPr>
        <w:t xml:space="preserve">Järgnevalt on esitatud Enefit Power ASi arvamus: </w:t>
      </w:r>
      <w:r w:rsidR="00C727C1">
        <w:rPr>
          <w:rFonts w:ascii="Times New Roman" w:eastAsia="Times New Roman" w:hAnsi="Times New Roman" w:cs="Times New Roman"/>
          <w:bCs/>
          <w:noProof/>
          <w:sz w:val="24"/>
          <w:szCs w:val="24"/>
          <w:lang w:val="et-EE"/>
        </w:rPr>
        <w:t>„</w:t>
      </w:r>
      <w:r w:rsidRPr="005F7F8F">
        <w:rPr>
          <w:rFonts w:ascii="Times New Roman" w:eastAsia="Times New Roman" w:hAnsi="Times New Roman" w:cs="Times New Roman"/>
          <w:bCs/>
          <w:i/>
          <w:noProof/>
          <w:sz w:val="24"/>
          <w:szCs w:val="24"/>
          <w:lang w:val="et-EE"/>
        </w:rPr>
        <w:t xml:space="preserve">lõhketööd mõjutavad ümbritsevat piirkonda peamiselt vibratsiooni ja õhulööklaine kaudu. Seega puur-lõhketöödega kaasnevad keskkonnamõjud võivad omada negatiivset efekti nii mõjupiirkonnas paiknevatele objektidele kui ka inimestele. </w:t>
      </w:r>
    </w:p>
    <w:p w14:paraId="245B3121" w14:textId="505F4AAD" w:rsidR="00C727C1" w:rsidRPr="005F7F8F" w:rsidRDefault="005F7F8F" w:rsidP="005F7F8F">
      <w:pPr>
        <w:spacing w:after="0" w:line="240" w:lineRule="auto"/>
        <w:jc w:val="both"/>
        <w:rPr>
          <w:rFonts w:ascii="Times New Roman" w:eastAsia="Times New Roman" w:hAnsi="Times New Roman" w:cs="Times New Roman"/>
          <w:bCs/>
          <w:i/>
          <w:noProof/>
          <w:sz w:val="24"/>
          <w:szCs w:val="24"/>
          <w:lang w:val="et-EE"/>
        </w:rPr>
      </w:pPr>
      <w:r w:rsidRPr="005F7F8F">
        <w:rPr>
          <w:rFonts w:ascii="Times New Roman" w:eastAsia="Times New Roman" w:hAnsi="Times New Roman" w:cs="Times New Roman"/>
          <w:bCs/>
          <w:i/>
          <w:noProof/>
          <w:sz w:val="24"/>
          <w:szCs w:val="24"/>
          <w:lang w:val="et-EE"/>
        </w:rPr>
        <w:t>Enefit Power ASi hinnangul taotluses ja selle lisades ei ole käsitletud piisava põhjalikkusega kavandatava tegevusega kaasneda võivat vibratsiooni ja lööklaine mõju.</w:t>
      </w:r>
    </w:p>
    <w:p w14:paraId="53FFD7D5" w14:textId="77777777" w:rsidR="005F7F8F" w:rsidRPr="005F7F8F" w:rsidRDefault="005F7F8F" w:rsidP="005F7F8F">
      <w:pPr>
        <w:spacing w:after="0" w:line="240" w:lineRule="auto"/>
        <w:jc w:val="both"/>
        <w:rPr>
          <w:rFonts w:ascii="Times New Roman" w:eastAsia="Times New Roman" w:hAnsi="Times New Roman" w:cs="Times New Roman"/>
          <w:bCs/>
          <w:i/>
          <w:noProof/>
          <w:sz w:val="24"/>
          <w:szCs w:val="24"/>
          <w:lang w:val="et-EE"/>
        </w:rPr>
      </w:pPr>
      <w:r w:rsidRPr="005F7F8F">
        <w:rPr>
          <w:rFonts w:ascii="Times New Roman" w:eastAsia="Times New Roman" w:hAnsi="Times New Roman" w:cs="Times New Roman"/>
          <w:bCs/>
          <w:i/>
          <w:noProof/>
          <w:sz w:val="24"/>
          <w:szCs w:val="24"/>
          <w:lang w:val="et-EE"/>
        </w:rPr>
        <w:t xml:space="preserve">Loodava lubjakivikarjääri läheduses asuvad järgmised Enefit Power AS-ile kuuluvad objektid: </w:t>
      </w:r>
    </w:p>
    <w:p w14:paraId="1907E65D" w14:textId="77777777" w:rsidR="005F7F8F" w:rsidRPr="005F7F8F" w:rsidRDefault="005F7F8F" w:rsidP="005F7F8F">
      <w:pPr>
        <w:spacing w:after="0" w:line="240" w:lineRule="auto"/>
        <w:jc w:val="both"/>
        <w:rPr>
          <w:rFonts w:ascii="Times New Roman" w:eastAsia="Times New Roman" w:hAnsi="Times New Roman" w:cs="Times New Roman"/>
          <w:bCs/>
          <w:i/>
          <w:noProof/>
          <w:sz w:val="24"/>
          <w:szCs w:val="24"/>
          <w:lang w:val="et-EE"/>
        </w:rPr>
      </w:pPr>
      <w:r w:rsidRPr="005F7F8F">
        <w:rPr>
          <w:rFonts w:ascii="Times New Roman" w:eastAsia="Times New Roman" w:hAnsi="Times New Roman" w:cs="Times New Roman"/>
          <w:bCs/>
          <w:i/>
          <w:noProof/>
          <w:sz w:val="24"/>
          <w:szCs w:val="24"/>
          <w:lang w:val="et-EE"/>
        </w:rPr>
        <w:t>- Balti elektrijaam ja korsten asuvad 0,8 km kaugusel;</w:t>
      </w:r>
    </w:p>
    <w:p w14:paraId="5F1D4B69" w14:textId="77777777" w:rsidR="005F7F8F" w:rsidRPr="005F7F8F" w:rsidRDefault="005F7F8F" w:rsidP="005F7F8F">
      <w:pPr>
        <w:spacing w:after="0" w:line="240" w:lineRule="auto"/>
        <w:jc w:val="both"/>
        <w:rPr>
          <w:rFonts w:ascii="Times New Roman" w:eastAsia="Times New Roman" w:hAnsi="Times New Roman" w:cs="Times New Roman"/>
          <w:bCs/>
          <w:i/>
          <w:noProof/>
          <w:sz w:val="24"/>
          <w:szCs w:val="24"/>
          <w:lang w:val="et-EE"/>
        </w:rPr>
      </w:pPr>
      <w:r w:rsidRPr="005F7F8F">
        <w:rPr>
          <w:rFonts w:ascii="Times New Roman" w:eastAsia="Times New Roman" w:hAnsi="Times New Roman" w:cs="Times New Roman"/>
          <w:bCs/>
          <w:i/>
          <w:noProof/>
          <w:sz w:val="24"/>
          <w:szCs w:val="24"/>
          <w:lang w:val="et-EE"/>
        </w:rPr>
        <w:t xml:space="preserve">- Narva veehoidla betoonist ülevoolu- ja vasakkalda muldtamm asuvad kavandatavast lubjakivikarjäärist 2,9 km kaugusel; </w:t>
      </w:r>
    </w:p>
    <w:p w14:paraId="01E2DBE2" w14:textId="77777777" w:rsidR="005F7F8F" w:rsidRPr="005F7F8F" w:rsidRDefault="005F7F8F" w:rsidP="005F7F8F">
      <w:pPr>
        <w:spacing w:after="0" w:line="240" w:lineRule="auto"/>
        <w:jc w:val="both"/>
        <w:rPr>
          <w:rFonts w:ascii="Times New Roman" w:eastAsia="Times New Roman" w:hAnsi="Times New Roman" w:cs="Times New Roman"/>
          <w:bCs/>
          <w:i/>
          <w:noProof/>
          <w:sz w:val="24"/>
          <w:szCs w:val="24"/>
          <w:lang w:val="et-EE"/>
        </w:rPr>
      </w:pPr>
      <w:r w:rsidRPr="005F7F8F">
        <w:rPr>
          <w:rFonts w:ascii="Times New Roman" w:eastAsia="Times New Roman" w:hAnsi="Times New Roman" w:cs="Times New Roman"/>
          <w:bCs/>
          <w:i/>
          <w:noProof/>
          <w:sz w:val="24"/>
          <w:szCs w:val="24"/>
          <w:lang w:val="et-EE"/>
        </w:rPr>
        <w:t xml:space="preserve">- toimiv Balti EJ tuhaväli nr 1, asub 2,5 km kaugusel; </w:t>
      </w:r>
    </w:p>
    <w:p w14:paraId="771A0D51" w14:textId="77777777" w:rsidR="005F7F8F" w:rsidRPr="005F7F8F" w:rsidRDefault="005F7F8F" w:rsidP="005F7F8F">
      <w:pPr>
        <w:spacing w:after="0" w:line="240" w:lineRule="auto"/>
        <w:jc w:val="both"/>
        <w:rPr>
          <w:rFonts w:ascii="Times New Roman" w:eastAsia="Times New Roman" w:hAnsi="Times New Roman" w:cs="Times New Roman"/>
          <w:bCs/>
          <w:i/>
          <w:noProof/>
          <w:sz w:val="24"/>
          <w:szCs w:val="24"/>
          <w:lang w:val="et-EE"/>
        </w:rPr>
      </w:pPr>
      <w:r w:rsidRPr="005F7F8F">
        <w:rPr>
          <w:rFonts w:ascii="Times New Roman" w:eastAsia="Times New Roman" w:hAnsi="Times New Roman" w:cs="Times New Roman"/>
          <w:bCs/>
          <w:i/>
          <w:noProof/>
          <w:sz w:val="24"/>
          <w:szCs w:val="24"/>
          <w:lang w:val="et-EE"/>
        </w:rPr>
        <w:t xml:space="preserve">- suletud Balti EJ tuhaväli nr 2, kus asub tuulepark, asub 2,9 km kaugusel;  </w:t>
      </w:r>
    </w:p>
    <w:p w14:paraId="3D7DE0AD" w14:textId="77777777" w:rsidR="005F7F8F" w:rsidRPr="005F7F8F" w:rsidRDefault="005F7F8F" w:rsidP="005F7F8F">
      <w:pPr>
        <w:spacing w:after="0" w:line="240" w:lineRule="auto"/>
        <w:jc w:val="both"/>
        <w:rPr>
          <w:rFonts w:ascii="Times New Roman" w:eastAsia="Times New Roman" w:hAnsi="Times New Roman" w:cs="Times New Roman"/>
          <w:bCs/>
          <w:i/>
          <w:noProof/>
          <w:sz w:val="24"/>
          <w:szCs w:val="24"/>
          <w:lang w:val="et-EE"/>
        </w:rPr>
      </w:pPr>
      <w:r w:rsidRPr="005F7F8F">
        <w:rPr>
          <w:rFonts w:ascii="Times New Roman" w:eastAsia="Times New Roman" w:hAnsi="Times New Roman" w:cs="Times New Roman"/>
          <w:bCs/>
          <w:i/>
          <w:noProof/>
          <w:sz w:val="24"/>
          <w:szCs w:val="24"/>
          <w:lang w:val="et-EE"/>
        </w:rPr>
        <w:t xml:space="preserve">Kõik eeltoodud objektid ja kavandatav karjäär paiknevad samal kaljupinnasel. Seega Enefit Power ASi hinnangul võivad lõhkamistööd avalda negatiivset mõju läheduses asuvatele riigi energiavarustuse aspektist olulistele objektile.  </w:t>
      </w:r>
    </w:p>
    <w:p w14:paraId="2A6B2FFF" w14:textId="21212E2F" w:rsidR="0030728E" w:rsidRPr="005F7F8F" w:rsidRDefault="005F7F8F" w:rsidP="005F7F8F">
      <w:pPr>
        <w:spacing w:after="0" w:line="240" w:lineRule="auto"/>
        <w:jc w:val="both"/>
        <w:rPr>
          <w:rFonts w:ascii="Times New Roman" w:eastAsia="Times New Roman" w:hAnsi="Times New Roman" w:cs="Times New Roman"/>
          <w:bCs/>
          <w:i/>
          <w:noProof/>
          <w:sz w:val="24"/>
          <w:szCs w:val="24"/>
          <w:lang w:val="et-EE"/>
        </w:rPr>
      </w:pPr>
      <w:r w:rsidRPr="005F7F8F">
        <w:rPr>
          <w:rFonts w:ascii="Times New Roman" w:eastAsia="Times New Roman" w:hAnsi="Times New Roman" w:cs="Times New Roman"/>
          <w:bCs/>
          <w:i/>
          <w:noProof/>
          <w:sz w:val="24"/>
          <w:szCs w:val="24"/>
          <w:lang w:val="et-EE"/>
        </w:rPr>
        <w:t xml:space="preserve">Veehoidla betoonist ülevoolu- ja vasakkalda muldtamm ning uus karjäär asuvad samal kaljukivimil, millel on Vene poolel fosfaadikarjäär (10 km ülevoolutammist) ning kavandatakse </w:t>
      </w:r>
      <w:r w:rsidRPr="005F7F8F">
        <w:rPr>
          <w:rFonts w:ascii="Times New Roman" w:eastAsia="Times New Roman" w:hAnsi="Times New Roman" w:cs="Times New Roman"/>
          <w:bCs/>
          <w:i/>
          <w:noProof/>
          <w:sz w:val="24"/>
          <w:szCs w:val="24"/>
          <w:lang w:val="et-EE"/>
        </w:rPr>
        <w:lastRenderedPageBreak/>
        <w:t>uut karjääri ülevoolutammist 3 km kaugusel. Seega oleme seisukohal, et tuleb läbi viia koosmõju kontrollarvutused, arvestades lõhketöödega uues karjääris ning hinnata lööklaine mõju hüdrotehnilistele rajatistele (HEJ-13 rajatised 1. klassist). Arvutustel tuleb arvestada lõhkamise ja seismilise aktiivsuse ning äärmuslike ilmastikutingimuste koosmõjuga.</w:t>
      </w:r>
    </w:p>
    <w:p w14:paraId="34F1D466" w14:textId="79B921CB" w:rsidR="00CB2543" w:rsidRDefault="005F7F8F" w:rsidP="00BD25BE">
      <w:pPr>
        <w:spacing w:after="0" w:line="240" w:lineRule="auto"/>
        <w:jc w:val="both"/>
        <w:rPr>
          <w:rFonts w:ascii="Times New Roman" w:eastAsia="Times New Roman" w:hAnsi="Times New Roman" w:cs="Times New Roman"/>
          <w:bCs/>
          <w:noProof/>
          <w:sz w:val="24"/>
          <w:szCs w:val="24"/>
          <w:lang w:val="et-EE"/>
        </w:rPr>
      </w:pPr>
      <w:r w:rsidRPr="005F7F8F">
        <w:rPr>
          <w:rFonts w:ascii="Times New Roman" w:eastAsia="Times New Roman" w:hAnsi="Times New Roman" w:cs="Times New Roman"/>
          <w:bCs/>
          <w:i/>
          <w:noProof/>
          <w:sz w:val="24"/>
          <w:szCs w:val="24"/>
          <w:lang w:val="et-EE"/>
        </w:rPr>
        <w:t>Seega on Enefit Power AS seisukohal, et taotlusmaterjalides ei arvestata ehitiste kõrgust ning lööklaine kompleksmõju tööstusehitistele (seismiline aktiivsus, äärmuslikud ilmastikutingimused, lööklaine jm)</w:t>
      </w:r>
      <w:r w:rsidRPr="005F7F8F">
        <w:rPr>
          <w:rFonts w:ascii="Times New Roman" w:eastAsia="Times New Roman" w:hAnsi="Times New Roman" w:cs="Times New Roman"/>
          <w:bCs/>
          <w:noProof/>
          <w:sz w:val="24"/>
          <w:szCs w:val="24"/>
          <w:lang w:val="et-EE"/>
        </w:rPr>
        <w:t>.</w:t>
      </w:r>
      <w:r>
        <w:rPr>
          <w:rFonts w:ascii="Times New Roman" w:eastAsia="Times New Roman" w:hAnsi="Times New Roman" w:cs="Times New Roman"/>
          <w:bCs/>
          <w:noProof/>
          <w:sz w:val="24"/>
          <w:szCs w:val="24"/>
          <w:lang w:val="et-EE"/>
        </w:rPr>
        <w:t>“</w:t>
      </w:r>
    </w:p>
    <w:p w14:paraId="78C63F94" w14:textId="77777777" w:rsidR="00AE4BFB" w:rsidRDefault="00AE4BFB" w:rsidP="00BD25BE">
      <w:pPr>
        <w:spacing w:after="0" w:line="240" w:lineRule="auto"/>
        <w:jc w:val="both"/>
        <w:rPr>
          <w:rFonts w:ascii="Times New Roman" w:eastAsia="Times New Roman" w:hAnsi="Times New Roman" w:cs="Times New Roman"/>
          <w:bCs/>
          <w:noProof/>
          <w:sz w:val="24"/>
          <w:szCs w:val="24"/>
          <w:lang w:val="et-EE"/>
        </w:rPr>
      </w:pPr>
    </w:p>
    <w:p w14:paraId="4D43B108" w14:textId="081E54CD" w:rsidR="00930079" w:rsidRDefault="00A33BAB" w:rsidP="00BD25BE">
      <w:pPr>
        <w:spacing w:after="0" w:line="240" w:lineRule="auto"/>
        <w:jc w:val="both"/>
        <w:rPr>
          <w:rFonts w:ascii="Times New Roman" w:eastAsia="Times New Roman" w:hAnsi="Times New Roman" w:cs="Times New Roman"/>
          <w:bCs/>
          <w:noProof/>
          <w:sz w:val="24"/>
          <w:szCs w:val="24"/>
          <w:lang w:val="et-EE"/>
        </w:rPr>
      </w:pPr>
      <w:r w:rsidRPr="00D53033">
        <w:rPr>
          <w:rFonts w:ascii="Times New Roman" w:eastAsia="Times New Roman" w:hAnsi="Times New Roman" w:cs="Times New Roman"/>
          <w:bCs/>
          <w:noProof/>
          <w:sz w:val="24"/>
          <w:szCs w:val="24"/>
          <w:u w:val="single"/>
          <w:lang w:val="et-EE"/>
        </w:rPr>
        <w:t>06.01.2023</w:t>
      </w:r>
      <w:r>
        <w:rPr>
          <w:rFonts w:ascii="Times New Roman" w:eastAsia="Times New Roman" w:hAnsi="Times New Roman" w:cs="Times New Roman"/>
          <w:bCs/>
          <w:noProof/>
          <w:sz w:val="24"/>
          <w:szCs w:val="24"/>
          <w:lang w:val="et-EE"/>
        </w:rPr>
        <w:t xml:space="preserve"> kirjas nr V/23-01 esitas OÜ Aquaphor International oma arvamuse Kadastiku IV lubjakivikarjääri keskkonnaloa taotluse kohta.</w:t>
      </w:r>
    </w:p>
    <w:p w14:paraId="16AD0ED2" w14:textId="3B92F88B" w:rsidR="00A33BAB" w:rsidRDefault="00A33BAB" w:rsidP="00BD25BE">
      <w:pPr>
        <w:spacing w:after="0" w:line="240" w:lineRule="auto"/>
        <w:jc w:val="both"/>
        <w:rPr>
          <w:rFonts w:ascii="Times New Roman" w:eastAsia="Times New Roman" w:hAnsi="Times New Roman" w:cs="Times New Roman"/>
          <w:bCs/>
          <w:i/>
          <w:noProof/>
          <w:sz w:val="24"/>
          <w:szCs w:val="24"/>
          <w:lang w:val="et-EE"/>
        </w:rPr>
      </w:pPr>
      <w:r w:rsidRPr="00A33BAB">
        <w:rPr>
          <w:rFonts w:ascii="Times New Roman" w:eastAsia="Times New Roman" w:hAnsi="Times New Roman" w:cs="Times New Roman"/>
          <w:bCs/>
          <w:noProof/>
          <w:sz w:val="24"/>
          <w:szCs w:val="24"/>
          <w:lang w:val="et-EE"/>
        </w:rPr>
        <w:t>Aquaphor International OÜ</w:t>
      </w:r>
      <w:r>
        <w:rPr>
          <w:rFonts w:ascii="Times New Roman" w:eastAsia="Times New Roman" w:hAnsi="Times New Roman" w:cs="Times New Roman"/>
          <w:bCs/>
          <w:noProof/>
          <w:sz w:val="24"/>
          <w:szCs w:val="24"/>
          <w:lang w:val="et-EE"/>
        </w:rPr>
        <w:t xml:space="preserve"> on seisukohal, et </w:t>
      </w:r>
      <w:r w:rsidRPr="00A33BAB">
        <w:rPr>
          <w:rFonts w:ascii="Times New Roman" w:eastAsia="Times New Roman" w:hAnsi="Times New Roman" w:cs="Times New Roman"/>
          <w:bCs/>
          <w:i/>
          <w:noProof/>
          <w:sz w:val="24"/>
          <w:szCs w:val="24"/>
          <w:lang w:val="et-EE"/>
        </w:rPr>
        <w:t>„</w:t>
      </w:r>
      <w:r>
        <w:rPr>
          <w:rFonts w:ascii="Times New Roman" w:eastAsia="Times New Roman" w:hAnsi="Times New Roman" w:cs="Times New Roman"/>
          <w:bCs/>
          <w:i/>
          <w:noProof/>
          <w:sz w:val="24"/>
          <w:szCs w:val="24"/>
          <w:lang w:val="et-EE"/>
        </w:rPr>
        <w:t>k</w:t>
      </w:r>
      <w:r w:rsidRPr="00A33BAB">
        <w:rPr>
          <w:rFonts w:ascii="Times New Roman" w:eastAsia="Times New Roman" w:hAnsi="Times New Roman" w:cs="Times New Roman"/>
          <w:bCs/>
          <w:i/>
          <w:noProof/>
          <w:sz w:val="24"/>
          <w:szCs w:val="24"/>
          <w:lang w:val="et-EE"/>
        </w:rPr>
        <w:t>aevandamine puur-lõhketööde meetodil või hüdrovasara abil tekitab maavõnkeid, mida hetkel hinnata ei saa, kuna puuduvad nende mõju meetmed ja analüüs kriitiliste näitude ületamise korral. Arvestades Aquaphor International OÜ poolt kasutatavate ülitäpsete seadmete (mõõtmis- ja metallitöötlemise CNC keskused) eripära, on maavõnked kriitilise tähtsusega, kuna maavõnked vibratsioonitundlikes seadmete asukoha piirkonnas ei või ületada 0,02 cm/sek.“</w:t>
      </w:r>
    </w:p>
    <w:p w14:paraId="45DD4075" w14:textId="3C786316" w:rsidR="00A33BAB" w:rsidRDefault="00A33BAB" w:rsidP="00BD25BE">
      <w:pPr>
        <w:spacing w:after="0" w:line="240" w:lineRule="auto"/>
        <w:jc w:val="both"/>
        <w:rPr>
          <w:rFonts w:ascii="Times New Roman" w:eastAsia="Times New Roman" w:hAnsi="Times New Roman" w:cs="Times New Roman"/>
          <w:bCs/>
          <w:noProof/>
          <w:sz w:val="24"/>
          <w:szCs w:val="24"/>
          <w:lang w:val="et-EE"/>
        </w:rPr>
      </w:pPr>
      <w:r w:rsidRPr="00A33BAB">
        <w:rPr>
          <w:rFonts w:ascii="Times New Roman" w:eastAsia="Times New Roman" w:hAnsi="Times New Roman" w:cs="Times New Roman"/>
          <w:bCs/>
          <w:noProof/>
          <w:sz w:val="24"/>
          <w:szCs w:val="24"/>
          <w:lang w:val="et-EE"/>
        </w:rPr>
        <w:t>Aquaphor International OÜ esitas 2018. aastal vastuväite Kadastiku lubjakivikarjääris maavara kaevandamise loa andmise kavatsusele ning peatas paralleelselt tootmise arendamise investeeringute programmi. Pärast 30. detsembri 2019 „Maavara kaevandamise keskkonnaloa andmisest keeldumise otsust“ jätkati investeeringute programmiga ning viimase 3 aasta jooksul on Narva tehase koguinvesteering ulatunud enam kui 15 miljoni euroni. Samuti väärib märkimist, et ettevõtte töötajate arv kasvas sel perioodil 148 inimese võrra ning hetkel on Aquaphor International OÜ Narva tehase töötajate arv üle 300.</w:t>
      </w:r>
    </w:p>
    <w:p w14:paraId="7ADEB543" w14:textId="6B733433" w:rsidR="00A33BAB" w:rsidRPr="00A33BAB" w:rsidRDefault="00A33BAB" w:rsidP="00A33BAB">
      <w:pPr>
        <w:spacing w:after="0" w:line="240" w:lineRule="auto"/>
        <w:jc w:val="both"/>
        <w:rPr>
          <w:rFonts w:ascii="Times New Roman" w:eastAsia="Times New Roman" w:hAnsi="Times New Roman" w:cs="Times New Roman"/>
          <w:bCs/>
          <w:i/>
          <w:noProof/>
          <w:sz w:val="24"/>
          <w:szCs w:val="24"/>
          <w:lang w:val="et-EE"/>
        </w:rPr>
      </w:pPr>
      <w:r w:rsidRPr="00A33BAB">
        <w:rPr>
          <w:rFonts w:ascii="Times New Roman" w:eastAsia="Times New Roman" w:hAnsi="Times New Roman" w:cs="Times New Roman"/>
          <w:bCs/>
          <w:noProof/>
          <w:sz w:val="24"/>
          <w:szCs w:val="24"/>
          <w:lang w:val="et-EE"/>
        </w:rPr>
        <w:t>Aquaphor International OÜ</w:t>
      </w:r>
      <w:r>
        <w:rPr>
          <w:rFonts w:ascii="Times New Roman" w:eastAsia="Times New Roman" w:hAnsi="Times New Roman" w:cs="Times New Roman"/>
          <w:bCs/>
          <w:noProof/>
          <w:sz w:val="24"/>
          <w:szCs w:val="24"/>
          <w:lang w:val="et-EE"/>
        </w:rPr>
        <w:t xml:space="preserve"> rõhutab veelkord</w:t>
      </w:r>
      <w:r w:rsidR="002A2A32">
        <w:rPr>
          <w:rFonts w:ascii="Times New Roman" w:eastAsia="Times New Roman" w:hAnsi="Times New Roman" w:cs="Times New Roman"/>
          <w:bCs/>
          <w:noProof/>
          <w:sz w:val="24"/>
          <w:szCs w:val="24"/>
          <w:lang w:val="et-EE"/>
        </w:rPr>
        <w:t xml:space="preserve"> </w:t>
      </w:r>
      <w:r>
        <w:rPr>
          <w:rFonts w:ascii="Times New Roman" w:eastAsia="Times New Roman" w:hAnsi="Times New Roman" w:cs="Times New Roman"/>
          <w:bCs/>
          <w:noProof/>
          <w:sz w:val="24"/>
          <w:szCs w:val="24"/>
          <w:lang w:val="et-EE"/>
        </w:rPr>
        <w:t xml:space="preserve">sellele, et </w:t>
      </w:r>
      <w:r w:rsidRPr="00A33BAB">
        <w:rPr>
          <w:rFonts w:ascii="Times New Roman" w:eastAsia="Times New Roman" w:hAnsi="Times New Roman" w:cs="Times New Roman"/>
          <w:bCs/>
          <w:i/>
          <w:noProof/>
          <w:sz w:val="24"/>
          <w:szCs w:val="24"/>
          <w:lang w:val="et-EE"/>
        </w:rPr>
        <w:t xml:space="preserve">„Kadastiku lubjakivikarjääris maavara kaevandamise algatamine puur-lõhketööde meetodil või hüdrovasara kasutamisega võib kaasa tuua Narvas Aquaphor International OÜ tootmise sulgemise, üle 300 inimese koondamise, teeb võimatuks ehitada Narvas Aquaphor International OÜ uue tehase, see on lisaks 700 uut töökohta. </w:t>
      </w:r>
    </w:p>
    <w:p w14:paraId="717E08D3" w14:textId="77BA8EA6" w:rsidR="00A33BAB" w:rsidRPr="00A33BAB" w:rsidRDefault="00A33BAB" w:rsidP="00A33BAB">
      <w:pPr>
        <w:spacing w:after="0" w:line="240" w:lineRule="auto"/>
        <w:jc w:val="both"/>
        <w:rPr>
          <w:rFonts w:ascii="Times New Roman" w:eastAsia="Times New Roman" w:hAnsi="Times New Roman" w:cs="Times New Roman"/>
          <w:bCs/>
          <w:i/>
          <w:noProof/>
          <w:sz w:val="24"/>
          <w:szCs w:val="24"/>
          <w:lang w:val="et-EE"/>
        </w:rPr>
      </w:pPr>
      <w:r w:rsidRPr="00A33BAB">
        <w:rPr>
          <w:rFonts w:ascii="Times New Roman" w:eastAsia="Times New Roman" w:hAnsi="Times New Roman" w:cs="Times New Roman"/>
          <w:bCs/>
          <w:i/>
          <w:noProof/>
          <w:sz w:val="24"/>
          <w:szCs w:val="24"/>
          <w:lang w:val="et-EE"/>
        </w:rPr>
        <w:t>Aquaphor International OÜ jätab endale õiguse pöörduda kohtusse kõigi Narva tehasesse tehtud investeeringute hüvitamise nõudega, mis on kokku üle 50 miljoni euro (I ja II etapp).“</w:t>
      </w:r>
    </w:p>
    <w:p w14:paraId="0EA7ED08" w14:textId="77777777" w:rsidR="00A33BAB" w:rsidRDefault="00A33BAB" w:rsidP="00BD25BE">
      <w:pPr>
        <w:spacing w:after="0" w:line="240" w:lineRule="auto"/>
        <w:jc w:val="both"/>
        <w:rPr>
          <w:rFonts w:ascii="Times New Roman" w:eastAsia="Times New Roman" w:hAnsi="Times New Roman" w:cs="Times New Roman"/>
          <w:bCs/>
          <w:noProof/>
          <w:sz w:val="24"/>
          <w:szCs w:val="24"/>
          <w:lang w:val="et-EE"/>
        </w:rPr>
      </w:pPr>
    </w:p>
    <w:p w14:paraId="2CC9E393" w14:textId="270308F1" w:rsidR="00930079" w:rsidRPr="00914CC3" w:rsidRDefault="00930079" w:rsidP="00930079">
      <w:pPr>
        <w:spacing w:after="0" w:line="240" w:lineRule="auto"/>
        <w:jc w:val="both"/>
        <w:rPr>
          <w:rFonts w:ascii="Times New Roman" w:eastAsia="Times New Roman" w:hAnsi="Times New Roman" w:cs="Times New Roman"/>
          <w:bCs/>
          <w:noProof/>
          <w:sz w:val="24"/>
          <w:szCs w:val="24"/>
          <w:lang w:val="et-EE"/>
        </w:rPr>
      </w:pPr>
      <w:r w:rsidRPr="00930079">
        <w:rPr>
          <w:rFonts w:ascii="Times New Roman" w:eastAsia="Times New Roman" w:hAnsi="Times New Roman" w:cs="Times New Roman"/>
          <w:bCs/>
          <w:noProof/>
          <w:sz w:val="24"/>
          <w:szCs w:val="24"/>
          <w:lang w:val="et-EE"/>
        </w:rPr>
        <w:t xml:space="preserve">Vaide esitaja on tsiteerinud </w:t>
      </w:r>
      <w:r w:rsidRPr="00914CC3">
        <w:rPr>
          <w:rFonts w:ascii="Times New Roman" w:eastAsia="Times New Roman" w:hAnsi="Times New Roman" w:cs="Times New Roman"/>
          <w:bCs/>
          <w:noProof/>
          <w:sz w:val="24"/>
          <w:szCs w:val="24"/>
          <w:u w:val="single"/>
          <w:lang w:val="et-EE"/>
        </w:rPr>
        <w:t xml:space="preserve">Vaide p. </w:t>
      </w:r>
      <w:r w:rsidR="00931D03" w:rsidRPr="00914CC3">
        <w:rPr>
          <w:rFonts w:ascii="Times New Roman" w:eastAsia="Times New Roman" w:hAnsi="Times New Roman" w:cs="Times New Roman"/>
          <w:bCs/>
          <w:noProof/>
          <w:sz w:val="24"/>
          <w:szCs w:val="24"/>
          <w:u w:val="single"/>
          <w:lang w:val="et-EE"/>
        </w:rPr>
        <w:t>5</w:t>
      </w:r>
      <w:r w:rsidRPr="00914CC3">
        <w:rPr>
          <w:rFonts w:ascii="Times New Roman" w:eastAsia="Times New Roman" w:hAnsi="Times New Roman" w:cs="Times New Roman"/>
          <w:bCs/>
          <w:noProof/>
          <w:sz w:val="24"/>
          <w:szCs w:val="24"/>
          <w:u w:val="single"/>
          <w:lang w:val="et-EE"/>
        </w:rPr>
        <w:t xml:space="preserve"> </w:t>
      </w:r>
      <w:r w:rsidRPr="00914CC3">
        <w:rPr>
          <w:rFonts w:ascii="Times New Roman" w:eastAsia="Times New Roman" w:hAnsi="Times New Roman" w:cs="Times New Roman"/>
          <w:bCs/>
          <w:noProof/>
          <w:sz w:val="24"/>
          <w:szCs w:val="24"/>
          <w:lang w:val="et-EE"/>
        </w:rPr>
        <w:t xml:space="preserve">nimetatud Maa-ameti </w:t>
      </w:r>
      <w:r w:rsidR="003C7FA5" w:rsidRPr="00914CC3">
        <w:rPr>
          <w:rFonts w:ascii="Times New Roman" w:eastAsia="Times New Roman" w:hAnsi="Times New Roman" w:cs="Times New Roman"/>
          <w:bCs/>
          <w:noProof/>
          <w:sz w:val="24"/>
          <w:szCs w:val="24"/>
          <w:lang w:val="et-EE"/>
        </w:rPr>
        <w:t>14.07.2022a.</w:t>
      </w:r>
      <w:r w:rsidR="00F235EC" w:rsidRPr="00914CC3">
        <w:rPr>
          <w:rFonts w:ascii="Times New Roman" w:eastAsia="Times New Roman" w:hAnsi="Times New Roman" w:cs="Times New Roman"/>
          <w:bCs/>
          <w:noProof/>
          <w:sz w:val="24"/>
          <w:szCs w:val="24"/>
          <w:lang w:val="et-EE"/>
        </w:rPr>
        <w:t xml:space="preserve"> </w:t>
      </w:r>
      <w:r w:rsidRPr="00914CC3">
        <w:rPr>
          <w:rFonts w:ascii="Times New Roman" w:eastAsia="Times New Roman" w:hAnsi="Times New Roman" w:cs="Times New Roman"/>
          <w:bCs/>
          <w:noProof/>
          <w:sz w:val="24"/>
          <w:szCs w:val="24"/>
          <w:lang w:val="et-EE"/>
        </w:rPr>
        <w:t>kirja</w:t>
      </w:r>
      <w:r w:rsidR="004B342C" w:rsidRPr="00914CC3">
        <w:rPr>
          <w:rFonts w:ascii="Times New Roman" w:eastAsia="Times New Roman" w:hAnsi="Times New Roman" w:cs="Times New Roman"/>
          <w:bCs/>
          <w:noProof/>
          <w:sz w:val="24"/>
          <w:szCs w:val="24"/>
          <w:lang w:val="et-EE"/>
        </w:rPr>
        <w:t>s</w:t>
      </w:r>
      <w:r w:rsidR="003C7FA5" w:rsidRPr="00914CC3">
        <w:rPr>
          <w:rFonts w:ascii="Times New Roman" w:eastAsia="Times New Roman" w:hAnsi="Times New Roman" w:cs="Times New Roman"/>
          <w:bCs/>
          <w:noProof/>
          <w:sz w:val="24"/>
          <w:szCs w:val="24"/>
          <w:lang w:val="et-EE"/>
        </w:rPr>
        <w:t xml:space="preserve"> nr 6-3/22/10572-3</w:t>
      </w:r>
      <w:r w:rsidRPr="00914CC3">
        <w:rPr>
          <w:rFonts w:ascii="Times New Roman" w:eastAsia="Times New Roman" w:hAnsi="Times New Roman" w:cs="Times New Roman"/>
          <w:bCs/>
          <w:noProof/>
          <w:sz w:val="24"/>
          <w:szCs w:val="24"/>
          <w:lang w:val="et-EE"/>
        </w:rPr>
        <w:t xml:space="preserve"> ja esile toonud Vaide põhjendusena, et Narva metskond 103 maa-alal hoonete ja tootmise planeerimisel tuleks arvestada maardla alal kaevandamisega kaasnevate häiringutega nagu vibratsioon, tolm ja müra, mis justkui põhjendaks Taotluse alusel keskkonnaloa väljastamist.</w:t>
      </w:r>
    </w:p>
    <w:p w14:paraId="582C4DD3" w14:textId="293A76B8" w:rsidR="00930079" w:rsidRDefault="005309EC" w:rsidP="00930079">
      <w:pPr>
        <w:spacing w:after="0" w:line="240" w:lineRule="auto"/>
        <w:jc w:val="both"/>
        <w:rPr>
          <w:rFonts w:ascii="Times New Roman" w:eastAsia="Times New Roman" w:hAnsi="Times New Roman" w:cs="Times New Roman"/>
          <w:bCs/>
          <w:noProof/>
          <w:sz w:val="24"/>
          <w:szCs w:val="24"/>
          <w:lang w:val="et-EE"/>
        </w:rPr>
      </w:pPr>
      <w:r w:rsidRPr="00914CC3">
        <w:rPr>
          <w:rFonts w:ascii="Times New Roman" w:eastAsia="Times New Roman" w:hAnsi="Times New Roman" w:cs="Times New Roman"/>
          <w:bCs/>
          <w:noProof/>
          <w:sz w:val="24"/>
          <w:szCs w:val="24"/>
          <w:lang w:val="et-EE"/>
        </w:rPr>
        <w:t>Narva lin</w:t>
      </w:r>
      <w:r w:rsidR="00931D03" w:rsidRPr="00914CC3">
        <w:rPr>
          <w:rFonts w:ascii="Times New Roman" w:eastAsia="Times New Roman" w:hAnsi="Times New Roman" w:cs="Times New Roman"/>
          <w:bCs/>
          <w:noProof/>
          <w:sz w:val="24"/>
          <w:szCs w:val="24"/>
          <w:lang w:val="et-EE"/>
        </w:rPr>
        <w:t>n</w:t>
      </w:r>
      <w:r w:rsidRPr="00914CC3">
        <w:rPr>
          <w:rFonts w:ascii="Times New Roman" w:eastAsia="Times New Roman" w:hAnsi="Times New Roman" w:cs="Times New Roman"/>
          <w:bCs/>
          <w:noProof/>
          <w:sz w:val="24"/>
          <w:szCs w:val="24"/>
          <w:lang w:val="et-EE"/>
        </w:rPr>
        <w:t xml:space="preserve"> </w:t>
      </w:r>
      <w:r w:rsidR="00930079" w:rsidRPr="00914CC3">
        <w:rPr>
          <w:rFonts w:ascii="Times New Roman" w:eastAsia="Times New Roman" w:hAnsi="Times New Roman" w:cs="Times New Roman"/>
          <w:bCs/>
          <w:noProof/>
          <w:sz w:val="24"/>
          <w:szCs w:val="24"/>
          <w:lang w:val="et-EE"/>
        </w:rPr>
        <w:t>ei saa sellega nõustuda</w:t>
      </w:r>
      <w:r w:rsidR="00931D03" w:rsidRPr="00914CC3">
        <w:rPr>
          <w:rFonts w:ascii="Times New Roman" w:eastAsia="Times New Roman" w:hAnsi="Times New Roman" w:cs="Times New Roman"/>
          <w:bCs/>
          <w:noProof/>
          <w:sz w:val="24"/>
          <w:szCs w:val="24"/>
          <w:lang w:val="et-EE"/>
        </w:rPr>
        <w:t>,</w:t>
      </w:r>
      <w:r w:rsidR="00930079" w:rsidRPr="00914CC3">
        <w:rPr>
          <w:rFonts w:ascii="Times New Roman" w:eastAsia="Times New Roman" w:hAnsi="Times New Roman" w:cs="Times New Roman"/>
          <w:bCs/>
          <w:noProof/>
          <w:sz w:val="24"/>
          <w:szCs w:val="24"/>
          <w:lang w:val="et-EE"/>
        </w:rPr>
        <w:t xml:space="preserve"> kuna ei ole teada vastavate häiringute määrad ja mõjud. Otsuses on õigesti asutud seisukohale, et KeHJS</w:t>
      </w:r>
      <w:r w:rsidR="00930079" w:rsidRPr="00930079">
        <w:rPr>
          <w:rFonts w:ascii="Times New Roman" w:eastAsia="Times New Roman" w:hAnsi="Times New Roman" w:cs="Times New Roman"/>
          <w:bCs/>
          <w:noProof/>
          <w:sz w:val="24"/>
          <w:szCs w:val="24"/>
          <w:lang w:val="et-EE"/>
        </w:rPr>
        <w:t xml:space="preserve"> § 6</w:t>
      </w:r>
      <w:r w:rsidR="001D2394">
        <w:rPr>
          <w:rFonts w:ascii="Times New Roman" w:eastAsia="Times New Roman" w:hAnsi="Times New Roman" w:cs="Times New Roman"/>
          <w:bCs/>
          <w:noProof/>
          <w:sz w:val="24"/>
          <w:szCs w:val="24"/>
          <w:lang w:val="et-EE"/>
        </w:rPr>
        <w:t>´</w:t>
      </w:r>
      <w:r w:rsidR="00930079" w:rsidRPr="00930079">
        <w:rPr>
          <w:rFonts w:ascii="Times New Roman" w:eastAsia="Times New Roman" w:hAnsi="Times New Roman" w:cs="Times New Roman"/>
          <w:bCs/>
          <w:noProof/>
          <w:sz w:val="24"/>
          <w:szCs w:val="24"/>
          <w:lang w:val="et-EE"/>
        </w:rPr>
        <w:t>1 lg 3 kohaselt tuleb anda uus eelhinnang sh ära näidates mõjusid leevendavad meetmed.</w:t>
      </w:r>
      <w:r w:rsidR="00DA3B17">
        <w:rPr>
          <w:rFonts w:ascii="Times New Roman" w:eastAsia="Times New Roman" w:hAnsi="Times New Roman" w:cs="Times New Roman"/>
          <w:bCs/>
          <w:noProof/>
          <w:sz w:val="24"/>
          <w:szCs w:val="24"/>
          <w:lang w:val="et-EE"/>
        </w:rPr>
        <w:t xml:space="preserve"> </w:t>
      </w:r>
    </w:p>
    <w:p w14:paraId="2C14B98A" w14:textId="77777777" w:rsidR="00931D03" w:rsidRPr="00345686" w:rsidRDefault="00931D03" w:rsidP="00930079">
      <w:pPr>
        <w:spacing w:after="0" w:line="240" w:lineRule="auto"/>
        <w:jc w:val="both"/>
        <w:rPr>
          <w:rFonts w:ascii="Times New Roman" w:eastAsia="Times New Roman" w:hAnsi="Times New Roman" w:cs="Times New Roman"/>
          <w:bCs/>
          <w:noProof/>
          <w:color w:val="000000" w:themeColor="text1"/>
          <w:sz w:val="24"/>
          <w:szCs w:val="24"/>
          <w:lang w:val="et-EE"/>
        </w:rPr>
      </w:pPr>
    </w:p>
    <w:p w14:paraId="010E30C4" w14:textId="3324EB25" w:rsidR="00575A50" w:rsidRPr="00791FA4" w:rsidRDefault="00791FA4" w:rsidP="00930079">
      <w:pPr>
        <w:spacing w:after="0" w:line="240" w:lineRule="auto"/>
        <w:jc w:val="both"/>
        <w:rPr>
          <w:rFonts w:ascii="Times New Roman" w:eastAsia="Times New Roman" w:hAnsi="Times New Roman" w:cs="Times New Roman"/>
          <w:bCs/>
          <w:noProof/>
          <w:sz w:val="24"/>
          <w:szCs w:val="24"/>
          <w:lang w:val="et-EE"/>
        </w:rPr>
      </w:pPr>
      <w:r w:rsidRPr="00791FA4">
        <w:rPr>
          <w:rFonts w:ascii="Times New Roman" w:eastAsia="Times New Roman" w:hAnsi="Times New Roman" w:cs="Times New Roman"/>
          <w:bCs/>
          <w:noProof/>
          <w:sz w:val="24"/>
          <w:szCs w:val="24"/>
          <w:lang w:val="et-EE"/>
        </w:rPr>
        <w:t xml:space="preserve">Riigikohtu 30.09.2022 </w:t>
      </w:r>
      <w:r w:rsidR="00575A50" w:rsidRPr="00791FA4">
        <w:rPr>
          <w:rFonts w:ascii="Times New Roman" w:eastAsia="Times New Roman" w:hAnsi="Times New Roman" w:cs="Times New Roman"/>
          <w:bCs/>
          <w:noProof/>
          <w:sz w:val="24"/>
          <w:szCs w:val="24"/>
          <w:lang w:val="et-EE"/>
        </w:rPr>
        <w:t>otsuse nr</w:t>
      </w:r>
      <w:r w:rsidRPr="00791FA4">
        <w:rPr>
          <w:rFonts w:ascii="Times New Roman" w:eastAsia="Times New Roman" w:hAnsi="Times New Roman" w:cs="Times New Roman"/>
          <w:bCs/>
          <w:noProof/>
          <w:sz w:val="24"/>
          <w:szCs w:val="24"/>
          <w:lang w:val="et-EE"/>
        </w:rPr>
        <w:t xml:space="preserve"> 3-20-1247 punktides</w:t>
      </w:r>
      <w:r w:rsidR="00575A50" w:rsidRPr="00791FA4">
        <w:rPr>
          <w:rFonts w:ascii="Times New Roman" w:eastAsia="Times New Roman" w:hAnsi="Times New Roman" w:cs="Times New Roman"/>
          <w:bCs/>
          <w:noProof/>
          <w:sz w:val="24"/>
          <w:szCs w:val="24"/>
          <w:lang w:val="et-EE"/>
        </w:rPr>
        <w:t xml:space="preserve"> 11</w:t>
      </w:r>
      <w:r w:rsidRPr="00791FA4">
        <w:rPr>
          <w:rFonts w:ascii="Times New Roman" w:eastAsia="Times New Roman" w:hAnsi="Times New Roman" w:cs="Times New Roman"/>
          <w:bCs/>
          <w:noProof/>
          <w:sz w:val="24"/>
          <w:szCs w:val="24"/>
          <w:lang w:val="et-EE"/>
        </w:rPr>
        <w:t xml:space="preserve"> ja 12 </w:t>
      </w:r>
      <w:r>
        <w:rPr>
          <w:rFonts w:ascii="Times New Roman" w:eastAsia="Times New Roman" w:hAnsi="Times New Roman" w:cs="Times New Roman"/>
          <w:bCs/>
          <w:noProof/>
          <w:sz w:val="24"/>
          <w:szCs w:val="24"/>
          <w:lang w:val="et-EE"/>
        </w:rPr>
        <w:t>on kolleegiumi seisukoht</w:t>
      </w:r>
      <w:r w:rsidRPr="00791FA4">
        <w:rPr>
          <w:rFonts w:ascii="Times New Roman" w:eastAsia="Times New Roman" w:hAnsi="Times New Roman" w:cs="Times New Roman"/>
          <w:bCs/>
          <w:noProof/>
          <w:sz w:val="24"/>
          <w:szCs w:val="24"/>
          <w:lang w:val="et-EE"/>
        </w:rPr>
        <w:t>:</w:t>
      </w:r>
    </w:p>
    <w:p w14:paraId="27281272" w14:textId="7214EA95" w:rsidR="000E3BE8" w:rsidRPr="008D1A79" w:rsidRDefault="00575A50" w:rsidP="000E3BE8">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w:t>
      </w:r>
      <w:r w:rsidR="009C7665">
        <w:rPr>
          <w:rFonts w:ascii="Times New Roman" w:eastAsia="Times New Roman" w:hAnsi="Times New Roman" w:cs="Times New Roman"/>
          <w:bCs/>
          <w:noProof/>
          <w:sz w:val="24"/>
          <w:szCs w:val="24"/>
          <w:lang w:val="et-EE"/>
        </w:rPr>
        <w:t xml:space="preserve">11. </w:t>
      </w:r>
      <w:r w:rsidR="000E3BE8" w:rsidRPr="00575A50">
        <w:rPr>
          <w:rFonts w:ascii="Times New Roman" w:eastAsia="Times New Roman" w:hAnsi="Times New Roman" w:cs="Times New Roman"/>
          <w:bCs/>
          <w:i/>
          <w:noProof/>
          <w:sz w:val="24"/>
          <w:szCs w:val="24"/>
          <w:lang w:val="et-EE"/>
        </w:rPr>
        <w:t>KeÜS § 11 lg 2 järgi tuleb keskkonnariskiga tegevuste kohta otsuste tegemisel selgitada välja nende mõju keskkonnale. Menetluses tähtsate asjaolude väljaselgitamise kohustus on sätestatud ka HMS §-s 6. Vajaduse korral tuleb haldusorganil koguda selleks tõendeid omal algatusel. Üksnes siis, kui otsustajal on piisavalt teavet, saab ta seada tingimusi, mille abil keskkonnariski võimalikult suurel määral vähendada (KeÜS § 11 lg 1). Teavet on vaja koguda ka selleks, et keelduda kooskõlastusest, kui see peaks osutuma vajalikuks, et vältida keskkonnaohtu (KeÜS § 10, RKHKo 3-17-796/39, p 14).</w:t>
      </w:r>
      <w:r w:rsidRPr="00575A50">
        <w:rPr>
          <w:rFonts w:ascii="Times New Roman" w:eastAsia="Times New Roman" w:hAnsi="Times New Roman" w:cs="Times New Roman"/>
          <w:bCs/>
          <w:i/>
          <w:noProof/>
          <w:sz w:val="24"/>
          <w:szCs w:val="24"/>
          <w:lang w:val="et-EE"/>
        </w:rPr>
        <w:t>“</w:t>
      </w:r>
      <w:r w:rsidR="009C7665">
        <w:rPr>
          <w:rFonts w:ascii="Times New Roman" w:eastAsia="Times New Roman" w:hAnsi="Times New Roman" w:cs="Times New Roman"/>
          <w:bCs/>
          <w:i/>
          <w:noProof/>
          <w:sz w:val="24"/>
          <w:szCs w:val="24"/>
          <w:lang w:val="et-EE"/>
        </w:rPr>
        <w:t xml:space="preserve"> </w:t>
      </w:r>
      <w:r w:rsidR="009C7665" w:rsidRPr="009C7665">
        <w:rPr>
          <w:rFonts w:ascii="Times New Roman" w:eastAsia="Times New Roman" w:hAnsi="Times New Roman" w:cs="Times New Roman"/>
          <w:bCs/>
          <w:noProof/>
          <w:sz w:val="24"/>
          <w:szCs w:val="24"/>
          <w:lang w:val="et-EE"/>
        </w:rPr>
        <w:t>ning</w:t>
      </w:r>
    </w:p>
    <w:p w14:paraId="15EE52B2" w14:textId="3A91451B" w:rsidR="000E3BE8" w:rsidRPr="009C7665" w:rsidRDefault="009C7665" w:rsidP="000E3BE8">
      <w:pPr>
        <w:spacing w:after="0" w:line="240" w:lineRule="auto"/>
        <w:jc w:val="both"/>
        <w:rPr>
          <w:rFonts w:ascii="Times New Roman" w:eastAsia="Times New Roman" w:hAnsi="Times New Roman" w:cs="Times New Roman"/>
          <w:bCs/>
          <w:i/>
          <w:noProof/>
          <w:sz w:val="24"/>
          <w:szCs w:val="24"/>
          <w:lang w:val="et-EE"/>
        </w:rPr>
      </w:pPr>
      <w:r w:rsidRPr="009C7665">
        <w:rPr>
          <w:rFonts w:ascii="Times New Roman" w:eastAsia="Times New Roman" w:hAnsi="Times New Roman" w:cs="Times New Roman"/>
          <w:bCs/>
          <w:i/>
          <w:noProof/>
          <w:sz w:val="24"/>
          <w:szCs w:val="24"/>
          <w:lang w:val="et-EE"/>
        </w:rPr>
        <w:t xml:space="preserve">„12. </w:t>
      </w:r>
      <w:r w:rsidR="000E3BE8" w:rsidRPr="009C7665">
        <w:rPr>
          <w:rFonts w:ascii="Times New Roman" w:eastAsia="Times New Roman" w:hAnsi="Times New Roman" w:cs="Times New Roman"/>
          <w:bCs/>
          <w:i/>
          <w:noProof/>
          <w:sz w:val="24"/>
          <w:szCs w:val="24"/>
          <w:lang w:val="et-EE"/>
        </w:rPr>
        <w:t>Kaevandamise keskkonnamõju väljaselgitamise kohustus lasub eelkõige Keskkonnaametil kui loa andjal (vt MaaPS § 48 ja KeHJS § 31 lg 1). Kolleegium on selgitanud, et kooskõlastuse andmine ei eelda KOV-lt põhjalike keskkonnauuringute tegemist.</w:t>
      </w:r>
      <w:r w:rsidRPr="009C7665">
        <w:rPr>
          <w:rFonts w:ascii="Times New Roman" w:eastAsia="Times New Roman" w:hAnsi="Times New Roman" w:cs="Times New Roman"/>
          <w:bCs/>
          <w:i/>
          <w:noProof/>
          <w:sz w:val="24"/>
          <w:szCs w:val="24"/>
          <w:lang w:val="et-EE"/>
        </w:rPr>
        <w:t>“</w:t>
      </w:r>
    </w:p>
    <w:p w14:paraId="72E73228" w14:textId="4AFEB28C" w:rsidR="000E3BE8" w:rsidRPr="008D1A79" w:rsidRDefault="009C7665" w:rsidP="000E3BE8">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Vaidlustatava otsuse tegemiseks keskkonnaloa taotlemisel ei olnud KOV-ile esitatud kavandatava tegevusega</w:t>
      </w:r>
      <w:r w:rsidR="00791FA4">
        <w:rPr>
          <w:rFonts w:ascii="Times New Roman" w:eastAsia="Times New Roman" w:hAnsi="Times New Roman" w:cs="Times New Roman"/>
          <w:bCs/>
          <w:noProof/>
          <w:sz w:val="24"/>
          <w:szCs w:val="24"/>
          <w:lang w:val="et-EE"/>
        </w:rPr>
        <w:t xml:space="preserve"> kaasnevate keskkonnamaõjude </w:t>
      </w:r>
      <w:r>
        <w:rPr>
          <w:rFonts w:ascii="Times New Roman" w:eastAsia="Times New Roman" w:hAnsi="Times New Roman" w:cs="Times New Roman"/>
          <w:bCs/>
          <w:noProof/>
          <w:sz w:val="24"/>
          <w:szCs w:val="24"/>
          <w:lang w:val="et-EE"/>
        </w:rPr>
        <w:t>hinnang</w:t>
      </w:r>
      <w:r w:rsidR="00791FA4">
        <w:rPr>
          <w:rFonts w:ascii="Times New Roman" w:eastAsia="Times New Roman" w:hAnsi="Times New Roman" w:cs="Times New Roman"/>
          <w:bCs/>
          <w:noProof/>
          <w:sz w:val="24"/>
          <w:szCs w:val="24"/>
          <w:lang w:val="et-EE"/>
        </w:rPr>
        <w:t xml:space="preserve"> või muu dokument, kus oleksid puur-lõhketöödega</w:t>
      </w:r>
      <w:r w:rsidR="00914CC3">
        <w:rPr>
          <w:rFonts w:ascii="Times New Roman" w:eastAsia="Times New Roman" w:hAnsi="Times New Roman" w:cs="Times New Roman"/>
          <w:bCs/>
          <w:noProof/>
          <w:sz w:val="24"/>
          <w:szCs w:val="24"/>
          <w:lang w:val="et-EE"/>
        </w:rPr>
        <w:t xml:space="preserve"> ja muu kaevandamistegevusega kaasneva tegevusega</w:t>
      </w:r>
      <w:r w:rsidR="00791FA4">
        <w:rPr>
          <w:rFonts w:ascii="Times New Roman" w:eastAsia="Times New Roman" w:hAnsi="Times New Roman" w:cs="Times New Roman"/>
          <w:bCs/>
          <w:noProof/>
          <w:sz w:val="24"/>
          <w:szCs w:val="24"/>
          <w:lang w:val="et-EE"/>
        </w:rPr>
        <w:t xml:space="preserve"> seotud võimalikud mõjud hinnatud ja leevendavad meetodid lahti kirjutatud.</w:t>
      </w:r>
    </w:p>
    <w:p w14:paraId="73696FA8" w14:textId="77777777" w:rsidR="00791FA4" w:rsidRDefault="00791FA4" w:rsidP="000E3BE8">
      <w:pPr>
        <w:spacing w:after="0" w:line="240" w:lineRule="auto"/>
        <w:jc w:val="both"/>
        <w:rPr>
          <w:rFonts w:ascii="Times New Roman" w:eastAsia="Times New Roman" w:hAnsi="Times New Roman" w:cs="Times New Roman"/>
          <w:bCs/>
          <w:noProof/>
          <w:sz w:val="24"/>
          <w:szCs w:val="24"/>
          <w:lang w:val="et-EE"/>
        </w:rPr>
      </w:pPr>
    </w:p>
    <w:p w14:paraId="2A7C0AEA" w14:textId="6AD703B6" w:rsidR="000E3BE8" w:rsidRPr="00791FA4" w:rsidRDefault="00791FA4" w:rsidP="000E3BE8">
      <w:pPr>
        <w:spacing w:after="0" w:line="240" w:lineRule="auto"/>
        <w:jc w:val="both"/>
        <w:rPr>
          <w:rFonts w:ascii="Times New Roman" w:eastAsia="Times New Roman" w:hAnsi="Times New Roman" w:cs="Times New Roman"/>
          <w:bCs/>
          <w:i/>
          <w:noProof/>
          <w:sz w:val="24"/>
          <w:szCs w:val="24"/>
          <w:lang w:val="et-EE"/>
        </w:rPr>
      </w:pPr>
      <w:r>
        <w:rPr>
          <w:rFonts w:ascii="Times New Roman" w:eastAsia="Times New Roman" w:hAnsi="Times New Roman" w:cs="Times New Roman"/>
          <w:bCs/>
          <w:noProof/>
          <w:sz w:val="24"/>
          <w:szCs w:val="24"/>
          <w:lang w:val="et-EE"/>
        </w:rPr>
        <w:t>RK otsuse nr 3-20-1247 punktis 14 kolleegium leidis, et „</w:t>
      </w:r>
      <w:r w:rsidR="000E3BE8" w:rsidRPr="00791FA4">
        <w:rPr>
          <w:rFonts w:ascii="Times New Roman" w:eastAsia="Times New Roman" w:hAnsi="Times New Roman" w:cs="Times New Roman"/>
          <w:bCs/>
          <w:i/>
          <w:noProof/>
          <w:sz w:val="24"/>
          <w:szCs w:val="24"/>
          <w:lang w:val="et-EE"/>
        </w:rPr>
        <w:t>loa andjal on kohustus saata KOV-le ka taotluse kohta tehtav KMH algatamise või algatamata jätmise otsuse eelnõu, millest samuti selguvad</w:t>
      </w:r>
      <w:r w:rsidR="007B74A3" w:rsidRPr="00791FA4">
        <w:rPr>
          <w:rFonts w:ascii="Times New Roman" w:eastAsia="Times New Roman" w:hAnsi="Times New Roman" w:cs="Times New Roman"/>
          <w:bCs/>
          <w:i/>
          <w:noProof/>
          <w:sz w:val="24"/>
          <w:szCs w:val="24"/>
          <w:lang w:val="et-EE"/>
        </w:rPr>
        <w:t xml:space="preserve"> </w:t>
      </w:r>
      <w:r w:rsidR="000E3BE8" w:rsidRPr="00791FA4">
        <w:rPr>
          <w:rFonts w:ascii="Times New Roman" w:eastAsia="Times New Roman" w:hAnsi="Times New Roman" w:cs="Times New Roman"/>
          <w:bCs/>
          <w:i/>
          <w:noProof/>
          <w:sz w:val="24"/>
          <w:szCs w:val="24"/>
          <w:lang w:val="et-EE"/>
        </w:rPr>
        <w:t>kaevandamisloa andmise tingimused.</w:t>
      </w:r>
      <w:r>
        <w:rPr>
          <w:rFonts w:ascii="Times New Roman" w:eastAsia="Times New Roman" w:hAnsi="Times New Roman" w:cs="Times New Roman"/>
          <w:bCs/>
          <w:i/>
          <w:noProof/>
          <w:sz w:val="24"/>
          <w:szCs w:val="24"/>
          <w:lang w:val="et-EE"/>
        </w:rPr>
        <w:t>“</w:t>
      </w:r>
    </w:p>
    <w:p w14:paraId="55B65407" w14:textId="77777777" w:rsidR="00791FA4" w:rsidRDefault="00791FA4" w:rsidP="00846B6B">
      <w:pPr>
        <w:spacing w:after="0" w:line="240" w:lineRule="auto"/>
        <w:jc w:val="both"/>
        <w:rPr>
          <w:rFonts w:ascii="Times New Roman" w:eastAsia="Times New Roman" w:hAnsi="Times New Roman" w:cs="Times New Roman"/>
          <w:bCs/>
          <w:noProof/>
          <w:sz w:val="24"/>
          <w:szCs w:val="24"/>
          <w:lang w:val="et-EE"/>
        </w:rPr>
      </w:pPr>
    </w:p>
    <w:p w14:paraId="73BB7983" w14:textId="40295327" w:rsidR="000E3BE8" w:rsidRDefault="00F17185" w:rsidP="00846B6B">
      <w:pPr>
        <w:spacing w:after="0" w:line="240" w:lineRule="auto"/>
        <w:jc w:val="both"/>
        <w:rPr>
          <w:rFonts w:ascii="Times New Roman" w:eastAsia="Times New Roman" w:hAnsi="Times New Roman" w:cs="Times New Roman"/>
          <w:bCs/>
          <w:i/>
          <w:noProof/>
          <w:sz w:val="24"/>
          <w:szCs w:val="24"/>
          <w:lang w:val="et-EE"/>
        </w:rPr>
      </w:pPr>
      <w:r>
        <w:rPr>
          <w:rFonts w:ascii="Times New Roman" w:eastAsia="Times New Roman" w:hAnsi="Times New Roman" w:cs="Times New Roman"/>
          <w:bCs/>
          <w:noProof/>
          <w:sz w:val="24"/>
          <w:szCs w:val="24"/>
          <w:lang w:val="et-EE"/>
        </w:rPr>
        <w:t>RK otsuse nr 3-20-1247 punktis 24 on rõhutatud „</w:t>
      </w:r>
      <w:r w:rsidR="00846B6B" w:rsidRPr="00F17185">
        <w:rPr>
          <w:rFonts w:ascii="Times New Roman" w:eastAsia="Times New Roman" w:hAnsi="Times New Roman" w:cs="Times New Roman"/>
          <w:bCs/>
          <w:i/>
          <w:noProof/>
          <w:sz w:val="24"/>
          <w:szCs w:val="24"/>
          <w:lang w:val="et-EE"/>
        </w:rPr>
        <w:t>Eeltoodu põhjal leiab kolleegium, et Keskkonnaamet ei või pärast taotluse KOV-le saatmist jääda KeHJS järgi kohustusliku eelhinnangu andmisega ootama KOV MaaPS § 49 lg 6 kohase arvamuse valmimist. Eelhinnang tuleb koostada ja KeHJS § 11 lg 22 järgi KOV-le esitada niipea kui võimalik, seejuures võimaluse korral nii, et KOV-l jääks pärast eelhinnanguga tutvumist veel piisavalt aega oma arvamuse kujundamiseks (vrd KeÜS § 43 lg 3, mille järgi peab KOV-l jääma pärast KMH aruandega tutvumist 21 päeva arvamuse andmiseks).</w:t>
      </w:r>
      <w:r>
        <w:rPr>
          <w:rFonts w:ascii="Times New Roman" w:eastAsia="Times New Roman" w:hAnsi="Times New Roman" w:cs="Times New Roman"/>
          <w:bCs/>
          <w:i/>
          <w:noProof/>
          <w:sz w:val="24"/>
          <w:szCs w:val="24"/>
          <w:lang w:val="et-EE"/>
        </w:rPr>
        <w:t>“</w:t>
      </w:r>
    </w:p>
    <w:p w14:paraId="3C79AD47" w14:textId="7E743DCB" w:rsidR="005F59D0" w:rsidRPr="005F59D0" w:rsidRDefault="005F59D0" w:rsidP="00846B6B">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Tänapäevani ei saanud KOV oma seisukoha kujundamiseks antud menetluse raames keskkonnamõju hindamise eelhinnangut ega muu dokument, kus oleksid kõik võimalikud</w:t>
      </w:r>
      <w:r w:rsidR="006479B6">
        <w:rPr>
          <w:rFonts w:ascii="Times New Roman" w:eastAsia="Times New Roman" w:hAnsi="Times New Roman" w:cs="Times New Roman"/>
          <w:bCs/>
          <w:noProof/>
          <w:sz w:val="24"/>
          <w:szCs w:val="24"/>
          <w:lang w:val="et-EE"/>
        </w:rPr>
        <w:t xml:space="preserve"> (sh mõjud kaitsealustele liikidele, lähiala asuvate ettevõtete </w:t>
      </w:r>
      <w:r w:rsidR="00B85ACD" w:rsidRPr="00B85ACD">
        <w:rPr>
          <w:rFonts w:ascii="Times New Roman" w:eastAsia="Times New Roman" w:hAnsi="Times New Roman" w:cs="Times New Roman"/>
          <w:bCs/>
          <w:noProof/>
          <w:sz w:val="24"/>
          <w:szCs w:val="24"/>
          <w:lang w:val="et-EE"/>
        </w:rPr>
        <w:t>äärmiselt tundliku</w:t>
      </w:r>
      <w:r w:rsidR="00B85ACD">
        <w:rPr>
          <w:rFonts w:ascii="Times New Roman" w:eastAsia="Times New Roman" w:hAnsi="Times New Roman" w:cs="Times New Roman"/>
          <w:bCs/>
          <w:noProof/>
          <w:sz w:val="24"/>
          <w:szCs w:val="24"/>
          <w:lang w:val="et-EE"/>
        </w:rPr>
        <w:t xml:space="preserve">tele </w:t>
      </w:r>
      <w:r w:rsidR="006479B6">
        <w:rPr>
          <w:rFonts w:ascii="Times New Roman" w:eastAsia="Times New Roman" w:hAnsi="Times New Roman" w:cs="Times New Roman"/>
          <w:bCs/>
          <w:noProof/>
          <w:sz w:val="24"/>
          <w:szCs w:val="24"/>
          <w:lang w:val="et-EE"/>
        </w:rPr>
        <w:t xml:space="preserve">seadmetele ning </w:t>
      </w:r>
      <w:r w:rsidR="006479B6" w:rsidRPr="006479B6">
        <w:rPr>
          <w:rFonts w:ascii="Times New Roman" w:eastAsia="Times New Roman" w:hAnsi="Times New Roman" w:cs="Times New Roman"/>
          <w:bCs/>
          <w:noProof/>
          <w:sz w:val="24"/>
          <w:szCs w:val="24"/>
          <w:lang w:val="et-EE"/>
        </w:rPr>
        <w:t>lõhkamise ja seismilise aktiivsuse ning äärmuslike ilmastikutingimuste koosmõju</w:t>
      </w:r>
      <w:r w:rsidR="006479B6">
        <w:rPr>
          <w:rFonts w:ascii="Times New Roman" w:eastAsia="Times New Roman" w:hAnsi="Times New Roman" w:cs="Times New Roman"/>
          <w:bCs/>
          <w:noProof/>
          <w:sz w:val="24"/>
          <w:szCs w:val="24"/>
          <w:lang w:val="et-EE"/>
        </w:rPr>
        <w:t>d</w:t>
      </w:r>
      <w:r>
        <w:rPr>
          <w:rFonts w:ascii="Times New Roman" w:eastAsia="Times New Roman" w:hAnsi="Times New Roman" w:cs="Times New Roman"/>
          <w:bCs/>
          <w:noProof/>
          <w:sz w:val="24"/>
          <w:szCs w:val="24"/>
          <w:lang w:val="et-EE"/>
        </w:rPr>
        <w:t xml:space="preserve"> hinnatud.</w:t>
      </w:r>
    </w:p>
    <w:p w14:paraId="36A13896" w14:textId="77777777" w:rsidR="00B85ACD" w:rsidRDefault="00B85ACD" w:rsidP="00930079">
      <w:pPr>
        <w:spacing w:after="0" w:line="240" w:lineRule="auto"/>
        <w:jc w:val="both"/>
        <w:rPr>
          <w:rFonts w:ascii="Times New Roman" w:eastAsia="Times New Roman" w:hAnsi="Times New Roman" w:cs="Times New Roman"/>
          <w:bCs/>
          <w:noProof/>
          <w:sz w:val="24"/>
          <w:szCs w:val="24"/>
          <w:lang w:val="et-EE"/>
        </w:rPr>
      </w:pPr>
    </w:p>
    <w:p w14:paraId="62049B65" w14:textId="67D8F127" w:rsidR="00B85ACD" w:rsidRDefault="005F3EBE" w:rsidP="00930079">
      <w:pPr>
        <w:spacing w:after="0" w:line="240" w:lineRule="auto"/>
        <w:jc w:val="both"/>
        <w:rPr>
          <w:rFonts w:ascii="Times New Roman" w:eastAsia="Times New Roman" w:hAnsi="Times New Roman" w:cs="Times New Roman"/>
          <w:bCs/>
          <w:noProof/>
          <w:sz w:val="24"/>
          <w:szCs w:val="24"/>
          <w:lang w:val="et-EE"/>
        </w:rPr>
      </w:pPr>
      <w:r w:rsidRPr="005F3EBE">
        <w:rPr>
          <w:rFonts w:ascii="Times New Roman" w:eastAsia="Times New Roman" w:hAnsi="Times New Roman" w:cs="Times New Roman"/>
          <w:bCs/>
          <w:noProof/>
          <w:sz w:val="24"/>
          <w:szCs w:val="24"/>
          <w:lang w:val="et-EE"/>
        </w:rPr>
        <w:t xml:space="preserve">Kehtiva </w:t>
      </w:r>
      <w:r w:rsidRPr="007D4520">
        <w:rPr>
          <w:rFonts w:ascii="Times New Roman" w:eastAsia="Times New Roman" w:hAnsi="Times New Roman" w:cs="Times New Roman"/>
          <w:b/>
          <w:bCs/>
          <w:noProof/>
          <w:sz w:val="24"/>
          <w:szCs w:val="24"/>
          <w:lang w:val="et-EE"/>
        </w:rPr>
        <w:t>Narva linna tööstuspiirkonna linna osa üldplaneeringu</w:t>
      </w:r>
      <w:r w:rsidRPr="005F3EBE">
        <w:rPr>
          <w:rFonts w:ascii="Times New Roman" w:eastAsia="Times New Roman" w:hAnsi="Times New Roman" w:cs="Times New Roman"/>
          <w:bCs/>
          <w:noProof/>
          <w:sz w:val="24"/>
          <w:szCs w:val="24"/>
          <w:lang w:val="et-EE"/>
        </w:rPr>
        <w:t xml:space="preserve"> (kehtestatud 21.10.2010 Narva Linnavolikogu otsusega nr 143) järgi on katastriüksuse Narva metskond 102 (katastritunnus 51106:001:0162) maakasutuse juhtotstarve </w:t>
      </w:r>
      <w:r w:rsidRPr="007D4520">
        <w:rPr>
          <w:rFonts w:ascii="Times New Roman" w:eastAsia="Times New Roman" w:hAnsi="Times New Roman" w:cs="Times New Roman"/>
          <w:b/>
          <w:bCs/>
          <w:noProof/>
          <w:sz w:val="24"/>
          <w:szCs w:val="24"/>
          <w:lang w:val="et-EE"/>
        </w:rPr>
        <w:t>looduslik haljasmaa 100%</w:t>
      </w:r>
      <w:r w:rsidRPr="005F3EBE">
        <w:rPr>
          <w:rFonts w:ascii="Times New Roman" w:eastAsia="Times New Roman" w:hAnsi="Times New Roman" w:cs="Times New Roman"/>
          <w:bCs/>
          <w:noProof/>
          <w:sz w:val="24"/>
          <w:szCs w:val="24"/>
          <w:lang w:val="et-EE"/>
        </w:rPr>
        <w:t>, ning ta on Narva linna üldplaneeringu keskkonnamõju strateegilise hindamise aruande kohaselt käsitletud rohekoridorina ja kaetud kogu ulatuses metsaga.</w:t>
      </w:r>
      <w:r w:rsidR="002C3418">
        <w:rPr>
          <w:rFonts w:ascii="Times New Roman" w:eastAsia="Times New Roman" w:hAnsi="Times New Roman" w:cs="Times New Roman"/>
          <w:bCs/>
          <w:noProof/>
          <w:sz w:val="24"/>
          <w:szCs w:val="24"/>
          <w:lang w:val="et-EE"/>
        </w:rPr>
        <w:t xml:space="preserve"> </w:t>
      </w:r>
      <w:r w:rsidR="00892AF1">
        <w:rPr>
          <w:rFonts w:ascii="Times New Roman" w:eastAsia="Times New Roman" w:hAnsi="Times New Roman" w:cs="Times New Roman"/>
          <w:bCs/>
          <w:noProof/>
          <w:sz w:val="24"/>
          <w:szCs w:val="24"/>
          <w:lang w:val="et-EE"/>
        </w:rPr>
        <w:t>Ü</w:t>
      </w:r>
      <w:r w:rsidR="009F07EE" w:rsidRPr="009F07EE">
        <w:rPr>
          <w:rFonts w:ascii="Times New Roman" w:eastAsia="Times New Roman" w:hAnsi="Times New Roman" w:cs="Times New Roman"/>
          <w:bCs/>
          <w:noProof/>
          <w:sz w:val="24"/>
          <w:szCs w:val="24"/>
          <w:lang w:val="et-EE"/>
        </w:rPr>
        <w:t>l</w:t>
      </w:r>
      <w:r w:rsidR="00892AF1">
        <w:rPr>
          <w:rFonts w:ascii="Times New Roman" w:eastAsia="Times New Roman" w:hAnsi="Times New Roman" w:cs="Times New Roman"/>
          <w:bCs/>
          <w:noProof/>
          <w:sz w:val="24"/>
          <w:szCs w:val="24"/>
          <w:lang w:val="et-EE"/>
        </w:rPr>
        <w:t>dpl</w:t>
      </w:r>
      <w:r w:rsidR="009F07EE" w:rsidRPr="009F07EE">
        <w:rPr>
          <w:rFonts w:ascii="Times New Roman" w:eastAsia="Times New Roman" w:hAnsi="Times New Roman" w:cs="Times New Roman"/>
          <w:bCs/>
          <w:noProof/>
          <w:sz w:val="24"/>
          <w:szCs w:val="24"/>
          <w:lang w:val="et-EE"/>
        </w:rPr>
        <w:t>aneeringu koostamise käigus viidi läbi keskkonnamõju strateegiline hindamine (KSH) vastavalt Keskkonnamõju hindamise ja keskkonnajuhtimissüsteemi seadusele. KSH on heakskiidetud Keskkonnaameti poolt 16.06.2009.a kirjaga nr 6-8/1995-5.</w:t>
      </w:r>
      <w:r w:rsidR="009F07EE">
        <w:rPr>
          <w:rFonts w:ascii="Times New Roman" w:eastAsia="Times New Roman" w:hAnsi="Times New Roman" w:cs="Times New Roman"/>
          <w:bCs/>
          <w:noProof/>
          <w:sz w:val="24"/>
          <w:szCs w:val="24"/>
          <w:lang w:val="et-EE"/>
        </w:rPr>
        <w:t xml:space="preserve"> </w:t>
      </w:r>
      <w:r w:rsidR="009F07EE" w:rsidRPr="009F07EE">
        <w:rPr>
          <w:rFonts w:ascii="Times New Roman" w:eastAsia="Times New Roman" w:hAnsi="Times New Roman" w:cs="Times New Roman"/>
          <w:bCs/>
          <w:noProof/>
          <w:sz w:val="24"/>
          <w:szCs w:val="24"/>
          <w:lang w:val="et-EE"/>
        </w:rPr>
        <w:t>Narva linna tööstuspiirkonna linna osa üldplaneeringu</w:t>
      </w:r>
      <w:r w:rsidR="009F07EE">
        <w:rPr>
          <w:rFonts w:ascii="Times New Roman" w:eastAsia="Times New Roman" w:hAnsi="Times New Roman" w:cs="Times New Roman"/>
          <w:bCs/>
          <w:noProof/>
          <w:sz w:val="24"/>
          <w:szCs w:val="24"/>
          <w:lang w:val="et-EE"/>
        </w:rPr>
        <w:t xml:space="preserve"> kehtestamisel ei olnud väljastatud antud piirkonnas ühtegi kehtivat kaevandamisluba.</w:t>
      </w:r>
    </w:p>
    <w:p w14:paraId="7B61F70C" w14:textId="4E6A257A" w:rsidR="00846B6B" w:rsidRDefault="005F3EBE" w:rsidP="005F3EBE">
      <w:pPr>
        <w:spacing w:before="120" w:after="0" w:line="240" w:lineRule="auto"/>
        <w:jc w:val="both"/>
        <w:rPr>
          <w:rFonts w:ascii="Times New Roman" w:eastAsia="Times New Roman" w:hAnsi="Times New Roman" w:cs="Times New Roman"/>
          <w:bCs/>
          <w:noProof/>
          <w:sz w:val="24"/>
          <w:szCs w:val="24"/>
          <w:lang w:val="et-EE"/>
        </w:rPr>
      </w:pPr>
      <w:r w:rsidRPr="005F3EBE">
        <w:rPr>
          <w:rFonts w:ascii="Times New Roman" w:eastAsia="Times New Roman" w:hAnsi="Times New Roman" w:cs="Times New Roman"/>
          <w:bCs/>
          <w:noProof/>
          <w:sz w:val="24"/>
          <w:szCs w:val="24"/>
          <w:lang w:val="et-EE"/>
        </w:rPr>
        <w:t>RK</w:t>
      </w:r>
      <w:r w:rsidR="00575A50" w:rsidRPr="005F3EBE">
        <w:rPr>
          <w:rFonts w:ascii="Times New Roman" w:eastAsia="Times New Roman" w:hAnsi="Times New Roman" w:cs="Times New Roman"/>
          <w:bCs/>
          <w:noProof/>
          <w:sz w:val="24"/>
          <w:szCs w:val="24"/>
          <w:lang w:val="et-EE"/>
        </w:rPr>
        <w:t xml:space="preserve"> otsuse nr 3-20-1247 punktis 10 pööras tähelepanu, et „</w:t>
      </w:r>
      <w:r w:rsidR="009C7665" w:rsidRPr="005F3EBE">
        <w:rPr>
          <w:rFonts w:ascii="Times New Roman" w:eastAsia="Times New Roman" w:hAnsi="Times New Roman" w:cs="Times New Roman"/>
          <w:bCs/>
          <w:noProof/>
          <w:sz w:val="24"/>
          <w:szCs w:val="24"/>
          <w:lang w:val="et-EE"/>
        </w:rPr>
        <w:t xml:space="preserve">10. </w:t>
      </w:r>
      <w:r w:rsidR="00575A50" w:rsidRPr="005F3EBE">
        <w:rPr>
          <w:rFonts w:ascii="Times New Roman" w:eastAsia="Times New Roman" w:hAnsi="Times New Roman" w:cs="Times New Roman"/>
          <w:bCs/>
          <w:noProof/>
          <w:sz w:val="24"/>
          <w:szCs w:val="24"/>
          <w:lang w:val="et-EE"/>
        </w:rPr>
        <w:t>Omavalitsusüksusel on võimalik tugineda ka argumendile, et kaevandamine oleks vastuolus kehtiva planeeringuga (RKPKo 5-20-2/11, p 34)“.</w:t>
      </w:r>
    </w:p>
    <w:p w14:paraId="4C0C72F4" w14:textId="77777777" w:rsidR="005F7F8F" w:rsidRDefault="005F7F8F" w:rsidP="00BD25BE">
      <w:pPr>
        <w:spacing w:after="0" w:line="240" w:lineRule="auto"/>
        <w:jc w:val="both"/>
        <w:rPr>
          <w:rFonts w:ascii="Times New Roman" w:eastAsia="Times New Roman" w:hAnsi="Times New Roman" w:cs="Times New Roman"/>
          <w:bCs/>
          <w:noProof/>
          <w:sz w:val="24"/>
          <w:szCs w:val="24"/>
          <w:lang w:val="et-EE"/>
        </w:rPr>
      </w:pPr>
    </w:p>
    <w:p w14:paraId="14A2D41C" w14:textId="1ADD22EE" w:rsidR="005F7F8F" w:rsidRDefault="00974822" w:rsidP="00BD25BE">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Vaide </w:t>
      </w:r>
      <w:r w:rsidRPr="00141D1A">
        <w:rPr>
          <w:rFonts w:ascii="Times New Roman" w:eastAsia="Times New Roman" w:hAnsi="Times New Roman" w:cs="Times New Roman"/>
          <w:bCs/>
          <w:noProof/>
          <w:sz w:val="24"/>
          <w:szCs w:val="24"/>
          <w:u w:val="single"/>
          <w:lang w:val="et-EE"/>
        </w:rPr>
        <w:t>punktis 6</w:t>
      </w:r>
      <w:r>
        <w:rPr>
          <w:rFonts w:ascii="Times New Roman" w:eastAsia="Times New Roman" w:hAnsi="Times New Roman" w:cs="Times New Roman"/>
          <w:bCs/>
          <w:noProof/>
          <w:sz w:val="24"/>
          <w:szCs w:val="24"/>
          <w:lang w:val="et-EE"/>
        </w:rPr>
        <w:t xml:space="preserve"> tooduga ei saa nõustuda, kuna Narva linn ei takista maardla ülejäänud osal võimaluse riigile kuuluvat maavara kaevandada, aga </w:t>
      </w:r>
      <w:r w:rsidRPr="00DA3B17">
        <w:rPr>
          <w:rFonts w:ascii="Times New Roman" w:eastAsia="Times New Roman" w:hAnsi="Times New Roman" w:cs="Times New Roman"/>
          <w:b/>
          <w:bCs/>
          <w:noProof/>
          <w:sz w:val="24"/>
          <w:szCs w:val="24"/>
          <w:lang w:val="et-EE"/>
        </w:rPr>
        <w:t>ei nõustu puur-lõhketöödega raimamisega</w:t>
      </w:r>
      <w:r>
        <w:rPr>
          <w:rFonts w:ascii="Times New Roman" w:eastAsia="Times New Roman" w:hAnsi="Times New Roman" w:cs="Times New Roman"/>
          <w:bCs/>
          <w:noProof/>
          <w:sz w:val="24"/>
          <w:szCs w:val="24"/>
          <w:lang w:val="et-EE"/>
        </w:rPr>
        <w:t xml:space="preserve">, sest ei ole välistatud oluline negatiivne </w:t>
      </w:r>
      <w:r w:rsidR="00DA3B17">
        <w:rPr>
          <w:rFonts w:ascii="Times New Roman" w:eastAsia="Times New Roman" w:hAnsi="Times New Roman" w:cs="Times New Roman"/>
          <w:bCs/>
          <w:noProof/>
          <w:sz w:val="24"/>
          <w:szCs w:val="24"/>
          <w:lang w:val="et-EE"/>
        </w:rPr>
        <w:t xml:space="preserve">mõju </w:t>
      </w:r>
      <w:r>
        <w:rPr>
          <w:rFonts w:ascii="Times New Roman" w:eastAsia="Times New Roman" w:hAnsi="Times New Roman" w:cs="Times New Roman"/>
          <w:bCs/>
          <w:noProof/>
          <w:sz w:val="24"/>
          <w:szCs w:val="24"/>
          <w:lang w:val="et-EE"/>
        </w:rPr>
        <w:t>nii ümbritsevale keskkonnale kui ka inimeste heaolule</w:t>
      </w:r>
      <w:r w:rsidR="00DA3B17">
        <w:rPr>
          <w:rFonts w:ascii="Times New Roman" w:eastAsia="Times New Roman" w:hAnsi="Times New Roman" w:cs="Times New Roman"/>
          <w:bCs/>
          <w:noProof/>
          <w:sz w:val="24"/>
          <w:szCs w:val="24"/>
          <w:lang w:val="et-EE"/>
        </w:rPr>
        <w:t xml:space="preserve"> (sh majanduslik kahju ettevõtetele)</w:t>
      </w:r>
      <w:r>
        <w:rPr>
          <w:rFonts w:ascii="Times New Roman" w:eastAsia="Times New Roman" w:hAnsi="Times New Roman" w:cs="Times New Roman"/>
          <w:bCs/>
          <w:noProof/>
          <w:sz w:val="24"/>
          <w:szCs w:val="24"/>
          <w:lang w:val="et-EE"/>
        </w:rPr>
        <w:t>.</w:t>
      </w:r>
    </w:p>
    <w:p w14:paraId="0EF797FC" w14:textId="4B8E51A6" w:rsidR="005F3EBE" w:rsidRPr="00930079" w:rsidRDefault="005F3EBE" w:rsidP="005F3EBE">
      <w:pPr>
        <w:spacing w:after="0" w:line="240" w:lineRule="auto"/>
        <w:jc w:val="both"/>
        <w:rPr>
          <w:rFonts w:ascii="Times New Roman" w:eastAsia="Times New Roman" w:hAnsi="Times New Roman" w:cs="Times New Roman"/>
          <w:bCs/>
          <w:noProof/>
          <w:sz w:val="24"/>
          <w:szCs w:val="24"/>
          <w:lang w:val="et-EE"/>
        </w:rPr>
      </w:pPr>
      <w:r w:rsidRPr="00930079">
        <w:rPr>
          <w:rFonts w:ascii="Times New Roman" w:eastAsia="Times New Roman" w:hAnsi="Times New Roman" w:cs="Times New Roman"/>
          <w:bCs/>
          <w:noProof/>
          <w:sz w:val="24"/>
          <w:szCs w:val="24"/>
          <w:lang w:val="et-EE"/>
        </w:rPr>
        <w:t>Seega ei ole asjakohane ka Vaide p. 6 toodud käsitlus</w:t>
      </w:r>
      <w:r>
        <w:rPr>
          <w:rFonts w:ascii="Times New Roman" w:eastAsia="Times New Roman" w:hAnsi="Times New Roman" w:cs="Times New Roman"/>
          <w:bCs/>
          <w:noProof/>
          <w:sz w:val="24"/>
          <w:szCs w:val="24"/>
          <w:lang w:val="et-EE"/>
        </w:rPr>
        <w:t>,</w:t>
      </w:r>
      <w:r w:rsidRPr="00930079">
        <w:rPr>
          <w:rFonts w:ascii="Times New Roman" w:eastAsia="Times New Roman" w:hAnsi="Times New Roman" w:cs="Times New Roman"/>
          <w:bCs/>
          <w:noProof/>
          <w:sz w:val="24"/>
          <w:szCs w:val="24"/>
          <w:lang w:val="et-EE"/>
        </w:rPr>
        <w:t xml:space="preserve"> ning Otsuse tegemisel ei ole arvestamata jäetud Vaide p. 4 nimetatud Maa-ameti kirjas toodut.</w:t>
      </w:r>
    </w:p>
    <w:p w14:paraId="45AFE501" w14:textId="77777777" w:rsidR="005F7F8F" w:rsidRDefault="005F7F8F" w:rsidP="00BD25BE">
      <w:pPr>
        <w:spacing w:after="0" w:line="240" w:lineRule="auto"/>
        <w:jc w:val="both"/>
        <w:rPr>
          <w:rFonts w:ascii="Times New Roman" w:eastAsia="Times New Roman" w:hAnsi="Times New Roman" w:cs="Times New Roman"/>
          <w:bCs/>
          <w:noProof/>
          <w:sz w:val="24"/>
          <w:szCs w:val="24"/>
          <w:lang w:val="et-EE"/>
        </w:rPr>
      </w:pPr>
    </w:p>
    <w:p w14:paraId="07F11F00" w14:textId="6E856066" w:rsidR="005F7F8F" w:rsidRDefault="00694A6A" w:rsidP="00BD25BE">
      <w:pPr>
        <w:spacing w:after="0" w:line="240" w:lineRule="auto"/>
        <w:jc w:val="both"/>
        <w:rPr>
          <w:rFonts w:ascii="Times New Roman" w:eastAsia="Times New Roman" w:hAnsi="Times New Roman" w:cs="Times New Roman"/>
          <w:bCs/>
          <w:noProof/>
          <w:sz w:val="24"/>
          <w:szCs w:val="24"/>
          <w:lang w:val="et-EE"/>
        </w:rPr>
      </w:pPr>
      <w:r w:rsidRPr="00BA5A32">
        <w:rPr>
          <w:rFonts w:ascii="Times New Roman" w:eastAsia="Times New Roman" w:hAnsi="Times New Roman" w:cs="Times New Roman"/>
          <w:bCs/>
          <w:noProof/>
          <w:sz w:val="24"/>
          <w:szCs w:val="24"/>
          <w:lang w:val="et-EE"/>
        </w:rPr>
        <w:t xml:space="preserve">Vaide </w:t>
      </w:r>
      <w:r w:rsidRPr="00BA5A32">
        <w:rPr>
          <w:rFonts w:ascii="Times New Roman" w:eastAsia="Times New Roman" w:hAnsi="Times New Roman" w:cs="Times New Roman"/>
          <w:bCs/>
          <w:noProof/>
          <w:sz w:val="24"/>
          <w:szCs w:val="24"/>
          <w:u w:val="single"/>
          <w:lang w:val="et-EE"/>
        </w:rPr>
        <w:t>punkti</w:t>
      </w:r>
      <w:r w:rsidR="00824430" w:rsidRPr="00BA5A32">
        <w:rPr>
          <w:rFonts w:ascii="Times New Roman" w:eastAsia="Times New Roman" w:hAnsi="Times New Roman" w:cs="Times New Roman"/>
          <w:bCs/>
          <w:noProof/>
          <w:sz w:val="24"/>
          <w:szCs w:val="24"/>
          <w:u w:val="single"/>
          <w:lang w:val="et-EE"/>
        </w:rPr>
        <w:t>de</w:t>
      </w:r>
      <w:r w:rsidRPr="00BA5A32">
        <w:rPr>
          <w:rFonts w:ascii="Times New Roman" w:eastAsia="Times New Roman" w:hAnsi="Times New Roman" w:cs="Times New Roman"/>
          <w:bCs/>
          <w:noProof/>
          <w:sz w:val="24"/>
          <w:szCs w:val="24"/>
          <w:u w:val="single"/>
          <w:lang w:val="et-EE"/>
        </w:rPr>
        <w:t>s 7 ja 8</w:t>
      </w:r>
      <w:r w:rsidR="00824430" w:rsidRPr="00BA5A32">
        <w:rPr>
          <w:rFonts w:ascii="Times New Roman" w:eastAsia="Times New Roman" w:hAnsi="Times New Roman" w:cs="Times New Roman"/>
          <w:bCs/>
          <w:noProof/>
          <w:sz w:val="24"/>
          <w:szCs w:val="24"/>
          <w:lang w:val="et-EE"/>
        </w:rPr>
        <w:t xml:space="preserve"> toodule</w:t>
      </w:r>
      <w:r w:rsidRPr="00BA5A32">
        <w:rPr>
          <w:rFonts w:ascii="Times New Roman" w:eastAsia="Times New Roman" w:hAnsi="Times New Roman" w:cs="Times New Roman"/>
          <w:bCs/>
          <w:noProof/>
          <w:sz w:val="24"/>
          <w:szCs w:val="24"/>
          <w:lang w:val="et-EE"/>
        </w:rPr>
        <w:t xml:space="preserve"> </w:t>
      </w:r>
      <w:r w:rsidR="00824430" w:rsidRPr="00BA5A32">
        <w:rPr>
          <w:rFonts w:ascii="Times New Roman" w:eastAsia="Times New Roman" w:hAnsi="Times New Roman" w:cs="Times New Roman"/>
          <w:bCs/>
          <w:noProof/>
          <w:sz w:val="24"/>
          <w:szCs w:val="24"/>
          <w:lang w:val="et-EE"/>
        </w:rPr>
        <w:t xml:space="preserve">Narva linna seisukoht on </w:t>
      </w:r>
      <w:r w:rsidRPr="00BA5A32">
        <w:rPr>
          <w:rFonts w:ascii="Times New Roman" w:eastAsia="Times New Roman" w:hAnsi="Times New Roman" w:cs="Times New Roman"/>
          <w:bCs/>
          <w:noProof/>
          <w:sz w:val="24"/>
          <w:szCs w:val="24"/>
          <w:lang w:val="et-EE"/>
        </w:rPr>
        <w:t>järgmi</w:t>
      </w:r>
      <w:r w:rsidR="00824430" w:rsidRPr="00BA5A32">
        <w:rPr>
          <w:rFonts w:ascii="Times New Roman" w:eastAsia="Times New Roman" w:hAnsi="Times New Roman" w:cs="Times New Roman"/>
          <w:bCs/>
          <w:noProof/>
          <w:sz w:val="24"/>
          <w:szCs w:val="24"/>
          <w:lang w:val="et-EE"/>
        </w:rPr>
        <w:t>ne</w:t>
      </w:r>
      <w:r w:rsidRPr="00BA5A32">
        <w:rPr>
          <w:rFonts w:ascii="Times New Roman" w:eastAsia="Times New Roman" w:hAnsi="Times New Roman" w:cs="Times New Roman"/>
          <w:bCs/>
          <w:noProof/>
          <w:sz w:val="24"/>
          <w:szCs w:val="24"/>
          <w:lang w:val="et-EE"/>
        </w:rPr>
        <w:t>:</w:t>
      </w:r>
      <w:r>
        <w:rPr>
          <w:rFonts w:ascii="Times New Roman" w:eastAsia="Times New Roman" w:hAnsi="Times New Roman" w:cs="Times New Roman"/>
          <w:bCs/>
          <w:noProof/>
          <w:sz w:val="24"/>
          <w:szCs w:val="24"/>
          <w:lang w:val="et-EE"/>
        </w:rPr>
        <w:t xml:space="preserve"> </w:t>
      </w:r>
    </w:p>
    <w:p w14:paraId="3036202A" w14:textId="3D0DDE81" w:rsidR="00A31E7F" w:rsidRDefault="00694A6A" w:rsidP="00BD25BE">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Väike-Kadastiku karjääri vahetus läheduses (kohe Metskond 102 kinnistu põhja piiril)</w:t>
      </w:r>
      <w:r w:rsidRPr="00694A6A">
        <w:rPr>
          <w:rFonts w:ascii="Times New Roman" w:eastAsia="Times New Roman" w:hAnsi="Times New Roman" w:cs="Times New Roman"/>
          <w:bCs/>
          <w:noProof/>
          <w:sz w:val="24"/>
          <w:szCs w:val="24"/>
          <w:lang w:val="et-EE"/>
        </w:rPr>
        <w:t xml:space="preserve"> paikneb III kategooria kaitsealuste liikide leiukoht Bufo bufo (</w:t>
      </w:r>
      <w:hyperlink r:id="rId8" w:history="1">
        <w:r w:rsidRPr="005743C9">
          <w:rPr>
            <w:rStyle w:val="Hyperlink"/>
            <w:rFonts w:ascii="Times New Roman" w:eastAsia="Times New Roman" w:hAnsi="Times New Roman" w:cs="Times New Roman"/>
            <w:bCs/>
            <w:noProof/>
            <w:sz w:val="24"/>
            <w:szCs w:val="24"/>
            <w:lang w:val="et-EE"/>
          </w:rPr>
          <w:t>harilik kärnkonn</w:t>
        </w:r>
      </w:hyperlink>
      <w:r w:rsidR="007F3DF7">
        <w:rPr>
          <w:rFonts w:ascii="Times New Roman" w:eastAsia="Times New Roman" w:hAnsi="Times New Roman" w:cs="Times New Roman"/>
          <w:bCs/>
          <w:noProof/>
          <w:sz w:val="24"/>
          <w:szCs w:val="24"/>
          <w:lang w:val="et-EE"/>
        </w:rPr>
        <w:t>) ja Rana temporaria (</w:t>
      </w:r>
      <w:hyperlink r:id="rId9" w:history="1">
        <w:r w:rsidR="007F3DF7" w:rsidRPr="00D53033">
          <w:rPr>
            <w:rStyle w:val="Hyperlink"/>
            <w:rFonts w:ascii="Times New Roman" w:eastAsia="Times New Roman" w:hAnsi="Times New Roman" w:cs="Times New Roman"/>
            <w:bCs/>
            <w:noProof/>
            <w:sz w:val="24"/>
            <w:szCs w:val="24"/>
            <w:lang w:val="et-EE"/>
          </w:rPr>
          <w:t>rohukonn</w:t>
        </w:r>
      </w:hyperlink>
      <w:r w:rsidR="007F3DF7">
        <w:rPr>
          <w:rFonts w:ascii="Times New Roman" w:eastAsia="Times New Roman" w:hAnsi="Times New Roman" w:cs="Times New Roman"/>
          <w:bCs/>
          <w:noProof/>
          <w:sz w:val="24"/>
          <w:szCs w:val="24"/>
          <w:lang w:val="et-EE"/>
        </w:rPr>
        <w:t>)</w:t>
      </w:r>
      <w:r w:rsidR="00AE69BC">
        <w:rPr>
          <w:rFonts w:ascii="Times New Roman" w:eastAsia="Times New Roman" w:hAnsi="Times New Roman" w:cs="Times New Roman"/>
          <w:bCs/>
          <w:noProof/>
          <w:sz w:val="24"/>
          <w:szCs w:val="24"/>
          <w:lang w:val="et-EE"/>
        </w:rPr>
        <w:t xml:space="preserve">(väljavõte </w:t>
      </w:r>
      <w:r w:rsidR="00AE69BC" w:rsidRPr="00F95A59">
        <w:rPr>
          <w:rFonts w:ascii="Times New Roman" w:eastAsia="Times New Roman" w:hAnsi="Times New Roman" w:cs="Times New Roman"/>
          <w:bCs/>
          <w:noProof/>
          <w:sz w:val="24"/>
          <w:szCs w:val="24"/>
          <w:lang w:val="et-EE"/>
        </w:rPr>
        <w:t>maa-ameti looduskaitse kaardirakendusest</w:t>
      </w:r>
      <w:r w:rsidR="00AE69BC">
        <w:rPr>
          <w:rFonts w:ascii="Times New Roman" w:eastAsia="Times New Roman" w:hAnsi="Times New Roman" w:cs="Times New Roman"/>
          <w:bCs/>
          <w:noProof/>
          <w:sz w:val="24"/>
          <w:szCs w:val="24"/>
          <w:lang w:val="et-EE"/>
        </w:rPr>
        <w:t>, 2022)</w:t>
      </w:r>
      <w:r w:rsidR="007F3DF7">
        <w:rPr>
          <w:rFonts w:ascii="Times New Roman" w:eastAsia="Times New Roman" w:hAnsi="Times New Roman" w:cs="Times New Roman"/>
          <w:bCs/>
          <w:noProof/>
          <w:sz w:val="24"/>
          <w:szCs w:val="24"/>
          <w:lang w:val="et-EE"/>
        </w:rPr>
        <w:t>. Seoses sellega</w:t>
      </w:r>
      <w:r w:rsidRPr="00694A6A">
        <w:rPr>
          <w:rFonts w:ascii="Times New Roman" w:eastAsia="Times New Roman" w:hAnsi="Times New Roman" w:cs="Times New Roman"/>
          <w:bCs/>
          <w:noProof/>
          <w:sz w:val="24"/>
          <w:szCs w:val="24"/>
          <w:lang w:val="et-EE"/>
        </w:rPr>
        <w:t xml:space="preserve"> on ümbritsev keskkond Narva linnale väärtuslik nii rohevõrgustiku säilimise mõttes kui ka loodusliku mitmekesisuse ja puhkeala mõistes.</w:t>
      </w:r>
    </w:p>
    <w:p w14:paraId="277CB3F1" w14:textId="77777777" w:rsidR="00A31E7F" w:rsidRDefault="00A31E7F" w:rsidP="00BD25BE">
      <w:pPr>
        <w:spacing w:after="0" w:line="240" w:lineRule="auto"/>
        <w:jc w:val="both"/>
        <w:rPr>
          <w:rFonts w:ascii="Times New Roman" w:eastAsia="Times New Roman" w:hAnsi="Times New Roman" w:cs="Times New Roman"/>
          <w:bCs/>
          <w:noProof/>
          <w:sz w:val="24"/>
          <w:szCs w:val="24"/>
          <w:lang w:val="et-EE"/>
        </w:rPr>
      </w:pPr>
    </w:p>
    <w:p w14:paraId="29BE384C" w14:textId="3D6A3F65" w:rsidR="00141D1A" w:rsidRDefault="0078065A" w:rsidP="00BD25BE">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Vaide </w:t>
      </w:r>
      <w:r w:rsidRPr="00141D1A">
        <w:rPr>
          <w:rFonts w:ascii="Times New Roman" w:eastAsia="Times New Roman" w:hAnsi="Times New Roman" w:cs="Times New Roman"/>
          <w:bCs/>
          <w:noProof/>
          <w:sz w:val="24"/>
          <w:szCs w:val="24"/>
          <w:u w:val="single"/>
          <w:lang w:val="et-EE"/>
        </w:rPr>
        <w:t>punktis 11</w:t>
      </w:r>
      <w:r>
        <w:rPr>
          <w:rFonts w:ascii="Times New Roman" w:eastAsia="Times New Roman" w:hAnsi="Times New Roman" w:cs="Times New Roman"/>
          <w:bCs/>
          <w:noProof/>
          <w:sz w:val="24"/>
          <w:szCs w:val="24"/>
          <w:lang w:val="et-EE"/>
        </w:rPr>
        <w:t xml:space="preserve"> mainitakse </w:t>
      </w:r>
      <w:r w:rsidR="00787121">
        <w:rPr>
          <w:rFonts w:ascii="Times New Roman" w:eastAsia="Times New Roman" w:hAnsi="Times New Roman" w:cs="Times New Roman"/>
          <w:bCs/>
          <w:noProof/>
          <w:sz w:val="24"/>
          <w:szCs w:val="24"/>
          <w:lang w:val="et-EE"/>
        </w:rPr>
        <w:t>sellele, et Kadastiku karjäär</w:t>
      </w:r>
      <w:r>
        <w:rPr>
          <w:rFonts w:ascii="Times New Roman" w:eastAsia="Times New Roman" w:hAnsi="Times New Roman" w:cs="Times New Roman"/>
          <w:bCs/>
          <w:noProof/>
          <w:sz w:val="24"/>
          <w:szCs w:val="24"/>
          <w:lang w:val="et-EE"/>
        </w:rPr>
        <w:t xml:space="preserve"> ja selle lähiümbrus on kuni 2033.a hõlmatud varem väljaantud kaevandamisloaga. Sell</w:t>
      </w:r>
      <w:r w:rsidR="00B668E0">
        <w:rPr>
          <w:rFonts w:ascii="Times New Roman" w:eastAsia="Times New Roman" w:hAnsi="Times New Roman" w:cs="Times New Roman"/>
          <w:bCs/>
          <w:noProof/>
          <w:sz w:val="24"/>
          <w:szCs w:val="24"/>
          <w:lang w:val="et-EE"/>
        </w:rPr>
        <w:t>ega ei saa ka nõustuda, sest kuni</w:t>
      </w:r>
      <w:r>
        <w:rPr>
          <w:rFonts w:ascii="Times New Roman" w:eastAsia="Times New Roman" w:hAnsi="Times New Roman" w:cs="Times New Roman"/>
          <w:bCs/>
          <w:noProof/>
          <w:sz w:val="24"/>
          <w:szCs w:val="24"/>
          <w:lang w:val="et-EE"/>
        </w:rPr>
        <w:t xml:space="preserve"> aastani</w:t>
      </w:r>
      <w:r w:rsidR="00B668E0">
        <w:rPr>
          <w:rFonts w:ascii="Times New Roman" w:eastAsia="Times New Roman" w:hAnsi="Times New Roman" w:cs="Times New Roman"/>
          <w:bCs/>
          <w:noProof/>
          <w:sz w:val="24"/>
          <w:szCs w:val="24"/>
          <w:lang w:val="et-EE"/>
        </w:rPr>
        <w:t xml:space="preserve"> </w:t>
      </w:r>
      <w:r>
        <w:rPr>
          <w:rFonts w:ascii="Times New Roman" w:eastAsia="Times New Roman" w:hAnsi="Times New Roman" w:cs="Times New Roman"/>
          <w:bCs/>
          <w:noProof/>
          <w:sz w:val="24"/>
          <w:szCs w:val="24"/>
          <w:lang w:val="et-EE"/>
        </w:rPr>
        <w:t>2033 varem välja antud luba kehtib</w:t>
      </w:r>
      <w:r w:rsidR="00AA2403">
        <w:rPr>
          <w:rFonts w:ascii="Times New Roman" w:eastAsia="Times New Roman" w:hAnsi="Times New Roman" w:cs="Times New Roman"/>
          <w:bCs/>
          <w:noProof/>
          <w:sz w:val="24"/>
          <w:szCs w:val="24"/>
          <w:lang w:val="et-EE"/>
        </w:rPr>
        <w:t xml:space="preserve"> ainult</w:t>
      </w:r>
      <w:r>
        <w:rPr>
          <w:rFonts w:ascii="Times New Roman" w:eastAsia="Times New Roman" w:hAnsi="Times New Roman" w:cs="Times New Roman"/>
          <w:bCs/>
          <w:noProof/>
          <w:sz w:val="24"/>
          <w:szCs w:val="24"/>
          <w:lang w:val="et-EE"/>
        </w:rPr>
        <w:t xml:space="preserve"> Kadastiku II karjä</w:t>
      </w:r>
      <w:r w:rsidR="00111DD1">
        <w:rPr>
          <w:rFonts w:ascii="Times New Roman" w:eastAsia="Times New Roman" w:hAnsi="Times New Roman" w:cs="Times New Roman"/>
          <w:bCs/>
          <w:noProof/>
          <w:sz w:val="24"/>
          <w:szCs w:val="24"/>
          <w:lang w:val="et-EE"/>
        </w:rPr>
        <w:t xml:space="preserve">äri </w:t>
      </w:r>
      <w:r w:rsidR="006E2DFC">
        <w:rPr>
          <w:rFonts w:ascii="Times New Roman" w:eastAsia="Times New Roman" w:hAnsi="Times New Roman" w:cs="Times New Roman"/>
          <w:bCs/>
          <w:noProof/>
          <w:sz w:val="24"/>
          <w:szCs w:val="24"/>
          <w:lang w:val="et-EE"/>
        </w:rPr>
        <w:t>(</w:t>
      </w:r>
      <w:r w:rsidR="00827D9F" w:rsidRPr="00827D9F">
        <w:rPr>
          <w:rFonts w:ascii="Times New Roman" w:eastAsia="Times New Roman" w:hAnsi="Times New Roman" w:cs="Times New Roman"/>
          <w:bCs/>
          <w:noProof/>
          <w:sz w:val="24"/>
          <w:szCs w:val="24"/>
          <w:lang w:val="et-EE"/>
        </w:rPr>
        <w:t>Kadastiku karjäär</w:t>
      </w:r>
      <w:r w:rsidR="00827D9F">
        <w:rPr>
          <w:rFonts w:ascii="Times New Roman" w:eastAsia="Times New Roman" w:hAnsi="Times New Roman" w:cs="Times New Roman"/>
          <w:bCs/>
          <w:noProof/>
          <w:sz w:val="24"/>
          <w:szCs w:val="24"/>
          <w:lang w:val="et-EE"/>
        </w:rPr>
        <w:t>,</w:t>
      </w:r>
      <w:r w:rsidR="00827D9F" w:rsidRPr="00827D9F">
        <w:rPr>
          <w:rFonts w:ascii="Times New Roman" w:eastAsia="Times New Roman" w:hAnsi="Times New Roman" w:cs="Times New Roman"/>
          <w:bCs/>
          <w:noProof/>
          <w:sz w:val="24"/>
          <w:szCs w:val="24"/>
          <w:lang w:val="et-EE"/>
        </w:rPr>
        <w:t xml:space="preserve"> </w:t>
      </w:r>
      <w:r w:rsidR="006E2DFC">
        <w:rPr>
          <w:rFonts w:ascii="Times New Roman" w:eastAsia="Times New Roman" w:hAnsi="Times New Roman" w:cs="Times New Roman"/>
          <w:bCs/>
          <w:noProof/>
          <w:sz w:val="24"/>
          <w:szCs w:val="24"/>
          <w:lang w:val="et-EE"/>
        </w:rPr>
        <w:t xml:space="preserve">katastritunnus </w:t>
      </w:r>
      <w:r w:rsidR="006E2DFC" w:rsidRPr="006E2DFC">
        <w:rPr>
          <w:rFonts w:ascii="Times New Roman" w:eastAsia="Times New Roman" w:hAnsi="Times New Roman" w:cs="Times New Roman"/>
          <w:bCs/>
          <w:noProof/>
          <w:sz w:val="24"/>
          <w:szCs w:val="24"/>
          <w:lang w:val="et-EE"/>
        </w:rPr>
        <w:t>51106:001:0222</w:t>
      </w:r>
      <w:r w:rsidR="006E2DFC">
        <w:rPr>
          <w:rFonts w:ascii="Times New Roman" w:eastAsia="Times New Roman" w:hAnsi="Times New Roman" w:cs="Times New Roman"/>
          <w:bCs/>
          <w:noProof/>
          <w:sz w:val="24"/>
          <w:szCs w:val="24"/>
          <w:lang w:val="et-EE"/>
        </w:rPr>
        <w:t xml:space="preserve">) </w:t>
      </w:r>
      <w:r w:rsidR="00111DD1">
        <w:rPr>
          <w:rFonts w:ascii="Times New Roman" w:eastAsia="Times New Roman" w:hAnsi="Times New Roman" w:cs="Times New Roman"/>
          <w:bCs/>
          <w:noProof/>
          <w:sz w:val="24"/>
          <w:szCs w:val="24"/>
          <w:lang w:val="et-EE"/>
        </w:rPr>
        <w:t>suhtes</w:t>
      </w:r>
      <w:r w:rsidR="00CA5340">
        <w:rPr>
          <w:rFonts w:ascii="Times New Roman" w:eastAsia="Times New Roman" w:hAnsi="Times New Roman" w:cs="Times New Roman"/>
          <w:bCs/>
          <w:noProof/>
          <w:sz w:val="24"/>
          <w:szCs w:val="24"/>
          <w:lang w:val="et-EE"/>
        </w:rPr>
        <w:t>.</w:t>
      </w:r>
    </w:p>
    <w:p w14:paraId="53FB77A9" w14:textId="77777777" w:rsidR="00780C4E" w:rsidRDefault="00C22EF2" w:rsidP="00BD25BE">
      <w:pPr>
        <w:spacing w:after="0" w:line="240" w:lineRule="auto"/>
        <w:jc w:val="both"/>
        <w:rPr>
          <w:rFonts w:ascii="Times New Roman" w:eastAsia="Times New Roman" w:hAnsi="Times New Roman" w:cs="Times New Roman"/>
          <w:bCs/>
          <w:noProof/>
          <w:sz w:val="24"/>
          <w:szCs w:val="24"/>
          <w:lang w:val="et-EE"/>
        </w:rPr>
      </w:pPr>
      <w:r w:rsidRPr="00CE2B75">
        <w:rPr>
          <w:rFonts w:ascii="Times New Roman" w:eastAsia="Times New Roman" w:hAnsi="Times New Roman" w:cs="Times New Roman"/>
          <w:b/>
          <w:bCs/>
          <w:noProof/>
          <w:sz w:val="24"/>
          <w:szCs w:val="24"/>
          <w:lang w:val="et-EE"/>
        </w:rPr>
        <w:t>Kadastiku II karjääri</w:t>
      </w:r>
      <w:r w:rsidR="00CE2EB5">
        <w:rPr>
          <w:rFonts w:ascii="Times New Roman" w:eastAsia="Times New Roman" w:hAnsi="Times New Roman" w:cs="Times New Roman"/>
          <w:bCs/>
          <w:noProof/>
          <w:sz w:val="24"/>
          <w:szCs w:val="24"/>
          <w:lang w:val="et-EE"/>
        </w:rPr>
        <w:t xml:space="preserve"> kaevandamisluba </w:t>
      </w:r>
      <w:r w:rsidR="00B90620">
        <w:rPr>
          <w:rFonts w:ascii="Times New Roman" w:eastAsia="Times New Roman" w:hAnsi="Times New Roman" w:cs="Times New Roman"/>
          <w:bCs/>
          <w:noProof/>
          <w:sz w:val="24"/>
          <w:szCs w:val="24"/>
          <w:lang w:val="et-EE"/>
        </w:rPr>
        <w:t xml:space="preserve">nr </w:t>
      </w:r>
      <w:r w:rsidR="00B90620" w:rsidRPr="00CE2B75">
        <w:rPr>
          <w:rFonts w:ascii="Times New Roman" w:eastAsia="Times New Roman" w:hAnsi="Times New Roman" w:cs="Times New Roman"/>
          <w:b/>
          <w:bCs/>
          <w:noProof/>
          <w:sz w:val="24"/>
          <w:szCs w:val="24"/>
          <w:lang w:val="et-EE"/>
        </w:rPr>
        <w:t>L.MK/320058</w:t>
      </w:r>
      <w:r w:rsidR="00B90620" w:rsidRPr="00CE2B75">
        <w:rPr>
          <w:rFonts w:ascii="Times New Roman" w:eastAsia="Times New Roman" w:hAnsi="Times New Roman" w:cs="Times New Roman"/>
          <w:bCs/>
          <w:noProof/>
          <w:sz w:val="24"/>
          <w:szCs w:val="24"/>
          <w:lang w:val="et-EE"/>
        </w:rPr>
        <w:t xml:space="preserve"> </w:t>
      </w:r>
      <w:r w:rsidR="00CE2EB5">
        <w:rPr>
          <w:rFonts w:ascii="Times New Roman" w:eastAsia="Times New Roman" w:hAnsi="Times New Roman" w:cs="Times New Roman"/>
          <w:bCs/>
          <w:noProof/>
          <w:sz w:val="24"/>
          <w:szCs w:val="24"/>
          <w:lang w:val="et-EE"/>
        </w:rPr>
        <w:t>oli v</w:t>
      </w:r>
      <w:r w:rsidR="00B90620">
        <w:rPr>
          <w:rFonts w:ascii="Times New Roman" w:eastAsia="Times New Roman" w:hAnsi="Times New Roman" w:cs="Times New Roman"/>
          <w:bCs/>
          <w:noProof/>
          <w:sz w:val="24"/>
          <w:szCs w:val="24"/>
          <w:lang w:val="et-EE"/>
        </w:rPr>
        <w:t xml:space="preserve">äljastatud Keskkonnaameti poolt 21.03.20011 </w:t>
      </w:r>
      <w:r w:rsidR="00F0645D">
        <w:rPr>
          <w:rFonts w:ascii="Times New Roman" w:eastAsia="Times New Roman" w:hAnsi="Times New Roman" w:cs="Times New Roman"/>
          <w:bCs/>
          <w:noProof/>
          <w:sz w:val="24"/>
          <w:szCs w:val="24"/>
          <w:lang w:val="et-EE"/>
        </w:rPr>
        <w:t>korraldusega nr V1-15/11/111</w:t>
      </w:r>
      <w:r w:rsidR="00B90620">
        <w:rPr>
          <w:rFonts w:ascii="Times New Roman" w:eastAsia="Times New Roman" w:hAnsi="Times New Roman" w:cs="Times New Roman"/>
          <w:bCs/>
          <w:noProof/>
          <w:sz w:val="24"/>
          <w:szCs w:val="24"/>
          <w:lang w:val="et-EE"/>
        </w:rPr>
        <w:t xml:space="preserve"> AS</w:t>
      </w:r>
      <w:r w:rsidR="00F0645D">
        <w:rPr>
          <w:rFonts w:ascii="Times New Roman" w:eastAsia="Times New Roman" w:hAnsi="Times New Roman" w:cs="Times New Roman"/>
          <w:bCs/>
          <w:noProof/>
          <w:sz w:val="24"/>
          <w:szCs w:val="24"/>
          <w:lang w:val="et-EE"/>
        </w:rPr>
        <w:t>-le</w:t>
      </w:r>
      <w:r w:rsidR="00B90620">
        <w:rPr>
          <w:rFonts w:ascii="Times New Roman" w:eastAsia="Times New Roman" w:hAnsi="Times New Roman" w:cs="Times New Roman"/>
          <w:bCs/>
          <w:noProof/>
          <w:sz w:val="24"/>
          <w:szCs w:val="24"/>
          <w:lang w:val="et-EE"/>
        </w:rPr>
        <w:t xml:space="preserve"> Floccosa</w:t>
      </w:r>
      <w:r w:rsidR="00F0645D">
        <w:rPr>
          <w:rFonts w:ascii="Times New Roman" w:eastAsia="Times New Roman" w:hAnsi="Times New Roman" w:cs="Times New Roman"/>
          <w:bCs/>
          <w:noProof/>
          <w:sz w:val="24"/>
          <w:szCs w:val="24"/>
          <w:lang w:val="et-EE"/>
        </w:rPr>
        <w:t xml:space="preserve">. </w:t>
      </w:r>
    </w:p>
    <w:p w14:paraId="436236BD" w14:textId="712A5EF1" w:rsidR="00F0645D" w:rsidRDefault="00F0645D" w:rsidP="00BD25BE">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30.03.2011 korraldusega nr V1-15/11/125 registreeris Keskkonnaamet ümber AS Floccosa maavara kaevandamise loa nr </w:t>
      </w:r>
      <w:r w:rsidRPr="00780C4E">
        <w:rPr>
          <w:rFonts w:ascii="Times New Roman" w:eastAsia="Times New Roman" w:hAnsi="Times New Roman" w:cs="Times New Roman"/>
          <w:b/>
          <w:bCs/>
          <w:noProof/>
          <w:sz w:val="24"/>
          <w:szCs w:val="24"/>
          <w:lang w:val="et-EE"/>
        </w:rPr>
        <w:t>L.MK/320058</w:t>
      </w:r>
      <w:r>
        <w:rPr>
          <w:rFonts w:ascii="Times New Roman" w:eastAsia="Times New Roman" w:hAnsi="Times New Roman" w:cs="Times New Roman"/>
          <w:bCs/>
          <w:noProof/>
          <w:sz w:val="24"/>
          <w:szCs w:val="24"/>
          <w:lang w:val="et-EE"/>
        </w:rPr>
        <w:t xml:space="preserve"> Possessor OÜ nimele.</w:t>
      </w:r>
      <w:r w:rsidR="00780C4E">
        <w:rPr>
          <w:rFonts w:ascii="Times New Roman" w:eastAsia="Times New Roman" w:hAnsi="Times New Roman" w:cs="Times New Roman"/>
          <w:bCs/>
          <w:noProof/>
          <w:sz w:val="24"/>
          <w:szCs w:val="24"/>
          <w:lang w:val="et-EE"/>
        </w:rPr>
        <w:t xml:space="preserve"> </w:t>
      </w:r>
    </w:p>
    <w:p w14:paraId="01892782" w14:textId="3ECCF2F3" w:rsidR="00780C4E" w:rsidRDefault="00780C4E" w:rsidP="00BD25BE">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Tänapäeval kaevandamisluba nr </w:t>
      </w:r>
      <w:r w:rsidRPr="00780C4E">
        <w:rPr>
          <w:rFonts w:ascii="Times New Roman" w:eastAsia="Times New Roman" w:hAnsi="Times New Roman" w:cs="Times New Roman"/>
          <w:b/>
          <w:bCs/>
          <w:noProof/>
          <w:sz w:val="24"/>
          <w:szCs w:val="24"/>
          <w:lang w:val="et-EE"/>
        </w:rPr>
        <w:t>L.MK/320058</w:t>
      </w:r>
      <w:r>
        <w:rPr>
          <w:rFonts w:ascii="Times New Roman" w:eastAsia="Times New Roman" w:hAnsi="Times New Roman" w:cs="Times New Roman"/>
          <w:b/>
          <w:bCs/>
          <w:noProof/>
          <w:sz w:val="24"/>
          <w:szCs w:val="24"/>
          <w:lang w:val="et-EE"/>
        </w:rPr>
        <w:t xml:space="preserve"> </w:t>
      </w:r>
      <w:r w:rsidRPr="00780C4E">
        <w:rPr>
          <w:rFonts w:ascii="Times New Roman" w:eastAsia="Times New Roman" w:hAnsi="Times New Roman" w:cs="Times New Roman"/>
          <w:bCs/>
          <w:noProof/>
          <w:sz w:val="24"/>
          <w:szCs w:val="24"/>
          <w:lang w:val="et-EE"/>
        </w:rPr>
        <w:t xml:space="preserve">kehtib Kadastiku II karjääri suhtes kuni 2033 a. ja loa omanik on </w:t>
      </w:r>
      <w:r>
        <w:rPr>
          <w:rFonts w:ascii="Times New Roman" w:eastAsia="Times New Roman" w:hAnsi="Times New Roman" w:cs="Times New Roman"/>
          <w:bCs/>
          <w:noProof/>
          <w:sz w:val="24"/>
          <w:szCs w:val="24"/>
          <w:lang w:val="et-EE"/>
        </w:rPr>
        <w:t>Ikaros Grupp OÜ.</w:t>
      </w:r>
    </w:p>
    <w:p w14:paraId="144BE640" w14:textId="0D16D1B6" w:rsidR="00780C4E" w:rsidRPr="00C70FBF" w:rsidRDefault="00780C4E" w:rsidP="00BD25BE">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Lähtudes ülaltoodust võib järeldada, et loa väljastamisel kinnitatud garantiid peab tagama ka uus loa</w:t>
      </w:r>
      <w:r w:rsidR="00C70FBF">
        <w:rPr>
          <w:rFonts w:ascii="Times New Roman" w:eastAsia="Times New Roman" w:hAnsi="Times New Roman" w:cs="Times New Roman"/>
          <w:bCs/>
          <w:noProof/>
          <w:sz w:val="24"/>
          <w:szCs w:val="24"/>
          <w:lang w:val="et-EE"/>
        </w:rPr>
        <w:t xml:space="preserve"> nr </w:t>
      </w:r>
      <w:r w:rsidR="00C70FBF" w:rsidRPr="00C70FBF">
        <w:rPr>
          <w:rFonts w:ascii="Times New Roman" w:eastAsia="Times New Roman" w:hAnsi="Times New Roman" w:cs="Times New Roman"/>
          <w:bCs/>
          <w:noProof/>
          <w:sz w:val="24"/>
          <w:szCs w:val="24"/>
          <w:lang w:val="et-EE"/>
        </w:rPr>
        <w:t xml:space="preserve">L.MK/320058 </w:t>
      </w:r>
      <w:r>
        <w:rPr>
          <w:rFonts w:ascii="Times New Roman" w:eastAsia="Times New Roman" w:hAnsi="Times New Roman" w:cs="Times New Roman"/>
          <w:bCs/>
          <w:noProof/>
          <w:sz w:val="24"/>
          <w:szCs w:val="24"/>
          <w:lang w:val="et-EE"/>
        </w:rPr>
        <w:t>omanik</w:t>
      </w:r>
      <w:r w:rsidR="00C70FBF" w:rsidRPr="00C70FBF">
        <w:rPr>
          <w:rFonts w:ascii="Times New Roman" w:eastAsia="Times New Roman" w:hAnsi="Times New Roman" w:cs="Times New Roman"/>
          <w:bCs/>
          <w:noProof/>
          <w:sz w:val="24"/>
          <w:szCs w:val="24"/>
          <w:lang w:val="et-EE"/>
        </w:rPr>
        <w:t xml:space="preserve"> </w:t>
      </w:r>
      <w:r w:rsidR="00C70FBF">
        <w:rPr>
          <w:rFonts w:ascii="Times New Roman" w:eastAsia="Times New Roman" w:hAnsi="Times New Roman" w:cs="Times New Roman"/>
          <w:bCs/>
          <w:noProof/>
          <w:sz w:val="24"/>
          <w:szCs w:val="24"/>
          <w:lang w:val="et-EE"/>
        </w:rPr>
        <w:t>(ehk loa õigusjärglane omanik)</w:t>
      </w:r>
      <w:r>
        <w:rPr>
          <w:rFonts w:ascii="Times New Roman" w:eastAsia="Times New Roman" w:hAnsi="Times New Roman" w:cs="Times New Roman"/>
          <w:bCs/>
          <w:noProof/>
          <w:sz w:val="24"/>
          <w:szCs w:val="24"/>
          <w:lang w:val="et-EE"/>
        </w:rPr>
        <w:t>.</w:t>
      </w:r>
    </w:p>
    <w:p w14:paraId="79B6CEA4" w14:textId="77777777" w:rsidR="00780C4E" w:rsidRPr="00780C4E" w:rsidRDefault="00780C4E" w:rsidP="00BD25BE">
      <w:pPr>
        <w:spacing w:after="0" w:line="240" w:lineRule="auto"/>
        <w:jc w:val="both"/>
        <w:rPr>
          <w:rFonts w:ascii="Times New Roman" w:eastAsia="Times New Roman" w:hAnsi="Times New Roman" w:cs="Times New Roman"/>
          <w:bCs/>
          <w:noProof/>
          <w:sz w:val="24"/>
          <w:szCs w:val="24"/>
          <w:lang w:val="et-EE"/>
        </w:rPr>
      </w:pPr>
    </w:p>
    <w:p w14:paraId="4CE3E8AB" w14:textId="64A6EFA0" w:rsidR="002B2022" w:rsidRPr="002B2022" w:rsidRDefault="00F0645D" w:rsidP="00BD25BE">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22.03.2012a. Narva Linnavolikogu otsuses nr 34 „Kadastiku karjäär katastritunnuse sihtotstarbe muutmine“ mainitakse sellele, et </w:t>
      </w:r>
      <w:r w:rsidR="00CF5851">
        <w:rPr>
          <w:rFonts w:ascii="Times New Roman" w:eastAsia="Times New Roman" w:hAnsi="Times New Roman" w:cs="Times New Roman"/>
          <w:bCs/>
          <w:noProof/>
          <w:sz w:val="24"/>
          <w:szCs w:val="24"/>
          <w:lang w:val="et-EE"/>
        </w:rPr>
        <w:t>„</w:t>
      </w:r>
      <w:r w:rsidRPr="002B2022">
        <w:rPr>
          <w:rFonts w:ascii="Times New Roman" w:eastAsia="Times New Roman" w:hAnsi="Times New Roman" w:cs="Times New Roman"/>
          <w:bCs/>
          <w:i/>
          <w:noProof/>
          <w:sz w:val="24"/>
          <w:szCs w:val="24"/>
          <w:lang w:val="et-EE"/>
        </w:rPr>
        <w:t>otsuse eelnõu oli linnamajnduskomisjonil arutlemisel 2 korda: 16.01.2012 ja 13.02.2012. L</w:t>
      </w:r>
      <w:r w:rsidR="002B2022" w:rsidRPr="002B2022">
        <w:rPr>
          <w:rFonts w:ascii="Times New Roman" w:eastAsia="Times New Roman" w:hAnsi="Times New Roman" w:cs="Times New Roman"/>
          <w:bCs/>
          <w:i/>
          <w:noProof/>
          <w:sz w:val="24"/>
          <w:szCs w:val="24"/>
          <w:lang w:val="et-EE"/>
        </w:rPr>
        <w:t>innamajnduskomisjoni ettepanekuks</w:t>
      </w:r>
      <w:r w:rsidRPr="002B2022">
        <w:rPr>
          <w:rFonts w:ascii="Times New Roman" w:eastAsia="Times New Roman" w:hAnsi="Times New Roman" w:cs="Times New Roman"/>
          <w:bCs/>
          <w:i/>
          <w:noProof/>
          <w:sz w:val="24"/>
          <w:szCs w:val="24"/>
          <w:lang w:val="et-EE"/>
        </w:rPr>
        <w:t xml:space="preserve"> oli</w:t>
      </w:r>
      <w:r w:rsidR="00914CC3">
        <w:rPr>
          <w:rFonts w:ascii="Times New Roman" w:eastAsia="Times New Roman" w:hAnsi="Times New Roman" w:cs="Times New Roman"/>
          <w:bCs/>
          <w:i/>
          <w:noProof/>
          <w:sz w:val="24"/>
          <w:szCs w:val="24"/>
          <w:lang w:val="et-EE"/>
        </w:rPr>
        <w:t xml:space="preserve"> saada OÜ Po</w:t>
      </w:r>
      <w:r w:rsidR="002B2022" w:rsidRPr="002B2022">
        <w:rPr>
          <w:rFonts w:ascii="Times New Roman" w:eastAsia="Times New Roman" w:hAnsi="Times New Roman" w:cs="Times New Roman"/>
          <w:bCs/>
          <w:i/>
          <w:noProof/>
          <w:sz w:val="24"/>
          <w:szCs w:val="24"/>
          <w:lang w:val="et-EE"/>
        </w:rPr>
        <w:t>ssessor kinnitust, et</w:t>
      </w:r>
      <w:r w:rsidR="002B2022">
        <w:rPr>
          <w:rFonts w:ascii="Times New Roman" w:eastAsia="Times New Roman" w:hAnsi="Times New Roman" w:cs="Times New Roman"/>
          <w:bCs/>
          <w:noProof/>
          <w:sz w:val="24"/>
          <w:szCs w:val="24"/>
          <w:lang w:val="et-EE"/>
        </w:rPr>
        <w:t xml:space="preserve"> </w:t>
      </w:r>
      <w:r w:rsidR="002B2022" w:rsidRPr="00CE2B75">
        <w:rPr>
          <w:rFonts w:ascii="Times New Roman" w:eastAsia="Times New Roman" w:hAnsi="Times New Roman" w:cs="Times New Roman"/>
          <w:bCs/>
          <w:i/>
          <w:noProof/>
          <w:sz w:val="24"/>
          <w:szCs w:val="24"/>
          <w:lang w:val="et-EE"/>
        </w:rPr>
        <w:t>kaevandamine hakkab toimuma lõhketöid kasutamata ning sellele, et Possessor OÜ on valmis koostööks OÜ-ga Viirma ja SA-ga Ida-Virumaa Tööstusalade Arendus karjäär</w:t>
      </w:r>
      <w:r w:rsidR="006948CA">
        <w:rPr>
          <w:rFonts w:ascii="Times New Roman" w:eastAsia="Times New Roman" w:hAnsi="Times New Roman" w:cs="Times New Roman"/>
          <w:bCs/>
          <w:i/>
          <w:noProof/>
          <w:sz w:val="24"/>
          <w:szCs w:val="24"/>
          <w:lang w:val="et-EE"/>
        </w:rPr>
        <w:t>ist vee ärajuhtimiseks Balti SEJ</w:t>
      </w:r>
      <w:r w:rsidR="002B2022" w:rsidRPr="00CE2B75">
        <w:rPr>
          <w:rFonts w:ascii="Times New Roman" w:eastAsia="Times New Roman" w:hAnsi="Times New Roman" w:cs="Times New Roman"/>
          <w:bCs/>
          <w:i/>
          <w:noProof/>
          <w:sz w:val="24"/>
          <w:szCs w:val="24"/>
          <w:lang w:val="et-EE"/>
        </w:rPr>
        <w:t xml:space="preserve"> jahutusvee juurdevoolukanalisse</w:t>
      </w:r>
      <w:r w:rsidR="00CF5851">
        <w:rPr>
          <w:rFonts w:ascii="Times New Roman" w:eastAsia="Times New Roman" w:hAnsi="Times New Roman" w:cs="Times New Roman"/>
          <w:bCs/>
          <w:i/>
          <w:noProof/>
          <w:sz w:val="24"/>
          <w:szCs w:val="24"/>
          <w:lang w:val="et-EE"/>
        </w:rPr>
        <w:t xml:space="preserve"> ja</w:t>
      </w:r>
      <w:r w:rsidR="00914CC3">
        <w:rPr>
          <w:rFonts w:ascii="Times New Roman" w:eastAsia="Times New Roman" w:hAnsi="Times New Roman" w:cs="Times New Roman"/>
          <w:bCs/>
          <w:i/>
          <w:noProof/>
          <w:sz w:val="24"/>
          <w:szCs w:val="24"/>
          <w:lang w:val="et-EE"/>
        </w:rPr>
        <w:t xml:space="preserve"> </w:t>
      </w:r>
      <w:r w:rsidR="00CF5851">
        <w:rPr>
          <w:rFonts w:ascii="Times New Roman" w:eastAsia="Times New Roman" w:hAnsi="Times New Roman" w:cs="Times New Roman"/>
          <w:bCs/>
          <w:i/>
          <w:noProof/>
          <w:sz w:val="24"/>
          <w:szCs w:val="24"/>
          <w:lang w:val="et-EE"/>
        </w:rPr>
        <w:t xml:space="preserve">teiste ettenähtud veekasutuse meetmete realiseerimiseks. 25.01.2012a. kiejaga nr 711/1-12.1 saadi vastust, et OÜ Possessor ei kavanda paekivi tootmiseks kasutada lõhketöid ning on valmis igasuguseks koostööks vee ärajuhtimiseks ja ka teiste ettenähtud veekasutus meetmete realiseerimiseks.“ </w:t>
      </w:r>
    </w:p>
    <w:p w14:paraId="59F9098A" w14:textId="77777777" w:rsidR="00A31E7F" w:rsidRDefault="00A31E7F" w:rsidP="00BD25BE">
      <w:pPr>
        <w:spacing w:after="0" w:line="240" w:lineRule="auto"/>
        <w:jc w:val="both"/>
        <w:rPr>
          <w:rFonts w:ascii="Times New Roman" w:eastAsia="Times New Roman" w:hAnsi="Times New Roman" w:cs="Times New Roman"/>
          <w:bCs/>
          <w:noProof/>
          <w:sz w:val="24"/>
          <w:szCs w:val="24"/>
          <w:lang w:val="et-EE"/>
        </w:rPr>
      </w:pPr>
    </w:p>
    <w:p w14:paraId="494E2B77" w14:textId="695316C4" w:rsidR="00227E30" w:rsidRPr="00802826" w:rsidRDefault="00227E30" w:rsidP="00BD25BE">
      <w:pPr>
        <w:spacing w:after="0" w:line="240" w:lineRule="auto"/>
        <w:jc w:val="both"/>
        <w:rPr>
          <w:rFonts w:ascii="Times New Roman" w:eastAsia="Times New Roman" w:hAnsi="Times New Roman" w:cs="Times New Roman"/>
          <w:bCs/>
          <w:noProof/>
          <w:sz w:val="24"/>
          <w:szCs w:val="24"/>
          <w:lang w:val="et-EE"/>
        </w:rPr>
      </w:pPr>
      <w:r w:rsidRPr="00D4496B">
        <w:rPr>
          <w:rFonts w:ascii="Times New Roman" w:eastAsia="Times New Roman" w:hAnsi="Times New Roman" w:cs="Times New Roman"/>
          <w:bCs/>
          <w:noProof/>
          <w:sz w:val="24"/>
          <w:szCs w:val="24"/>
          <w:lang w:val="et-EE"/>
        </w:rPr>
        <w:t xml:space="preserve">Vaide </w:t>
      </w:r>
      <w:r w:rsidRPr="00D4496B">
        <w:rPr>
          <w:rFonts w:ascii="Times New Roman" w:eastAsia="Times New Roman" w:hAnsi="Times New Roman" w:cs="Times New Roman"/>
          <w:bCs/>
          <w:noProof/>
          <w:sz w:val="24"/>
          <w:szCs w:val="24"/>
          <w:u w:val="single"/>
          <w:lang w:val="et-EE"/>
        </w:rPr>
        <w:t>punkt 12</w:t>
      </w:r>
      <w:r w:rsidRPr="00D4496B">
        <w:rPr>
          <w:rFonts w:ascii="Times New Roman" w:eastAsia="Times New Roman" w:hAnsi="Times New Roman" w:cs="Times New Roman"/>
          <w:bCs/>
          <w:noProof/>
          <w:sz w:val="24"/>
          <w:szCs w:val="24"/>
          <w:lang w:val="et-EE"/>
        </w:rPr>
        <w:t xml:space="preserve"> </w:t>
      </w:r>
      <w:r w:rsidR="0026267B">
        <w:rPr>
          <w:rFonts w:ascii="Times New Roman" w:eastAsia="Times New Roman" w:hAnsi="Times New Roman" w:cs="Times New Roman"/>
          <w:bCs/>
          <w:noProof/>
          <w:sz w:val="24"/>
          <w:szCs w:val="24"/>
          <w:lang w:val="et-EE"/>
        </w:rPr>
        <w:t>ei ole asjakohane</w:t>
      </w:r>
      <w:r>
        <w:rPr>
          <w:rFonts w:ascii="Times New Roman" w:eastAsia="Times New Roman" w:hAnsi="Times New Roman" w:cs="Times New Roman"/>
          <w:bCs/>
          <w:noProof/>
          <w:sz w:val="24"/>
          <w:szCs w:val="24"/>
          <w:lang w:val="et-EE"/>
        </w:rPr>
        <w:t xml:space="preserve">, sest </w:t>
      </w:r>
      <w:r w:rsidR="00966101">
        <w:rPr>
          <w:rFonts w:ascii="Times New Roman" w:eastAsia="Times New Roman" w:hAnsi="Times New Roman" w:cs="Times New Roman"/>
          <w:bCs/>
          <w:noProof/>
          <w:sz w:val="24"/>
          <w:szCs w:val="24"/>
          <w:lang w:val="et-EE"/>
        </w:rPr>
        <w:t>taotleja esitatud seletuskirjas mainitud Kadastiku II karjääri loa taotlemise käigus läbi viidud keskkonnamõju hindamine (edaspidi KMH, Kadastiku II</w:t>
      </w:r>
      <w:r w:rsidR="00DA439D">
        <w:rPr>
          <w:rFonts w:ascii="Times New Roman" w:eastAsia="Times New Roman" w:hAnsi="Times New Roman" w:cs="Times New Roman"/>
          <w:bCs/>
          <w:noProof/>
          <w:sz w:val="24"/>
          <w:szCs w:val="24"/>
          <w:lang w:val="et-EE"/>
        </w:rPr>
        <w:t xml:space="preserve"> </w:t>
      </w:r>
      <w:r w:rsidR="00966101">
        <w:rPr>
          <w:rFonts w:ascii="Times New Roman" w:eastAsia="Times New Roman" w:hAnsi="Times New Roman" w:cs="Times New Roman"/>
          <w:bCs/>
          <w:noProof/>
          <w:sz w:val="24"/>
          <w:szCs w:val="24"/>
          <w:lang w:val="et-EE"/>
        </w:rPr>
        <w:t>lubjakivikarjääri maavara kaevandamise keskkonnamõjude hindamise aruanne, EVOX Invest OÜ, 2008) oli tehtud 2008 aastal. Peale selle 04.10</w:t>
      </w:r>
      <w:r w:rsidR="0026267B">
        <w:rPr>
          <w:rFonts w:ascii="Times New Roman" w:eastAsia="Times New Roman" w:hAnsi="Times New Roman" w:cs="Times New Roman"/>
          <w:bCs/>
          <w:noProof/>
          <w:sz w:val="24"/>
          <w:szCs w:val="24"/>
          <w:lang w:val="et-EE"/>
        </w:rPr>
        <w:t>.</w:t>
      </w:r>
      <w:r w:rsidR="00966101">
        <w:rPr>
          <w:rFonts w:ascii="Times New Roman" w:eastAsia="Times New Roman" w:hAnsi="Times New Roman" w:cs="Times New Roman"/>
          <w:bCs/>
          <w:noProof/>
          <w:sz w:val="24"/>
          <w:szCs w:val="24"/>
          <w:lang w:val="et-EE"/>
        </w:rPr>
        <w:t xml:space="preserve">2012 oli </w:t>
      </w:r>
      <w:hyperlink r:id="rId10" w:history="1">
        <w:r w:rsidR="00966101" w:rsidRPr="005F5FE8">
          <w:rPr>
            <w:rStyle w:val="Hyperlink"/>
            <w:rFonts w:ascii="Times New Roman" w:eastAsia="Times New Roman" w:hAnsi="Times New Roman" w:cs="Times New Roman"/>
            <w:bCs/>
            <w:noProof/>
            <w:sz w:val="24"/>
            <w:szCs w:val="24"/>
            <w:lang w:val="et-EE"/>
          </w:rPr>
          <w:t>Narva Linnavolikogu otsusega nr 118</w:t>
        </w:r>
      </w:hyperlink>
      <w:r w:rsidR="00966101">
        <w:rPr>
          <w:rFonts w:ascii="Times New Roman" w:eastAsia="Times New Roman" w:hAnsi="Times New Roman" w:cs="Times New Roman"/>
          <w:bCs/>
          <w:noProof/>
          <w:sz w:val="24"/>
          <w:szCs w:val="24"/>
          <w:lang w:val="et-EE"/>
        </w:rPr>
        <w:t xml:space="preserve"> kehtestatud Narva Tööstuspargi territooriumi detailplaneering, kus hilisemal aja oli</w:t>
      </w:r>
      <w:r w:rsidR="00DA439D">
        <w:rPr>
          <w:rFonts w:ascii="Times New Roman" w:eastAsia="Times New Roman" w:hAnsi="Times New Roman" w:cs="Times New Roman"/>
          <w:bCs/>
          <w:noProof/>
          <w:sz w:val="24"/>
          <w:szCs w:val="24"/>
          <w:lang w:val="et-EE"/>
        </w:rPr>
        <w:t xml:space="preserve"> enamus krunte</w:t>
      </w:r>
      <w:r w:rsidR="00966101">
        <w:rPr>
          <w:rFonts w:ascii="Times New Roman" w:eastAsia="Times New Roman" w:hAnsi="Times New Roman" w:cs="Times New Roman"/>
          <w:bCs/>
          <w:noProof/>
          <w:sz w:val="24"/>
          <w:szCs w:val="24"/>
          <w:lang w:val="et-EE"/>
        </w:rPr>
        <w:t xml:space="preserve"> välja müüdud </w:t>
      </w:r>
      <w:r w:rsidR="00DA439D">
        <w:rPr>
          <w:rFonts w:ascii="Times New Roman" w:eastAsia="Times New Roman" w:hAnsi="Times New Roman" w:cs="Times New Roman"/>
          <w:bCs/>
          <w:noProof/>
          <w:sz w:val="24"/>
          <w:szCs w:val="24"/>
          <w:lang w:val="et-EE"/>
        </w:rPr>
        <w:t xml:space="preserve">ja </w:t>
      </w:r>
      <w:r w:rsidR="00C277F3">
        <w:rPr>
          <w:rFonts w:ascii="Times New Roman" w:eastAsia="Times New Roman" w:hAnsi="Times New Roman" w:cs="Times New Roman"/>
          <w:bCs/>
          <w:noProof/>
          <w:sz w:val="24"/>
          <w:szCs w:val="24"/>
          <w:lang w:val="et-EE"/>
        </w:rPr>
        <w:t>tänaseks</w:t>
      </w:r>
      <w:r w:rsidR="0026267B">
        <w:rPr>
          <w:rFonts w:ascii="Times New Roman" w:eastAsia="Times New Roman" w:hAnsi="Times New Roman" w:cs="Times New Roman"/>
          <w:bCs/>
          <w:noProof/>
          <w:sz w:val="24"/>
          <w:szCs w:val="24"/>
          <w:lang w:val="et-EE"/>
        </w:rPr>
        <w:t xml:space="preserve"> tegutsevad ettevõted, kelle </w:t>
      </w:r>
      <w:r w:rsidR="0026267B" w:rsidRPr="0026267B">
        <w:rPr>
          <w:rFonts w:ascii="Times New Roman" w:eastAsia="Times New Roman" w:hAnsi="Times New Roman" w:cs="Times New Roman"/>
          <w:bCs/>
          <w:noProof/>
          <w:sz w:val="24"/>
          <w:szCs w:val="24"/>
          <w:lang w:val="et-EE"/>
        </w:rPr>
        <w:t xml:space="preserve"> seadmed on äärmiselt tundlikud.</w:t>
      </w:r>
      <w:r w:rsidR="0026267B">
        <w:rPr>
          <w:rFonts w:ascii="Times New Roman" w:eastAsia="Times New Roman" w:hAnsi="Times New Roman" w:cs="Times New Roman"/>
          <w:bCs/>
          <w:noProof/>
          <w:sz w:val="24"/>
          <w:szCs w:val="24"/>
          <w:lang w:val="et-EE"/>
        </w:rPr>
        <w:t xml:space="preserve"> </w:t>
      </w:r>
      <w:r w:rsidR="00DA439D">
        <w:rPr>
          <w:rFonts w:ascii="Times New Roman" w:eastAsia="Times New Roman" w:hAnsi="Times New Roman" w:cs="Times New Roman"/>
          <w:bCs/>
          <w:noProof/>
          <w:sz w:val="24"/>
          <w:szCs w:val="24"/>
          <w:lang w:val="et-EE"/>
        </w:rPr>
        <w:t xml:space="preserve"> See tähendab, et </w:t>
      </w:r>
      <w:r w:rsidR="00391AEE" w:rsidRPr="00391AEE">
        <w:rPr>
          <w:rFonts w:ascii="Times New Roman" w:eastAsia="Times New Roman" w:hAnsi="Times New Roman" w:cs="Times New Roman"/>
          <w:bCs/>
          <w:noProof/>
          <w:sz w:val="24"/>
          <w:szCs w:val="24"/>
          <w:lang w:val="et-EE"/>
        </w:rPr>
        <w:t>Kadastiku II lubjakivikarjääri maavara kaevandamise keskkonnamõjude hindamise</w:t>
      </w:r>
      <w:r w:rsidR="00391AEE">
        <w:rPr>
          <w:rFonts w:ascii="Times New Roman" w:eastAsia="Times New Roman" w:hAnsi="Times New Roman" w:cs="Times New Roman"/>
          <w:bCs/>
          <w:noProof/>
          <w:sz w:val="24"/>
          <w:szCs w:val="24"/>
          <w:lang w:val="et-EE"/>
        </w:rPr>
        <w:t>l ei olnud arvestatud uue tööstuspargi ettevõtetega.</w:t>
      </w:r>
    </w:p>
    <w:p w14:paraId="41EFDEA8" w14:textId="77777777" w:rsidR="00A31E7F" w:rsidRPr="00974822" w:rsidRDefault="00A31E7F" w:rsidP="00BD25BE">
      <w:pPr>
        <w:spacing w:after="0" w:line="240" w:lineRule="auto"/>
        <w:jc w:val="both"/>
        <w:rPr>
          <w:rFonts w:ascii="Times New Roman" w:eastAsia="Times New Roman" w:hAnsi="Times New Roman" w:cs="Times New Roman"/>
          <w:bCs/>
          <w:noProof/>
          <w:sz w:val="24"/>
          <w:szCs w:val="24"/>
          <w:lang w:val="et-EE"/>
        </w:rPr>
      </w:pPr>
    </w:p>
    <w:p w14:paraId="43E22847" w14:textId="2F1454CE" w:rsidR="007C16F1" w:rsidRDefault="00170F26" w:rsidP="00BD25BE">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Vaide </w:t>
      </w:r>
      <w:r w:rsidRPr="007D4520">
        <w:rPr>
          <w:rFonts w:ascii="Times New Roman" w:eastAsia="Times New Roman" w:hAnsi="Times New Roman" w:cs="Times New Roman"/>
          <w:bCs/>
          <w:noProof/>
          <w:sz w:val="24"/>
          <w:szCs w:val="24"/>
          <w:u w:val="single"/>
          <w:lang w:val="et-EE"/>
        </w:rPr>
        <w:t>punktis 15</w:t>
      </w:r>
      <w:r>
        <w:rPr>
          <w:rFonts w:ascii="Times New Roman" w:eastAsia="Times New Roman" w:hAnsi="Times New Roman" w:cs="Times New Roman"/>
          <w:bCs/>
          <w:noProof/>
          <w:sz w:val="24"/>
          <w:szCs w:val="24"/>
          <w:lang w:val="et-EE"/>
        </w:rPr>
        <w:t xml:space="preserve"> viidatakse tööstuspargi 3. etappi raames hoonestamise korral rohevõrgustiku katkestamisele, mida ei juhtu maavara väljamise järel ala veekoguna taastamisel.</w:t>
      </w:r>
    </w:p>
    <w:p w14:paraId="2DA50743" w14:textId="6694B91A" w:rsidR="00170F26" w:rsidRDefault="00170F26" w:rsidP="00BD25BE">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Tööstuspargi 3. etappi arenemisel ja tootmishoonete ehitamisel on aga olemas haljastuse protsent, mis tagab ala rohevõrgustiku säilimist. Ala taastamine veekoguks ei ole antud juhul mõistlik isegi kaitsealuse järvekonna leviala laiendamiseks, sest Väike-Kadastiku järv on juba iseenesest olemasolev veekogu, ning k</w:t>
      </w:r>
      <w:r w:rsidRPr="00170F26">
        <w:rPr>
          <w:rFonts w:ascii="Times New Roman" w:eastAsia="Times New Roman" w:hAnsi="Times New Roman" w:cs="Times New Roman"/>
          <w:bCs/>
          <w:noProof/>
          <w:sz w:val="24"/>
          <w:szCs w:val="24"/>
          <w:lang w:val="et-EE"/>
        </w:rPr>
        <w:t>ehtiva Narva linna tööstuspiirkonna linna osa üldplaneeri</w:t>
      </w:r>
      <w:r>
        <w:rPr>
          <w:rFonts w:ascii="Times New Roman" w:eastAsia="Times New Roman" w:hAnsi="Times New Roman" w:cs="Times New Roman"/>
          <w:bCs/>
          <w:noProof/>
          <w:sz w:val="24"/>
          <w:szCs w:val="24"/>
          <w:lang w:val="et-EE"/>
        </w:rPr>
        <w:t>ngu</w:t>
      </w:r>
      <w:r w:rsidRPr="00170F26">
        <w:rPr>
          <w:rFonts w:ascii="Times New Roman" w:eastAsia="Times New Roman" w:hAnsi="Times New Roman" w:cs="Times New Roman"/>
          <w:bCs/>
          <w:noProof/>
          <w:sz w:val="24"/>
          <w:szCs w:val="24"/>
          <w:lang w:val="et-EE"/>
        </w:rPr>
        <w:t xml:space="preserve"> järgi</w:t>
      </w:r>
      <w:r>
        <w:rPr>
          <w:rFonts w:ascii="Times New Roman" w:eastAsia="Times New Roman" w:hAnsi="Times New Roman" w:cs="Times New Roman"/>
          <w:bCs/>
          <w:noProof/>
          <w:sz w:val="24"/>
          <w:szCs w:val="24"/>
          <w:lang w:val="et-EE"/>
        </w:rPr>
        <w:t xml:space="preserve"> Narva metskond 102 </w:t>
      </w:r>
      <w:r w:rsidRPr="00170F26">
        <w:rPr>
          <w:rFonts w:ascii="Times New Roman" w:eastAsia="Times New Roman" w:hAnsi="Times New Roman" w:cs="Times New Roman"/>
          <w:bCs/>
          <w:noProof/>
          <w:sz w:val="24"/>
          <w:szCs w:val="24"/>
          <w:lang w:val="et-EE"/>
        </w:rPr>
        <w:t xml:space="preserve">(katastritunnus 51106:001:0162) </w:t>
      </w:r>
      <w:r>
        <w:rPr>
          <w:rFonts w:ascii="Times New Roman" w:eastAsia="Times New Roman" w:hAnsi="Times New Roman" w:cs="Times New Roman"/>
          <w:bCs/>
          <w:noProof/>
          <w:sz w:val="24"/>
          <w:szCs w:val="24"/>
          <w:lang w:val="et-EE"/>
        </w:rPr>
        <w:t xml:space="preserve">plaanis säilitada </w:t>
      </w:r>
      <w:r w:rsidRPr="00170F26">
        <w:rPr>
          <w:rFonts w:ascii="Times New Roman" w:eastAsia="Times New Roman" w:hAnsi="Times New Roman" w:cs="Times New Roman"/>
          <w:bCs/>
          <w:noProof/>
          <w:sz w:val="24"/>
          <w:szCs w:val="24"/>
          <w:lang w:val="et-EE"/>
        </w:rPr>
        <w:t>looduslik</w:t>
      </w:r>
      <w:r>
        <w:rPr>
          <w:rFonts w:ascii="Times New Roman" w:eastAsia="Times New Roman" w:hAnsi="Times New Roman" w:cs="Times New Roman"/>
          <w:bCs/>
          <w:noProof/>
          <w:sz w:val="24"/>
          <w:szCs w:val="24"/>
          <w:lang w:val="et-EE"/>
        </w:rPr>
        <w:t>u</w:t>
      </w:r>
      <w:r w:rsidRPr="00170F26">
        <w:rPr>
          <w:rFonts w:ascii="Times New Roman" w:eastAsia="Times New Roman" w:hAnsi="Times New Roman" w:cs="Times New Roman"/>
          <w:bCs/>
          <w:noProof/>
          <w:sz w:val="24"/>
          <w:szCs w:val="24"/>
          <w:lang w:val="et-EE"/>
        </w:rPr>
        <w:t xml:space="preserve"> haljasmaa</w:t>
      </w:r>
      <w:r>
        <w:rPr>
          <w:rFonts w:ascii="Times New Roman" w:eastAsia="Times New Roman" w:hAnsi="Times New Roman" w:cs="Times New Roman"/>
          <w:bCs/>
          <w:noProof/>
          <w:sz w:val="24"/>
          <w:szCs w:val="24"/>
          <w:lang w:val="et-EE"/>
        </w:rPr>
        <w:t>na.</w:t>
      </w:r>
    </w:p>
    <w:p w14:paraId="562FF512" w14:textId="77777777" w:rsidR="007C16F1" w:rsidRDefault="007C16F1" w:rsidP="00BD25BE">
      <w:pPr>
        <w:spacing w:after="0" w:line="240" w:lineRule="auto"/>
        <w:jc w:val="both"/>
        <w:rPr>
          <w:rFonts w:ascii="Times New Roman" w:eastAsia="Times New Roman" w:hAnsi="Times New Roman" w:cs="Times New Roman"/>
          <w:bCs/>
          <w:noProof/>
          <w:sz w:val="24"/>
          <w:szCs w:val="24"/>
          <w:lang w:val="et-EE"/>
        </w:rPr>
      </w:pPr>
    </w:p>
    <w:p w14:paraId="08D9A61C" w14:textId="1FA30EFA" w:rsidR="007C16F1" w:rsidRDefault="00B5002C" w:rsidP="00BD25BE">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Lisaks eeltoodule pöörame tähelepanu ka otsuses nr 58 mainitud </w:t>
      </w:r>
      <w:r w:rsidRPr="00B5002C">
        <w:rPr>
          <w:rFonts w:ascii="Times New Roman" w:eastAsia="Times New Roman" w:hAnsi="Times New Roman" w:cs="Times New Roman"/>
          <w:bCs/>
          <w:noProof/>
          <w:sz w:val="24"/>
          <w:szCs w:val="24"/>
          <w:lang w:val="et-EE"/>
        </w:rPr>
        <w:t xml:space="preserve">23.04.2018 </w:t>
      </w:r>
      <w:r>
        <w:rPr>
          <w:rFonts w:ascii="Times New Roman" w:eastAsia="Times New Roman" w:hAnsi="Times New Roman" w:cs="Times New Roman"/>
          <w:bCs/>
          <w:noProof/>
          <w:sz w:val="24"/>
          <w:szCs w:val="24"/>
          <w:lang w:val="et-EE"/>
        </w:rPr>
        <w:t>Keskkonnaameti</w:t>
      </w:r>
      <w:r w:rsidRPr="00B5002C">
        <w:rPr>
          <w:rFonts w:ascii="Times New Roman" w:eastAsia="Times New Roman" w:hAnsi="Times New Roman" w:cs="Times New Roman"/>
          <w:bCs/>
          <w:noProof/>
          <w:sz w:val="24"/>
          <w:szCs w:val="24"/>
          <w:lang w:val="et-EE"/>
        </w:rPr>
        <w:t xml:space="preserve"> </w:t>
      </w:r>
      <w:r>
        <w:rPr>
          <w:rFonts w:ascii="Times New Roman" w:eastAsia="Times New Roman" w:hAnsi="Times New Roman" w:cs="Times New Roman"/>
          <w:bCs/>
          <w:noProof/>
          <w:sz w:val="24"/>
          <w:szCs w:val="24"/>
          <w:lang w:val="et-EE"/>
        </w:rPr>
        <w:t>kirjale nr 12-2/18/1589-4, kus nad teavitavad</w:t>
      </w:r>
      <w:r w:rsidR="00197EDE">
        <w:rPr>
          <w:rFonts w:ascii="Times New Roman" w:eastAsia="Times New Roman" w:hAnsi="Times New Roman" w:cs="Times New Roman"/>
          <w:bCs/>
          <w:noProof/>
          <w:sz w:val="24"/>
          <w:szCs w:val="24"/>
          <w:lang w:val="et-EE"/>
        </w:rPr>
        <w:t>,</w:t>
      </w:r>
      <w:r>
        <w:rPr>
          <w:rFonts w:ascii="Times New Roman" w:eastAsia="Times New Roman" w:hAnsi="Times New Roman" w:cs="Times New Roman"/>
          <w:bCs/>
          <w:noProof/>
          <w:sz w:val="24"/>
          <w:szCs w:val="24"/>
          <w:lang w:val="et-EE"/>
        </w:rPr>
        <w:t xml:space="preserve"> </w:t>
      </w:r>
      <w:r w:rsidR="00197EDE" w:rsidRPr="00197EDE">
        <w:rPr>
          <w:rFonts w:ascii="Times New Roman" w:eastAsia="Times New Roman" w:hAnsi="Times New Roman" w:cs="Times New Roman"/>
          <w:bCs/>
          <w:noProof/>
          <w:sz w:val="24"/>
          <w:szCs w:val="24"/>
          <w:lang w:val="et-EE"/>
        </w:rPr>
        <w:t>et on teinud keskkonnamõju eelhinnangu arendaja esitatud ja muu asjakohase teabe alusel ning selle tulemusel on jätnud algatamata keskkonnamõju hindamise Narva lubjakivimaardla Kadastiku IV lubjakivikarjääri maavara kaevandamise loa taotluse menetluse raames. Eelhinnangu punktis 1.1 on toodud puur-lõhke töödega seotud mõjud: „</w:t>
      </w:r>
      <w:r w:rsidR="00197EDE" w:rsidRPr="00197EDE">
        <w:rPr>
          <w:rFonts w:ascii="Times New Roman" w:eastAsia="Times New Roman" w:hAnsi="Times New Roman" w:cs="Times New Roman"/>
          <w:bCs/>
          <w:i/>
          <w:noProof/>
          <w:sz w:val="24"/>
          <w:szCs w:val="24"/>
          <w:lang w:val="et-EE"/>
        </w:rPr>
        <w:t>Puur-lõhketöödega raimamise peamiseks negatiivseks keskkonnamõjuks on maavõnked ja kivimikildude laialipaiskumine. Lõhketöödest tekkinud ülenormatiivsed maavõnked võivad praktika põhjal kujutada ohtu lähedalasuvate konstruktsioonidele. Olenevalt hoonete seisukorras tuleb hinnata nende konstruktsioone iseseisvalt ja vastavalt sellele kavandada lõhkelaengute suurused. Kivimikildude laialipaiskumine on ohtlik ennekõike ohuraadiuses viibivate inimeste tervisele ja varale.“</w:t>
      </w:r>
    </w:p>
    <w:p w14:paraId="20C6293C" w14:textId="77777777" w:rsidR="007C16F1" w:rsidRDefault="007C16F1" w:rsidP="00BD25BE">
      <w:pPr>
        <w:spacing w:after="0" w:line="240" w:lineRule="auto"/>
        <w:jc w:val="both"/>
        <w:rPr>
          <w:rFonts w:ascii="Times New Roman" w:eastAsia="Times New Roman" w:hAnsi="Times New Roman" w:cs="Times New Roman"/>
          <w:bCs/>
          <w:noProof/>
          <w:sz w:val="24"/>
          <w:szCs w:val="24"/>
          <w:lang w:val="et-EE"/>
        </w:rPr>
      </w:pPr>
    </w:p>
    <w:p w14:paraId="4818D3B1" w14:textId="62E13E9E" w:rsidR="008D1A79" w:rsidRDefault="00197EDE" w:rsidP="007D4520">
      <w:pPr>
        <w:spacing w:after="0" w:line="240" w:lineRule="auto"/>
        <w:jc w:val="both"/>
        <w:rPr>
          <w:rFonts w:ascii="Times New Roman" w:eastAsia="Times New Roman" w:hAnsi="Times New Roman" w:cs="Times New Roman"/>
          <w:bCs/>
          <w:i/>
          <w:noProof/>
          <w:sz w:val="24"/>
          <w:szCs w:val="24"/>
          <w:lang w:val="et-EE"/>
        </w:rPr>
      </w:pPr>
      <w:r w:rsidRPr="00197EDE">
        <w:rPr>
          <w:rFonts w:ascii="Times New Roman" w:eastAsia="Times New Roman" w:hAnsi="Times New Roman" w:cs="Times New Roman"/>
          <w:bCs/>
          <w:noProof/>
          <w:sz w:val="24"/>
          <w:szCs w:val="24"/>
          <w:lang w:val="et-EE"/>
        </w:rPr>
        <w:t>OÜ Inseneribüroo STEIGER poolt koostatud Kadastiku IV lubjakivikarjääris kaevandamisega kaasneva maavõngete eksperthinnangu</w:t>
      </w:r>
      <w:r>
        <w:rPr>
          <w:rFonts w:ascii="Times New Roman" w:eastAsia="Times New Roman" w:hAnsi="Times New Roman" w:cs="Times New Roman"/>
          <w:bCs/>
          <w:noProof/>
          <w:sz w:val="24"/>
          <w:szCs w:val="24"/>
          <w:lang w:val="et-EE"/>
        </w:rPr>
        <w:t>s</w:t>
      </w:r>
      <w:r w:rsidRPr="00197EDE">
        <w:rPr>
          <w:rFonts w:ascii="Times New Roman" w:eastAsia="Times New Roman" w:hAnsi="Times New Roman" w:cs="Times New Roman"/>
          <w:bCs/>
          <w:noProof/>
          <w:sz w:val="24"/>
          <w:szCs w:val="24"/>
          <w:lang w:val="et-EE"/>
        </w:rPr>
        <w:t xml:space="preserve"> </w:t>
      </w:r>
      <w:r w:rsidR="007D4520">
        <w:rPr>
          <w:rFonts w:ascii="Times New Roman" w:eastAsia="Times New Roman" w:hAnsi="Times New Roman" w:cs="Times New Roman"/>
          <w:bCs/>
          <w:noProof/>
          <w:sz w:val="24"/>
          <w:szCs w:val="24"/>
          <w:lang w:val="et-EE"/>
        </w:rPr>
        <w:t>(</w:t>
      </w:r>
      <w:r w:rsidRPr="00197EDE">
        <w:rPr>
          <w:rFonts w:ascii="Times New Roman" w:eastAsia="Times New Roman" w:hAnsi="Times New Roman" w:cs="Times New Roman"/>
          <w:bCs/>
          <w:noProof/>
          <w:sz w:val="24"/>
          <w:szCs w:val="24"/>
          <w:lang w:val="et-EE"/>
        </w:rPr>
        <w:t>„Kadastiku IV lubjakivikarjääris kaevandamisega kaasneva maavõngete eksperthinnang. Töö nr 18/2368. Tallinn 2019“</w:t>
      </w:r>
      <w:r w:rsidR="007D4520">
        <w:rPr>
          <w:rFonts w:ascii="Times New Roman" w:eastAsia="Times New Roman" w:hAnsi="Times New Roman" w:cs="Times New Roman"/>
          <w:bCs/>
          <w:noProof/>
          <w:sz w:val="24"/>
          <w:szCs w:val="24"/>
          <w:lang w:val="et-EE"/>
        </w:rPr>
        <w:t>)</w:t>
      </w:r>
      <w:r w:rsidRPr="00197EDE">
        <w:rPr>
          <w:rFonts w:ascii="Times New Roman" w:eastAsia="Times New Roman" w:hAnsi="Times New Roman" w:cs="Times New Roman"/>
          <w:bCs/>
          <w:noProof/>
          <w:sz w:val="24"/>
          <w:szCs w:val="24"/>
          <w:lang w:val="et-EE"/>
        </w:rPr>
        <w:t xml:space="preserve"> (edaspidi maavõngete eksperthinnang) </w:t>
      </w:r>
      <w:r w:rsidR="007D4520">
        <w:rPr>
          <w:rFonts w:ascii="Times New Roman" w:eastAsia="Times New Roman" w:hAnsi="Times New Roman" w:cs="Times New Roman"/>
          <w:bCs/>
          <w:noProof/>
          <w:sz w:val="24"/>
          <w:szCs w:val="24"/>
          <w:lang w:val="et-EE"/>
        </w:rPr>
        <w:t xml:space="preserve">on analüüsitud kavandatava tegevusega kaasnevaid võimalikke maavõnkeid ja selle levikut. Sama eksperthinnangu punktis 6.1 kirjutatud, et </w:t>
      </w:r>
      <w:r w:rsidR="007D4520" w:rsidRPr="007D4520">
        <w:rPr>
          <w:rFonts w:ascii="Times New Roman" w:eastAsia="Times New Roman" w:hAnsi="Times New Roman" w:cs="Times New Roman"/>
          <w:bCs/>
          <w:i/>
          <w:noProof/>
          <w:sz w:val="24"/>
          <w:szCs w:val="24"/>
          <w:lang w:val="et-EE"/>
        </w:rPr>
        <w:t xml:space="preserve">„Juhul kui eelnevalt kirjeldatud leevendused ei ole piisavad, </w:t>
      </w:r>
      <w:r w:rsidR="007D4520" w:rsidRPr="00B04B5E">
        <w:rPr>
          <w:rFonts w:ascii="Times New Roman" w:eastAsia="Times New Roman" w:hAnsi="Times New Roman" w:cs="Times New Roman"/>
          <w:bCs/>
          <w:i/>
          <w:noProof/>
          <w:sz w:val="24"/>
          <w:szCs w:val="24"/>
          <w:u w:val="single"/>
          <w:lang w:val="et-EE"/>
        </w:rPr>
        <w:t>tuleb üle minna lubjakivi mehaanilisele raimamisele hüdrovasaraga</w:t>
      </w:r>
      <w:r w:rsidR="007D4520" w:rsidRPr="007D4520">
        <w:rPr>
          <w:rFonts w:ascii="Times New Roman" w:eastAsia="Times New Roman" w:hAnsi="Times New Roman" w:cs="Times New Roman"/>
          <w:bCs/>
          <w:i/>
          <w:noProof/>
          <w:sz w:val="24"/>
          <w:szCs w:val="24"/>
          <w:lang w:val="et-EE"/>
        </w:rPr>
        <w:t>.</w:t>
      </w:r>
      <w:r w:rsidR="007D4520">
        <w:rPr>
          <w:rFonts w:ascii="Times New Roman" w:eastAsia="Times New Roman" w:hAnsi="Times New Roman" w:cs="Times New Roman"/>
          <w:bCs/>
          <w:i/>
          <w:noProof/>
          <w:sz w:val="24"/>
          <w:szCs w:val="24"/>
          <w:lang w:val="et-EE"/>
        </w:rPr>
        <w:t>“</w:t>
      </w:r>
    </w:p>
    <w:p w14:paraId="7559518E" w14:textId="35B55813" w:rsidR="007D4520" w:rsidRPr="007D4520" w:rsidRDefault="007D4520" w:rsidP="007D4520">
      <w:pPr>
        <w:spacing w:after="0" w:line="240" w:lineRule="auto"/>
        <w:jc w:val="both"/>
        <w:rPr>
          <w:rFonts w:ascii="Times New Roman" w:eastAsia="Times New Roman" w:hAnsi="Times New Roman" w:cs="Times New Roman"/>
          <w:bCs/>
          <w:i/>
          <w:noProof/>
          <w:sz w:val="24"/>
          <w:szCs w:val="24"/>
          <w:lang w:val="et-EE"/>
        </w:rPr>
      </w:pPr>
      <w:r>
        <w:rPr>
          <w:rFonts w:ascii="Times New Roman" w:eastAsia="Times New Roman" w:hAnsi="Times New Roman" w:cs="Times New Roman"/>
          <w:bCs/>
          <w:noProof/>
          <w:sz w:val="24"/>
          <w:szCs w:val="24"/>
          <w:lang w:val="et-EE"/>
        </w:rPr>
        <w:t xml:space="preserve">Eksperthinnangu tulemusel tuldi ikka järeldusele, et </w:t>
      </w:r>
      <w:r w:rsidRPr="007D4520">
        <w:rPr>
          <w:rFonts w:ascii="Times New Roman" w:eastAsia="Times New Roman" w:hAnsi="Times New Roman" w:cs="Times New Roman"/>
          <w:bCs/>
          <w:i/>
          <w:noProof/>
          <w:sz w:val="24"/>
          <w:szCs w:val="24"/>
          <w:lang w:val="et-EE"/>
        </w:rPr>
        <w:t>„Teadaolevalt paiknevad hoones C tööstusseadmed (presspingid), mis on maavõngetele ja</w:t>
      </w:r>
      <w:r w:rsidR="00B40DB8">
        <w:rPr>
          <w:rFonts w:ascii="Times New Roman" w:eastAsia="Times New Roman" w:hAnsi="Times New Roman" w:cs="Times New Roman"/>
          <w:bCs/>
          <w:i/>
          <w:noProof/>
          <w:sz w:val="24"/>
          <w:szCs w:val="24"/>
          <w:lang w:val="et-EE"/>
        </w:rPr>
        <w:t xml:space="preserve"> </w:t>
      </w:r>
      <w:r w:rsidRPr="007D4520">
        <w:rPr>
          <w:rFonts w:ascii="Times New Roman" w:eastAsia="Times New Roman" w:hAnsi="Times New Roman" w:cs="Times New Roman"/>
          <w:bCs/>
          <w:i/>
          <w:noProof/>
          <w:sz w:val="24"/>
          <w:szCs w:val="24"/>
          <w:lang w:val="et-EE"/>
        </w:rPr>
        <w:t>vibratsioonile tavapärasemast tundlikumad. Nimetatud seadmete valmistaja poolt on</w:t>
      </w:r>
      <w:r w:rsidR="00B40DB8">
        <w:rPr>
          <w:rFonts w:ascii="Times New Roman" w:eastAsia="Times New Roman" w:hAnsi="Times New Roman" w:cs="Times New Roman"/>
          <w:bCs/>
          <w:i/>
          <w:noProof/>
          <w:sz w:val="24"/>
          <w:szCs w:val="24"/>
          <w:lang w:val="et-EE"/>
        </w:rPr>
        <w:t xml:space="preserve"> </w:t>
      </w:r>
      <w:r w:rsidRPr="007D4520">
        <w:rPr>
          <w:rFonts w:ascii="Times New Roman" w:eastAsia="Times New Roman" w:hAnsi="Times New Roman" w:cs="Times New Roman"/>
          <w:bCs/>
          <w:i/>
          <w:noProof/>
          <w:sz w:val="24"/>
          <w:szCs w:val="24"/>
          <w:lang w:val="et-EE"/>
        </w:rPr>
        <w:t>seadmetele määratud suhteliselt madalad maavõngete piirväärtused ning spetsiifilised</w:t>
      </w:r>
      <w:r w:rsidR="00B40DB8">
        <w:rPr>
          <w:rFonts w:ascii="Times New Roman" w:eastAsia="Times New Roman" w:hAnsi="Times New Roman" w:cs="Times New Roman"/>
          <w:bCs/>
          <w:i/>
          <w:noProof/>
          <w:sz w:val="24"/>
          <w:szCs w:val="24"/>
          <w:lang w:val="et-EE"/>
        </w:rPr>
        <w:t xml:space="preserve"> </w:t>
      </w:r>
      <w:r w:rsidRPr="007D4520">
        <w:rPr>
          <w:rFonts w:ascii="Times New Roman" w:eastAsia="Times New Roman" w:hAnsi="Times New Roman" w:cs="Times New Roman"/>
          <w:bCs/>
          <w:i/>
          <w:noProof/>
          <w:sz w:val="24"/>
          <w:szCs w:val="24"/>
          <w:lang w:val="et-EE"/>
        </w:rPr>
        <w:t>ehituslikud tingimused tööstushoones. Selleks, et vältida lõhketööde võimaliku</w:t>
      </w:r>
      <w:r w:rsidR="00B40DB8">
        <w:rPr>
          <w:rFonts w:ascii="Times New Roman" w:eastAsia="Times New Roman" w:hAnsi="Times New Roman" w:cs="Times New Roman"/>
          <w:bCs/>
          <w:i/>
          <w:noProof/>
          <w:sz w:val="24"/>
          <w:szCs w:val="24"/>
          <w:lang w:val="et-EE"/>
        </w:rPr>
        <w:t xml:space="preserve"> </w:t>
      </w:r>
      <w:r w:rsidRPr="007D4520">
        <w:rPr>
          <w:rFonts w:ascii="Times New Roman" w:eastAsia="Times New Roman" w:hAnsi="Times New Roman" w:cs="Times New Roman"/>
          <w:bCs/>
          <w:i/>
          <w:noProof/>
          <w:sz w:val="24"/>
          <w:szCs w:val="24"/>
          <w:lang w:val="et-EE"/>
        </w:rPr>
        <w:t xml:space="preserve">negatiivse mõju avaldumist, tuleb lõhketööde jõudmisel mäeeraldise põhjaossa </w:t>
      </w:r>
      <w:r w:rsidRPr="00B40DB8">
        <w:rPr>
          <w:rFonts w:ascii="Times New Roman" w:eastAsia="Times New Roman" w:hAnsi="Times New Roman" w:cs="Times New Roman"/>
          <w:bCs/>
          <w:i/>
          <w:noProof/>
          <w:sz w:val="24"/>
          <w:szCs w:val="24"/>
          <w:u w:val="single"/>
          <w:lang w:val="et-EE"/>
        </w:rPr>
        <w:t>teostada</w:t>
      </w:r>
      <w:r w:rsidR="00B40DB8" w:rsidRPr="00B40DB8">
        <w:rPr>
          <w:rFonts w:ascii="Times New Roman" w:eastAsia="Times New Roman" w:hAnsi="Times New Roman" w:cs="Times New Roman"/>
          <w:bCs/>
          <w:i/>
          <w:noProof/>
          <w:sz w:val="24"/>
          <w:szCs w:val="24"/>
          <w:u w:val="single"/>
          <w:lang w:val="et-EE"/>
        </w:rPr>
        <w:t xml:space="preserve"> </w:t>
      </w:r>
      <w:r w:rsidRPr="00B40DB8">
        <w:rPr>
          <w:rFonts w:ascii="Times New Roman" w:eastAsia="Times New Roman" w:hAnsi="Times New Roman" w:cs="Times New Roman"/>
          <w:bCs/>
          <w:i/>
          <w:noProof/>
          <w:sz w:val="24"/>
          <w:szCs w:val="24"/>
          <w:u w:val="single"/>
          <w:lang w:val="et-EE"/>
        </w:rPr>
        <w:t>maavõngete mõõtmised tootmishoone juures</w:t>
      </w:r>
      <w:r w:rsidRPr="007D4520">
        <w:rPr>
          <w:rFonts w:ascii="Times New Roman" w:eastAsia="Times New Roman" w:hAnsi="Times New Roman" w:cs="Times New Roman"/>
          <w:bCs/>
          <w:i/>
          <w:noProof/>
          <w:sz w:val="24"/>
          <w:szCs w:val="24"/>
          <w:lang w:val="et-EE"/>
        </w:rPr>
        <w:t xml:space="preserve"> välitingimustes ning hoones sees</w:t>
      </w:r>
      <w:r w:rsidR="00B40DB8">
        <w:rPr>
          <w:rFonts w:ascii="Times New Roman" w:eastAsia="Times New Roman" w:hAnsi="Times New Roman" w:cs="Times New Roman"/>
          <w:bCs/>
          <w:i/>
          <w:noProof/>
          <w:sz w:val="24"/>
          <w:szCs w:val="24"/>
          <w:lang w:val="et-EE"/>
        </w:rPr>
        <w:t xml:space="preserve"> </w:t>
      </w:r>
      <w:r w:rsidRPr="007D4520">
        <w:rPr>
          <w:rFonts w:ascii="Times New Roman" w:eastAsia="Times New Roman" w:hAnsi="Times New Roman" w:cs="Times New Roman"/>
          <w:bCs/>
          <w:i/>
          <w:noProof/>
          <w:sz w:val="24"/>
          <w:szCs w:val="24"/>
          <w:lang w:val="et-EE"/>
        </w:rPr>
        <w:t>presspinkide asukohas. Juhul kui mõõdetud väärtused ületavad seadmetele lubavaid</w:t>
      </w:r>
      <w:r w:rsidR="00B40DB8">
        <w:rPr>
          <w:rFonts w:ascii="Times New Roman" w:eastAsia="Times New Roman" w:hAnsi="Times New Roman" w:cs="Times New Roman"/>
          <w:bCs/>
          <w:i/>
          <w:noProof/>
          <w:sz w:val="24"/>
          <w:szCs w:val="24"/>
          <w:lang w:val="et-EE"/>
        </w:rPr>
        <w:t xml:space="preserve"> </w:t>
      </w:r>
      <w:r w:rsidRPr="007D4520">
        <w:rPr>
          <w:rFonts w:ascii="Times New Roman" w:eastAsia="Times New Roman" w:hAnsi="Times New Roman" w:cs="Times New Roman"/>
          <w:bCs/>
          <w:i/>
          <w:noProof/>
          <w:sz w:val="24"/>
          <w:szCs w:val="24"/>
          <w:lang w:val="et-EE"/>
        </w:rPr>
        <w:t xml:space="preserve">väärtusi, tuleb </w:t>
      </w:r>
      <w:r w:rsidRPr="00B40DB8">
        <w:rPr>
          <w:rFonts w:ascii="Times New Roman" w:eastAsia="Times New Roman" w:hAnsi="Times New Roman" w:cs="Times New Roman"/>
          <w:bCs/>
          <w:i/>
          <w:noProof/>
          <w:sz w:val="24"/>
          <w:szCs w:val="24"/>
          <w:u w:val="single"/>
          <w:lang w:val="et-EE"/>
        </w:rPr>
        <w:t>muuta lõhketööde parameetreid</w:t>
      </w:r>
      <w:r w:rsidRPr="007D4520">
        <w:rPr>
          <w:rFonts w:ascii="Times New Roman" w:eastAsia="Times New Roman" w:hAnsi="Times New Roman" w:cs="Times New Roman"/>
          <w:bCs/>
          <w:i/>
          <w:noProof/>
          <w:sz w:val="24"/>
          <w:szCs w:val="24"/>
          <w:lang w:val="et-EE"/>
        </w:rPr>
        <w:t>.</w:t>
      </w:r>
    </w:p>
    <w:p w14:paraId="3316E72E" w14:textId="41F6665E" w:rsidR="007D4520" w:rsidRPr="007D4520" w:rsidRDefault="007D4520" w:rsidP="007D4520">
      <w:pPr>
        <w:spacing w:after="0" w:line="240" w:lineRule="auto"/>
        <w:jc w:val="both"/>
        <w:rPr>
          <w:rFonts w:ascii="Times New Roman" w:eastAsia="Times New Roman" w:hAnsi="Times New Roman" w:cs="Times New Roman"/>
          <w:bCs/>
          <w:noProof/>
          <w:sz w:val="24"/>
          <w:szCs w:val="24"/>
          <w:lang w:val="et-EE"/>
        </w:rPr>
      </w:pPr>
      <w:r w:rsidRPr="007D4520">
        <w:rPr>
          <w:rFonts w:ascii="Times New Roman" w:eastAsia="Times New Roman" w:hAnsi="Times New Roman" w:cs="Times New Roman"/>
          <w:bCs/>
          <w:i/>
          <w:noProof/>
          <w:sz w:val="24"/>
          <w:szCs w:val="24"/>
          <w:lang w:val="et-EE"/>
        </w:rPr>
        <w:t xml:space="preserve">Esimeste lõhkamiste jooksul </w:t>
      </w:r>
      <w:r w:rsidRPr="00B40DB8">
        <w:rPr>
          <w:rFonts w:ascii="Times New Roman" w:eastAsia="Times New Roman" w:hAnsi="Times New Roman" w:cs="Times New Roman"/>
          <w:bCs/>
          <w:i/>
          <w:noProof/>
          <w:sz w:val="24"/>
          <w:szCs w:val="24"/>
          <w:u w:val="single"/>
          <w:lang w:val="et-EE"/>
        </w:rPr>
        <w:t>tuleb hinnata kivimikildude laialipaiskumise ulatust</w:t>
      </w:r>
      <w:r w:rsidRPr="007D4520">
        <w:rPr>
          <w:rFonts w:ascii="Times New Roman" w:eastAsia="Times New Roman" w:hAnsi="Times New Roman" w:cs="Times New Roman"/>
          <w:bCs/>
          <w:i/>
          <w:noProof/>
          <w:sz w:val="24"/>
          <w:szCs w:val="24"/>
          <w:lang w:val="et-EE"/>
        </w:rPr>
        <w:t>, et</w:t>
      </w:r>
      <w:r w:rsidR="00B40DB8">
        <w:rPr>
          <w:rFonts w:ascii="Times New Roman" w:eastAsia="Times New Roman" w:hAnsi="Times New Roman" w:cs="Times New Roman"/>
          <w:bCs/>
          <w:i/>
          <w:noProof/>
          <w:sz w:val="24"/>
          <w:szCs w:val="24"/>
          <w:lang w:val="et-EE"/>
        </w:rPr>
        <w:t xml:space="preserve"> </w:t>
      </w:r>
      <w:r w:rsidRPr="007D4520">
        <w:rPr>
          <w:rFonts w:ascii="Times New Roman" w:eastAsia="Times New Roman" w:hAnsi="Times New Roman" w:cs="Times New Roman"/>
          <w:bCs/>
          <w:i/>
          <w:noProof/>
          <w:sz w:val="24"/>
          <w:szCs w:val="24"/>
          <w:lang w:val="et-EE"/>
        </w:rPr>
        <w:t xml:space="preserve">kindlaks määrata ohuala antud tingimustes. Mäetööde liikumisel põhja- ja lääneossa </w:t>
      </w:r>
      <w:r w:rsidRPr="00B40DB8">
        <w:rPr>
          <w:rFonts w:ascii="Times New Roman" w:eastAsia="Times New Roman" w:hAnsi="Times New Roman" w:cs="Times New Roman"/>
          <w:bCs/>
          <w:i/>
          <w:noProof/>
          <w:sz w:val="24"/>
          <w:szCs w:val="24"/>
          <w:u w:val="single"/>
          <w:lang w:val="et-EE"/>
        </w:rPr>
        <w:t>tuleb</w:t>
      </w:r>
      <w:r w:rsidR="00B40DB8" w:rsidRPr="00B40DB8">
        <w:rPr>
          <w:rFonts w:ascii="Times New Roman" w:eastAsia="Times New Roman" w:hAnsi="Times New Roman" w:cs="Times New Roman"/>
          <w:bCs/>
          <w:i/>
          <w:noProof/>
          <w:sz w:val="24"/>
          <w:szCs w:val="24"/>
          <w:u w:val="single"/>
          <w:lang w:val="et-EE"/>
        </w:rPr>
        <w:t xml:space="preserve"> </w:t>
      </w:r>
      <w:r w:rsidRPr="00B40DB8">
        <w:rPr>
          <w:rFonts w:ascii="Times New Roman" w:eastAsia="Times New Roman" w:hAnsi="Times New Roman" w:cs="Times New Roman"/>
          <w:bCs/>
          <w:i/>
          <w:noProof/>
          <w:sz w:val="24"/>
          <w:szCs w:val="24"/>
          <w:u w:val="single"/>
          <w:lang w:val="et-EE"/>
        </w:rPr>
        <w:t>seirata lõhketöödega kaasnevate maavõngete levikut</w:t>
      </w:r>
      <w:r w:rsidRPr="007D4520">
        <w:rPr>
          <w:rFonts w:ascii="Times New Roman" w:eastAsia="Times New Roman" w:hAnsi="Times New Roman" w:cs="Times New Roman"/>
          <w:bCs/>
          <w:i/>
          <w:noProof/>
          <w:sz w:val="24"/>
          <w:szCs w:val="24"/>
          <w:lang w:val="et-EE"/>
        </w:rPr>
        <w:t>, et vältida lähimatele hoonetele</w:t>
      </w:r>
      <w:r w:rsidR="00B40DB8">
        <w:rPr>
          <w:rFonts w:ascii="Times New Roman" w:eastAsia="Times New Roman" w:hAnsi="Times New Roman" w:cs="Times New Roman"/>
          <w:bCs/>
          <w:i/>
          <w:noProof/>
          <w:sz w:val="24"/>
          <w:szCs w:val="24"/>
          <w:lang w:val="et-EE"/>
        </w:rPr>
        <w:t xml:space="preserve"> </w:t>
      </w:r>
      <w:r w:rsidRPr="007D4520">
        <w:rPr>
          <w:rFonts w:ascii="Times New Roman" w:eastAsia="Times New Roman" w:hAnsi="Times New Roman" w:cs="Times New Roman"/>
          <w:bCs/>
          <w:i/>
          <w:noProof/>
          <w:sz w:val="24"/>
          <w:szCs w:val="24"/>
          <w:lang w:val="et-EE"/>
        </w:rPr>
        <w:t>avalduvat negatiivset mõju. Juhul kui kaasnevaid mõjusid ei ole võimalik leevendada</w:t>
      </w:r>
      <w:r w:rsidR="00B40DB8">
        <w:rPr>
          <w:rFonts w:ascii="Times New Roman" w:eastAsia="Times New Roman" w:hAnsi="Times New Roman" w:cs="Times New Roman"/>
          <w:bCs/>
          <w:i/>
          <w:noProof/>
          <w:sz w:val="24"/>
          <w:szCs w:val="24"/>
          <w:lang w:val="et-EE"/>
        </w:rPr>
        <w:t xml:space="preserve"> </w:t>
      </w:r>
      <w:r w:rsidRPr="007D4520">
        <w:rPr>
          <w:rFonts w:ascii="Times New Roman" w:eastAsia="Times New Roman" w:hAnsi="Times New Roman" w:cs="Times New Roman"/>
          <w:bCs/>
          <w:i/>
          <w:noProof/>
          <w:sz w:val="24"/>
          <w:szCs w:val="24"/>
          <w:lang w:val="et-EE"/>
        </w:rPr>
        <w:t xml:space="preserve">eeltoodud lahendustega, </w:t>
      </w:r>
      <w:r w:rsidRPr="00B40DB8">
        <w:rPr>
          <w:rFonts w:ascii="Times New Roman" w:eastAsia="Times New Roman" w:hAnsi="Times New Roman" w:cs="Times New Roman"/>
          <w:bCs/>
          <w:i/>
          <w:noProof/>
          <w:sz w:val="24"/>
          <w:szCs w:val="24"/>
          <w:u w:val="single"/>
          <w:lang w:val="et-EE"/>
        </w:rPr>
        <w:t>tuleb üle minna mehaanilisele raimamisele antud mäeeraldise</w:t>
      </w:r>
      <w:r w:rsidR="00B40DB8" w:rsidRPr="00B40DB8">
        <w:rPr>
          <w:rFonts w:ascii="Times New Roman" w:eastAsia="Times New Roman" w:hAnsi="Times New Roman" w:cs="Times New Roman"/>
          <w:bCs/>
          <w:i/>
          <w:noProof/>
          <w:sz w:val="24"/>
          <w:szCs w:val="24"/>
          <w:u w:val="single"/>
          <w:lang w:val="et-EE"/>
        </w:rPr>
        <w:t xml:space="preserve"> </w:t>
      </w:r>
      <w:r w:rsidRPr="00B40DB8">
        <w:rPr>
          <w:rFonts w:ascii="Times New Roman" w:eastAsia="Times New Roman" w:hAnsi="Times New Roman" w:cs="Times New Roman"/>
          <w:bCs/>
          <w:i/>
          <w:noProof/>
          <w:sz w:val="24"/>
          <w:szCs w:val="24"/>
          <w:u w:val="single"/>
          <w:lang w:val="et-EE"/>
        </w:rPr>
        <w:t>osas</w:t>
      </w:r>
      <w:r w:rsidRPr="007D4520">
        <w:rPr>
          <w:rFonts w:ascii="Times New Roman" w:eastAsia="Times New Roman" w:hAnsi="Times New Roman" w:cs="Times New Roman"/>
          <w:bCs/>
          <w:i/>
          <w:noProof/>
          <w:sz w:val="24"/>
          <w:szCs w:val="24"/>
          <w:lang w:val="et-EE"/>
        </w:rPr>
        <w:t>.</w:t>
      </w:r>
      <w:r w:rsidR="00B40DB8">
        <w:rPr>
          <w:rFonts w:ascii="Times New Roman" w:eastAsia="Times New Roman" w:hAnsi="Times New Roman" w:cs="Times New Roman"/>
          <w:bCs/>
          <w:i/>
          <w:noProof/>
          <w:sz w:val="24"/>
          <w:szCs w:val="24"/>
          <w:lang w:val="et-EE"/>
        </w:rPr>
        <w:t>“</w:t>
      </w:r>
    </w:p>
    <w:p w14:paraId="0F1EC142" w14:textId="77777777" w:rsidR="0026267B" w:rsidRDefault="0026267B" w:rsidP="00BD25BE">
      <w:pPr>
        <w:spacing w:after="0" w:line="240" w:lineRule="auto"/>
        <w:jc w:val="both"/>
        <w:rPr>
          <w:rFonts w:ascii="Times New Roman" w:eastAsia="Times New Roman" w:hAnsi="Times New Roman" w:cs="Times New Roman"/>
          <w:bCs/>
          <w:noProof/>
          <w:sz w:val="24"/>
          <w:szCs w:val="24"/>
          <w:lang w:val="et-EE"/>
        </w:rPr>
      </w:pPr>
    </w:p>
    <w:p w14:paraId="014C024F" w14:textId="0822321B" w:rsidR="008D7497" w:rsidRPr="00815957" w:rsidRDefault="004175C7" w:rsidP="0086723B">
      <w:pPr>
        <w:spacing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Vastavalt </w:t>
      </w:r>
      <w:r w:rsidR="00226815">
        <w:rPr>
          <w:rFonts w:ascii="Times New Roman" w:eastAsia="Times New Roman" w:hAnsi="Times New Roman" w:cs="Times New Roman"/>
          <w:bCs/>
          <w:noProof/>
          <w:sz w:val="24"/>
          <w:szCs w:val="24"/>
          <w:lang w:val="et-EE"/>
        </w:rPr>
        <w:t xml:space="preserve">tänaseks </w:t>
      </w:r>
      <w:r>
        <w:rPr>
          <w:rFonts w:ascii="Times New Roman" w:eastAsia="Times New Roman" w:hAnsi="Times New Roman" w:cs="Times New Roman"/>
          <w:bCs/>
          <w:noProof/>
          <w:sz w:val="24"/>
          <w:szCs w:val="24"/>
          <w:lang w:val="et-EE"/>
        </w:rPr>
        <w:t xml:space="preserve">esitatud </w:t>
      </w:r>
      <w:r w:rsidR="00AE4BFB">
        <w:rPr>
          <w:rFonts w:ascii="Times New Roman" w:eastAsia="Times New Roman" w:hAnsi="Times New Roman" w:cs="Times New Roman"/>
          <w:bCs/>
          <w:noProof/>
          <w:sz w:val="24"/>
          <w:szCs w:val="24"/>
          <w:lang w:val="et-EE"/>
        </w:rPr>
        <w:t xml:space="preserve">uuele </w:t>
      </w:r>
      <w:r>
        <w:rPr>
          <w:rFonts w:ascii="Times New Roman" w:eastAsia="Times New Roman" w:hAnsi="Times New Roman" w:cs="Times New Roman"/>
          <w:bCs/>
          <w:noProof/>
          <w:sz w:val="24"/>
          <w:szCs w:val="24"/>
          <w:lang w:val="et-EE"/>
        </w:rPr>
        <w:t xml:space="preserve">taotlusele </w:t>
      </w:r>
      <w:r w:rsidR="00AE4BFB">
        <w:rPr>
          <w:rFonts w:ascii="Times New Roman" w:eastAsia="Times New Roman" w:hAnsi="Times New Roman" w:cs="Times New Roman"/>
          <w:bCs/>
          <w:noProof/>
          <w:sz w:val="24"/>
          <w:szCs w:val="24"/>
          <w:lang w:val="et-EE"/>
        </w:rPr>
        <w:t xml:space="preserve">kavandatakse endiselt </w:t>
      </w:r>
      <w:r>
        <w:rPr>
          <w:rFonts w:ascii="Times New Roman" w:eastAsia="Times New Roman" w:hAnsi="Times New Roman" w:cs="Times New Roman"/>
          <w:bCs/>
          <w:noProof/>
          <w:sz w:val="24"/>
          <w:szCs w:val="24"/>
          <w:lang w:val="et-EE"/>
        </w:rPr>
        <w:t>l</w:t>
      </w:r>
      <w:r w:rsidRPr="004175C7">
        <w:rPr>
          <w:rFonts w:ascii="Times New Roman" w:eastAsia="Times New Roman" w:hAnsi="Times New Roman" w:cs="Times New Roman"/>
          <w:bCs/>
          <w:noProof/>
          <w:sz w:val="24"/>
          <w:szCs w:val="24"/>
          <w:lang w:val="et-EE"/>
        </w:rPr>
        <w:t xml:space="preserve">ubjakivi raimamiseks </w:t>
      </w:r>
      <w:r w:rsidR="00AE4BFB" w:rsidRPr="004175C7">
        <w:rPr>
          <w:rFonts w:ascii="Times New Roman" w:eastAsia="Times New Roman" w:hAnsi="Times New Roman" w:cs="Times New Roman"/>
          <w:bCs/>
          <w:noProof/>
          <w:sz w:val="24"/>
          <w:szCs w:val="24"/>
          <w:lang w:val="et-EE"/>
        </w:rPr>
        <w:t>kasuta</w:t>
      </w:r>
      <w:r w:rsidR="00AE4BFB">
        <w:rPr>
          <w:rFonts w:ascii="Times New Roman" w:eastAsia="Times New Roman" w:hAnsi="Times New Roman" w:cs="Times New Roman"/>
          <w:bCs/>
          <w:noProof/>
          <w:sz w:val="24"/>
          <w:szCs w:val="24"/>
          <w:lang w:val="et-EE"/>
        </w:rPr>
        <w:t xml:space="preserve">da </w:t>
      </w:r>
      <w:r w:rsidRPr="004175C7">
        <w:rPr>
          <w:rFonts w:ascii="Times New Roman" w:eastAsia="Times New Roman" w:hAnsi="Times New Roman" w:cs="Times New Roman"/>
          <w:bCs/>
          <w:noProof/>
          <w:sz w:val="24"/>
          <w:szCs w:val="24"/>
          <w:lang w:val="et-EE"/>
        </w:rPr>
        <w:t>puur-lõhketöid. Veealune varu tõstetakse</w:t>
      </w:r>
      <w:r>
        <w:rPr>
          <w:rFonts w:ascii="Times New Roman" w:eastAsia="Times New Roman" w:hAnsi="Times New Roman" w:cs="Times New Roman"/>
          <w:bCs/>
          <w:noProof/>
          <w:sz w:val="24"/>
          <w:szCs w:val="24"/>
          <w:lang w:val="et-EE"/>
        </w:rPr>
        <w:t xml:space="preserve"> </w:t>
      </w:r>
      <w:r w:rsidRPr="004175C7">
        <w:rPr>
          <w:rFonts w:ascii="Times New Roman" w:eastAsia="Times New Roman" w:hAnsi="Times New Roman" w:cs="Times New Roman"/>
          <w:bCs/>
          <w:noProof/>
          <w:sz w:val="24"/>
          <w:szCs w:val="24"/>
          <w:lang w:val="et-EE"/>
        </w:rPr>
        <w:t>peale lõhkamist välja nõrguma kasutades ekskavaatorit.</w:t>
      </w:r>
      <w:r>
        <w:rPr>
          <w:rFonts w:ascii="Times New Roman" w:eastAsia="Times New Roman" w:hAnsi="Times New Roman" w:cs="Times New Roman"/>
          <w:bCs/>
          <w:noProof/>
          <w:sz w:val="24"/>
          <w:szCs w:val="24"/>
          <w:lang w:val="et-EE"/>
        </w:rPr>
        <w:t xml:space="preserve"> Lähtuvalt ülaltoodust võib järelduda, et tehnoloogia ei ole muutunud ning </w:t>
      </w:r>
      <w:r w:rsidR="000A4015">
        <w:rPr>
          <w:rFonts w:ascii="Times New Roman" w:eastAsia="Times New Roman" w:hAnsi="Times New Roman" w:cs="Times New Roman"/>
          <w:bCs/>
          <w:noProof/>
          <w:sz w:val="24"/>
          <w:szCs w:val="24"/>
          <w:lang w:val="et-EE"/>
        </w:rPr>
        <w:t xml:space="preserve">eeldatav </w:t>
      </w:r>
      <w:r>
        <w:rPr>
          <w:rFonts w:ascii="Times New Roman" w:eastAsia="Times New Roman" w:hAnsi="Times New Roman" w:cs="Times New Roman"/>
          <w:bCs/>
          <w:noProof/>
          <w:sz w:val="24"/>
          <w:szCs w:val="24"/>
          <w:lang w:val="et-EE"/>
        </w:rPr>
        <w:t xml:space="preserve">mõju kõrvalasuvatele tootmisettevõtetele </w:t>
      </w:r>
      <w:r w:rsidRPr="00815957">
        <w:rPr>
          <w:rFonts w:ascii="Times New Roman" w:eastAsia="Times New Roman" w:hAnsi="Times New Roman" w:cs="Times New Roman"/>
          <w:bCs/>
          <w:noProof/>
          <w:sz w:val="24"/>
          <w:szCs w:val="24"/>
          <w:lang w:val="et-EE"/>
        </w:rPr>
        <w:t xml:space="preserve">ei ole </w:t>
      </w:r>
      <w:r w:rsidR="000A4015" w:rsidRPr="00815957">
        <w:rPr>
          <w:rFonts w:ascii="Times New Roman" w:eastAsia="Times New Roman" w:hAnsi="Times New Roman" w:cs="Times New Roman"/>
          <w:bCs/>
          <w:noProof/>
          <w:sz w:val="24"/>
          <w:szCs w:val="24"/>
          <w:lang w:val="et-EE"/>
        </w:rPr>
        <w:t xml:space="preserve">muutunud ja </w:t>
      </w:r>
      <w:r w:rsidRPr="00815957">
        <w:rPr>
          <w:rFonts w:ascii="Times New Roman" w:eastAsia="Times New Roman" w:hAnsi="Times New Roman" w:cs="Times New Roman"/>
          <w:bCs/>
          <w:noProof/>
          <w:sz w:val="24"/>
          <w:szCs w:val="24"/>
          <w:lang w:val="et-EE"/>
        </w:rPr>
        <w:t>välistatud.</w:t>
      </w:r>
    </w:p>
    <w:p w14:paraId="2EA51991" w14:textId="662BE9F9" w:rsidR="00E86CD4" w:rsidRPr="00815957" w:rsidRDefault="00D6148B" w:rsidP="0086723B">
      <w:pPr>
        <w:spacing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Väike-</w:t>
      </w:r>
      <w:r w:rsidR="00C45DE7" w:rsidRPr="00815957">
        <w:rPr>
          <w:rFonts w:ascii="Times New Roman" w:eastAsia="Times New Roman" w:hAnsi="Times New Roman" w:cs="Times New Roman"/>
          <w:bCs/>
          <w:noProof/>
          <w:sz w:val="24"/>
          <w:szCs w:val="24"/>
          <w:lang w:val="et-EE"/>
        </w:rPr>
        <w:t>Kadastiku karjääri vahetus läheduses paikneb Narva Tööstuspark, mille arendust juhib SA Ida-Virumaa Tööstusalade Arendus</w:t>
      </w:r>
      <w:r w:rsidR="00911E77" w:rsidRPr="00815957">
        <w:rPr>
          <w:rFonts w:ascii="Times New Roman" w:eastAsia="Times New Roman" w:hAnsi="Times New Roman" w:cs="Times New Roman"/>
          <w:bCs/>
          <w:noProof/>
          <w:sz w:val="24"/>
          <w:szCs w:val="24"/>
          <w:lang w:val="et-EE"/>
        </w:rPr>
        <w:t xml:space="preserve"> ning kõikidel kinnistutel juba omanikud olemas ja tegevus areneb</w:t>
      </w:r>
      <w:r>
        <w:rPr>
          <w:rFonts w:ascii="Times New Roman" w:eastAsia="Times New Roman" w:hAnsi="Times New Roman" w:cs="Times New Roman"/>
          <w:bCs/>
          <w:noProof/>
          <w:sz w:val="24"/>
          <w:szCs w:val="24"/>
          <w:lang w:val="et-EE"/>
        </w:rPr>
        <w:t>, mis omab väga suur</w:t>
      </w:r>
      <w:r w:rsidR="00295010">
        <w:rPr>
          <w:rFonts w:ascii="Times New Roman" w:eastAsia="Times New Roman" w:hAnsi="Times New Roman" w:cs="Times New Roman"/>
          <w:bCs/>
          <w:noProof/>
          <w:sz w:val="24"/>
          <w:szCs w:val="24"/>
          <w:lang w:val="et-EE"/>
        </w:rPr>
        <w:t>t</w:t>
      </w:r>
      <w:r>
        <w:rPr>
          <w:rFonts w:ascii="Times New Roman" w:eastAsia="Times New Roman" w:hAnsi="Times New Roman" w:cs="Times New Roman"/>
          <w:bCs/>
          <w:noProof/>
          <w:sz w:val="24"/>
          <w:szCs w:val="24"/>
          <w:lang w:val="et-EE"/>
        </w:rPr>
        <w:t xml:space="preserve"> tähtsus</w:t>
      </w:r>
      <w:r w:rsidR="00295010">
        <w:rPr>
          <w:rFonts w:ascii="Times New Roman" w:eastAsia="Times New Roman" w:hAnsi="Times New Roman" w:cs="Times New Roman"/>
          <w:bCs/>
          <w:noProof/>
          <w:sz w:val="24"/>
          <w:szCs w:val="24"/>
          <w:lang w:val="et-EE"/>
        </w:rPr>
        <w:t>t</w:t>
      </w:r>
      <w:r>
        <w:rPr>
          <w:rFonts w:ascii="Times New Roman" w:eastAsia="Times New Roman" w:hAnsi="Times New Roman" w:cs="Times New Roman"/>
          <w:bCs/>
          <w:noProof/>
          <w:sz w:val="24"/>
          <w:szCs w:val="24"/>
          <w:lang w:val="et-EE"/>
        </w:rPr>
        <w:t xml:space="preserve"> lin</w:t>
      </w:r>
      <w:r w:rsidR="00295010">
        <w:rPr>
          <w:rFonts w:ascii="Times New Roman" w:eastAsia="Times New Roman" w:hAnsi="Times New Roman" w:cs="Times New Roman"/>
          <w:bCs/>
          <w:noProof/>
          <w:sz w:val="24"/>
          <w:szCs w:val="24"/>
          <w:lang w:val="et-EE"/>
        </w:rPr>
        <w:t>na jaoks töökohtade säilimises</w:t>
      </w:r>
      <w:r w:rsidR="00911E77" w:rsidRPr="00815957">
        <w:rPr>
          <w:rFonts w:ascii="Times New Roman" w:eastAsia="Times New Roman" w:hAnsi="Times New Roman" w:cs="Times New Roman"/>
          <w:bCs/>
          <w:noProof/>
          <w:sz w:val="24"/>
          <w:szCs w:val="24"/>
          <w:lang w:val="et-EE"/>
        </w:rPr>
        <w:t>.</w:t>
      </w:r>
    </w:p>
    <w:p w14:paraId="5B6C8903" w14:textId="2B8CEBE5" w:rsidR="001148E0" w:rsidRPr="00815957" w:rsidRDefault="001148E0" w:rsidP="0009302F">
      <w:pPr>
        <w:spacing w:after="0" w:line="240" w:lineRule="auto"/>
        <w:jc w:val="both"/>
        <w:rPr>
          <w:rFonts w:ascii="Times New Roman" w:eastAsia="Times New Roman" w:hAnsi="Times New Roman" w:cs="Times New Roman"/>
          <w:bCs/>
          <w:noProof/>
          <w:sz w:val="24"/>
          <w:szCs w:val="24"/>
          <w:lang w:val="et-EE"/>
        </w:rPr>
      </w:pPr>
      <w:r w:rsidRPr="00815957">
        <w:rPr>
          <w:rFonts w:ascii="Times New Roman" w:eastAsia="Times New Roman" w:hAnsi="Times New Roman" w:cs="Times New Roman"/>
          <w:bCs/>
          <w:noProof/>
          <w:sz w:val="24"/>
          <w:szCs w:val="24"/>
          <w:lang w:val="et-EE"/>
        </w:rPr>
        <w:t>Kehtiva Narva linna üldplaneeringu kohaselt on tööstuspiirkonna linnaosas üheks rohevõrgustiku tuumalaks Väike-Kadastiku järv ja selle ümbrus. Väike-Kadastiku järve ümbrus on potentsiaalne koht rekreatsiooniala arendamiseks. Sinna saab kujundada heakorrastatud ümbrusega puhkeotstarbelise veekogu, mis ilmestaks piirkonna tööstusmaastikku, looks täiendavaid vabaaja veetmise võimalusi ning täiendaks kogu linna rohevõrgustikku.</w:t>
      </w:r>
    </w:p>
    <w:p w14:paraId="2F2D4923" w14:textId="7834CADE" w:rsidR="00041E11" w:rsidRPr="00815957" w:rsidRDefault="00041E11" w:rsidP="0009302F">
      <w:pPr>
        <w:spacing w:after="0" w:line="240" w:lineRule="auto"/>
        <w:jc w:val="both"/>
        <w:rPr>
          <w:rFonts w:ascii="Times New Roman" w:eastAsia="Times New Roman" w:hAnsi="Times New Roman" w:cs="Times New Roman"/>
          <w:bCs/>
          <w:noProof/>
          <w:sz w:val="24"/>
          <w:szCs w:val="24"/>
          <w:lang w:val="et-EE"/>
        </w:rPr>
      </w:pPr>
      <w:r w:rsidRPr="00815957">
        <w:rPr>
          <w:rFonts w:ascii="Times New Roman" w:eastAsia="Times New Roman" w:hAnsi="Times New Roman" w:cs="Times New Roman"/>
          <w:bCs/>
          <w:noProof/>
          <w:sz w:val="24"/>
          <w:szCs w:val="24"/>
          <w:lang w:val="et-EE"/>
        </w:rPr>
        <w:t>Metsad toimivad puhvertsoonidena, mis eraldavad tootmisettevõtteid, raudteid ja maanteid elamualadest. Metsaalad moodustavad üldplaneeringuga hõlmatavast alast ca 28% ehk ca 173 ha.</w:t>
      </w:r>
    </w:p>
    <w:p w14:paraId="525E322A" w14:textId="36EE6C57" w:rsidR="001B55FA" w:rsidRDefault="001B55FA" w:rsidP="001B55FA">
      <w:pPr>
        <w:spacing w:after="120"/>
        <w:jc w:val="both"/>
        <w:rPr>
          <w:rFonts w:ascii="Times New Roman" w:hAnsi="Times New Roman" w:cs="Times New Roman"/>
          <w:sz w:val="24"/>
          <w:szCs w:val="24"/>
          <w:lang w:val="et-EE"/>
        </w:rPr>
      </w:pPr>
      <w:r w:rsidRPr="00815957">
        <w:rPr>
          <w:rFonts w:ascii="Times New Roman" w:hAnsi="Times New Roman" w:cs="Times New Roman"/>
          <w:b/>
          <w:bCs/>
          <w:sz w:val="24"/>
          <w:szCs w:val="24"/>
          <w:lang w:val="et-EE"/>
        </w:rPr>
        <w:t>Kavandatav tegevus on vastuolus kehtiva üldplaneeringuga</w:t>
      </w:r>
      <w:r w:rsidRPr="00815957">
        <w:rPr>
          <w:rFonts w:ascii="Times New Roman" w:hAnsi="Times New Roman" w:cs="Times New Roman"/>
          <w:sz w:val="24"/>
          <w:szCs w:val="24"/>
          <w:lang w:val="et-EE"/>
        </w:rPr>
        <w:t xml:space="preserve"> nii kaevandamise kui hilisema</w:t>
      </w:r>
      <w:r>
        <w:rPr>
          <w:rFonts w:ascii="Times New Roman" w:hAnsi="Times New Roman" w:cs="Times New Roman"/>
          <w:sz w:val="24"/>
          <w:szCs w:val="24"/>
          <w:lang w:val="et-EE"/>
        </w:rPr>
        <w:t xml:space="preserve"> kavandatava veekogu osas, jäädes samuti ka maakonna</w:t>
      </w:r>
      <w:r w:rsidR="009B7718">
        <w:rPr>
          <w:rFonts w:ascii="Times New Roman" w:hAnsi="Times New Roman" w:cs="Times New Roman"/>
          <w:sz w:val="24"/>
          <w:szCs w:val="24"/>
          <w:lang w:val="et-EE"/>
        </w:rPr>
        <w:t xml:space="preserve"> teemaplaneeringuga määratud</w:t>
      </w:r>
      <w:r w:rsidR="00D97004">
        <w:rPr>
          <w:rFonts w:ascii="Times New Roman" w:hAnsi="Times New Roman" w:cs="Times New Roman"/>
          <w:sz w:val="24"/>
          <w:szCs w:val="24"/>
          <w:lang w:val="et-EE"/>
        </w:rPr>
        <w:t xml:space="preserve"> rohekoridori</w:t>
      </w:r>
      <w:r w:rsidR="00730AF9">
        <w:rPr>
          <w:rFonts w:ascii="Times New Roman" w:hAnsi="Times New Roman" w:cs="Times New Roman"/>
          <w:sz w:val="24"/>
          <w:szCs w:val="24"/>
          <w:lang w:val="et-EE"/>
        </w:rPr>
        <w:t xml:space="preserve"> tuumalasse</w:t>
      </w:r>
      <w:r>
        <w:rPr>
          <w:rFonts w:ascii="Times New Roman" w:hAnsi="Times New Roman" w:cs="Times New Roman"/>
          <w:sz w:val="24"/>
          <w:szCs w:val="24"/>
          <w:lang w:val="et-EE"/>
        </w:rPr>
        <w:t xml:space="preserve">. </w:t>
      </w:r>
      <w:r>
        <w:rPr>
          <w:rFonts w:ascii="Times New Roman" w:hAnsi="Times New Roman" w:cs="Times New Roman"/>
          <w:b/>
          <w:bCs/>
          <w:sz w:val="24"/>
          <w:szCs w:val="24"/>
          <w:lang w:val="et-EE"/>
        </w:rPr>
        <w:t>Kavandatav tegevus ei arvesta Ida-Viru maakonna</w:t>
      </w:r>
      <w:r w:rsidR="009B7718">
        <w:rPr>
          <w:rFonts w:ascii="Times New Roman" w:hAnsi="Times New Roman" w:cs="Times New Roman"/>
          <w:b/>
          <w:bCs/>
          <w:sz w:val="24"/>
          <w:szCs w:val="24"/>
          <w:lang w:val="et-EE"/>
        </w:rPr>
        <w:t>-</w:t>
      </w:r>
      <w:r>
        <w:rPr>
          <w:rFonts w:ascii="Times New Roman" w:hAnsi="Times New Roman" w:cs="Times New Roman"/>
          <w:b/>
          <w:bCs/>
          <w:sz w:val="24"/>
          <w:szCs w:val="24"/>
          <w:lang w:val="et-EE"/>
        </w:rPr>
        <w:t>planeeringuga 2030+,</w:t>
      </w:r>
      <w:r>
        <w:rPr>
          <w:rFonts w:ascii="Times New Roman" w:hAnsi="Times New Roman" w:cs="Times New Roman"/>
          <w:sz w:val="24"/>
          <w:szCs w:val="24"/>
          <w:lang w:val="et-EE"/>
        </w:rPr>
        <w:t xml:space="preserve"> katkestades maakonnaplaneeringu</w:t>
      </w:r>
      <w:r w:rsidR="00730AF9">
        <w:rPr>
          <w:rFonts w:ascii="Times New Roman" w:hAnsi="Times New Roman" w:cs="Times New Roman"/>
          <w:sz w:val="24"/>
          <w:szCs w:val="24"/>
          <w:lang w:val="et-EE"/>
        </w:rPr>
        <w:t>s tuumala ja rohekoridori</w:t>
      </w:r>
      <w:r w:rsidR="009B7718">
        <w:rPr>
          <w:rFonts w:ascii="Times New Roman" w:hAnsi="Times New Roman" w:cs="Times New Roman"/>
          <w:sz w:val="24"/>
          <w:szCs w:val="24"/>
          <w:lang w:val="et-EE"/>
        </w:rPr>
        <w:t xml:space="preserve"> antud alal, esitatud taotluses on </w:t>
      </w:r>
      <w:r>
        <w:rPr>
          <w:rFonts w:ascii="Times New Roman" w:hAnsi="Times New Roman" w:cs="Times New Roman"/>
          <w:sz w:val="24"/>
          <w:szCs w:val="24"/>
          <w:lang w:val="et-EE"/>
        </w:rPr>
        <w:t>hindamata mõjud rohevõrgustiku toimimisele</w:t>
      </w:r>
      <w:r w:rsidR="009B7718">
        <w:rPr>
          <w:rFonts w:ascii="Times New Roman" w:hAnsi="Times New Roman" w:cs="Times New Roman"/>
          <w:sz w:val="24"/>
          <w:szCs w:val="24"/>
          <w:lang w:val="et-EE"/>
        </w:rPr>
        <w:t xml:space="preserve"> </w:t>
      </w:r>
      <w:r w:rsidR="00343789">
        <w:rPr>
          <w:rFonts w:ascii="Times New Roman" w:hAnsi="Times New Roman" w:cs="Times New Roman"/>
          <w:sz w:val="24"/>
          <w:szCs w:val="24"/>
          <w:lang w:val="et-EE"/>
        </w:rPr>
        <w:t>seoses</w:t>
      </w:r>
      <w:r w:rsidR="009B7718">
        <w:rPr>
          <w:rFonts w:ascii="Times New Roman" w:hAnsi="Times New Roman" w:cs="Times New Roman"/>
          <w:sz w:val="24"/>
          <w:szCs w:val="24"/>
          <w:lang w:val="et-EE"/>
        </w:rPr>
        <w:t xml:space="preserve"> ka</w:t>
      </w:r>
      <w:r w:rsidR="00343789">
        <w:rPr>
          <w:rFonts w:ascii="Times New Roman" w:hAnsi="Times New Roman" w:cs="Times New Roman"/>
          <w:sz w:val="24"/>
          <w:szCs w:val="24"/>
          <w:lang w:val="et-EE"/>
        </w:rPr>
        <w:t>vandatud tegevustega</w:t>
      </w:r>
      <w:r>
        <w:rPr>
          <w:rFonts w:ascii="Times New Roman" w:hAnsi="Times New Roman" w:cs="Times New Roman"/>
          <w:sz w:val="24"/>
          <w:szCs w:val="24"/>
          <w:lang w:val="et-EE"/>
        </w:rPr>
        <w:t xml:space="preserve">. </w:t>
      </w:r>
    </w:p>
    <w:p w14:paraId="7C6B063D" w14:textId="288DC903" w:rsidR="00A844FE" w:rsidRDefault="00A844FE" w:rsidP="001B55FA">
      <w:pPr>
        <w:spacing w:after="120"/>
        <w:jc w:val="both"/>
        <w:rPr>
          <w:rFonts w:ascii="Times New Roman" w:hAnsi="Times New Roman" w:cs="Times New Roman"/>
          <w:sz w:val="24"/>
          <w:szCs w:val="24"/>
          <w:lang w:val="et-EE"/>
        </w:rPr>
      </w:pPr>
      <w:r w:rsidRPr="00914CC3">
        <w:rPr>
          <w:rFonts w:ascii="Times New Roman" w:hAnsi="Times New Roman" w:cs="Times New Roman"/>
          <w:sz w:val="24"/>
          <w:szCs w:val="24"/>
          <w:lang w:val="et-EE"/>
        </w:rPr>
        <w:t>10.01.2023a. toimuval</w:t>
      </w:r>
      <w:r w:rsidR="00267FA7" w:rsidRPr="00914CC3">
        <w:rPr>
          <w:rFonts w:ascii="Times New Roman" w:hAnsi="Times New Roman" w:cs="Times New Roman"/>
          <w:sz w:val="24"/>
          <w:szCs w:val="24"/>
          <w:lang w:val="et-EE"/>
        </w:rPr>
        <w:t xml:space="preserve"> vaide esitaja</w:t>
      </w:r>
      <w:r w:rsidRPr="00914CC3">
        <w:rPr>
          <w:rFonts w:ascii="Times New Roman" w:hAnsi="Times New Roman" w:cs="Times New Roman"/>
          <w:sz w:val="24"/>
          <w:szCs w:val="24"/>
          <w:lang w:val="et-EE"/>
        </w:rPr>
        <w:t xml:space="preserve"> ära </w:t>
      </w:r>
      <w:r w:rsidR="00267FA7" w:rsidRPr="00914CC3">
        <w:rPr>
          <w:rFonts w:ascii="Times New Roman" w:hAnsi="Times New Roman" w:cs="Times New Roman"/>
          <w:sz w:val="24"/>
          <w:szCs w:val="24"/>
          <w:lang w:val="et-EE"/>
        </w:rPr>
        <w:t>kuulamisel osalesid Enefit</w:t>
      </w:r>
      <w:r w:rsidR="00267FA7">
        <w:rPr>
          <w:rFonts w:ascii="Times New Roman" w:hAnsi="Times New Roman" w:cs="Times New Roman"/>
          <w:sz w:val="24"/>
          <w:szCs w:val="24"/>
          <w:lang w:val="et-EE"/>
        </w:rPr>
        <w:t xml:space="preserve"> Power AS, </w:t>
      </w:r>
      <w:r w:rsidR="00267FA7" w:rsidRPr="00267FA7">
        <w:rPr>
          <w:rFonts w:ascii="Times New Roman" w:hAnsi="Times New Roman" w:cs="Times New Roman"/>
          <w:sz w:val="24"/>
          <w:szCs w:val="24"/>
          <w:lang w:val="et-EE"/>
        </w:rPr>
        <w:t>SA IVIA, Ikaros Grupp OÜ</w:t>
      </w:r>
      <w:r w:rsidR="00267FA7">
        <w:rPr>
          <w:rFonts w:ascii="Times New Roman" w:hAnsi="Times New Roman" w:cs="Times New Roman"/>
          <w:sz w:val="24"/>
          <w:szCs w:val="24"/>
          <w:lang w:val="et-EE"/>
        </w:rPr>
        <w:t xml:space="preserve">, </w:t>
      </w:r>
      <w:r w:rsidR="00267FA7" w:rsidRPr="00267FA7">
        <w:rPr>
          <w:rFonts w:ascii="Times New Roman" w:hAnsi="Times New Roman" w:cs="Times New Roman"/>
          <w:sz w:val="24"/>
          <w:szCs w:val="24"/>
          <w:lang w:val="et-EE"/>
        </w:rPr>
        <w:t>Eesti Killustik OÜ</w:t>
      </w:r>
      <w:r w:rsidR="00267FA7">
        <w:rPr>
          <w:rFonts w:ascii="Times New Roman" w:hAnsi="Times New Roman" w:cs="Times New Roman"/>
          <w:sz w:val="24"/>
          <w:szCs w:val="24"/>
          <w:lang w:val="et-EE"/>
        </w:rPr>
        <w:t xml:space="preserve">, Narva Linnavolikogu ja Narva Linnavalitsuse esindajad. </w:t>
      </w:r>
    </w:p>
    <w:p w14:paraId="68259F77" w14:textId="5210B3AC" w:rsidR="00024968" w:rsidRDefault="00267FA7" w:rsidP="001B55FA">
      <w:pPr>
        <w:spacing w:after="120"/>
        <w:jc w:val="both"/>
        <w:rPr>
          <w:rFonts w:ascii="Times New Roman" w:hAnsi="Times New Roman" w:cs="Times New Roman"/>
          <w:bCs/>
          <w:sz w:val="24"/>
          <w:szCs w:val="24"/>
          <w:lang w:val="et-EE"/>
        </w:rPr>
      </w:pPr>
      <w:r w:rsidRPr="00267FA7">
        <w:rPr>
          <w:rFonts w:ascii="Times New Roman" w:hAnsi="Times New Roman" w:cs="Times New Roman"/>
          <w:sz w:val="24"/>
          <w:szCs w:val="24"/>
          <w:lang w:val="et-EE"/>
        </w:rPr>
        <w:t>Ikaros Grupp OÜ</w:t>
      </w:r>
      <w:r>
        <w:rPr>
          <w:rFonts w:ascii="Times New Roman" w:hAnsi="Times New Roman" w:cs="Times New Roman"/>
          <w:sz w:val="24"/>
          <w:szCs w:val="24"/>
          <w:lang w:val="et-EE"/>
        </w:rPr>
        <w:t xml:space="preserve"> esindaja teatas, et pärast</w:t>
      </w:r>
      <w:r w:rsidRPr="00267FA7">
        <w:rPr>
          <w:rFonts w:ascii="Times New Roman" w:hAnsi="Times New Roman" w:cs="Times New Roman"/>
          <w:sz w:val="24"/>
          <w:szCs w:val="24"/>
          <w:lang w:val="et-EE"/>
        </w:rPr>
        <w:t xml:space="preserve"> maavara amme</w:t>
      </w:r>
      <w:r>
        <w:rPr>
          <w:rFonts w:ascii="Times New Roman" w:hAnsi="Times New Roman" w:cs="Times New Roman"/>
          <w:sz w:val="24"/>
          <w:szCs w:val="24"/>
          <w:lang w:val="et-EE"/>
        </w:rPr>
        <w:t>ndamist selle maa-ala korrastavad</w:t>
      </w:r>
      <w:r w:rsidRPr="00267FA7">
        <w:rPr>
          <w:rFonts w:ascii="Times New Roman" w:hAnsi="Times New Roman" w:cs="Times New Roman"/>
          <w:sz w:val="24"/>
          <w:szCs w:val="24"/>
          <w:lang w:val="et-EE"/>
        </w:rPr>
        <w:t>, et oleks hiljem võimalus sinna rajada tööstuspargi arendus ja Narva linn saaks nimetatud maa-ala ilma omapoolsete kulutusteta korrastatuna kätte. Samuti ekspertiis leidis, et kaevandamine kontrollituna on võimalik ja ei tohiks tekitada segavaid faktoreid. Ikaros Grupp OÜ esindaja ettepanek on jõuda kompromissile.</w:t>
      </w:r>
    </w:p>
    <w:p w14:paraId="29E1F3BD" w14:textId="11AD9063" w:rsidR="00267FA7" w:rsidRDefault="00F5167E" w:rsidP="001B55FA">
      <w:pPr>
        <w:spacing w:after="120"/>
        <w:jc w:val="both"/>
        <w:rPr>
          <w:rFonts w:ascii="Times New Roman" w:hAnsi="Times New Roman" w:cs="Times New Roman"/>
          <w:bCs/>
          <w:sz w:val="24"/>
          <w:szCs w:val="24"/>
          <w:lang w:val="et-EE"/>
        </w:rPr>
      </w:pPr>
      <w:r w:rsidRPr="00F5167E">
        <w:rPr>
          <w:rFonts w:ascii="Times New Roman" w:hAnsi="Times New Roman" w:cs="Times New Roman"/>
          <w:bCs/>
          <w:sz w:val="24"/>
          <w:szCs w:val="24"/>
          <w:lang w:val="et-EE"/>
        </w:rPr>
        <w:t>Eesti Killustik OÜ</w:t>
      </w:r>
      <w:r>
        <w:rPr>
          <w:rFonts w:ascii="Times New Roman" w:hAnsi="Times New Roman" w:cs="Times New Roman"/>
          <w:bCs/>
          <w:sz w:val="24"/>
          <w:szCs w:val="24"/>
          <w:lang w:val="et-EE"/>
        </w:rPr>
        <w:t xml:space="preserve"> </w:t>
      </w:r>
      <w:r w:rsidRPr="00F5167E">
        <w:rPr>
          <w:rFonts w:ascii="Times New Roman" w:hAnsi="Times New Roman" w:cs="Times New Roman"/>
          <w:bCs/>
          <w:sz w:val="24"/>
          <w:szCs w:val="24"/>
          <w:lang w:val="et-EE"/>
        </w:rPr>
        <w:t xml:space="preserve">tõi slaididel näiteid, kuidas tänapäeval toimub kaevandamine Eestis </w:t>
      </w:r>
      <w:r>
        <w:rPr>
          <w:rFonts w:ascii="Times New Roman" w:hAnsi="Times New Roman" w:cs="Times New Roman"/>
          <w:bCs/>
          <w:sz w:val="24"/>
          <w:szCs w:val="24"/>
          <w:lang w:val="et-EE"/>
        </w:rPr>
        <w:t xml:space="preserve">ja tema sõnade järgi </w:t>
      </w:r>
      <w:r w:rsidR="00B3133A">
        <w:rPr>
          <w:rFonts w:ascii="Times New Roman" w:hAnsi="Times New Roman" w:cs="Times New Roman"/>
          <w:bCs/>
          <w:sz w:val="24"/>
          <w:szCs w:val="24"/>
          <w:lang w:val="et-EE"/>
        </w:rPr>
        <w:t>l</w:t>
      </w:r>
      <w:r w:rsidRPr="00F5167E">
        <w:rPr>
          <w:rFonts w:ascii="Times New Roman" w:hAnsi="Times New Roman" w:cs="Times New Roman"/>
          <w:bCs/>
          <w:sz w:val="24"/>
          <w:szCs w:val="24"/>
          <w:lang w:val="et-EE"/>
        </w:rPr>
        <w:t>õhkamistööd antud territooriumil toimuksid ca 20 korda aastas ca 1,5 sekundilise kestvusega.</w:t>
      </w:r>
    </w:p>
    <w:p w14:paraId="5C506E67" w14:textId="388C00F2" w:rsidR="00267FA7" w:rsidRDefault="003F722D" w:rsidP="001B55FA">
      <w:pPr>
        <w:spacing w:after="120"/>
        <w:jc w:val="both"/>
        <w:rPr>
          <w:rFonts w:ascii="Times New Roman" w:hAnsi="Times New Roman" w:cs="Times New Roman"/>
          <w:bCs/>
          <w:sz w:val="24"/>
          <w:szCs w:val="24"/>
          <w:lang w:val="et-EE"/>
        </w:rPr>
      </w:pPr>
      <w:r w:rsidRPr="003F722D">
        <w:rPr>
          <w:rFonts w:ascii="Times New Roman" w:hAnsi="Times New Roman" w:cs="Times New Roman"/>
          <w:bCs/>
          <w:sz w:val="24"/>
          <w:szCs w:val="24"/>
          <w:lang w:val="et-EE"/>
        </w:rPr>
        <w:t>SA IVIA</w:t>
      </w:r>
      <w:r>
        <w:rPr>
          <w:rFonts w:ascii="Times New Roman" w:hAnsi="Times New Roman" w:cs="Times New Roman"/>
          <w:bCs/>
          <w:sz w:val="24"/>
          <w:szCs w:val="24"/>
          <w:lang w:val="et-EE"/>
        </w:rPr>
        <w:t xml:space="preserve"> esindaja</w:t>
      </w:r>
      <w:r w:rsidRPr="003F722D">
        <w:rPr>
          <w:rFonts w:ascii="Times New Roman" w:hAnsi="Times New Roman" w:cs="Times New Roman"/>
          <w:bCs/>
          <w:sz w:val="24"/>
          <w:szCs w:val="24"/>
          <w:lang w:val="et-EE"/>
        </w:rPr>
        <w:t xml:space="preserve"> seisukohast lõhkamise teel kaevandamine ei ole aktsepteeritav, kuna tekitab vibratsiooni ja Aquaphor on selle </w:t>
      </w:r>
      <w:r w:rsidR="00914CC3">
        <w:rPr>
          <w:rFonts w:ascii="Times New Roman" w:hAnsi="Times New Roman" w:cs="Times New Roman"/>
          <w:bCs/>
          <w:sz w:val="24"/>
          <w:szCs w:val="24"/>
          <w:lang w:val="et-EE"/>
        </w:rPr>
        <w:t xml:space="preserve">korduvalt </w:t>
      </w:r>
      <w:r w:rsidRPr="003F722D">
        <w:rPr>
          <w:rFonts w:ascii="Times New Roman" w:hAnsi="Times New Roman" w:cs="Times New Roman"/>
          <w:bCs/>
          <w:sz w:val="24"/>
          <w:szCs w:val="24"/>
          <w:lang w:val="et-EE"/>
        </w:rPr>
        <w:t xml:space="preserve">välja öelnud. Veel üks probleem on purustamisega seotud tolm. </w:t>
      </w:r>
    </w:p>
    <w:p w14:paraId="6C5E3304" w14:textId="77777777" w:rsidR="00561C1E" w:rsidRPr="00561C1E" w:rsidRDefault="0065220A" w:rsidP="00561C1E">
      <w:pPr>
        <w:spacing w:after="120"/>
        <w:jc w:val="both"/>
        <w:rPr>
          <w:rFonts w:ascii="Times New Roman" w:hAnsi="Times New Roman" w:cs="Times New Roman"/>
          <w:bCs/>
          <w:sz w:val="24"/>
          <w:szCs w:val="24"/>
          <w:lang w:val="et-EE"/>
        </w:rPr>
      </w:pPr>
      <w:r w:rsidRPr="0065220A">
        <w:rPr>
          <w:rFonts w:ascii="Times New Roman" w:hAnsi="Times New Roman" w:cs="Times New Roman"/>
          <w:bCs/>
          <w:sz w:val="24"/>
          <w:szCs w:val="24"/>
          <w:lang w:val="et-EE"/>
        </w:rPr>
        <w:t>Enefit Power AS</w:t>
      </w:r>
      <w:r>
        <w:rPr>
          <w:rFonts w:ascii="Times New Roman" w:hAnsi="Times New Roman" w:cs="Times New Roman"/>
          <w:bCs/>
          <w:sz w:val="24"/>
          <w:szCs w:val="24"/>
          <w:lang w:val="et-EE"/>
        </w:rPr>
        <w:t xml:space="preserve"> esindaja </w:t>
      </w:r>
      <w:r w:rsidR="00561C1E">
        <w:rPr>
          <w:rFonts w:ascii="Times New Roman" w:hAnsi="Times New Roman" w:cs="Times New Roman"/>
          <w:bCs/>
          <w:sz w:val="24"/>
          <w:szCs w:val="24"/>
          <w:lang w:val="et-EE"/>
        </w:rPr>
        <w:t xml:space="preserve">tõi esile, et </w:t>
      </w:r>
      <w:r w:rsidR="00561C1E" w:rsidRPr="00561C1E">
        <w:rPr>
          <w:rFonts w:ascii="Times New Roman" w:hAnsi="Times New Roman" w:cs="Times New Roman"/>
          <w:bCs/>
          <w:sz w:val="24"/>
          <w:szCs w:val="24"/>
          <w:lang w:val="et-EE"/>
        </w:rPr>
        <w:t xml:space="preserve">tuleb arvesse võtta lõhkamiste vibratsiooni üldist mõju Narva veehoidla betoonist ülevoolutammile, Balti Elektrijaama tuhaväljadele ja tuuleparkidele, Balti elektrijaama hoonetele ja rajatistele. Testimised tuleb läbi viia ja tulemused kajastada protokollis. Betoonist ülevoolutamm on rajatud 1954. aastal ja vundament on 20,00 m kõrgune. </w:t>
      </w:r>
    </w:p>
    <w:p w14:paraId="74D80647" w14:textId="77777777" w:rsidR="00561C1E" w:rsidRPr="00561C1E" w:rsidRDefault="00561C1E" w:rsidP="00561C1E">
      <w:pPr>
        <w:spacing w:after="120"/>
        <w:jc w:val="both"/>
        <w:rPr>
          <w:rFonts w:ascii="Times New Roman" w:hAnsi="Times New Roman" w:cs="Times New Roman"/>
          <w:bCs/>
          <w:sz w:val="24"/>
          <w:szCs w:val="24"/>
          <w:lang w:val="et-EE"/>
        </w:rPr>
      </w:pPr>
      <w:r w:rsidRPr="00561C1E">
        <w:rPr>
          <w:rFonts w:ascii="Times New Roman" w:hAnsi="Times New Roman" w:cs="Times New Roman"/>
          <w:bCs/>
          <w:sz w:val="24"/>
          <w:szCs w:val="24"/>
          <w:lang w:val="et-EE"/>
        </w:rPr>
        <w:t xml:space="preserve">Samuti tuleb arvesse võtta samaaegsete lõhkamiste, üleujutuste ja tormituule ja seismilise aktiivsuse mõju Venemaal asuvas fosforiidimaardlas, Narva karjäärides ja uues rajatavas karjääris. </w:t>
      </w:r>
    </w:p>
    <w:p w14:paraId="1E75CC4E" w14:textId="77777777" w:rsidR="00561C1E" w:rsidRPr="00561C1E" w:rsidRDefault="00561C1E" w:rsidP="00561C1E">
      <w:pPr>
        <w:spacing w:after="120"/>
        <w:jc w:val="both"/>
        <w:rPr>
          <w:rFonts w:ascii="Times New Roman" w:hAnsi="Times New Roman" w:cs="Times New Roman"/>
          <w:bCs/>
          <w:sz w:val="24"/>
          <w:szCs w:val="24"/>
          <w:lang w:val="et-EE"/>
        </w:rPr>
      </w:pPr>
      <w:r w:rsidRPr="00561C1E">
        <w:rPr>
          <w:rFonts w:ascii="Times New Roman" w:hAnsi="Times New Roman" w:cs="Times New Roman"/>
          <w:bCs/>
          <w:sz w:val="24"/>
          <w:szCs w:val="24"/>
          <w:lang w:val="et-EE"/>
        </w:rPr>
        <w:t>Ülevoolutammi purunemise korral toimub kuni 6 m sügavune üleujutus hüdroelektrijaama poolt Narva-Jõesuu suunas, millega kaasneb oht Narva linna territooriumil elavate inimeste elule ja tervisele.</w:t>
      </w:r>
    </w:p>
    <w:p w14:paraId="282B7F37" w14:textId="77777777" w:rsidR="00561C1E" w:rsidRPr="00561C1E" w:rsidRDefault="00561C1E" w:rsidP="00561C1E">
      <w:pPr>
        <w:spacing w:after="120"/>
        <w:jc w:val="both"/>
        <w:rPr>
          <w:rFonts w:ascii="Times New Roman" w:hAnsi="Times New Roman" w:cs="Times New Roman"/>
          <w:bCs/>
          <w:sz w:val="24"/>
          <w:szCs w:val="24"/>
          <w:lang w:val="et-EE"/>
        </w:rPr>
      </w:pPr>
      <w:r w:rsidRPr="00561C1E">
        <w:rPr>
          <w:rFonts w:ascii="Times New Roman" w:hAnsi="Times New Roman" w:cs="Times New Roman"/>
          <w:bCs/>
          <w:sz w:val="24"/>
          <w:szCs w:val="24"/>
          <w:lang w:val="et-EE"/>
        </w:rPr>
        <w:t xml:space="preserve">Balti Elektrijaama tuhaväljade ja tuhajäätmehoidlate kõrgus on 30 – 60 meetrit. Hoidlad paiknevad pressitud turbal ja kujutavad endast kõva, kuid habrast pinnast. Seega tuleb arvesse võtta lõhkamiste ja ilmastikutingimuste (niiskus, tugev tuul, pakane) koosmõju. Tuhavälja hävimine tekitab Narva veehoidlas inimtegevusest tingitud reostuse. </w:t>
      </w:r>
    </w:p>
    <w:p w14:paraId="27BC2145" w14:textId="77777777" w:rsidR="00561C1E" w:rsidRPr="00561C1E" w:rsidRDefault="00561C1E" w:rsidP="00561C1E">
      <w:pPr>
        <w:spacing w:after="120"/>
        <w:jc w:val="both"/>
        <w:rPr>
          <w:rFonts w:ascii="Times New Roman" w:hAnsi="Times New Roman" w:cs="Times New Roman"/>
          <w:bCs/>
          <w:sz w:val="24"/>
          <w:szCs w:val="24"/>
          <w:lang w:val="et-EE"/>
        </w:rPr>
      </w:pPr>
      <w:r w:rsidRPr="00561C1E">
        <w:rPr>
          <w:rFonts w:ascii="Times New Roman" w:hAnsi="Times New Roman" w:cs="Times New Roman"/>
          <w:bCs/>
          <w:sz w:val="24"/>
          <w:szCs w:val="24"/>
          <w:lang w:val="et-EE"/>
        </w:rPr>
        <w:t xml:space="preserve">Balti Elektrijaama tuhaväljal paikneb tuulepark, kus asetseva tuhahoidla kõrgus on kuni 40 meetrit, tuulikute kõrgus 60-70 meetrit.  Seega tuleb arvesse võtta lõhkamiste ja ilmastikutingimuste (niiskus, tugev tuul, pakane jne) koosmõju. </w:t>
      </w:r>
    </w:p>
    <w:p w14:paraId="7A252ED1" w14:textId="71757228" w:rsidR="00E71709" w:rsidRDefault="00561C1E" w:rsidP="001B55FA">
      <w:pPr>
        <w:spacing w:after="120"/>
        <w:jc w:val="both"/>
        <w:rPr>
          <w:rFonts w:ascii="Times New Roman" w:hAnsi="Times New Roman" w:cs="Times New Roman"/>
          <w:bCs/>
          <w:sz w:val="24"/>
          <w:szCs w:val="24"/>
          <w:lang w:val="et-EE"/>
        </w:rPr>
      </w:pPr>
      <w:r w:rsidRPr="00561C1E">
        <w:rPr>
          <w:rFonts w:ascii="Times New Roman" w:hAnsi="Times New Roman" w:cs="Times New Roman"/>
          <w:bCs/>
          <w:sz w:val="24"/>
          <w:szCs w:val="24"/>
          <w:lang w:val="et-EE"/>
        </w:rPr>
        <w:t>Balti Elektrijaama hooned ja rajatised on kuni 60 meetrit kõrged, korstnate kõrgus on 180 meetrit. Seega tuleb arvesse võtta lõhkamiste ja ilmastikutingimuste (niiskus, tugev tuul, pakane jne) koosmõju. Peakorpuse ja korstnate hävimine toob kaasa inimtegevusest tingitud katastroofi</w:t>
      </w:r>
      <w:r>
        <w:rPr>
          <w:rFonts w:ascii="Times New Roman" w:hAnsi="Times New Roman" w:cs="Times New Roman"/>
          <w:bCs/>
          <w:sz w:val="24"/>
          <w:szCs w:val="24"/>
          <w:lang w:val="et-EE"/>
        </w:rPr>
        <w:t>.</w:t>
      </w:r>
    </w:p>
    <w:p w14:paraId="7F820594" w14:textId="0B046462" w:rsidR="00E71709" w:rsidRDefault="002E552C" w:rsidP="001B55FA">
      <w:pPr>
        <w:spacing w:after="120"/>
        <w:jc w:val="both"/>
        <w:rPr>
          <w:rFonts w:ascii="Times New Roman" w:hAnsi="Times New Roman" w:cs="Times New Roman"/>
          <w:bCs/>
          <w:sz w:val="24"/>
          <w:szCs w:val="24"/>
          <w:lang w:val="et-EE"/>
        </w:rPr>
      </w:pPr>
      <w:r>
        <w:rPr>
          <w:rFonts w:ascii="Times New Roman" w:hAnsi="Times New Roman" w:cs="Times New Roman"/>
          <w:bCs/>
          <w:sz w:val="24"/>
          <w:szCs w:val="24"/>
          <w:lang w:val="et-EE"/>
        </w:rPr>
        <w:t>Narva linna abilinnapea pööras tähelepanu sellele, et</w:t>
      </w:r>
      <w:r w:rsidRPr="002E552C">
        <w:rPr>
          <w:rFonts w:ascii="Times New Roman" w:hAnsi="Times New Roman" w:cs="Times New Roman"/>
          <w:bCs/>
          <w:sz w:val="24"/>
          <w:szCs w:val="24"/>
          <w:lang w:val="et-EE"/>
        </w:rPr>
        <w:t xml:space="preserve"> meie kahanev linn välja ei sureks, on vaja, et me pakuks oma elanikele ohutut elamiskeskkonda ja töökohti. Need suured ettevõtted, kes praegu olukorda päästavad ja töökohti annavad, võivad tekkivas olukorras mitte jätkata oma tegutsemist. Seega proovime ikka töötada keskkonnasõbralike ja olemasolevaid ettevõtteid mitte häirivate tehnoloogiatega.</w:t>
      </w:r>
    </w:p>
    <w:p w14:paraId="03351B73" w14:textId="19A77B7F" w:rsidR="00E71709" w:rsidRDefault="00561C1E" w:rsidP="001B55FA">
      <w:pPr>
        <w:spacing w:after="120"/>
        <w:jc w:val="both"/>
        <w:rPr>
          <w:rFonts w:ascii="Times New Roman" w:hAnsi="Times New Roman" w:cs="Times New Roman"/>
          <w:bCs/>
          <w:sz w:val="24"/>
          <w:szCs w:val="24"/>
          <w:lang w:val="et-EE"/>
        </w:rPr>
      </w:pPr>
      <w:bookmarkStart w:id="0" w:name="_GoBack"/>
      <w:bookmarkEnd w:id="0"/>
      <w:r>
        <w:rPr>
          <w:rFonts w:ascii="Times New Roman" w:hAnsi="Times New Roman" w:cs="Times New Roman"/>
          <w:bCs/>
          <w:sz w:val="24"/>
          <w:szCs w:val="24"/>
          <w:lang w:val="et-EE"/>
        </w:rPr>
        <w:t>Arhitektuuri- ja Linnaplaneerimise Ameti direktor võti</w:t>
      </w:r>
      <w:r w:rsidRPr="00561C1E">
        <w:rPr>
          <w:rFonts w:ascii="Times New Roman" w:hAnsi="Times New Roman" w:cs="Times New Roman"/>
          <w:bCs/>
          <w:sz w:val="24"/>
          <w:szCs w:val="24"/>
          <w:lang w:val="et-EE"/>
        </w:rPr>
        <w:t>s koosoleku kokku. Riigi poolt on maardla määratud. See on meil ka kehtivas üldplaneeringus märgitud maardla alana, ala juhtfunktsiooniks on metsamajandusmaa. Kuidas ja milliste mõjudega kaevandatakse, selle kohta ei ole maa-ala määramisel omavalitsusele riiklikke sisendeid antud. Seega see, kuidas seda ammendatakse, on võimalik kohalikul omavalitsusel esitada oma tingimused ja selles osas tegevustele tingimuste seadmine on kokkuleppe teema</w:t>
      </w:r>
      <w:r>
        <w:rPr>
          <w:rFonts w:ascii="Times New Roman" w:hAnsi="Times New Roman" w:cs="Times New Roman"/>
          <w:bCs/>
          <w:sz w:val="24"/>
          <w:szCs w:val="24"/>
          <w:lang w:val="et-EE"/>
        </w:rPr>
        <w:t xml:space="preserve">. Me ei saa omavalitsusena </w:t>
      </w:r>
      <w:r w:rsidRPr="00561C1E">
        <w:rPr>
          <w:rFonts w:ascii="Times New Roman" w:hAnsi="Times New Roman" w:cs="Times New Roman"/>
          <w:bCs/>
          <w:sz w:val="24"/>
          <w:szCs w:val="24"/>
          <w:lang w:val="et-EE"/>
        </w:rPr>
        <w:t>kaevandamist keelata kuid saame nõuda suure avaliku huvi ja linna prioriteedega ning olemasoleva arendatava ettevõtluskeskkonnaga arvestamist. See tähendab, et võimaliku positiivse otsuse jaoks on vaja kindlust, et ammendamise meetodid arvestavad ümbritseva majanduskeskkonna huvidega ja kui te suudate seda tõendada,  ei saa linnal midagi olla selle vastu, et kaevandamist teostada.</w:t>
      </w:r>
    </w:p>
    <w:p w14:paraId="25594538" w14:textId="079D2DE7" w:rsidR="00A844FE" w:rsidRPr="00DC445F" w:rsidRDefault="00C973D0" w:rsidP="001B55FA">
      <w:pPr>
        <w:spacing w:after="120"/>
        <w:jc w:val="both"/>
        <w:rPr>
          <w:rFonts w:ascii="Times New Roman" w:hAnsi="Times New Roman" w:cs="Times New Roman"/>
          <w:bCs/>
          <w:sz w:val="24"/>
          <w:szCs w:val="24"/>
          <w:lang w:val="et-EE"/>
        </w:rPr>
      </w:pPr>
      <w:r w:rsidRPr="00DC445F">
        <w:rPr>
          <w:rFonts w:ascii="Times New Roman" w:hAnsi="Times New Roman" w:cs="Times New Roman"/>
          <w:bCs/>
          <w:sz w:val="24"/>
          <w:szCs w:val="24"/>
          <w:lang w:val="et-EE"/>
        </w:rPr>
        <w:t>10.01.2023 a. toimunud ära kuulamise kokkuvõttes on Narva lin</w:t>
      </w:r>
      <w:r w:rsidR="00914CC3">
        <w:rPr>
          <w:rFonts w:ascii="Times New Roman" w:hAnsi="Times New Roman" w:cs="Times New Roman"/>
          <w:bCs/>
          <w:sz w:val="24"/>
          <w:szCs w:val="24"/>
          <w:lang w:val="et-EE"/>
        </w:rPr>
        <w:t>n seisukohal, et Kadastiku IV l</w:t>
      </w:r>
      <w:r w:rsidRPr="00DC445F">
        <w:rPr>
          <w:rFonts w:ascii="Times New Roman" w:hAnsi="Times New Roman" w:cs="Times New Roman"/>
          <w:bCs/>
          <w:sz w:val="24"/>
          <w:szCs w:val="24"/>
          <w:lang w:val="et-EE"/>
        </w:rPr>
        <w:t>ubjakivikar</w:t>
      </w:r>
      <w:r w:rsidR="00DC445F">
        <w:rPr>
          <w:rFonts w:ascii="Times New Roman" w:hAnsi="Times New Roman" w:cs="Times New Roman"/>
          <w:bCs/>
          <w:sz w:val="24"/>
          <w:szCs w:val="24"/>
          <w:lang w:val="et-EE"/>
        </w:rPr>
        <w:t>jääri kesk</w:t>
      </w:r>
      <w:r w:rsidR="00024968">
        <w:rPr>
          <w:rFonts w:ascii="Times New Roman" w:hAnsi="Times New Roman" w:cs="Times New Roman"/>
          <w:bCs/>
          <w:sz w:val="24"/>
          <w:szCs w:val="24"/>
          <w:lang w:val="et-EE"/>
        </w:rPr>
        <w:t>k</w:t>
      </w:r>
      <w:r w:rsidR="00DC445F">
        <w:rPr>
          <w:rFonts w:ascii="Times New Roman" w:hAnsi="Times New Roman" w:cs="Times New Roman"/>
          <w:bCs/>
          <w:sz w:val="24"/>
          <w:szCs w:val="24"/>
          <w:lang w:val="et-EE"/>
        </w:rPr>
        <w:t>onaloa taotlusele</w:t>
      </w:r>
      <w:r w:rsidRPr="00DC445F">
        <w:rPr>
          <w:rFonts w:ascii="Times New Roman" w:hAnsi="Times New Roman" w:cs="Times New Roman"/>
          <w:bCs/>
          <w:sz w:val="24"/>
          <w:szCs w:val="24"/>
          <w:lang w:val="et-EE"/>
        </w:rPr>
        <w:t xml:space="preserve"> pos</w:t>
      </w:r>
      <w:r w:rsidR="00DC445F">
        <w:rPr>
          <w:rFonts w:ascii="Times New Roman" w:hAnsi="Times New Roman" w:cs="Times New Roman"/>
          <w:bCs/>
          <w:sz w:val="24"/>
          <w:szCs w:val="24"/>
          <w:lang w:val="et-EE"/>
        </w:rPr>
        <w:t>itiivse</w:t>
      </w:r>
      <w:r w:rsidRPr="00DC445F">
        <w:rPr>
          <w:rFonts w:ascii="Times New Roman" w:hAnsi="Times New Roman" w:cs="Times New Roman"/>
          <w:bCs/>
          <w:sz w:val="24"/>
          <w:szCs w:val="24"/>
          <w:lang w:val="et-EE"/>
        </w:rPr>
        <w:t xml:space="preserve"> vastus</w:t>
      </w:r>
      <w:r w:rsidR="00DC445F">
        <w:rPr>
          <w:rFonts w:ascii="Times New Roman" w:hAnsi="Times New Roman" w:cs="Times New Roman"/>
          <w:bCs/>
          <w:sz w:val="24"/>
          <w:szCs w:val="24"/>
          <w:lang w:val="et-EE"/>
        </w:rPr>
        <w:t>e andmiseks</w:t>
      </w:r>
      <w:r w:rsidRPr="00DC445F">
        <w:rPr>
          <w:rFonts w:ascii="Times New Roman" w:hAnsi="Times New Roman" w:cs="Times New Roman"/>
          <w:bCs/>
          <w:sz w:val="24"/>
          <w:szCs w:val="24"/>
          <w:lang w:val="et-EE"/>
        </w:rPr>
        <w:t xml:space="preserve"> ei ole piisava</w:t>
      </w:r>
      <w:r w:rsidR="00DC445F">
        <w:rPr>
          <w:rFonts w:ascii="Times New Roman" w:hAnsi="Times New Roman" w:cs="Times New Roman"/>
          <w:bCs/>
          <w:sz w:val="24"/>
          <w:szCs w:val="24"/>
          <w:lang w:val="et-EE"/>
        </w:rPr>
        <w:t>lt informatsiooni, kuna ei olnud põhjalikult</w:t>
      </w:r>
      <w:r w:rsidRPr="00DC445F">
        <w:rPr>
          <w:rFonts w:ascii="Times New Roman" w:hAnsi="Times New Roman" w:cs="Times New Roman"/>
          <w:bCs/>
          <w:sz w:val="24"/>
          <w:szCs w:val="24"/>
          <w:lang w:val="et-EE"/>
        </w:rPr>
        <w:t xml:space="preserve"> hinnatud kõik võimalikud keskkonnamõjud, </w:t>
      </w:r>
      <w:r w:rsidR="00DC445F">
        <w:rPr>
          <w:rFonts w:ascii="Times New Roman" w:hAnsi="Times New Roman" w:cs="Times New Roman"/>
          <w:bCs/>
          <w:sz w:val="24"/>
          <w:szCs w:val="24"/>
          <w:lang w:val="et-EE"/>
        </w:rPr>
        <w:t xml:space="preserve">(sh </w:t>
      </w:r>
      <w:r w:rsidRPr="00DC445F">
        <w:rPr>
          <w:rFonts w:ascii="Times New Roman" w:hAnsi="Times New Roman" w:cs="Times New Roman"/>
          <w:bCs/>
          <w:sz w:val="24"/>
          <w:szCs w:val="24"/>
          <w:lang w:val="et-EE"/>
        </w:rPr>
        <w:t>sotsiaal-majanduslikud mõjud ning ka kompleksmõjud seoses sellega, et kavandatav ljubjakivikarjäär, Enefit Poweri tootmishooned, korsten, toimiv Balti EJ tuhaväli, suletud Balti EJ tuhav</w:t>
      </w:r>
      <w:r w:rsidR="00DC445F">
        <w:rPr>
          <w:rFonts w:ascii="Times New Roman" w:hAnsi="Times New Roman" w:cs="Times New Roman"/>
          <w:bCs/>
          <w:sz w:val="24"/>
          <w:szCs w:val="24"/>
          <w:lang w:val="et-EE"/>
        </w:rPr>
        <w:t>ä</w:t>
      </w:r>
      <w:r w:rsidRPr="00DC445F">
        <w:rPr>
          <w:rFonts w:ascii="Times New Roman" w:hAnsi="Times New Roman" w:cs="Times New Roman"/>
          <w:bCs/>
          <w:sz w:val="24"/>
          <w:szCs w:val="24"/>
          <w:lang w:val="et-EE"/>
        </w:rPr>
        <w:t>ljal asuv tuulepark ning Narva veehoidla betoonist ülevoolu- ja vasakkalda muldtamm paiknevad samal kaljupinnasel</w:t>
      </w:r>
      <w:r w:rsidR="00A86273">
        <w:rPr>
          <w:rFonts w:ascii="Times New Roman" w:hAnsi="Times New Roman" w:cs="Times New Roman"/>
          <w:bCs/>
          <w:sz w:val="24"/>
          <w:szCs w:val="24"/>
          <w:lang w:val="et-EE"/>
        </w:rPr>
        <w:t>).</w:t>
      </w:r>
      <w:r w:rsidR="00911ADC">
        <w:rPr>
          <w:rFonts w:ascii="Times New Roman" w:hAnsi="Times New Roman" w:cs="Times New Roman"/>
          <w:bCs/>
          <w:sz w:val="24"/>
          <w:szCs w:val="24"/>
          <w:lang w:val="et-EE"/>
        </w:rPr>
        <w:t xml:space="preserve"> Tuleb läbi viia põhjalik keskkonnamõju hindamine, kus oleksid arvestatud nii Narva linna sotsiaal-majanduslikud prioriteedid, kui ka välistatud kavandatava tegevusega kaasnevad ohud linnaelanike heaolule, Narva linna strateegilise tähtsusega ettevõttetele ja kõik teised koosmõjud</w:t>
      </w:r>
      <w:r w:rsidR="003E456A">
        <w:rPr>
          <w:rFonts w:ascii="Times New Roman" w:hAnsi="Times New Roman" w:cs="Times New Roman"/>
          <w:bCs/>
          <w:sz w:val="24"/>
          <w:szCs w:val="24"/>
          <w:lang w:val="et-EE"/>
        </w:rPr>
        <w:t xml:space="preserve"> ja eripärad</w:t>
      </w:r>
      <w:r w:rsidR="00911ADC">
        <w:rPr>
          <w:rFonts w:ascii="Times New Roman" w:hAnsi="Times New Roman" w:cs="Times New Roman"/>
          <w:bCs/>
          <w:sz w:val="24"/>
          <w:szCs w:val="24"/>
          <w:lang w:val="et-EE"/>
        </w:rPr>
        <w:t>, mis võivad esineda</w:t>
      </w:r>
      <w:r w:rsidR="003E456A">
        <w:rPr>
          <w:rFonts w:ascii="Times New Roman" w:hAnsi="Times New Roman" w:cs="Times New Roman"/>
          <w:bCs/>
          <w:sz w:val="24"/>
          <w:szCs w:val="24"/>
          <w:lang w:val="et-EE"/>
        </w:rPr>
        <w:t xml:space="preserve"> kavandatava keskkonnaloa realiseerimisega.</w:t>
      </w:r>
    </w:p>
    <w:p w14:paraId="066377D8" w14:textId="77777777" w:rsidR="00024968" w:rsidRDefault="00024968" w:rsidP="001B55FA">
      <w:pPr>
        <w:spacing w:after="120"/>
        <w:jc w:val="both"/>
        <w:rPr>
          <w:rFonts w:ascii="Times New Roman" w:hAnsi="Times New Roman" w:cs="Times New Roman"/>
          <w:b/>
          <w:bCs/>
          <w:sz w:val="24"/>
          <w:szCs w:val="24"/>
          <w:lang w:val="et-EE"/>
        </w:rPr>
      </w:pPr>
    </w:p>
    <w:p w14:paraId="72DDE231" w14:textId="2949CC54" w:rsidR="000624F5" w:rsidRPr="00265897" w:rsidRDefault="000624F5" w:rsidP="001B55FA">
      <w:pPr>
        <w:spacing w:after="120"/>
        <w:jc w:val="both"/>
        <w:rPr>
          <w:rFonts w:ascii="Times New Roman" w:hAnsi="Times New Roman" w:cs="Times New Roman"/>
          <w:b/>
          <w:bCs/>
          <w:sz w:val="24"/>
          <w:szCs w:val="24"/>
          <w:lang w:val="et-EE"/>
        </w:rPr>
      </w:pPr>
      <w:r w:rsidRPr="00265897">
        <w:rPr>
          <w:rFonts w:ascii="Times New Roman" w:hAnsi="Times New Roman" w:cs="Times New Roman"/>
          <w:b/>
          <w:bCs/>
          <w:sz w:val="24"/>
          <w:szCs w:val="24"/>
          <w:lang w:val="et-EE"/>
        </w:rPr>
        <w:t xml:space="preserve">Lähtuvalt ülaltoodust ei saa Narva </w:t>
      </w:r>
      <w:r w:rsidRPr="00E639F9">
        <w:rPr>
          <w:rFonts w:ascii="Times New Roman" w:hAnsi="Times New Roman" w:cs="Times New Roman"/>
          <w:b/>
          <w:bCs/>
          <w:sz w:val="24"/>
          <w:szCs w:val="24"/>
          <w:lang w:val="et-EE"/>
        </w:rPr>
        <w:t>Linnavolikogu</w:t>
      </w:r>
      <w:r w:rsidR="00DE181C" w:rsidRPr="00E639F9">
        <w:rPr>
          <w:rFonts w:ascii="Times New Roman" w:hAnsi="Times New Roman" w:cs="Times New Roman"/>
          <w:b/>
          <w:bCs/>
          <w:sz w:val="24"/>
          <w:szCs w:val="24"/>
          <w:lang w:val="et-EE"/>
        </w:rPr>
        <w:t xml:space="preserve"> Ikaros Grupp OÜ (registrikood 10477542)</w:t>
      </w:r>
      <w:r w:rsidR="007E706E" w:rsidRPr="00E639F9">
        <w:rPr>
          <w:rFonts w:ascii="Times New Roman" w:hAnsi="Times New Roman" w:cs="Times New Roman"/>
          <w:b/>
          <w:bCs/>
          <w:sz w:val="24"/>
          <w:szCs w:val="24"/>
          <w:lang w:val="et-EE"/>
        </w:rPr>
        <w:t xml:space="preserve"> </w:t>
      </w:r>
      <w:r w:rsidR="00E639F9" w:rsidRPr="00E639F9">
        <w:rPr>
          <w:rFonts w:ascii="Times New Roman" w:hAnsi="Times New Roman" w:cs="Times New Roman"/>
          <w:b/>
          <w:bCs/>
          <w:sz w:val="24"/>
          <w:szCs w:val="24"/>
          <w:lang w:val="et-EE"/>
        </w:rPr>
        <w:t>(vaide esitaja esinda ja Advokaadibüroo Kasak ja Lepikson</w:t>
      </w:r>
      <w:r w:rsidR="007E706E" w:rsidRPr="00E639F9">
        <w:rPr>
          <w:rFonts w:ascii="Times New Roman" w:hAnsi="Times New Roman" w:cs="Times New Roman"/>
          <w:b/>
          <w:bCs/>
          <w:sz w:val="24"/>
          <w:szCs w:val="24"/>
          <w:lang w:val="et-EE"/>
        </w:rPr>
        <w:t>)</w:t>
      </w:r>
      <w:r w:rsidR="00DE181C" w:rsidRPr="00E639F9">
        <w:rPr>
          <w:rFonts w:ascii="Times New Roman" w:hAnsi="Times New Roman" w:cs="Times New Roman"/>
          <w:b/>
          <w:bCs/>
          <w:sz w:val="24"/>
          <w:szCs w:val="24"/>
          <w:lang w:val="et-EE"/>
        </w:rPr>
        <w:t xml:space="preserve"> poolt</w:t>
      </w:r>
      <w:r w:rsidR="00DE181C">
        <w:rPr>
          <w:rFonts w:ascii="Times New Roman" w:hAnsi="Times New Roman" w:cs="Times New Roman"/>
          <w:b/>
          <w:bCs/>
          <w:sz w:val="24"/>
          <w:szCs w:val="24"/>
          <w:lang w:val="et-EE"/>
        </w:rPr>
        <w:t xml:space="preserve"> esitatud vaiet rahuldada ning kehtetuks tunnistada Narva Linnavolikogu 27.10.2022 otsuse nr 58 „Arvamuse andmine Kadastiku IV lubjakivikarjääri keskkonnaloa taotluse kohta“</w:t>
      </w:r>
    </w:p>
    <w:p w14:paraId="66E762BE" w14:textId="77777777" w:rsidR="00CD1EA8" w:rsidRPr="001B55FA" w:rsidRDefault="00CD1EA8" w:rsidP="001B55FA">
      <w:pPr>
        <w:spacing w:after="120"/>
        <w:jc w:val="both"/>
        <w:rPr>
          <w:rFonts w:ascii="Times New Roman" w:hAnsi="Times New Roman" w:cs="Times New Roman"/>
          <w:sz w:val="24"/>
          <w:szCs w:val="24"/>
          <w:lang w:val="et-EE"/>
        </w:rPr>
      </w:pPr>
    </w:p>
    <w:p w14:paraId="0C71792F" w14:textId="77777777" w:rsidR="005519D1" w:rsidRPr="00496C14" w:rsidRDefault="005519D1" w:rsidP="005519D1">
      <w:pPr>
        <w:numPr>
          <w:ilvl w:val="0"/>
          <w:numId w:val="2"/>
        </w:numPr>
        <w:spacing w:before="120"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14:paraId="6CB500EF" w14:textId="0DB2D856" w:rsidR="004C5699" w:rsidRPr="00A9193D" w:rsidRDefault="004C5699" w:rsidP="004C5699">
      <w:pPr>
        <w:pStyle w:val="ListParagraph"/>
        <w:numPr>
          <w:ilvl w:val="1"/>
          <w:numId w:val="2"/>
        </w:numPr>
        <w:rPr>
          <w:rFonts w:ascii="Times New Roman" w:hAnsi="Times New Roman" w:cs="Times New Roman"/>
          <w:sz w:val="24"/>
          <w:szCs w:val="24"/>
          <w:lang w:val="et-EE"/>
        </w:rPr>
      </w:pPr>
      <w:r w:rsidRPr="00A9193D">
        <w:rPr>
          <w:rFonts w:ascii="Times New Roman" w:hAnsi="Times New Roman" w:cs="Times New Roman"/>
          <w:sz w:val="24"/>
          <w:szCs w:val="24"/>
          <w:lang w:val="et-EE"/>
        </w:rPr>
        <w:t>Haldusmenetluse seaduse §73 l</w:t>
      </w:r>
      <w:r w:rsidR="004657E0" w:rsidRPr="00A9193D">
        <w:rPr>
          <w:rFonts w:ascii="Times New Roman" w:hAnsi="Times New Roman" w:cs="Times New Roman"/>
          <w:sz w:val="24"/>
          <w:szCs w:val="24"/>
          <w:lang w:val="et-EE"/>
        </w:rPr>
        <w:t>õike</w:t>
      </w:r>
      <w:r w:rsidRPr="00A9193D">
        <w:rPr>
          <w:rFonts w:ascii="Times New Roman" w:hAnsi="Times New Roman" w:cs="Times New Roman"/>
          <w:sz w:val="24"/>
          <w:szCs w:val="24"/>
          <w:lang w:val="et-EE"/>
        </w:rPr>
        <w:t xml:space="preserve"> 1 kohaselt, </w:t>
      </w:r>
      <w:r w:rsidR="004657E0" w:rsidRPr="00A9193D">
        <w:rPr>
          <w:rFonts w:ascii="Times New Roman" w:hAnsi="Times New Roman" w:cs="Times New Roman"/>
          <w:sz w:val="24"/>
          <w:szCs w:val="24"/>
          <w:lang w:val="et-EE"/>
        </w:rPr>
        <w:t>kui haldusakti andnud või toimingu sooritanud haldusorgani üle teenistuslikku järelevalvet teostavat organit ei ole, lahendab vaide haldusakti andnud või toimingu sooritanud haldusorgan.</w:t>
      </w:r>
    </w:p>
    <w:p w14:paraId="76F1D345" w14:textId="12CE5E5C" w:rsidR="004C5699" w:rsidRPr="00A9193D" w:rsidRDefault="004C5699" w:rsidP="004C5699">
      <w:pPr>
        <w:pStyle w:val="ListParagraph"/>
        <w:numPr>
          <w:ilvl w:val="1"/>
          <w:numId w:val="2"/>
        </w:numPr>
        <w:rPr>
          <w:rFonts w:ascii="Times New Roman" w:hAnsi="Times New Roman" w:cs="Times New Roman"/>
          <w:sz w:val="24"/>
          <w:szCs w:val="24"/>
          <w:lang w:val="et-EE"/>
        </w:rPr>
      </w:pPr>
      <w:r w:rsidRPr="00A9193D">
        <w:rPr>
          <w:rFonts w:ascii="Times New Roman" w:hAnsi="Times New Roman" w:cs="Times New Roman"/>
          <w:sz w:val="24"/>
          <w:szCs w:val="24"/>
          <w:lang w:val="et-EE"/>
        </w:rPr>
        <w:t>Haldusmenetluse seaduse §85 punkti 4 kohaselt vaiet sisuliselt lahendades on haldusorganil õigus vaideotsusega jätta vaie rahuldamata.</w:t>
      </w:r>
    </w:p>
    <w:p w14:paraId="736995FA" w14:textId="77777777" w:rsidR="005519D1" w:rsidRPr="00D35183" w:rsidRDefault="005519D1" w:rsidP="005519D1">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14:paraId="7DD769FD" w14:textId="1E124FA0" w:rsidR="004C5699" w:rsidRDefault="004C5699" w:rsidP="004C5699">
      <w:pPr>
        <w:spacing w:after="240" w:line="240" w:lineRule="auto"/>
        <w:jc w:val="both"/>
        <w:rPr>
          <w:rFonts w:ascii="Times New Roman" w:eastAsia="Times New Roman" w:hAnsi="Times New Roman" w:cs="Times New Roman"/>
          <w:sz w:val="24"/>
          <w:szCs w:val="24"/>
          <w:lang w:val="et-EE" w:eastAsia="et-EE"/>
        </w:rPr>
      </w:pPr>
      <w:r w:rsidRPr="00A9193D">
        <w:rPr>
          <w:rFonts w:ascii="Times New Roman" w:eastAsia="Times New Roman" w:hAnsi="Times New Roman" w:cs="Times New Roman"/>
          <w:sz w:val="24"/>
          <w:szCs w:val="24"/>
          <w:lang w:val="et-EE" w:eastAsia="et-EE"/>
        </w:rPr>
        <w:t>Jätta 07.12.2022 Ikaros Grupp OÜ poolt esitatud vaie Narva Linnavolikogu 27.10.2022 otsuse nr 58 „Arvamuse andmine Kadastiku IV lubjakivikarjääri keskkonnaloa taotluse kohta“ kehtetuks tunnistamise nõudes rahuldamata.</w:t>
      </w:r>
    </w:p>
    <w:p w14:paraId="368F28F2" w14:textId="77777777" w:rsidR="005519D1" w:rsidRPr="00D35183" w:rsidRDefault="005519D1" w:rsidP="005519D1">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14:paraId="2D228D8D" w14:textId="7C34962E" w:rsidR="005519D1" w:rsidRPr="002C7A23" w:rsidRDefault="005519D1" w:rsidP="005519D1">
      <w:pPr>
        <w:numPr>
          <w:ilvl w:val="1"/>
          <w:numId w:val="1"/>
        </w:numPr>
        <w:spacing w:after="0" w:line="240" w:lineRule="auto"/>
        <w:jc w:val="both"/>
        <w:rPr>
          <w:rFonts w:ascii="Times New Roman" w:eastAsia="Times New Roman" w:hAnsi="Times New Roman" w:cs="Times New Roman"/>
          <w:sz w:val="24"/>
          <w:szCs w:val="24"/>
          <w:lang w:val="et-EE" w:eastAsia="et-EE"/>
        </w:rPr>
      </w:pPr>
      <w:r w:rsidRPr="002C7A23">
        <w:rPr>
          <w:rFonts w:ascii="Times New Roman" w:eastAsia="Times New Roman" w:hAnsi="Times New Roman" w:cs="Times New Roman"/>
          <w:sz w:val="24"/>
          <w:szCs w:val="24"/>
          <w:lang w:val="et-EE" w:eastAsia="et-EE"/>
        </w:rPr>
        <w:t>Otsuse peale võib esitada kaebuse Tartu Halduskohtule halduskohtumenetluse seadustikus sätestatud korras 30 päeva jooksul arvates otsuse teatavakstegemisest.</w:t>
      </w:r>
    </w:p>
    <w:p w14:paraId="219D388F" w14:textId="77777777" w:rsidR="005519D1" w:rsidRPr="00A9193D" w:rsidRDefault="005519D1" w:rsidP="005519D1">
      <w:pPr>
        <w:pStyle w:val="ListParagraph"/>
        <w:numPr>
          <w:ilvl w:val="1"/>
          <w:numId w:val="1"/>
        </w:numPr>
        <w:spacing w:after="0" w:line="240" w:lineRule="auto"/>
        <w:jc w:val="both"/>
        <w:rPr>
          <w:rFonts w:ascii="Times New Roman" w:hAnsi="Times New Roman" w:cs="Times New Roman"/>
          <w:sz w:val="24"/>
          <w:szCs w:val="24"/>
          <w:lang w:val="et-EE"/>
        </w:rPr>
      </w:pPr>
      <w:r w:rsidRPr="00A9193D">
        <w:rPr>
          <w:rFonts w:ascii="Times New Roman" w:hAnsi="Times New Roman" w:cs="Times New Roman"/>
          <w:sz w:val="24"/>
          <w:szCs w:val="24"/>
          <w:lang w:val="et-EE"/>
        </w:rPr>
        <w:t>Käesolev otsus jõustub teatavakstegemisest.</w:t>
      </w:r>
    </w:p>
    <w:p w14:paraId="3F4BFBFB" w14:textId="7DAFF7D6" w:rsidR="004C5699" w:rsidRPr="00A9193D" w:rsidRDefault="004C5699" w:rsidP="004C5699">
      <w:pPr>
        <w:spacing w:after="0" w:line="240" w:lineRule="auto"/>
        <w:ind w:left="426" w:hanging="426"/>
        <w:jc w:val="both"/>
        <w:rPr>
          <w:rFonts w:ascii="Times New Roman" w:hAnsi="Times New Roman" w:cs="Times New Roman"/>
          <w:sz w:val="24"/>
          <w:szCs w:val="24"/>
          <w:lang w:val="et-EE"/>
        </w:rPr>
      </w:pPr>
      <w:r w:rsidRPr="00A9193D">
        <w:rPr>
          <w:rFonts w:ascii="Times New Roman" w:hAnsi="Times New Roman" w:cs="Times New Roman"/>
          <w:sz w:val="24"/>
          <w:szCs w:val="24"/>
          <w:lang w:val="et-EE"/>
        </w:rPr>
        <w:t xml:space="preserve">4.3. Narva Linnavalitsuse Arhitektuuri- ja Linnaplaneerimise Ametil teha otsus teatavaks </w:t>
      </w:r>
      <w:r w:rsidRPr="00A9193D">
        <w:rPr>
          <w:rFonts w:ascii="Times New Roman" w:eastAsia="Times New Roman" w:hAnsi="Times New Roman" w:cs="Times New Roman"/>
          <w:sz w:val="24"/>
          <w:szCs w:val="24"/>
          <w:lang w:val="et-EE" w:eastAsia="et-EE"/>
        </w:rPr>
        <w:t>Ikaros Grupp OÜ-le</w:t>
      </w:r>
      <w:r w:rsidR="00A9193D" w:rsidRPr="00A9193D">
        <w:rPr>
          <w:rFonts w:ascii="Times New Roman" w:eastAsia="Times New Roman" w:hAnsi="Times New Roman" w:cs="Times New Roman"/>
          <w:sz w:val="24"/>
          <w:szCs w:val="24"/>
          <w:lang w:val="et-EE" w:eastAsia="et-EE"/>
        </w:rPr>
        <w:t xml:space="preserve"> ja Keskkonnaametile (info@keskkonnaamet.ee)</w:t>
      </w:r>
      <w:r w:rsidRPr="00A9193D">
        <w:rPr>
          <w:rFonts w:ascii="Times New Roman" w:eastAsia="Times New Roman" w:hAnsi="Times New Roman" w:cs="Times New Roman"/>
          <w:sz w:val="24"/>
          <w:szCs w:val="24"/>
          <w:lang w:val="et-EE" w:eastAsia="et-EE"/>
        </w:rPr>
        <w:t xml:space="preserve">. </w:t>
      </w:r>
    </w:p>
    <w:p w14:paraId="4A230EE0" w14:textId="77777777" w:rsidR="005519D1" w:rsidRDefault="005519D1" w:rsidP="005519D1">
      <w:pPr>
        <w:spacing w:after="0" w:line="240" w:lineRule="auto"/>
        <w:jc w:val="both"/>
        <w:rPr>
          <w:rFonts w:ascii="Times New Roman" w:eastAsia="Times New Roman" w:hAnsi="Times New Roman" w:cs="Times New Roman"/>
          <w:sz w:val="24"/>
          <w:szCs w:val="24"/>
          <w:lang w:val="et-EE" w:eastAsia="et-EE"/>
        </w:rPr>
      </w:pPr>
    </w:p>
    <w:p w14:paraId="3DFE8C14" w14:textId="77777777" w:rsidR="005519D1" w:rsidRPr="00D35183" w:rsidRDefault="005519D1" w:rsidP="005519D1">
      <w:pPr>
        <w:spacing w:after="0" w:line="240" w:lineRule="auto"/>
        <w:jc w:val="both"/>
        <w:rPr>
          <w:rFonts w:ascii="Times New Roman" w:eastAsia="Times New Roman" w:hAnsi="Times New Roman" w:cs="Times New Roman"/>
          <w:sz w:val="24"/>
          <w:szCs w:val="24"/>
          <w:lang w:val="et-EE" w:eastAsia="et-EE"/>
        </w:rPr>
      </w:pPr>
    </w:p>
    <w:p w14:paraId="6950B9E6" w14:textId="77777777" w:rsidR="005519D1" w:rsidRPr="00D35183" w:rsidRDefault="005519D1" w:rsidP="005519D1">
      <w:pPr>
        <w:spacing w:after="0" w:line="240" w:lineRule="auto"/>
        <w:jc w:val="both"/>
        <w:rPr>
          <w:rFonts w:ascii="Times New Roman" w:eastAsia="Times New Roman" w:hAnsi="Times New Roman" w:cs="Times New Roman"/>
          <w:sz w:val="24"/>
          <w:szCs w:val="24"/>
          <w:lang w:val="et-EE" w:eastAsia="et-EE"/>
        </w:rPr>
      </w:pPr>
    </w:p>
    <w:p w14:paraId="58F89634" w14:textId="77777777" w:rsidR="005519D1" w:rsidRPr="005C4751" w:rsidRDefault="005519D1" w:rsidP="005519D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 xml:space="preserve">Vladimir Žavoronkov </w:t>
      </w:r>
    </w:p>
    <w:p w14:paraId="53A72713" w14:textId="77777777" w:rsidR="005519D1" w:rsidRPr="005C4751" w:rsidRDefault="005519D1" w:rsidP="005519D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Linnavolikogu esimees</w:t>
      </w:r>
    </w:p>
    <w:p w14:paraId="4E92EA1B" w14:textId="77777777" w:rsidR="00ED66F1" w:rsidRPr="00646A35" w:rsidRDefault="00ED66F1" w:rsidP="0039247D">
      <w:pPr>
        <w:rPr>
          <w:rFonts w:ascii="Times New Roman" w:eastAsia="Times New Roman" w:hAnsi="Times New Roman" w:cs="Times New Roman"/>
          <w:sz w:val="24"/>
          <w:szCs w:val="24"/>
          <w:lang w:eastAsia="et-EE"/>
        </w:rPr>
      </w:pPr>
    </w:p>
    <w:sectPr w:rsidR="00ED66F1" w:rsidRPr="00646A35" w:rsidSect="007547BD">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919BA2" w14:textId="77777777" w:rsidR="000A42DE" w:rsidRDefault="000A42DE" w:rsidP="00496C14">
      <w:pPr>
        <w:spacing w:after="0" w:line="240" w:lineRule="auto"/>
      </w:pPr>
      <w:r>
        <w:separator/>
      </w:r>
    </w:p>
  </w:endnote>
  <w:endnote w:type="continuationSeparator" w:id="0">
    <w:p w14:paraId="74CCBA7D" w14:textId="77777777" w:rsidR="000A42DE" w:rsidRDefault="000A42DE"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80413D" w14:textId="77777777" w:rsidR="000A42DE" w:rsidRDefault="000A42DE" w:rsidP="00496C14">
      <w:pPr>
        <w:spacing w:after="0" w:line="240" w:lineRule="auto"/>
      </w:pPr>
      <w:r>
        <w:separator/>
      </w:r>
    </w:p>
  </w:footnote>
  <w:footnote w:type="continuationSeparator" w:id="0">
    <w:p w14:paraId="44800DF0" w14:textId="77777777" w:rsidR="000A42DE" w:rsidRDefault="000A42DE"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285B0B"/>
    <w:multiLevelType w:val="multilevel"/>
    <w:tmpl w:val="F9D29902"/>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0"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757F34"/>
    <w:multiLevelType w:val="hybridMultilevel"/>
    <w:tmpl w:val="F416A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6"/>
  </w:num>
  <w:num w:numId="5">
    <w:abstractNumId w:val="3"/>
  </w:num>
  <w:num w:numId="6">
    <w:abstractNumId w:val="10"/>
  </w:num>
  <w:num w:numId="7">
    <w:abstractNumId w:val="5"/>
  </w:num>
  <w:num w:numId="8">
    <w:abstractNumId w:val="4"/>
  </w:num>
  <w:num w:numId="9">
    <w:abstractNumId w:val="1"/>
  </w:num>
  <w:num w:numId="10">
    <w:abstractNumId w:val="8"/>
  </w:num>
  <w:num w:numId="11">
    <w:abstractNumId w:val="12"/>
  </w:num>
  <w:num w:numId="12">
    <w:abstractNumId w:val="13"/>
  </w:num>
  <w:num w:numId="13">
    <w:abstractNumId w:val="14"/>
  </w:num>
  <w:num w:numId="14">
    <w:abstractNumId w:val="9"/>
  </w:num>
  <w:num w:numId="15">
    <w:abstractNumId w:val="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69"/>
    <w:rsid w:val="00000508"/>
    <w:rsid w:val="00000F47"/>
    <w:rsid w:val="0000215C"/>
    <w:rsid w:val="00007590"/>
    <w:rsid w:val="00010225"/>
    <w:rsid w:val="00022030"/>
    <w:rsid w:val="00022260"/>
    <w:rsid w:val="00024601"/>
    <w:rsid w:val="00024968"/>
    <w:rsid w:val="00041943"/>
    <w:rsid w:val="00041E11"/>
    <w:rsid w:val="000433ED"/>
    <w:rsid w:val="00044500"/>
    <w:rsid w:val="0004786F"/>
    <w:rsid w:val="0005140E"/>
    <w:rsid w:val="000624F5"/>
    <w:rsid w:val="00064359"/>
    <w:rsid w:val="00075C32"/>
    <w:rsid w:val="00076C81"/>
    <w:rsid w:val="0009302F"/>
    <w:rsid w:val="000A2440"/>
    <w:rsid w:val="000A3BED"/>
    <w:rsid w:val="000A4015"/>
    <w:rsid w:val="000A42DE"/>
    <w:rsid w:val="000A4FC6"/>
    <w:rsid w:val="000A7DE6"/>
    <w:rsid w:val="000C6069"/>
    <w:rsid w:val="000D2A15"/>
    <w:rsid w:val="000E1423"/>
    <w:rsid w:val="000E2FB5"/>
    <w:rsid w:val="000E3BE8"/>
    <w:rsid w:val="000F0D6A"/>
    <w:rsid w:val="00101E98"/>
    <w:rsid w:val="00103B39"/>
    <w:rsid w:val="001040F5"/>
    <w:rsid w:val="001046F3"/>
    <w:rsid w:val="00105ACC"/>
    <w:rsid w:val="00106D3B"/>
    <w:rsid w:val="001103F9"/>
    <w:rsid w:val="00111DD1"/>
    <w:rsid w:val="001148E0"/>
    <w:rsid w:val="00114AEE"/>
    <w:rsid w:val="00132106"/>
    <w:rsid w:val="00134028"/>
    <w:rsid w:val="00137534"/>
    <w:rsid w:val="00141D1A"/>
    <w:rsid w:val="00145182"/>
    <w:rsid w:val="00152EFD"/>
    <w:rsid w:val="00156223"/>
    <w:rsid w:val="00156A36"/>
    <w:rsid w:val="001620C3"/>
    <w:rsid w:val="00163216"/>
    <w:rsid w:val="00163908"/>
    <w:rsid w:val="00167803"/>
    <w:rsid w:val="00170F26"/>
    <w:rsid w:val="001724C3"/>
    <w:rsid w:val="00174597"/>
    <w:rsid w:val="0018593C"/>
    <w:rsid w:val="0019030F"/>
    <w:rsid w:val="00192434"/>
    <w:rsid w:val="001959A1"/>
    <w:rsid w:val="00197EDE"/>
    <w:rsid w:val="001A4692"/>
    <w:rsid w:val="001A5135"/>
    <w:rsid w:val="001B0EE8"/>
    <w:rsid w:val="001B55FA"/>
    <w:rsid w:val="001B6FCF"/>
    <w:rsid w:val="001B7394"/>
    <w:rsid w:val="001C072F"/>
    <w:rsid w:val="001C3C76"/>
    <w:rsid w:val="001C4D16"/>
    <w:rsid w:val="001C5955"/>
    <w:rsid w:val="001D18B4"/>
    <w:rsid w:val="001D22F1"/>
    <w:rsid w:val="001D2394"/>
    <w:rsid w:val="001D6CFF"/>
    <w:rsid w:val="001E2B54"/>
    <w:rsid w:val="001F6A9A"/>
    <w:rsid w:val="00201091"/>
    <w:rsid w:val="002116E8"/>
    <w:rsid w:val="00212C66"/>
    <w:rsid w:val="00214418"/>
    <w:rsid w:val="00226815"/>
    <w:rsid w:val="00226D06"/>
    <w:rsid w:val="00227E02"/>
    <w:rsid w:val="00227E30"/>
    <w:rsid w:val="00242398"/>
    <w:rsid w:val="002423DF"/>
    <w:rsid w:val="00250438"/>
    <w:rsid w:val="0025500A"/>
    <w:rsid w:val="002609D3"/>
    <w:rsid w:val="0026267B"/>
    <w:rsid w:val="002642ED"/>
    <w:rsid w:val="0026565E"/>
    <w:rsid w:val="00265897"/>
    <w:rsid w:val="00267FA7"/>
    <w:rsid w:val="00280F70"/>
    <w:rsid w:val="0029188B"/>
    <w:rsid w:val="00295010"/>
    <w:rsid w:val="002A2A32"/>
    <w:rsid w:val="002B0E27"/>
    <w:rsid w:val="002B2022"/>
    <w:rsid w:val="002B68B1"/>
    <w:rsid w:val="002C06D6"/>
    <w:rsid w:val="002C1587"/>
    <w:rsid w:val="002C3418"/>
    <w:rsid w:val="002C478D"/>
    <w:rsid w:val="002C6282"/>
    <w:rsid w:val="002C63BE"/>
    <w:rsid w:val="002D23D9"/>
    <w:rsid w:val="002D28A2"/>
    <w:rsid w:val="002D6CD4"/>
    <w:rsid w:val="002E552C"/>
    <w:rsid w:val="002F2F31"/>
    <w:rsid w:val="002F7E9A"/>
    <w:rsid w:val="0030728E"/>
    <w:rsid w:val="003100F7"/>
    <w:rsid w:val="003121F9"/>
    <w:rsid w:val="00313BA6"/>
    <w:rsid w:val="003323D4"/>
    <w:rsid w:val="003346B5"/>
    <w:rsid w:val="00343789"/>
    <w:rsid w:val="00344172"/>
    <w:rsid w:val="00345686"/>
    <w:rsid w:val="00346213"/>
    <w:rsid w:val="00360FA0"/>
    <w:rsid w:val="00366FCC"/>
    <w:rsid w:val="00367EAA"/>
    <w:rsid w:val="003703E8"/>
    <w:rsid w:val="003876BC"/>
    <w:rsid w:val="00391AEE"/>
    <w:rsid w:val="00391C8A"/>
    <w:rsid w:val="0039247D"/>
    <w:rsid w:val="0039621C"/>
    <w:rsid w:val="003A2676"/>
    <w:rsid w:val="003A350C"/>
    <w:rsid w:val="003A46E0"/>
    <w:rsid w:val="003A51EB"/>
    <w:rsid w:val="003C6A95"/>
    <w:rsid w:val="003C6E16"/>
    <w:rsid w:val="003C6E6D"/>
    <w:rsid w:val="003C7FA5"/>
    <w:rsid w:val="003D1D4A"/>
    <w:rsid w:val="003D2313"/>
    <w:rsid w:val="003D2EEC"/>
    <w:rsid w:val="003E271A"/>
    <w:rsid w:val="003E456A"/>
    <w:rsid w:val="003E7A84"/>
    <w:rsid w:val="003F148C"/>
    <w:rsid w:val="003F378E"/>
    <w:rsid w:val="003F722D"/>
    <w:rsid w:val="003F7652"/>
    <w:rsid w:val="004079CF"/>
    <w:rsid w:val="00416990"/>
    <w:rsid w:val="004175C7"/>
    <w:rsid w:val="004223BD"/>
    <w:rsid w:val="00425D25"/>
    <w:rsid w:val="004444D1"/>
    <w:rsid w:val="00454029"/>
    <w:rsid w:val="004637F8"/>
    <w:rsid w:val="004657E0"/>
    <w:rsid w:val="004708EE"/>
    <w:rsid w:val="00472B15"/>
    <w:rsid w:val="00473849"/>
    <w:rsid w:val="00480C8C"/>
    <w:rsid w:val="00491503"/>
    <w:rsid w:val="00491929"/>
    <w:rsid w:val="0049306B"/>
    <w:rsid w:val="00496C14"/>
    <w:rsid w:val="004A3832"/>
    <w:rsid w:val="004A457D"/>
    <w:rsid w:val="004A622A"/>
    <w:rsid w:val="004B342C"/>
    <w:rsid w:val="004B4F9F"/>
    <w:rsid w:val="004C5699"/>
    <w:rsid w:val="004C6B54"/>
    <w:rsid w:val="004D0F6E"/>
    <w:rsid w:val="004D5B2D"/>
    <w:rsid w:val="004D71F7"/>
    <w:rsid w:val="004E3D70"/>
    <w:rsid w:val="004F092F"/>
    <w:rsid w:val="004F2CAD"/>
    <w:rsid w:val="00501D3D"/>
    <w:rsid w:val="00504DA5"/>
    <w:rsid w:val="00520A38"/>
    <w:rsid w:val="00521968"/>
    <w:rsid w:val="00522388"/>
    <w:rsid w:val="0052278F"/>
    <w:rsid w:val="0052424D"/>
    <w:rsid w:val="00525EFB"/>
    <w:rsid w:val="005300CE"/>
    <w:rsid w:val="005309EC"/>
    <w:rsid w:val="00534D8E"/>
    <w:rsid w:val="00535CEF"/>
    <w:rsid w:val="00536671"/>
    <w:rsid w:val="005519D1"/>
    <w:rsid w:val="005533EB"/>
    <w:rsid w:val="00554413"/>
    <w:rsid w:val="00561C1E"/>
    <w:rsid w:val="00561C5A"/>
    <w:rsid w:val="00561F7F"/>
    <w:rsid w:val="00563663"/>
    <w:rsid w:val="00567A7C"/>
    <w:rsid w:val="00573B9B"/>
    <w:rsid w:val="00573CEB"/>
    <w:rsid w:val="005743C9"/>
    <w:rsid w:val="00574C43"/>
    <w:rsid w:val="00575A50"/>
    <w:rsid w:val="00577DF9"/>
    <w:rsid w:val="005A7B49"/>
    <w:rsid w:val="005B1A68"/>
    <w:rsid w:val="005B4C15"/>
    <w:rsid w:val="005B5C6F"/>
    <w:rsid w:val="005B6906"/>
    <w:rsid w:val="005C0D8C"/>
    <w:rsid w:val="005C4751"/>
    <w:rsid w:val="005C79BD"/>
    <w:rsid w:val="005D2E98"/>
    <w:rsid w:val="005D503D"/>
    <w:rsid w:val="005E5BAE"/>
    <w:rsid w:val="005F29F7"/>
    <w:rsid w:val="005F3EBE"/>
    <w:rsid w:val="005F4179"/>
    <w:rsid w:val="005F59D0"/>
    <w:rsid w:val="005F5E3F"/>
    <w:rsid w:val="005F5FE8"/>
    <w:rsid w:val="005F7F8F"/>
    <w:rsid w:val="006040A7"/>
    <w:rsid w:val="00616B36"/>
    <w:rsid w:val="00632A5D"/>
    <w:rsid w:val="006355CB"/>
    <w:rsid w:val="00646A35"/>
    <w:rsid w:val="006479B6"/>
    <w:rsid w:val="0065220A"/>
    <w:rsid w:val="006546B2"/>
    <w:rsid w:val="0066281A"/>
    <w:rsid w:val="00665057"/>
    <w:rsid w:val="0066623B"/>
    <w:rsid w:val="00673733"/>
    <w:rsid w:val="006834FA"/>
    <w:rsid w:val="00684814"/>
    <w:rsid w:val="00686214"/>
    <w:rsid w:val="0068727E"/>
    <w:rsid w:val="006948CA"/>
    <w:rsid w:val="00694A6A"/>
    <w:rsid w:val="006955C1"/>
    <w:rsid w:val="006A02B7"/>
    <w:rsid w:val="006A37DF"/>
    <w:rsid w:val="006B3F1E"/>
    <w:rsid w:val="006B5412"/>
    <w:rsid w:val="006C0304"/>
    <w:rsid w:val="006C3400"/>
    <w:rsid w:val="006D1C20"/>
    <w:rsid w:val="006D307E"/>
    <w:rsid w:val="006D3346"/>
    <w:rsid w:val="006E2DFC"/>
    <w:rsid w:val="007009EF"/>
    <w:rsid w:val="00704E8D"/>
    <w:rsid w:val="0070744A"/>
    <w:rsid w:val="0071334D"/>
    <w:rsid w:val="00714262"/>
    <w:rsid w:val="007146DD"/>
    <w:rsid w:val="00722322"/>
    <w:rsid w:val="0072618C"/>
    <w:rsid w:val="00730AF9"/>
    <w:rsid w:val="0073247F"/>
    <w:rsid w:val="007339CD"/>
    <w:rsid w:val="00742EAE"/>
    <w:rsid w:val="00744877"/>
    <w:rsid w:val="00745D4C"/>
    <w:rsid w:val="0075227A"/>
    <w:rsid w:val="007529C4"/>
    <w:rsid w:val="007547BD"/>
    <w:rsid w:val="00755D0D"/>
    <w:rsid w:val="007637BF"/>
    <w:rsid w:val="00771459"/>
    <w:rsid w:val="0078065A"/>
    <w:rsid w:val="00780C4E"/>
    <w:rsid w:val="00787121"/>
    <w:rsid w:val="00787C4A"/>
    <w:rsid w:val="00791FA4"/>
    <w:rsid w:val="007934E1"/>
    <w:rsid w:val="007A1661"/>
    <w:rsid w:val="007A1DAA"/>
    <w:rsid w:val="007B2C68"/>
    <w:rsid w:val="007B44FD"/>
    <w:rsid w:val="007B74A3"/>
    <w:rsid w:val="007C16F1"/>
    <w:rsid w:val="007C380D"/>
    <w:rsid w:val="007D4520"/>
    <w:rsid w:val="007E3E30"/>
    <w:rsid w:val="007E5154"/>
    <w:rsid w:val="007E706E"/>
    <w:rsid w:val="007E7ACA"/>
    <w:rsid w:val="007F3DF7"/>
    <w:rsid w:val="00802826"/>
    <w:rsid w:val="00810362"/>
    <w:rsid w:val="00815957"/>
    <w:rsid w:val="0082032C"/>
    <w:rsid w:val="00821ADE"/>
    <w:rsid w:val="00824430"/>
    <w:rsid w:val="00827D9F"/>
    <w:rsid w:val="00830A38"/>
    <w:rsid w:val="008414D3"/>
    <w:rsid w:val="00841CD8"/>
    <w:rsid w:val="00846B6B"/>
    <w:rsid w:val="00863228"/>
    <w:rsid w:val="008639B0"/>
    <w:rsid w:val="0086723B"/>
    <w:rsid w:val="00880BFD"/>
    <w:rsid w:val="00882FE5"/>
    <w:rsid w:val="00884BCC"/>
    <w:rsid w:val="00892AF1"/>
    <w:rsid w:val="00897DAA"/>
    <w:rsid w:val="008B0532"/>
    <w:rsid w:val="008B269B"/>
    <w:rsid w:val="008C005D"/>
    <w:rsid w:val="008D0295"/>
    <w:rsid w:val="008D1A79"/>
    <w:rsid w:val="008D7497"/>
    <w:rsid w:val="008D7E1A"/>
    <w:rsid w:val="008E18F0"/>
    <w:rsid w:val="008E7810"/>
    <w:rsid w:val="00902DDF"/>
    <w:rsid w:val="00903996"/>
    <w:rsid w:val="00903F11"/>
    <w:rsid w:val="00910D9B"/>
    <w:rsid w:val="00911ADC"/>
    <w:rsid w:val="00911E77"/>
    <w:rsid w:val="00914CC3"/>
    <w:rsid w:val="00915B2D"/>
    <w:rsid w:val="009166C0"/>
    <w:rsid w:val="00921E9C"/>
    <w:rsid w:val="00923CE9"/>
    <w:rsid w:val="00925761"/>
    <w:rsid w:val="00925E3C"/>
    <w:rsid w:val="00930079"/>
    <w:rsid w:val="00930366"/>
    <w:rsid w:val="00931D03"/>
    <w:rsid w:val="00933363"/>
    <w:rsid w:val="00943B39"/>
    <w:rsid w:val="00952C2D"/>
    <w:rsid w:val="009555A8"/>
    <w:rsid w:val="0096228B"/>
    <w:rsid w:val="00966101"/>
    <w:rsid w:val="00974822"/>
    <w:rsid w:val="009833C3"/>
    <w:rsid w:val="009838F0"/>
    <w:rsid w:val="00992EF9"/>
    <w:rsid w:val="00996124"/>
    <w:rsid w:val="009B0369"/>
    <w:rsid w:val="009B0E55"/>
    <w:rsid w:val="009B7718"/>
    <w:rsid w:val="009C079C"/>
    <w:rsid w:val="009C65ED"/>
    <w:rsid w:val="009C7665"/>
    <w:rsid w:val="009D6085"/>
    <w:rsid w:val="009F07EE"/>
    <w:rsid w:val="009F4487"/>
    <w:rsid w:val="00A075A7"/>
    <w:rsid w:val="00A16D77"/>
    <w:rsid w:val="00A17126"/>
    <w:rsid w:val="00A2078B"/>
    <w:rsid w:val="00A2268B"/>
    <w:rsid w:val="00A256F6"/>
    <w:rsid w:val="00A31E7F"/>
    <w:rsid w:val="00A32D59"/>
    <w:rsid w:val="00A33BAB"/>
    <w:rsid w:val="00A3624A"/>
    <w:rsid w:val="00A50482"/>
    <w:rsid w:val="00A536B5"/>
    <w:rsid w:val="00A55E7F"/>
    <w:rsid w:val="00A6058B"/>
    <w:rsid w:val="00A61962"/>
    <w:rsid w:val="00A6319E"/>
    <w:rsid w:val="00A6486D"/>
    <w:rsid w:val="00A65DF0"/>
    <w:rsid w:val="00A8286A"/>
    <w:rsid w:val="00A844FE"/>
    <w:rsid w:val="00A86273"/>
    <w:rsid w:val="00A9193D"/>
    <w:rsid w:val="00A92B40"/>
    <w:rsid w:val="00A95E2B"/>
    <w:rsid w:val="00AA2403"/>
    <w:rsid w:val="00AA6DE5"/>
    <w:rsid w:val="00AB7936"/>
    <w:rsid w:val="00AC3145"/>
    <w:rsid w:val="00AD029B"/>
    <w:rsid w:val="00AE4BFB"/>
    <w:rsid w:val="00AE69BC"/>
    <w:rsid w:val="00AE7DE8"/>
    <w:rsid w:val="00AF0CB9"/>
    <w:rsid w:val="00AF1A9D"/>
    <w:rsid w:val="00B0290C"/>
    <w:rsid w:val="00B02C50"/>
    <w:rsid w:val="00B04B5E"/>
    <w:rsid w:val="00B0511E"/>
    <w:rsid w:val="00B15D19"/>
    <w:rsid w:val="00B173CA"/>
    <w:rsid w:val="00B26C66"/>
    <w:rsid w:val="00B3133A"/>
    <w:rsid w:val="00B40DB8"/>
    <w:rsid w:val="00B47351"/>
    <w:rsid w:val="00B47A81"/>
    <w:rsid w:val="00B5002C"/>
    <w:rsid w:val="00B554D0"/>
    <w:rsid w:val="00B668E0"/>
    <w:rsid w:val="00B669B8"/>
    <w:rsid w:val="00B7311A"/>
    <w:rsid w:val="00B734F3"/>
    <w:rsid w:val="00B734F6"/>
    <w:rsid w:val="00B7620F"/>
    <w:rsid w:val="00B85ACD"/>
    <w:rsid w:val="00B90620"/>
    <w:rsid w:val="00B93AFC"/>
    <w:rsid w:val="00BA40B4"/>
    <w:rsid w:val="00BA5A32"/>
    <w:rsid w:val="00BA72B2"/>
    <w:rsid w:val="00BB1E96"/>
    <w:rsid w:val="00BB1F8B"/>
    <w:rsid w:val="00BB5299"/>
    <w:rsid w:val="00BC644D"/>
    <w:rsid w:val="00BD25BE"/>
    <w:rsid w:val="00BE2835"/>
    <w:rsid w:val="00BE493B"/>
    <w:rsid w:val="00C10096"/>
    <w:rsid w:val="00C15463"/>
    <w:rsid w:val="00C2023A"/>
    <w:rsid w:val="00C202D8"/>
    <w:rsid w:val="00C22EF2"/>
    <w:rsid w:val="00C277F3"/>
    <w:rsid w:val="00C36DEF"/>
    <w:rsid w:val="00C43E2C"/>
    <w:rsid w:val="00C45011"/>
    <w:rsid w:val="00C45DE7"/>
    <w:rsid w:val="00C500F8"/>
    <w:rsid w:val="00C5766C"/>
    <w:rsid w:val="00C664F7"/>
    <w:rsid w:val="00C70FBF"/>
    <w:rsid w:val="00C727C1"/>
    <w:rsid w:val="00C83729"/>
    <w:rsid w:val="00C90BE6"/>
    <w:rsid w:val="00C973D0"/>
    <w:rsid w:val="00CA0586"/>
    <w:rsid w:val="00CA23F8"/>
    <w:rsid w:val="00CA5340"/>
    <w:rsid w:val="00CB0C35"/>
    <w:rsid w:val="00CB123E"/>
    <w:rsid w:val="00CB2543"/>
    <w:rsid w:val="00CB66CF"/>
    <w:rsid w:val="00CD0ED6"/>
    <w:rsid w:val="00CD1EA8"/>
    <w:rsid w:val="00CE2B75"/>
    <w:rsid w:val="00CE2EB5"/>
    <w:rsid w:val="00CE46DC"/>
    <w:rsid w:val="00CF5851"/>
    <w:rsid w:val="00CF5E9A"/>
    <w:rsid w:val="00CF7EC7"/>
    <w:rsid w:val="00D037D6"/>
    <w:rsid w:val="00D0476C"/>
    <w:rsid w:val="00D1347A"/>
    <w:rsid w:val="00D17FDC"/>
    <w:rsid w:val="00D20EB4"/>
    <w:rsid w:val="00D22809"/>
    <w:rsid w:val="00D25A4F"/>
    <w:rsid w:val="00D35183"/>
    <w:rsid w:val="00D36A38"/>
    <w:rsid w:val="00D40864"/>
    <w:rsid w:val="00D43011"/>
    <w:rsid w:val="00D4496B"/>
    <w:rsid w:val="00D47C63"/>
    <w:rsid w:val="00D53033"/>
    <w:rsid w:val="00D577AF"/>
    <w:rsid w:val="00D57935"/>
    <w:rsid w:val="00D6148B"/>
    <w:rsid w:val="00D644A3"/>
    <w:rsid w:val="00D737D2"/>
    <w:rsid w:val="00D837A0"/>
    <w:rsid w:val="00D9696E"/>
    <w:rsid w:val="00D97004"/>
    <w:rsid w:val="00D97DC2"/>
    <w:rsid w:val="00DA0BB9"/>
    <w:rsid w:val="00DA3B17"/>
    <w:rsid w:val="00DA439D"/>
    <w:rsid w:val="00DA72DA"/>
    <w:rsid w:val="00DB0D38"/>
    <w:rsid w:val="00DB3852"/>
    <w:rsid w:val="00DB4743"/>
    <w:rsid w:val="00DC24A5"/>
    <w:rsid w:val="00DC445F"/>
    <w:rsid w:val="00DC7531"/>
    <w:rsid w:val="00DE0A6A"/>
    <w:rsid w:val="00DE181C"/>
    <w:rsid w:val="00DE285A"/>
    <w:rsid w:val="00DE35C6"/>
    <w:rsid w:val="00E00502"/>
    <w:rsid w:val="00E138F2"/>
    <w:rsid w:val="00E13FB8"/>
    <w:rsid w:val="00E430B2"/>
    <w:rsid w:val="00E4667D"/>
    <w:rsid w:val="00E50AAA"/>
    <w:rsid w:val="00E50BAF"/>
    <w:rsid w:val="00E511A6"/>
    <w:rsid w:val="00E6210B"/>
    <w:rsid w:val="00E63417"/>
    <w:rsid w:val="00E639F9"/>
    <w:rsid w:val="00E63B89"/>
    <w:rsid w:val="00E65301"/>
    <w:rsid w:val="00E706E7"/>
    <w:rsid w:val="00E71709"/>
    <w:rsid w:val="00E77990"/>
    <w:rsid w:val="00E802F2"/>
    <w:rsid w:val="00E85A65"/>
    <w:rsid w:val="00E85FEE"/>
    <w:rsid w:val="00E86CD4"/>
    <w:rsid w:val="00E97B83"/>
    <w:rsid w:val="00EB26BC"/>
    <w:rsid w:val="00EB59C6"/>
    <w:rsid w:val="00EB7D70"/>
    <w:rsid w:val="00EC4C3D"/>
    <w:rsid w:val="00ED4F50"/>
    <w:rsid w:val="00ED5DB4"/>
    <w:rsid w:val="00ED66F1"/>
    <w:rsid w:val="00EE2848"/>
    <w:rsid w:val="00EF5467"/>
    <w:rsid w:val="00F0645D"/>
    <w:rsid w:val="00F12EDC"/>
    <w:rsid w:val="00F15854"/>
    <w:rsid w:val="00F158CA"/>
    <w:rsid w:val="00F17185"/>
    <w:rsid w:val="00F21CFE"/>
    <w:rsid w:val="00F235EC"/>
    <w:rsid w:val="00F236D8"/>
    <w:rsid w:val="00F263E7"/>
    <w:rsid w:val="00F328CA"/>
    <w:rsid w:val="00F36881"/>
    <w:rsid w:val="00F47560"/>
    <w:rsid w:val="00F5167E"/>
    <w:rsid w:val="00F56050"/>
    <w:rsid w:val="00F57438"/>
    <w:rsid w:val="00F60B31"/>
    <w:rsid w:val="00F60D5C"/>
    <w:rsid w:val="00F62D56"/>
    <w:rsid w:val="00F77142"/>
    <w:rsid w:val="00F77945"/>
    <w:rsid w:val="00F83687"/>
    <w:rsid w:val="00F929D7"/>
    <w:rsid w:val="00F9304D"/>
    <w:rsid w:val="00F94434"/>
    <w:rsid w:val="00F95A59"/>
    <w:rsid w:val="00FA08FD"/>
    <w:rsid w:val="00FA44A1"/>
    <w:rsid w:val="00FC1BAB"/>
    <w:rsid w:val="00FC4061"/>
    <w:rsid w:val="00FD2E97"/>
    <w:rsid w:val="00FD3AF7"/>
    <w:rsid w:val="00FD512D"/>
    <w:rsid w:val="00FD7B91"/>
    <w:rsid w:val="00FE3A7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F28EC3"/>
  <w15:docId w15:val="{6F4F8640-4276-4376-8064-BA1614AA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7BD"/>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99"/>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 w:type="paragraph" w:styleId="BalloonText">
    <w:name w:val="Balloon Text"/>
    <w:basedOn w:val="Normal"/>
    <w:link w:val="BalloonTextChar"/>
    <w:uiPriority w:val="99"/>
    <w:semiHidden/>
    <w:unhideWhenUsed/>
    <w:rsid w:val="004E3D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D70"/>
    <w:rPr>
      <w:rFonts w:ascii="Segoe UI" w:hAnsi="Segoe UI" w:cs="Segoe UI"/>
      <w:sz w:val="18"/>
      <w:szCs w:val="18"/>
    </w:rPr>
  </w:style>
  <w:style w:type="character" w:customStyle="1" w:styleId="fontstyle01">
    <w:name w:val="fontstyle01"/>
    <w:basedOn w:val="DefaultParagraphFont"/>
    <w:rsid w:val="00DC24A5"/>
    <w:rPr>
      <w:rFonts w:ascii="TimesNewRomanPSMT" w:hAnsi="TimesNewRomanPSMT" w:hint="default"/>
      <w:b w:val="0"/>
      <w:bCs w:val="0"/>
      <w:i w:val="0"/>
      <w:iCs w:val="0"/>
      <w:color w:val="000000"/>
      <w:sz w:val="24"/>
      <w:szCs w:val="24"/>
    </w:rPr>
  </w:style>
  <w:style w:type="paragraph" w:styleId="FootnoteText">
    <w:name w:val="footnote text"/>
    <w:basedOn w:val="Normal"/>
    <w:link w:val="FootnoteTextChar"/>
    <w:uiPriority w:val="99"/>
    <w:semiHidden/>
    <w:unhideWhenUsed/>
    <w:rsid w:val="00CD1E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1EA8"/>
    <w:rPr>
      <w:sz w:val="20"/>
      <w:szCs w:val="20"/>
    </w:rPr>
  </w:style>
  <w:style w:type="character" w:styleId="FootnoteReference">
    <w:name w:val="footnote reference"/>
    <w:basedOn w:val="DefaultParagraphFont"/>
    <w:uiPriority w:val="99"/>
    <w:semiHidden/>
    <w:unhideWhenUsed/>
    <w:rsid w:val="00CD1EA8"/>
    <w:rPr>
      <w:vertAlign w:val="superscript"/>
    </w:rPr>
  </w:style>
  <w:style w:type="character" w:styleId="FollowedHyperlink">
    <w:name w:val="FollowedHyperlink"/>
    <w:basedOn w:val="DefaultParagraphFont"/>
    <w:uiPriority w:val="99"/>
    <w:semiHidden/>
    <w:unhideWhenUsed/>
    <w:rsid w:val="00F95A59"/>
    <w:rPr>
      <w:color w:val="954F72" w:themeColor="followedHyperlink"/>
      <w:u w:val="single"/>
    </w:rPr>
  </w:style>
  <w:style w:type="character" w:customStyle="1" w:styleId="UnresolvedMention">
    <w:name w:val="Unresolved Mention"/>
    <w:basedOn w:val="DefaultParagraphFont"/>
    <w:uiPriority w:val="99"/>
    <w:semiHidden/>
    <w:unhideWhenUsed/>
    <w:rsid w:val="004C56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20156">
      <w:bodyDiv w:val="1"/>
      <w:marLeft w:val="0"/>
      <w:marRight w:val="0"/>
      <w:marTop w:val="0"/>
      <w:marBottom w:val="0"/>
      <w:divBdr>
        <w:top w:val="none" w:sz="0" w:space="0" w:color="auto"/>
        <w:left w:val="none" w:sz="0" w:space="0" w:color="auto"/>
        <w:bottom w:val="none" w:sz="0" w:space="0" w:color="auto"/>
        <w:right w:val="none" w:sz="0" w:space="0" w:color="auto"/>
      </w:divBdr>
    </w:div>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122765249">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ster.keskkonnaportaal.ee/register/protected-species-locality/922543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narvaplan.ee/docs/otsus_2012-10-04_118_Toostuspark.pdf" TargetMode="External"/><Relationship Id="rId4" Type="http://schemas.openxmlformats.org/officeDocument/2006/relationships/settings" Target="settings.xml"/><Relationship Id="rId9" Type="http://schemas.openxmlformats.org/officeDocument/2006/relationships/hyperlink" Target="https://register.keskkonnaportaal.ee/register/protected-species-locality/92254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DDEB1-5E86-40E1-B79B-1AB74E3BD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2357</TotalTime>
  <Pages>8</Pages>
  <Words>4125</Words>
  <Characters>23516</Characters>
  <Application>Microsoft Office Word</Application>
  <DocSecurity>0</DocSecurity>
  <Lines>195</Lines>
  <Paragraphs>55</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
      <vt:lpstr/>
      <vt:lpstr/>
    </vt:vector>
  </TitlesOfParts>
  <Company>HP Inc.</Company>
  <LinksUpToDate>false</LinksUpToDate>
  <CharactersWithSpaces>27586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39</cp:revision>
  <cp:lastPrinted>2022-10-04T06:53:00Z</cp:lastPrinted>
  <dcterms:created xsi:type="dcterms:W3CDTF">2023-01-09T15:18:00Z</dcterms:created>
  <dcterms:modified xsi:type="dcterms:W3CDTF">2023-01-11T06:44:00Z</dcterms:modified>
</cp:coreProperties>
</file>