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FC763D" w:rsidRPr="007346E5" w:rsidTr="000D4E7A">
        <w:trPr>
          <w:tblCellSpacing w:w="0" w:type="dxa"/>
        </w:trPr>
        <w:tc>
          <w:tcPr>
            <w:tcW w:w="5000" w:type="pct"/>
            <w:hideMark/>
          </w:tcPr>
          <w:p w:rsidR="00FC763D" w:rsidRPr="007346E5" w:rsidRDefault="00FC763D" w:rsidP="000D4E7A">
            <w:pPr>
              <w:spacing w:after="0" w:line="240" w:lineRule="auto"/>
              <w:ind w:lef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Eelnõu</w:t>
            </w:r>
          </w:p>
          <w:p w:rsidR="00FC763D" w:rsidRPr="007346E5" w:rsidRDefault="00FC763D" w:rsidP="000D4E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4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NARVA LINNAVALITSUS</w:t>
            </w:r>
          </w:p>
        </w:tc>
      </w:tr>
    </w:tbl>
    <w:p w:rsidR="00FC763D" w:rsidRPr="007346E5" w:rsidRDefault="00FC763D" w:rsidP="00FC76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KORRALDUS</w:t>
      </w:r>
      <w:r w:rsidRPr="00734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7"/>
        <w:gridCol w:w="6362"/>
      </w:tblGrid>
      <w:tr w:rsidR="00FC763D" w:rsidRPr="007346E5" w:rsidTr="000D4E7A">
        <w:trPr>
          <w:tblCellSpacing w:w="0" w:type="dxa"/>
        </w:trPr>
        <w:tc>
          <w:tcPr>
            <w:tcW w:w="1700" w:type="pct"/>
            <w:hideMark/>
          </w:tcPr>
          <w:p w:rsidR="00FC763D" w:rsidRPr="007346E5" w:rsidRDefault="00FC763D" w:rsidP="000D4E7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Narva</w:t>
            </w:r>
          </w:p>
        </w:tc>
        <w:tc>
          <w:tcPr>
            <w:tcW w:w="3300" w:type="pct"/>
            <w:hideMark/>
          </w:tcPr>
          <w:p w:rsidR="00FC763D" w:rsidRPr="007346E5" w:rsidRDefault="00FC763D" w:rsidP="000D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……………..2023</w:t>
            </w:r>
            <w:r w:rsidRPr="007346E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</w:rPr>
              <w:t xml:space="preserve"> </w:t>
            </w:r>
            <w:r w:rsidRPr="00734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 </w:t>
            </w:r>
          </w:p>
        </w:tc>
      </w:tr>
      <w:tr w:rsidR="00FC763D" w:rsidRPr="007346E5" w:rsidTr="000D4E7A">
        <w:trPr>
          <w:tblCellSpacing w:w="0" w:type="dxa"/>
        </w:trPr>
        <w:tc>
          <w:tcPr>
            <w:tcW w:w="1700" w:type="pct"/>
          </w:tcPr>
          <w:p w:rsidR="00FC763D" w:rsidRDefault="00FC763D" w:rsidP="000D4E7A">
            <w:pPr>
              <w:keepNext/>
              <w:spacing w:after="0" w:line="240" w:lineRule="auto"/>
              <w:ind w:left="7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C763D" w:rsidRPr="007346E5" w:rsidRDefault="00FC763D" w:rsidP="000D4E7A">
            <w:pPr>
              <w:keepNext/>
              <w:spacing w:after="0" w:line="240" w:lineRule="auto"/>
              <w:ind w:left="7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0" w:type="pct"/>
          </w:tcPr>
          <w:p w:rsidR="00FC763D" w:rsidRPr="007346E5" w:rsidRDefault="00FC763D" w:rsidP="000D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763D" w:rsidRPr="003E1600" w:rsidRDefault="00FC763D" w:rsidP="00FC763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3B53">
        <w:rPr>
          <w:rFonts w:ascii="Times New Roman" w:eastAsia="Times New Roman" w:hAnsi="Times New Roman" w:cs="Times New Roman"/>
          <w:b/>
          <w:bCs/>
          <w:sz w:val="24"/>
          <w:szCs w:val="24"/>
        </w:rPr>
        <w:t>Kasutusloa andmine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(A. Puškini tn 15c)</w:t>
      </w:r>
    </w:p>
    <w:p w:rsidR="00FC763D" w:rsidRPr="007346E5" w:rsidRDefault="00FC763D" w:rsidP="00FC763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C763D" w:rsidRPr="007346E5" w:rsidRDefault="00FC763D" w:rsidP="00FC7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763D" w:rsidRPr="007346E5" w:rsidRDefault="00FC763D" w:rsidP="00FC763D">
      <w:pPr>
        <w:numPr>
          <w:ilvl w:val="0"/>
          <w:numId w:val="1"/>
        </w:num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46E5">
        <w:rPr>
          <w:rFonts w:ascii="Times New Roman" w:eastAsia="Times New Roman" w:hAnsi="Times New Roman" w:cs="Times New Roman"/>
          <w:b/>
          <w:sz w:val="24"/>
          <w:szCs w:val="24"/>
        </w:rPr>
        <w:t>ASJAOLUD JA MENETLUSE KÄIK</w:t>
      </w:r>
    </w:p>
    <w:p w:rsidR="00FC763D" w:rsidRDefault="00FC763D" w:rsidP="00FC76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14.12</w:t>
      </w:r>
      <w:r w:rsidRPr="00B91DC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.2022. a laekus ehitisregistri keskkonda läbivaatamiseks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A. Puškini tn 15c kinnistul, katastritunnus </w:t>
      </w:r>
      <w:r w:rsidRPr="00473AB1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>51101:006:0056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, asuvas hoones,</w:t>
      </w:r>
      <w:r w:rsidRPr="00473AB1">
        <w:t xml:space="preserve"> </w:t>
      </w:r>
      <w:r w:rsidRPr="00473AB1">
        <w:rPr>
          <w:rFonts w:ascii="Times New Roman" w:eastAsia="Times New Roman" w:hAnsi="Times New Roman" w:cs="Times New Roman"/>
          <w:sz w:val="24"/>
          <w:szCs w:val="24"/>
          <w:lang w:eastAsia="et-EE"/>
        </w:rPr>
        <w:t>ehitisregistri kood 118009954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perearstikeskuseks ümberehitatud ruumidele kasutusloa taotlus nr </w:t>
      </w:r>
      <w:r w:rsidRPr="00473AB1">
        <w:rPr>
          <w:rFonts w:ascii="Times New Roman" w:eastAsia="Times New Roman" w:hAnsi="Times New Roman" w:cs="Times New Roman"/>
          <w:sz w:val="24"/>
          <w:szCs w:val="24"/>
          <w:lang w:eastAsia="et-EE"/>
        </w:rPr>
        <w:t>2211371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/22039. Taotlusele on lisatud ehitusprojekt „A. PUŠKINI </w:t>
      </w:r>
      <w:r w:rsidRPr="00473AB1">
        <w:rPr>
          <w:rFonts w:ascii="Times New Roman" w:eastAsia="Times New Roman" w:hAnsi="Times New Roman" w:cs="Times New Roman"/>
          <w:sz w:val="24"/>
          <w:szCs w:val="24"/>
          <w:lang w:eastAsia="et-EE"/>
        </w:rPr>
        <w:t>TN 15C HOONE SISSERUUMIDE OSALISE REKONSTRU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EERIMISE EHITUSPROJEKT“, töö nr </w:t>
      </w:r>
      <w:r w:rsidRPr="00473AB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705-2021, </w:t>
      </w:r>
      <w:proofErr w:type="spellStart"/>
      <w:r w:rsidRPr="00473AB1">
        <w:rPr>
          <w:rFonts w:ascii="Times New Roman" w:eastAsia="Times New Roman" w:hAnsi="Times New Roman" w:cs="Times New Roman"/>
          <w:sz w:val="24"/>
          <w:szCs w:val="24"/>
          <w:lang w:eastAsia="et-EE"/>
        </w:rPr>
        <w:t>projekteerija</w:t>
      </w:r>
      <w:proofErr w:type="spellEnd"/>
      <w:r w:rsidRPr="00473AB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OÜ Narva Ehitusprojekt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, koos ehitusdokumentatsiooniga.</w:t>
      </w:r>
    </w:p>
    <w:p w:rsidR="00FC763D" w:rsidRDefault="00FC763D" w:rsidP="00FC7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89">
        <w:rPr>
          <w:rFonts w:ascii="Times New Roman" w:hAnsi="Times New Roman" w:cs="Times New Roman"/>
          <w:sz w:val="24"/>
          <w:szCs w:val="24"/>
        </w:rPr>
        <w:t>Kasutusloa menetlus toimus ehitisregistri elektroonilises keskkonnas</w:t>
      </w:r>
      <w:r>
        <w:rPr>
          <w:rFonts w:ascii="Times New Roman" w:hAnsi="Times New Roman" w:cs="Times New Roman"/>
          <w:sz w:val="24"/>
          <w:szCs w:val="24"/>
        </w:rPr>
        <w:t xml:space="preserve">, menetluse nr </w:t>
      </w:r>
      <w:r w:rsidRPr="00473AB1">
        <w:rPr>
          <w:rFonts w:ascii="Times New Roman" w:hAnsi="Times New Roman" w:cs="Times New Roman"/>
          <w:sz w:val="24"/>
          <w:szCs w:val="24"/>
        </w:rPr>
        <w:t>341060</w:t>
      </w:r>
      <w:r>
        <w:rPr>
          <w:rFonts w:ascii="Times New Roman" w:hAnsi="Times New Roman" w:cs="Times New Roman"/>
          <w:sz w:val="24"/>
          <w:szCs w:val="24"/>
        </w:rPr>
        <w:t xml:space="preserve">. Kasutusloa taotluse eelnõu oli suunatud </w:t>
      </w:r>
      <w:r w:rsidRPr="00473AB1">
        <w:rPr>
          <w:rFonts w:ascii="Times New Roman" w:hAnsi="Times New Roman" w:cs="Times New Roman"/>
          <w:sz w:val="24"/>
          <w:szCs w:val="24"/>
        </w:rPr>
        <w:t>Päästeameti Ida päästekeskus</w:t>
      </w:r>
      <w:r>
        <w:rPr>
          <w:rFonts w:ascii="Times New Roman" w:hAnsi="Times New Roman" w:cs="Times New Roman"/>
          <w:sz w:val="24"/>
          <w:szCs w:val="24"/>
        </w:rPr>
        <w:t xml:space="preserve">ele kooskõlastamiseks ning </w:t>
      </w:r>
      <w:r w:rsidRPr="00473AB1">
        <w:rPr>
          <w:rFonts w:ascii="Times New Roman" w:hAnsi="Times New Roman" w:cs="Times New Roman"/>
          <w:sz w:val="24"/>
          <w:szCs w:val="24"/>
        </w:rPr>
        <w:t>Narva Linnavalitsuse Arhitektuuri-ja Linnaplaneerimise Ametile</w:t>
      </w:r>
      <w:r>
        <w:rPr>
          <w:rFonts w:ascii="Times New Roman" w:hAnsi="Times New Roman" w:cs="Times New Roman"/>
          <w:sz w:val="24"/>
          <w:szCs w:val="24"/>
        </w:rPr>
        <w:t xml:space="preserve"> arvamuse avaldamiseks.</w:t>
      </w:r>
    </w:p>
    <w:p w:rsidR="00FC763D" w:rsidRDefault="00FC763D" w:rsidP="00FC7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63D" w:rsidRPr="00473AB1" w:rsidRDefault="00FC763D" w:rsidP="00FC7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27.12.2022 kasutusloa taotlus koos dokumentatsiooniga on tagastatud täiendamiseks.</w:t>
      </w:r>
    </w:p>
    <w:p w:rsidR="00FC763D" w:rsidRDefault="00FC763D" w:rsidP="00FC763D">
      <w:pPr>
        <w:spacing w:after="0" w:line="240" w:lineRule="auto"/>
        <w:jc w:val="both"/>
      </w:pPr>
    </w:p>
    <w:p w:rsidR="00FC763D" w:rsidRPr="007346E5" w:rsidRDefault="00FC763D" w:rsidP="00FC7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23.01.2023 on ehitisregistri keskkonnas edaspidiseks menetlemiseks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taasesitatud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</w:t>
      </w:r>
      <w:r w:rsidRPr="00803789">
        <w:rPr>
          <w:rFonts w:ascii="Times New Roman" w:eastAsia="Times New Roman" w:hAnsi="Times New Roman" w:cs="Times New Roman"/>
          <w:sz w:val="24"/>
          <w:szCs w:val="24"/>
        </w:rPr>
        <w:t xml:space="preserve">asutusloa taotlus </w:t>
      </w:r>
      <w:r>
        <w:rPr>
          <w:rFonts w:ascii="Times New Roman" w:eastAsia="Times New Roman" w:hAnsi="Times New Roman" w:cs="Times New Roman"/>
          <w:sz w:val="24"/>
          <w:szCs w:val="24"/>
        </w:rPr>
        <w:t>V02.</w:t>
      </w:r>
    </w:p>
    <w:p w:rsidR="00FC763D" w:rsidRDefault="00FC763D" w:rsidP="00FC763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31.01.2023</w:t>
      </w:r>
      <w:r w:rsidRPr="00734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3789">
        <w:rPr>
          <w:rFonts w:ascii="Times New Roman" w:eastAsia="Times New Roman" w:hAnsi="Times New Roman" w:cs="Times New Roman"/>
          <w:sz w:val="24"/>
          <w:szCs w:val="24"/>
        </w:rPr>
        <w:t xml:space="preserve"> kõik menetlusse kaasatud isikud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nõustusid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A. Puškini tn 15c kinnistul, katastritunnus </w:t>
      </w:r>
      <w:r w:rsidRPr="00473AB1">
        <w:rPr>
          <w:rFonts w:ascii="Times New Roman" w:eastAsia="Times New Roman" w:hAnsi="Times New Roman" w:cs="Times New Roman"/>
          <w:sz w:val="24"/>
          <w:szCs w:val="24"/>
          <w:lang w:eastAsia="et-EE"/>
        </w:rPr>
        <w:t>51101:006:0056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, asuvas hoones,</w:t>
      </w:r>
      <w:r w:rsidRPr="00473AB1">
        <w:t xml:space="preserve"> </w:t>
      </w:r>
      <w:r w:rsidRPr="00473AB1">
        <w:rPr>
          <w:rFonts w:ascii="Times New Roman" w:eastAsia="Times New Roman" w:hAnsi="Times New Roman" w:cs="Times New Roman"/>
          <w:sz w:val="24"/>
          <w:szCs w:val="24"/>
          <w:lang w:eastAsia="et-EE"/>
        </w:rPr>
        <w:t>ehitisregistri kood 118009954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perearstikeskuseks ümberehitatud ruumidele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kasutusloa väljastamisega. </w:t>
      </w:r>
    </w:p>
    <w:p w:rsidR="00FC763D" w:rsidRPr="002A3320" w:rsidRDefault="00FC763D" w:rsidP="00FC763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2D0">
        <w:rPr>
          <w:rFonts w:ascii="Times New Roman" w:eastAsia="Times New Roman" w:hAnsi="Times New Roman" w:cs="Times New Roman"/>
          <w:sz w:val="24"/>
          <w:szCs w:val="24"/>
        </w:rPr>
        <w:t>Seega,</w:t>
      </w:r>
      <w:r>
        <w:rPr>
          <w:rFonts w:ascii="Times New Roman" w:hAnsi="Times New Roman" w:cs="Times New Roman"/>
          <w:sz w:val="24"/>
          <w:szCs w:val="24"/>
        </w:rPr>
        <w:t xml:space="preserve"> ehitusprojekti </w:t>
      </w:r>
      <w:r w:rsidRPr="00473AB1">
        <w:rPr>
          <w:rFonts w:ascii="Times New Roman" w:hAnsi="Times New Roman" w:cs="Times New Roman"/>
          <w:sz w:val="24"/>
          <w:szCs w:val="24"/>
        </w:rPr>
        <w:t>„A.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AB1">
        <w:rPr>
          <w:rFonts w:ascii="Times New Roman" w:hAnsi="Times New Roman" w:cs="Times New Roman"/>
          <w:sz w:val="24"/>
          <w:szCs w:val="24"/>
        </w:rPr>
        <w:t>PUŠKINI TN 15C HOONE SISSERUUMIDE OSALISE REKONSTRUEERIMISE EHITUSPROJEKT“, töö nr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AB1">
        <w:rPr>
          <w:rFonts w:ascii="Times New Roman" w:hAnsi="Times New Roman" w:cs="Times New Roman"/>
          <w:sz w:val="24"/>
          <w:szCs w:val="24"/>
        </w:rPr>
        <w:t xml:space="preserve">705-2021, </w:t>
      </w:r>
      <w:proofErr w:type="spellStart"/>
      <w:r w:rsidRPr="00473AB1">
        <w:rPr>
          <w:rFonts w:ascii="Times New Roman" w:hAnsi="Times New Roman" w:cs="Times New Roman"/>
          <w:sz w:val="24"/>
          <w:szCs w:val="24"/>
        </w:rPr>
        <w:t>projekteerija</w:t>
      </w:r>
      <w:proofErr w:type="spellEnd"/>
      <w:r w:rsidRPr="00473AB1">
        <w:rPr>
          <w:rFonts w:ascii="Times New Roman" w:hAnsi="Times New Roman" w:cs="Times New Roman"/>
          <w:sz w:val="24"/>
          <w:szCs w:val="24"/>
        </w:rPr>
        <w:t xml:space="preserve"> OÜ Narva Ehitusprojekt</w:t>
      </w:r>
      <w:r>
        <w:rPr>
          <w:rFonts w:ascii="Times New Roman" w:hAnsi="Times New Roman" w:cs="Times New Roman"/>
          <w:sz w:val="24"/>
          <w:szCs w:val="24"/>
        </w:rPr>
        <w:t xml:space="preserve"> kohaselt </w:t>
      </w:r>
      <w:r w:rsidRPr="00473AB1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AB1">
        <w:rPr>
          <w:rFonts w:ascii="Times New Roman" w:hAnsi="Times New Roman" w:cs="Times New Roman"/>
          <w:sz w:val="24"/>
          <w:szCs w:val="24"/>
        </w:rPr>
        <w:t xml:space="preserve">Puškini tn 15c kinnistul, katastritunnus </w:t>
      </w:r>
      <w:r w:rsidRPr="00473AB1">
        <w:rPr>
          <w:rFonts w:ascii="Times New Roman" w:hAnsi="Times New Roman" w:cs="Times New Roman"/>
          <w:sz w:val="24"/>
          <w:szCs w:val="24"/>
        </w:rPr>
        <w:tab/>
        <w:t xml:space="preserve">51101:006:0056, asuvas hoones, ehitisregistri kood 118009954, </w:t>
      </w:r>
      <w:r>
        <w:rPr>
          <w:rFonts w:ascii="Times New Roman" w:hAnsi="Times New Roman" w:cs="Times New Roman"/>
          <w:sz w:val="24"/>
          <w:szCs w:val="24"/>
        </w:rPr>
        <w:t xml:space="preserve">perearstikeskuseks </w:t>
      </w:r>
      <w:r w:rsidRPr="00473AB1">
        <w:rPr>
          <w:rFonts w:ascii="Times New Roman" w:hAnsi="Times New Roman" w:cs="Times New Roman"/>
          <w:sz w:val="24"/>
          <w:szCs w:val="24"/>
        </w:rPr>
        <w:t>ümberehita</w:t>
      </w:r>
      <w:r>
        <w:rPr>
          <w:rFonts w:ascii="Times New Roman" w:hAnsi="Times New Roman" w:cs="Times New Roman"/>
          <w:sz w:val="24"/>
          <w:szCs w:val="24"/>
        </w:rPr>
        <w:t>tud ruumid vastavad</w:t>
      </w:r>
      <w:r w:rsidRPr="00B212D0">
        <w:rPr>
          <w:rFonts w:ascii="Times New Roman" w:hAnsi="Times New Roman" w:cs="Times New Roman"/>
          <w:sz w:val="24"/>
          <w:szCs w:val="24"/>
        </w:rPr>
        <w:t xml:space="preserve"> nõuetele ning kasutusloa</w:t>
      </w:r>
      <w:r>
        <w:rPr>
          <w:rFonts w:ascii="Times New Roman" w:hAnsi="Times New Roman" w:cs="Times New Roman"/>
          <w:sz w:val="24"/>
          <w:szCs w:val="24"/>
        </w:rPr>
        <w:t xml:space="preserve"> andmiseks takistusi ei ole.</w:t>
      </w:r>
    </w:p>
    <w:p w:rsidR="00FC763D" w:rsidRPr="007346E5" w:rsidRDefault="00FC763D" w:rsidP="00FC7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6E5">
        <w:rPr>
          <w:rFonts w:ascii="Times New Roman" w:eastAsia="Times New Roman" w:hAnsi="Times New Roman" w:cs="Times New Roman"/>
          <w:b/>
          <w:sz w:val="24"/>
          <w:szCs w:val="24"/>
        </w:rPr>
        <w:t>2.   ÕIGUSLIKUD ALUSED</w:t>
      </w:r>
    </w:p>
    <w:p w:rsidR="00FC763D" w:rsidRDefault="00FC763D" w:rsidP="00FC763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6E5">
        <w:rPr>
          <w:rFonts w:ascii="Times New Roman" w:eastAsia="Times New Roman" w:hAnsi="Times New Roman" w:cs="Times New Roman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346E5">
        <w:rPr>
          <w:rFonts w:ascii="Times New Roman" w:eastAsia="Times New Roman" w:hAnsi="Times New Roman" w:cs="Times New Roman"/>
          <w:sz w:val="24"/>
          <w:szCs w:val="24"/>
        </w:rPr>
        <w:t>Ehitusseadustiku § 51 lõike 1 kohaselt kasutusloa annab kohaliku omavalitsuse üksus, kui seadusega ei ole sätestatud teisiti.</w:t>
      </w:r>
    </w:p>
    <w:p w:rsidR="00FC763D" w:rsidRPr="007346E5" w:rsidRDefault="00FC763D" w:rsidP="00FC763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</w:t>
      </w:r>
      <w:r w:rsidRPr="007346E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346E5">
        <w:rPr>
          <w:rFonts w:ascii="Times New Roman" w:eastAsia="Times New Roman" w:hAnsi="Times New Roman" w:cs="Times New Roman"/>
          <w:sz w:val="24"/>
          <w:szCs w:val="24"/>
        </w:rPr>
        <w:t>Narva Linnavalitsuse Arhitektuuri- ja Linnaplaneerimise Ameti põhimääruse § 9  punkti 2 kohaselt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346E5">
        <w:rPr>
          <w:rFonts w:ascii="Times New Roman" w:eastAsia="Times New Roman" w:hAnsi="Times New Roman" w:cs="Times New Roman"/>
          <w:sz w:val="24"/>
          <w:szCs w:val="24"/>
        </w:rPr>
        <w:t xml:space="preserve"> järelevalve osakonna põhiülesandeks on ehitus- ja kasutuslubade taotluste menetlemine ning linnavalitsuse vastavasisuliste korralduste ettevalmistamine, mille alusel toimub ehitusloa või kasutusloa andmine, muutmine, kehtetuks tunnistamine või keeldumine andmisest.</w:t>
      </w:r>
    </w:p>
    <w:p w:rsidR="00FC763D" w:rsidRPr="007346E5" w:rsidRDefault="00FC763D" w:rsidP="00FC763D">
      <w:pPr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63D" w:rsidRPr="007346E5" w:rsidRDefault="00FC763D" w:rsidP="00FC76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46E5">
        <w:rPr>
          <w:rFonts w:ascii="Times New Roman" w:eastAsia="Times New Roman" w:hAnsi="Times New Roman" w:cs="Times New Roman"/>
          <w:b/>
          <w:sz w:val="24"/>
          <w:szCs w:val="24"/>
        </w:rPr>
        <w:t>3.  OTSUS</w:t>
      </w:r>
    </w:p>
    <w:p w:rsidR="00FC763D" w:rsidRDefault="00FC763D" w:rsidP="00FC763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2D0">
        <w:rPr>
          <w:rFonts w:ascii="Times New Roman" w:eastAsia="Times New Roman" w:hAnsi="Times New Roman" w:cs="Times New Roman"/>
          <w:sz w:val="24"/>
          <w:szCs w:val="24"/>
        </w:rPr>
        <w:t>3.1.</w:t>
      </w:r>
      <w:r w:rsidRPr="00B212D0">
        <w:rPr>
          <w:rFonts w:ascii="Times New Roman" w:eastAsia="Times New Roman" w:hAnsi="Times New Roman" w:cs="Times New Roman"/>
          <w:sz w:val="24"/>
          <w:szCs w:val="24"/>
        </w:rPr>
        <w:tab/>
        <w:t xml:space="preserve">Anda kasutusluba </w:t>
      </w:r>
      <w:r w:rsidRPr="00C0466D">
        <w:rPr>
          <w:rFonts w:ascii="Times New Roman" w:eastAsia="Times New Roman" w:hAnsi="Times New Roman" w:cs="Times New Roman"/>
          <w:sz w:val="24"/>
          <w:szCs w:val="24"/>
        </w:rPr>
        <w:t>ehitusprojekt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046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3032">
        <w:rPr>
          <w:rFonts w:ascii="Times New Roman" w:eastAsia="Times New Roman" w:hAnsi="Times New Roman" w:cs="Times New Roman"/>
          <w:sz w:val="24"/>
          <w:szCs w:val="24"/>
        </w:rPr>
        <w:t>„A.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3032">
        <w:rPr>
          <w:rFonts w:ascii="Times New Roman" w:eastAsia="Times New Roman" w:hAnsi="Times New Roman" w:cs="Times New Roman"/>
          <w:sz w:val="24"/>
          <w:szCs w:val="24"/>
        </w:rPr>
        <w:t xml:space="preserve">PUŠKINI TN 15C HOONE SISSERUUMIDE OSALISE REKONSTRUEERIMISE EHITUSPROJEKT“, töö nr 705-2021, </w:t>
      </w:r>
      <w:proofErr w:type="spellStart"/>
      <w:r w:rsidRPr="00D13032">
        <w:rPr>
          <w:rFonts w:ascii="Times New Roman" w:eastAsia="Times New Roman" w:hAnsi="Times New Roman" w:cs="Times New Roman"/>
          <w:sz w:val="24"/>
          <w:szCs w:val="24"/>
        </w:rPr>
        <w:t>projekteerija</w:t>
      </w:r>
      <w:proofErr w:type="spellEnd"/>
      <w:r w:rsidRPr="00D13032">
        <w:rPr>
          <w:rFonts w:ascii="Times New Roman" w:eastAsia="Times New Roman" w:hAnsi="Times New Roman" w:cs="Times New Roman"/>
          <w:sz w:val="24"/>
          <w:szCs w:val="24"/>
        </w:rPr>
        <w:t xml:space="preserve"> OÜ Narva Ehitusprojekt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kohaselt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A. Puškini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tn 15c kinnistul, katastritunnus </w:t>
      </w:r>
      <w:r w:rsidRPr="00473AB1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>51101:006:0056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, asuvas hoones,</w:t>
      </w:r>
      <w:r w:rsidRPr="00473AB1">
        <w:t xml:space="preserve"> </w:t>
      </w:r>
      <w:r w:rsidRPr="00473AB1">
        <w:rPr>
          <w:rFonts w:ascii="Times New Roman" w:eastAsia="Times New Roman" w:hAnsi="Times New Roman" w:cs="Times New Roman"/>
          <w:sz w:val="24"/>
          <w:szCs w:val="24"/>
          <w:lang w:eastAsia="et-EE"/>
        </w:rPr>
        <w:t>ehitisregistri kood 118009954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, perearstikeskuseks ümberehitatud ruumidele</w:t>
      </w:r>
    </w:p>
    <w:p w:rsidR="00FC763D" w:rsidRDefault="00FC763D" w:rsidP="00FC763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63D" w:rsidRPr="007346E5" w:rsidRDefault="00FC763D" w:rsidP="00FC7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63D" w:rsidRPr="007346E5" w:rsidRDefault="00FC763D" w:rsidP="00FC763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46E5">
        <w:rPr>
          <w:rFonts w:ascii="Times New Roman" w:eastAsia="Times New Roman" w:hAnsi="Times New Roman" w:cs="Times New Roman"/>
          <w:b/>
          <w:sz w:val="24"/>
          <w:szCs w:val="24"/>
        </w:rPr>
        <w:t>RAKENDUSSÄTTED</w:t>
      </w:r>
    </w:p>
    <w:p w:rsidR="00FC763D" w:rsidRPr="007346E5" w:rsidRDefault="00FC763D" w:rsidP="00FC763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6E5">
        <w:rPr>
          <w:rFonts w:ascii="Times New Roman" w:eastAsia="Times New Roman" w:hAnsi="Times New Roman" w:cs="Times New Roman"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346E5">
        <w:rPr>
          <w:rFonts w:ascii="Times New Roman" w:eastAsia="Times New Roman" w:hAnsi="Times New Roman" w:cs="Times New Roman"/>
          <w:sz w:val="24"/>
          <w:szCs w:val="24"/>
        </w:rPr>
        <w:t xml:space="preserve">Korraldus jõustub seadusega sätestatud korras. </w:t>
      </w:r>
    </w:p>
    <w:p w:rsidR="00FC763D" w:rsidRPr="007346E5" w:rsidRDefault="00FC763D" w:rsidP="00FC763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6E5">
        <w:rPr>
          <w:rFonts w:ascii="Times New Roman" w:eastAsia="Times New Roman" w:hAnsi="Times New Roman" w:cs="Times New Roman"/>
          <w:sz w:val="24"/>
          <w:szCs w:val="24"/>
        </w:rPr>
        <w:t>4.2.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346E5">
        <w:rPr>
          <w:rFonts w:ascii="Times New Roman" w:eastAsia="Times New Roman" w:hAnsi="Times New Roman" w:cs="Times New Roman"/>
          <w:sz w:val="24"/>
          <w:szCs w:val="24"/>
        </w:rPr>
        <w:t xml:space="preserve">Käesoleva korralduse peale võib esitada Narva Linnavalitsusele vaide haldusmenetluse seaduses sätestatud korras 30 päeva jooksul arvates korraldusest teadasaamise päevast või esitada kaebuse Tartu </w:t>
      </w:r>
      <w:r w:rsidRPr="007346E5">
        <w:rPr>
          <w:rFonts w:ascii="Times New Roman" w:eastAsia="MS Mincho" w:hAnsi="Times New Roman" w:cs="Times New Roman"/>
          <w:sz w:val="24"/>
          <w:szCs w:val="24"/>
          <w:lang w:eastAsia="ja-JP"/>
        </w:rPr>
        <w:t>Halduskohtu</w:t>
      </w:r>
      <w:r w:rsidRPr="007346E5">
        <w:rPr>
          <w:rFonts w:ascii="Times New Roman" w:eastAsia="Times New Roman" w:hAnsi="Times New Roman" w:cs="Times New Roman"/>
          <w:sz w:val="24"/>
          <w:szCs w:val="24"/>
        </w:rPr>
        <w:t xml:space="preserve"> Jõhvi kohtumajale halduskohtumenetluse seadustikus sätestatud korras 30 päeva jooksul arvates korralduse teatavakstegemisest.  </w:t>
      </w:r>
    </w:p>
    <w:p w:rsidR="00FC763D" w:rsidRPr="007346E5" w:rsidRDefault="00FC763D" w:rsidP="00FC7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63D" w:rsidRDefault="00FC763D" w:rsidP="00FC7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63D" w:rsidRDefault="00FC763D" w:rsidP="00FC7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763D" w:rsidRDefault="00FC763D" w:rsidP="00FC7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763D" w:rsidRDefault="00FC763D" w:rsidP="00FC7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763D" w:rsidRDefault="00FC763D" w:rsidP="00FC7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763D" w:rsidRPr="007346E5" w:rsidRDefault="00FC763D" w:rsidP="00FC7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Katri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Raik</w:t>
      </w:r>
      <w:proofErr w:type="spellEnd"/>
      <w:r w:rsidRPr="007346E5">
        <w:rPr>
          <w:rFonts w:ascii="Times New Roman" w:eastAsia="Times New Roman" w:hAnsi="Times New Roman" w:cs="Times New Roman"/>
          <w:sz w:val="24"/>
          <w:szCs w:val="24"/>
        </w:rPr>
        <w:tab/>
      </w:r>
      <w:r w:rsidRPr="007346E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</w:t>
      </w:r>
    </w:p>
    <w:p w:rsidR="00FC763D" w:rsidRDefault="00FC763D" w:rsidP="00FC7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346E5">
        <w:rPr>
          <w:rFonts w:ascii="Times New Roman" w:eastAsia="Times New Roman" w:hAnsi="Times New Roman" w:cs="Times New Roman"/>
          <w:sz w:val="24"/>
          <w:szCs w:val="24"/>
        </w:rPr>
        <w:t xml:space="preserve">innapea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346E5">
        <w:rPr>
          <w:rFonts w:ascii="Times New Roman" w:eastAsia="Times New Roman" w:hAnsi="Times New Roman" w:cs="Times New Roman"/>
          <w:sz w:val="24"/>
          <w:szCs w:val="24"/>
        </w:rPr>
        <w:t>Üllar Kaljuste</w:t>
      </w:r>
    </w:p>
    <w:p w:rsidR="00FC763D" w:rsidRPr="007346E5" w:rsidRDefault="00FC763D" w:rsidP="00FC763D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346E5">
        <w:rPr>
          <w:rFonts w:ascii="Times New Roman" w:eastAsia="Times New Roman" w:hAnsi="Times New Roman" w:cs="Times New Roman"/>
          <w:sz w:val="24"/>
          <w:szCs w:val="24"/>
        </w:rPr>
        <w:t>innasekretär</w:t>
      </w:r>
    </w:p>
    <w:p w:rsidR="001F401F" w:rsidRPr="00FC763D" w:rsidRDefault="001F401F" w:rsidP="00FC763D"/>
    <w:sectPr w:rsidR="001F401F" w:rsidRPr="00FC763D" w:rsidSect="00F665A6">
      <w:pgSz w:w="11907" w:h="16840" w:code="9"/>
      <w:pgMar w:top="426" w:right="708" w:bottom="899" w:left="1560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B66E8"/>
    <w:multiLevelType w:val="multilevel"/>
    <w:tmpl w:val="320416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D3270DE"/>
    <w:multiLevelType w:val="hybridMultilevel"/>
    <w:tmpl w:val="CFE06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348"/>
    <w:rsid w:val="001F401F"/>
    <w:rsid w:val="00473AB1"/>
    <w:rsid w:val="00D13032"/>
    <w:rsid w:val="00EA1348"/>
    <w:rsid w:val="00FC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41933-7C81-4734-947D-E06FCC92E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34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495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Narva Linnakantselei</Company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Uuskula</dc:creator>
  <cp:keywords/>
  <dc:description/>
  <cp:lastModifiedBy>Ellen Uuskula</cp:lastModifiedBy>
  <cp:revision>3</cp:revision>
  <dcterms:created xsi:type="dcterms:W3CDTF">2023-01-31T07:05:00Z</dcterms:created>
  <dcterms:modified xsi:type="dcterms:W3CDTF">2023-01-31T08:31:00Z</dcterms:modified>
</cp:coreProperties>
</file>