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7630BE" w:rsidRPr="009E6BFD" w:rsidTr="00F415EB">
        <w:trPr>
          <w:tblCellSpacing w:w="0" w:type="dxa"/>
        </w:trPr>
        <w:tc>
          <w:tcPr>
            <w:tcW w:w="5000" w:type="pct"/>
          </w:tcPr>
          <w:p w:rsidR="007630BE" w:rsidRPr="009E6BFD" w:rsidRDefault="007630BE" w:rsidP="00F415EB">
            <w:pPr>
              <w:pStyle w:val="NormalWeb"/>
              <w:ind w:right="279"/>
              <w:rPr>
                <w:color w:val="auto"/>
                <w:lang w:val="et-EE"/>
              </w:rPr>
            </w:pPr>
            <w:r w:rsidRPr="009E6BFD">
              <w:rPr>
                <w:color w:val="auto"/>
                <w:lang w:val="et-EE"/>
              </w:rPr>
              <w:t xml:space="preserve">                                                                                                                                                                                                Eelnõu</w:t>
            </w:r>
          </w:p>
          <w:p w:rsidR="007630BE" w:rsidRPr="009E6BFD" w:rsidRDefault="007630BE" w:rsidP="00F415EB">
            <w:pPr>
              <w:pStyle w:val="NormalWeb"/>
              <w:jc w:val="center"/>
              <w:rPr>
                <w:b/>
                <w:bCs/>
                <w:color w:val="auto"/>
                <w:lang w:val="et-EE"/>
              </w:rPr>
            </w:pPr>
            <w:r w:rsidRPr="009E6BFD">
              <w:rPr>
                <w:b/>
                <w:bCs/>
                <w:color w:val="auto"/>
                <w:lang w:val="et-EE"/>
              </w:rPr>
              <w:t>NARVA LINNAVALITSUS</w:t>
            </w:r>
          </w:p>
        </w:tc>
      </w:tr>
    </w:tbl>
    <w:p w:rsidR="007630BE" w:rsidRPr="009E6BFD" w:rsidRDefault="007630BE" w:rsidP="007630BE">
      <w:pPr>
        <w:pStyle w:val="NormalWeb"/>
        <w:jc w:val="center"/>
        <w:rPr>
          <w:color w:val="auto"/>
          <w:lang w:val="et-EE"/>
        </w:rPr>
      </w:pPr>
      <w:r w:rsidRPr="009E6BFD">
        <w:rPr>
          <w:b/>
          <w:bCs/>
          <w:color w:val="auto"/>
          <w:lang w:val="et-EE"/>
        </w:rPr>
        <w:t>KORRALDUS</w:t>
      </w:r>
      <w:r w:rsidRPr="009E6BFD">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7630BE" w:rsidRPr="009E6BFD" w:rsidTr="00F415EB">
        <w:trPr>
          <w:tblCellSpacing w:w="0" w:type="dxa"/>
        </w:trPr>
        <w:tc>
          <w:tcPr>
            <w:tcW w:w="1700" w:type="pct"/>
          </w:tcPr>
          <w:p w:rsidR="007630BE" w:rsidRPr="009E6BFD" w:rsidRDefault="007630BE" w:rsidP="00F415EB">
            <w:pPr>
              <w:rPr>
                <w:lang w:val="et-EE"/>
              </w:rPr>
            </w:pPr>
          </w:p>
          <w:p w:rsidR="007630BE" w:rsidRPr="009E6BFD" w:rsidRDefault="007630BE" w:rsidP="00F415EB">
            <w:pPr>
              <w:rPr>
                <w:lang w:val="et-EE"/>
              </w:rPr>
            </w:pPr>
            <w:r w:rsidRPr="009E6BFD">
              <w:rPr>
                <w:lang w:val="et-EE"/>
              </w:rPr>
              <w:t>Narva</w:t>
            </w:r>
          </w:p>
        </w:tc>
        <w:tc>
          <w:tcPr>
            <w:tcW w:w="3300" w:type="pct"/>
          </w:tcPr>
          <w:p w:rsidR="007630BE" w:rsidRPr="009E6BFD" w:rsidRDefault="007630BE" w:rsidP="00F415EB">
            <w:pPr>
              <w:jc w:val="center"/>
              <w:rPr>
                <w:lang w:val="et-EE"/>
              </w:rPr>
            </w:pPr>
            <w:r w:rsidRPr="009E6BFD">
              <w:rPr>
                <w:lang w:val="et-EE"/>
              </w:rPr>
              <w:t xml:space="preserve">                                                  </w:t>
            </w:r>
          </w:p>
          <w:p w:rsidR="007630BE" w:rsidRPr="009E6BFD" w:rsidRDefault="007630BE" w:rsidP="00F415EB">
            <w:pPr>
              <w:jc w:val="center"/>
              <w:rPr>
                <w:lang w:val="et-EE"/>
              </w:rPr>
            </w:pPr>
            <w:r w:rsidRPr="009E6BFD">
              <w:rPr>
                <w:lang w:val="et-EE"/>
              </w:rPr>
              <w:t xml:space="preserve">                                     …………. 2023.a. nr </w:t>
            </w:r>
          </w:p>
        </w:tc>
      </w:tr>
      <w:tr w:rsidR="007630BE" w:rsidRPr="009E6BFD" w:rsidTr="00F415EB">
        <w:trPr>
          <w:tblCellSpacing w:w="0" w:type="dxa"/>
        </w:trPr>
        <w:tc>
          <w:tcPr>
            <w:tcW w:w="1700" w:type="pct"/>
          </w:tcPr>
          <w:p w:rsidR="007630BE" w:rsidRPr="009E6BFD" w:rsidRDefault="007630BE" w:rsidP="00F415EB">
            <w:pPr>
              <w:rPr>
                <w:lang w:val="et-EE"/>
              </w:rPr>
            </w:pPr>
          </w:p>
        </w:tc>
        <w:tc>
          <w:tcPr>
            <w:tcW w:w="3300" w:type="pct"/>
          </w:tcPr>
          <w:p w:rsidR="007630BE" w:rsidRPr="009E6BFD" w:rsidRDefault="007630BE" w:rsidP="00F415EB">
            <w:pPr>
              <w:jc w:val="right"/>
              <w:rPr>
                <w:lang w:val="et-EE"/>
              </w:rPr>
            </w:pPr>
          </w:p>
        </w:tc>
      </w:tr>
      <w:tr w:rsidR="007630BE" w:rsidRPr="009E6BFD" w:rsidTr="00F415EB">
        <w:trPr>
          <w:tblCellSpacing w:w="0" w:type="dxa"/>
        </w:trPr>
        <w:tc>
          <w:tcPr>
            <w:tcW w:w="1700" w:type="pct"/>
          </w:tcPr>
          <w:p w:rsidR="007630BE" w:rsidRPr="009E6BFD" w:rsidRDefault="007630BE" w:rsidP="00F415EB">
            <w:pPr>
              <w:rPr>
                <w:lang w:val="et-EE"/>
              </w:rPr>
            </w:pPr>
          </w:p>
        </w:tc>
        <w:tc>
          <w:tcPr>
            <w:tcW w:w="3300" w:type="pct"/>
          </w:tcPr>
          <w:p w:rsidR="007630BE" w:rsidRPr="009E6BFD" w:rsidRDefault="007630BE" w:rsidP="00F415EB">
            <w:pPr>
              <w:jc w:val="right"/>
              <w:rPr>
                <w:lang w:val="et-EE"/>
              </w:rPr>
            </w:pPr>
          </w:p>
        </w:tc>
      </w:tr>
    </w:tbl>
    <w:p w:rsidR="007630BE" w:rsidRPr="009E6BFD" w:rsidRDefault="007630BE" w:rsidP="007630BE">
      <w:pPr>
        <w:rPr>
          <w:b/>
          <w:bCs/>
          <w:lang w:val="et-EE"/>
        </w:rPr>
      </w:pPr>
      <w:r w:rsidRPr="009E6BFD">
        <w:rPr>
          <w:b/>
          <w:bCs/>
          <w:lang w:val="et-EE"/>
        </w:rPr>
        <w:t>E</w:t>
      </w:r>
      <w:r>
        <w:rPr>
          <w:b/>
          <w:bCs/>
          <w:lang w:val="et-EE"/>
        </w:rPr>
        <w:t>hituslubade andmine (Haigla tn 9 ja 7</w:t>
      </w:r>
      <w:r w:rsidRPr="009E6BFD">
        <w:rPr>
          <w:b/>
          <w:bCs/>
          <w:lang w:val="et-EE"/>
        </w:rPr>
        <w:t>)</w:t>
      </w:r>
    </w:p>
    <w:p w:rsidR="007630BE" w:rsidRPr="009E6BFD" w:rsidRDefault="007630BE" w:rsidP="007630BE">
      <w:pPr>
        <w:rPr>
          <w:lang w:val="et-EE"/>
        </w:rPr>
      </w:pPr>
    </w:p>
    <w:p w:rsidR="007630BE" w:rsidRPr="009E6BFD" w:rsidRDefault="007630BE" w:rsidP="007630BE">
      <w:pPr>
        <w:numPr>
          <w:ilvl w:val="0"/>
          <w:numId w:val="1"/>
        </w:numPr>
        <w:tabs>
          <w:tab w:val="num" w:pos="360"/>
        </w:tabs>
        <w:ind w:hanging="720"/>
        <w:jc w:val="both"/>
        <w:rPr>
          <w:b/>
          <w:lang w:val="et-EE"/>
        </w:rPr>
      </w:pPr>
      <w:r w:rsidRPr="009E6BFD">
        <w:rPr>
          <w:b/>
          <w:lang w:val="et-EE"/>
        </w:rPr>
        <w:t xml:space="preserve">ASJAOLUD JA MENETLUSE KÄIK  </w:t>
      </w:r>
    </w:p>
    <w:p w:rsidR="007630BE" w:rsidRDefault="007630BE" w:rsidP="007630BE">
      <w:pPr>
        <w:jc w:val="both"/>
        <w:rPr>
          <w:bCs/>
          <w:lang w:val="et-EE"/>
        </w:rPr>
      </w:pPr>
      <w:r w:rsidRPr="009E6BFD">
        <w:rPr>
          <w:bCs/>
          <w:lang w:val="et-EE"/>
        </w:rPr>
        <w:t>17.05.2023 ehitisregistri elektroonilisse keskkonda</w:t>
      </w:r>
      <w:r w:rsidRPr="009E6BFD">
        <w:rPr>
          <w:lang w:val="et-EE"/>
        </w:rPr>
        <w:t xml:space="preserve"> laekus läbi vaatamiseks </w:t>
      </w:r>
      <w:r w:rsidRPr="009E6BFD">
        <w:rPr>
          <w:bCs/>
          <w:lang w:val="et-EE"/>
        </w:rPr>
        <w:t xml:space="preserve">ehitusloa taotlus nr </w:t>
      </w:r>
      <w:r w:rsidRPr="009B0F84">
        <w:rPr>
          <w:bCs/>
          <w:lang w:val="et-EE"/>
        </w:rPr>
        <w:t xml:space="preserve">2311271/09019 </w:t>
      </w:r>
      <w:r>
        <w:rPr>
          <w:bCs/>
          <w:lang w:val="et-EE"/>
        </w:rPr>
        <w:t xml:space="preserve">Haigla tn 9 kinnistul, katastritunnus </w:t>
      </w:r>
      <w:r w:rsidRPr="00993100">
        <w:rPr>
          <w:bCs/>
          <w:lang w:val="et-EE"/>
        </w:rPr>
        <w:t>51105:004:0139</w:t>
      </w:r>
      <w:r>
        <w:rPr>
          <w:bCs/>
          <w:lang w:val="et-EE"/>
        </w:rPr>
        <w:t xml:space="preserve">, asuva hoone, ehitisregistri kood  </w:t>
      </w:r>
      <w:r w:rsidRPr="00993100">
        <w:rPr>
          <w:bCs/>
          <w:lang w:val="et-EE"/>
        </w:rPr>
        <w:t>118010254</w:t>
      </w:r>
      <w:r>
        <w:rPr>
          <w:bCs/>
          <w:lang w:val="et-EE"/>
        </w:rPr>
        <w:t xml:space="preserve">, elektripaigaldise ümberehitamiseks, hoone kõrvale uue betoonplatvormi rajamiseks generaatorite, ehitisregistri kood  </w:t>
      </w:r>
      <w:r w:rsidRPr="00993100">
        <w:rPr>
          <w:bCs/>
          <w:lang w:val="et-EE"/>
        </w:rPr>
        <w:t>221431442</w:t>
      </w:r>
      <w:r>
        <w:rPr>
          <w:bCs/>
          <w:lang w:val="et-EE"/>
        </w:rPr>
        <w:t xml:space="preserve"> ning </w:t>
      </w:r>
      <w:r w:rsidRPr="00993100">
        <w:rPr>
          <w:bCs/>
          <w:lang w:val="et-EE"/>
        </w:rPr>
        <w:t>221431440</w:t>
      </w:r>
      <w:r>
        <w:rPr>
          <w:bCs/>
          <w:lang w:val="et-EE"/>
        </w:rPr>
        <w:t xml:space="preserve"> paigaldamiseks ning Haigla tn 7 kinnistul, katastritunnus </w:t>
      </w:r>
      <w:r w:rsidRPr="004B0B1B">
        <w:rPr>
          <w:bCs/>
          <w:lang w:val="et-EE"/>
        </w:rPr>
        <w:t>51105:004:0141</w:t>
      </w:r>
      <w:r>
        <w:rPr>
          <w:bCs/>
          <w:lang w:val="et-EE"/>
        </w:rPr>
        <w:t xml:space="preserve">, asuva administratiivhoone elektripaigaldise muutmiseks koos ehitusprojektidega „0611_PP_EK_Narva-Haigla7-9“, töö nr </w:t>
      </w:r>
      <w:r w:rsidRPr="004B0B1B">
        <w:rPr>
          <w:bCs/>
          <w:lang w:val="et-EE"/>
        </w:rPr>
        <w:t>EL-06.11.2022</w:t>
      </w:r>
      <w:r>
        <w:rPr>
          <w:bCs/>
          <w:lang w:val="et-EE"/>
        </w:rPr>
        <w:t xml:space="preserve">, </w:t>
      </w:r>
      <w:proofErr w:type="spellStart"/>
      <w:r>
        <w:rPr>
          <w:bCs/>
          <w:lang w:val="et-EE"/>
        </w:rPr>
        <w:t>projekteerija</w:t>
      </w:r>
      <w:proofErr w:type="spellEnd"/>
      <w:r>
        <w:rPr>
          <w:bCs/>
          <w:lang w:val="et-EE"/>
        </w:rPr>
        <w:t xml:space="preserve"> </w:t>
      </w:r>
      <w:r w:rsidRPr="004B0B1B">
        <w:rPr>
          <w:bCs/>
          <w:lang w:val="et-EE"/>
        </w:rPr>
        <w:t xml:space="preserve">OÜ </w:t>
      </w:r>
      <w:proofErr w:type="spellStart"/>
      <w:r w:rsidRPr="004B0B1B">
        <w:rPr>
          <w:bCs/>
          <w:lang w:val="et-EE"/>
        </w:rPr>
        <w:t>Gelikoid</w:t>
      </w:r>
      <w:proofErr w:type="spellEnd"/>
      <w:r>
        <w:rPr>
          <w:bCs/>
          <w:lang w:val="et-EE"/>
        </w:rPr>
        <w:t>, ning „</w:t>
      </w:r>
      <w:r w:rsidRPr="004B0B1B">
        <w:rPr>
          <w:bCs/>
          <w:lang w:val="et-EE"/>
        </w:rPr>
        <w:t>0</w:t>
      </w:r>
      <w:r>
        <w:rPr>
          <w:bCs/>
          <w:lang w:val="et-EE"/>
        </w:rPr>
        <w:t xml:space="preserve">611_PP_EL_Narva-Haigla-7-9“ töö nr </w:t>
      </w:r>
      <w:r w:rsidRPr="004B0B1B">
        <w:rPr>
          <w:bCs/>
          <w:lang w:val="et-EE"/>
        </w:rPr>
        <w:t>EL-06/11. 2022</w:t>
      </w:r>
      <w:r>
        <w:rPr>
          <w:bCs/>
          <w:lang w:val="et-EE"/>
        </w:rPr>
        <w:t xml:space="preserve">,  </w:t>
      </w:r>
      <w:proofErr w:type="spellStart"/>
      <w:r>
        <w:rPr>
          <w:bCs/>
          <w:lang w:val="et-EE"/>
        </w:rPr>
        <w:t>projekteerija</w:t>
      </w:r>
      <w:proofErr w:type="spellEnd"/>
      <w:r>
        <w:rPr>
          <w:bCs/>
          <w:lang w:val="et-EE"/>
        </w:rPr>
        <w:t xml:space="preserve"> </w:t>
      </w:r>
      <w:r w:rsidRPr="004B0B1B">
        <w:rPr>
          <w:bCs/>
          <w:lang w:val="et-EE"/>
        </w:rPr>
        <w:t>U</w:t>
      </w:r>
      <w:r>
        <w:rPr>
          <w:bCs/>
          <w:lang w:val="et-EE"/>
        </w:rPr>
        <w:t>Ü</w:t>
      </w:r>
      <w:r w:rsidRPr="004B0B1B">
        <w:rPr>
          <w:bCs/>
          <w:lang w:val="et-EE"/>
        </w:rPr>
        <w:t xml:space="preserve"> </w:t>
      </w:r>
      <w:proofErr w:type="spellStart"/>
      <w:r w:rsidRPr="004B0B1B">
        <w:rPr>
          <w:bCs/>
          <w:lang w:val="et-EE"/>
        </w:rPr>
        <w:t>H</w:t>
      </w:r>
      <w:r>
        <w:rPr>
          <w:bCs/>
          <w:lang w:val="et-EE"/>
        </w:rPr>
        <w:t>offnung</w:t>
      </w:r>
      <w:proofErr w:type="spellEnd"/>
      <w:r>
        <w:rPr>
          <w:bCs/>
          <w:lang w:val="et-EE"/>
        </w:rPr>
        <w:t>.</w:t>
      </w:r>
    </w:p>
    <w:p w:rsidR="007630BE" w:rsidRDefault="007630BE" w:rsidP="007630BE">
      <w:pPr>
        <w:jc w:val="both"/>
        <w:rPr>
          <w:bCs/>
          <w:lang w:val="et-EE"/>
        </w:rPr>
      </w:pPr>
    </w:p>
    <w:p w:rsidR="007630BE" w:rsidRPr="009E6BFD" w:rsidRDefault="007630BE" w:rsidP="007630BE">
      <w:pPr>
        <w:jc w:val="both"/>
        <w:rPr>
          <w:lang w:val="et-EE"/>
        </w:rPr>
      </w:pPr>
      <w:r>
        <w:rPr>
          <w:lang w:val="et-EE"/>
        </w:rPr>
        <w:t>Ehitusloa taotluste menetlused</w:t>
      </w:r>
      <w:r w:rsidRPr="009E6BFD">
        <w:rPr>
          <w:lang w:val="et-EE"/>
        </w:rPr>
        <w:t xml:space="preserve"> toimusid ehitisregistris</w:t>
      </w:r>
      <w:r>
        <w:rPr>
          <w:lang w:val="et-EE"/>
        </w:rPr>
        <w:t xml:space="preserve"> nr 366882 ja </w:t>
      </w:r>
      <w:r w:rsidRPr="004B0B1B">
        <w:rPr>
          <w:lang w:val="et-EE"/>
        </w:rPr>
        <w:t>366909</w:t>
      </w:r>
      <w:r w:rsidRPr="009E6BFD">
        <w:rPr>
          <w:lang w:val="et-EE"/>
        </w:rPr>
        <w:t xml:space="preserve"> all.  Menetlustesse olid kaasatud </w:t>
      </w:r>
      <w:r>
        <w:rPr>
          <w:lang w:val="et-EE"/>
        </w:rPr>
        <w:t>Päästeameti Ida päästekeskus,</w:t>
      </w:r>
      <w:r w:rsidRPr="009E6BFD">
        <w:rPr>
          <w:lang w:val="et-EE"/>
        </w:rPr>
        <w:t xml:space="preserve"> hoone omaniku esindaja</w:t>
      </w:r>
      <w:r w:rsidRPr="004B0B1B">
        <w:rPr>
          <w:lang w:val="et-EE"/>
        </w:rPr>
        <w:t xml:space="preserve"> </w:t>
      </w:r>
      <w:r w:rsidRPr="009E6BFD">
        <w:rPr>
          <w:lang w:val="et-EE"/>
        </w:rPr>
        <w:t>S</w:t>
      </w:r>
      <w:r>
        <w:rPr>
          <w:lang w:val="et-EE"/>
        </w:rPr>
        <w:t>A</w:t>
      </w:r>
      <w:r w:rsidRPr="009E6BFD">
        <w:rPr>
          <w:lang w:val="et-EE"/>
        </w:rPr>
        <w:t xml:space="preserve"> N</w:t>
      </w:r>
      <w:r>
        <w:rPr>
          <w:lang w:val="et-EE"/>
        </w:rPr>
        <w:t>arva</w:t>
      </w:r>
      <w:r w:rsidRPr="009E6BFD">
        <w:rPr>
          <w:lang w:val="et-EE"/>
        </w:rPr>
        <w:t xml:space="preserve"> </w:t>
      </w:r>
      <w:r>
        <w:rPr>
          <w:lang w:val="et-EE"/>
        </w:rPr>
        <w:t xml:space="preserve">Haigla, </w:t>
      </w:r>
      <w:r w:rsidRPr="004B0B1B">
        <w:rPr>
          <w:lang w:val="et-EE"/>
        </w:rPr>
        <w:t>A</w:t>
      </w:r>
      <w:r>
        <w:rPr>
          <w:lang w:val="et-EE"/>
        </w:rPr>
        <w:t>S</w:t>
      </w:r>
      <w:r w:rsidRPr="004B0B1B">
        <w:rPr>
          <w:lang w:val="et-EE"/>
        </w:rPr>
        <w:t xml:space="preserve"> N</w:t>
      </w:r>
      <w:r>
        <w:rPr>
          <w:lang w:val="et-EE"/>
        </w:rPr>
        <w:t>arva</w:t>
      </w:r>
      <w:r w:rsidRPr="004B0B1B">
        <w:rPr>
          <w:lang w:val="et-EE"/>
        </w:rPr>
        <w:t xml:space="preserve"> S</w:t>
      </w:r>
      <w:r>
        <w:rPr>
          <w:lang w:val="et-EE"/>
        </w:rPr>
        <w:t>oojusvõrk</w:t>
      </w:r>
      <w:r w:rsidRPr="009E6BFD">
        <w:rPr>
          <w:lang w:val="et-EE"/>
        </w:rPr>
        <w:t xml:space="preserve"> ning Narva Linnavalitsuse </w:t>
      </w:r>
      <w:r>
        <w:rPr>
          <w:lang w:val="et-EE"/>
        </w:rPr>
        <w:t xml:space="preserve">Arhitektuuri- ja Linnaplaneerimise Ameti </w:t>
      </w:r>
      <w:r w:rsidRPr="009E6BFD">
        <w:rPr>
          <w:lang w:val="et-EE"/>
        </w:rPr>
        <w:t>spetsialistid.</w:t>
      </w:r>
      <w:r>
        <w:rPr>
          <w:lang w:val="et-EE"/>
        </w:rPr>
        <w:t xml:space="preserve"> </w:t>
      </w:r>
      <w:r w:rsidRPr="009E6BFD">
        <w:rPr>
          <w:lang w:val="et-EE"/>
        </w:rPr>
        <w:t xml:space="preserve">Kõik menetlusse kaasatud isikud kooskõlastasid ning avaldasid oma arvamuse ehituslubade eelnõude kohata. </w:t>
      </w:r>
    </w:p>
    <w:p w:rsidR="007630BE" w:rsidRDefault="007630BE" w:rsidP="007630BE">
      <w:pPr>
        <w:jc w:val="both"/>
        <w:rPr>
          <w:lang w:val="et-EE"/>
        </w:rPr>
      </w:pPr>
    </w:p>
    <w:p w:rsidR="007630BE" w:rsidRPr="009E6BFD" w:rsidRDefault="007630BE" w:rsidP="007630BE">
      <w:pPr>
        <w:jc w:val="both"/>
        <w:rPr>
          <w:lang w:val="et-EE"/>
        </w:rPr>
      </w:pPr>
      <w:r w:rsidRPr="009E6BFD">
        <w:rPr>
          <w:lang w:val="et-EE"/>
        </w:rPr>
        <w:t>Arhitektuuri-ja Linnaplaneerimise Amet</w:t>
      </w:r>
      <w:r>
        <w:rPr>
          <w:lang w:val="et-EE"/>
        </w:rPr>
        <w:t xml:space="preserve"> kooskõlastas tingimustega</w:t>
      </w:r>
      <w:r w:rsidRPr="009E6BFD">
        <w:rPr>
          <w:lang w:val="et-EE"/>
        </w:rPr>
        <w:t>:</w:t>
      </w:r>
    </w:p>
    <w:p w:rsidR="007630BE" w:rsidRDefault="007630BE" w:rsidP="007630BE">
      <w:pPr>
        <w:jc w:val="both"/>
        <w:rPr>
          <w:lang w:val="et-EE"/>
        </w:rPr>
      </w:pPr>
    </w:p>
    <w:p w:rsidR="007630BE" w:rsidRPr="006724FA" w:rsidRDefault="007630BE" w:rsidP="007630BE">
      <w:pPr>
        <w:jc w:val="both"/>
        <w:rPr>
          <w:lang w:val="et-EE"/>
        </w:rPr>
      </w:pPr>
      <w:r>
        <w:rPr>
          <w:lang w:val="et-EE"/>
        </w:rPr>
        <w:t>„</w:t>
      </w:r>
      <w:r w:rsidRPr="009E6BFD">
        <w:rPr>
          <w:lang w:val="et-EE"/>
        </w:rPr>
        <w:t>1.</w:t>
      </w:r>
      <w:r>
        <w:rPr>
          <w:lang w:val="et-EE"/>
        </w:rPr>
        <w:t xml:space="preserve"> </w:t>
      </w:r>
      <w:r w:rsidRPr="006724FA">
        <w:rPr>
          <w:lang w:val="et-EE"/>
        </w:rPr>
        <w:t xml:space="preserve">Narva Linnavalitsus otsustab keskkonnamõju hindamise algatamise vajaduse </w:t>
      </w:r>
      <w:proofErr w:type="spellStart"/>
      <w:r w:rsidRPr="006724FA">
        <w:rPr>
          <w:lang w:val="et-EE"/>
        </w:rPr>
        <w:t>EhS</w:t>
      </w:r>
      <w:proofErr w:type="spellEnd"/>
      <w:r w:rsidRPr="006724FA">
        <w:rPr>
          <w:lang w:val="et-EE"/>
        </w:rPr>
        <w:t xml:space="preserve"> § 42 lõike 2 alusel. Antud juhul ehitusloa taotluses kavandatav tegevus ei kuulu keskkonnamõju hindamise ja keskkonnajuhtimissüsteemi seaduse (edaspidi </w:t>
      </w:r>
      <w:proofErr w:type="spellStart"/>
      <w:r w:rsidRPr="006724FA">
        <w:rPr>
          <w:lang w:val="et-EE"/>
        </w:rPr>
        <w:t>KeHJS</w:t>
      </w:r>
      <w:proofErr w:type="spellEnd"/>
      <w:r w:rsidRPr="006724FA">
        <w:rPr>
          <w:lang w:val="et-EE"/>
        </w:rPr>
        <w:t xml:space="preserve">) § 6 lõikes 1 nimetatute hulka, mille korral keskkonnamõju hindamise (KMH) läbiviimine on kohustuslik. </w:t>
      </w:r>
    </w:p>
    <w:p w:rsidR="007630BE" w:rsidRDefault="007630BE" w:rsidP="007630BE">
      <w:pPr>
        <w:jc w:val="both"/>
        <w:rPr>
          <w:lang w:val="et-EE"/>
        </w:rPr>
      </w:pPr>
      <w:r w:rsidRPr="006724FA">
        <w:rPr>
          <w:lang w:val="et-EE"/>
        </w:rPr>
        <w:t xml:space="preserve">Kavandatav tegevus on nimetatud </w:t>
      </w:r>
      <w:proofErr w:type="spellStart"/>
      <w:r w:rsidRPr="006724FA">
        <w:rPr>
          <w:lang w:val="et-EE"/>
        </w:rPr>
        <w:t>KeHJS</w:t>
      </w:r>
      <w:proofErr w:type="spellEnd"/>
      <w:r w:rsidRPr="006724FA">
        <w:rPr>
          <w:lang w:val="et-EE"/>
        </w:rPr>
        <w:t xml:space="preserve"> § 6 lg 2 punktis 10, aga samas ei kuulu  Vabariigi Valitsuse 29.08.2005 määruses nr 224 „Tegevusvaldkondade, mille korral tuleb anda keskkonnamõju hindamise vajalikkuse eelhinnang, täpsustatud loetelu“ loendisse, mistõttu </w:t>
      </w:r>
      <w:proofErr w:type="spellStart"/>
      <w:r w:rsidRPr="006724FA">
        <w:rPr>
          <w:lang w:val="et-EE"/>
        </w:rPr>
        <w:t>KeHJS</w:t>
      </w:r>
      <w:proofErr w:type="spellEnd"/>
      <w:r w:rsidRPr="006724FA">
        <w:rPr>
          <w:lang w:val="et-EE"/>
        </w:rPr>
        <w:t xml:space="preserve"> § 3, § 6 lg 2´3, § 11 lõike 2 alusel ei ole antud juhul keskkonnamõju hindamise algatamine kohustuslik, samuti ei ole vajalik eelhindamine ning keskkonnamõju hindamise vajalikkuse kaalumine.</w:t>
      </w:r>
    </w:p>
    <w:p w:rsidR="007630BE" w:rsidRDefault="007630BE" w:rsidP="007630BE">
      <w:pPr>
        <w:jc w:val="both"/>
        <w:rPr>
          <w:lang w:val="et-EE"/>
        </w:rPr>
      </w:pPr>
    </w:p>
    <w:p w:rsidR="007630BE" w:rsidRPr="00D73007" w:rsidRDefault="007630BE" w:rsidP="007630BE">
      <w:pPr>
        <w:jc w:val="both"/>
        <w:rPr>
          <w:lang w:val="et-EE"/>
        </w:rPr>
      </w:pPr>
      <w:r>
        <w:rPr>
          <w:lang w:val="et-EE"/>
        </w:rPr>
        <w:t xml:space="preserve">2.Palume lisada </w:t>
      </w:r>
      <w:proofErr w:type="spellStart"/>
      <w:r>
        <w:rPr>
          <w:lang w:val="et-EE"/>
        </w:rPr>
        <w:t>topo</w:t>
      </w:r>
      <w:proofErr w:type="spellEnd"/>
      <w:r>
        <w:rPr>
          <w:lang w:val="et-EE"/>
        </w:rPr>
        <w:t>-geodeetilis</w:t>
      </w:r>
      <w:r w:rsidRPr="00D73007">
        <w:rPr>
          <w:lang w:val="et-EE"/>
        </w:rPr>
        <w:t>e uuring</w:t>
      </w:r>
      <w:r>
        <w:rPr>
          <w:lang w:val="et-EE"/>
        </w:rPr>
        <w:t>u</w:t>
      </w:r>
      <w:r w:rsidRPr="00D73007">
        <w:rPr>
          <w:lang w:val="et-EE"/>
        </w:rPr>
        <w:t>. Ase</w:t>
      </w:r>
      <w:r>
        <w:rPr>
          <w:lang w:val="et-EE"/>
        </w:rPr>
        <w:t>ndiplaan on koostatud tundmatu „</w:t>
      </w:r>
      <w:proofErr w:type="spellStart"/>
      <w:r w:rsidRPr="00D73007">
        <w:rPr>
          <w:lang w:val="et-EE"/>
        </w:rPr>
        <w:t>geoaluse</w:t>
      </w:r>
      <w:proofErr w:type="spellEnd"/>
      <w:r w:rsidRPr="00D73007">
        <w:rPr>
          <w:lang w:val="et-EE"/>
        </w:rPr>
        <w:t>" andemetel.</w:t>
      </w:r>
      <w:r>
        <w:rPr>
          <w:lang w:val="et-EE"/>
        </w:rPr>
        <w:t>“</w:t>
      </w:r>
    </w:p>
    <w:p w:rsidR="007630BE" w:rsidRDefault="007630BE" w:rsidP="007630BE">
      <w:pPr>
        <w:jc w:val="both"/>
        <w:rPr>
          <w:lang w:val="et-EE"/>
        </w:rPr>
      </w:pPr>
    </w:p>
    <w:p w:rsidR="007630BE" w:rsidRPr="006724FA" w:rsidRDefault="007630BE" w:rsidP="007630BE">
      <w:pPr>
        <w:jc w:val="both"/>
        <w:rPr>
          <w:lang w:val="et-EE"/>
        </w:rPr>
      </w:pPr>
      <w:r w:rsidRPr="006724FA">
        <w:rPr>
          <w:lang w:val="et-EE"/>
        </w:rPr>
        <w:t>Narva Linnavalitsuse Arhitektuuri- ja Linnaplaneerimise Amet kooskõlastas märkustega:</w:t>
      </w:r>
    </w:p>
    <w:p w:rsidR="007630BE" w:rsidRDefault="007630BE" w:rsidP="007630BE">
      <w:pPr>
        <w:jc w:val="both"/>
        <w:rPr>
          <w:lang w:val="et-EE"/>
        </w:rPr>
      </w:pPr>
    </w:p>
    <w:p w:rsidR="007630BE" w:rsidRDefault="007630BE" w:rsidP="007630BE">
      <w:pPr>
        <w:jc w:val="both"/>
        <w:rPr>
          <w:lang w:val="et-EE"/>
        </w:rPr>
      </w:pPr>
      <w:r>
        <w:rPr>
          <w:lang w:val="et-EE"/>
        </w:rPr>
        <w:t>„</w:t>
      </w:r>
      <w:r w:rsidRPr="006724FA">
        <w:rPr>
          <w:lang w:val="et-EE"/>
        </w:rPr>
        <w:t xml:space="preserve">Enne ehitustööde alustamist kooskõlastada tellijaga ning naaberkinnistu omanikega ehitustööde organiseerimise kava, milles on määratud vähemalt ehitustööde teostamise meetodid, ehitusplatsi piirdeaia asukoht ning ehitustööde teostamise ajaks liikluskorraldus (EVS 932:2017). </w:t>
      </w:r>
      <w:r>
        <w:rPr>
          <w:lang w:val="et-EE"/>
        </w:rPr>
        <w:t xml:space="preserve">Ehitustööde organiseerimise kava koostamise aluseks peab olema kasutatud </w:t>
      </w:r>
      <w:proofErr w:type="spellStart"/>
      <w:r>
        <w:rPr>
          <w:lang w:val="et-EE"/>
        </w:rPr>
        <w:t>topo</w:t>
      </w:r>
      <w:proofErr w:type="spellEnd"/>
      <w:r>
        <w:rPr>
          <w:lang w:val="et-EE"/>
        </w:rPr>
        <w:t xml:space="preserve">-geodeetilist uuringut, milles on märgitud uuringu läbiviimise kuupäev, töö number ning uuringu läbiviija nimi, äriregistri kood, kutsetunnistuse number, </w:t>
      </w:r>
      <w:proofErr w:type="spellStart"/>
      <w:r>
        <w:rPr>
          <w:lang w:val="et-EE"/>
        </w:rPr>
        <w:t>mõõdistaja</w:t>
      </w:r>
      <w:proofErr w:type="spellEnd"/>
      <w:r>
        <w:rPr>
          <w:lang w:val="et-EE"/>
        </w:rPr>
        <w:t xml:space="preserve"> allkiri ning muud majandus-ja taristuministri </w:t>
      </w:r>
      <w:r w:rsidRPr="00A10B43">
        <w:rPr>
          <w:lang w:val="et-EE"/>
        </w:rPr>
        <w:t xml:space="preserve">14.04.2016 </w:t>
      </w:r>
      <w:r>
        <w:rPr>
          <w:lang w:val="et-EE"/>
        </w:rPr>
        <w:t xml:space="preserve">määruses </w:t>
      </w:r>
      <w:r w:rsidRPr="00A10B43">
        <w:rPr>
          <w:lang w:val="et-EE"/>
        </w:rPr>
        <w:t>nr 34</w:t>
      </w:r>
      <w:r>
        <w:rPr>
          <w:lang w:val="et-EE"/>
        </w:rPr>
        <w:t xml:space="preserve"> „</w:t>
      </w:r>
      <w:proofErr w:type="spellStart"/>
      <w:r w:rsidRPr="00A10B43">
        <w:rPr>
          <w:lang w:val="et-EE"/>
        </w:rPr>
        <w:t>Topo</w:t>
      </w:r>
      <w:proofErr w:type="spellEnd"/>
      <w:r w:rsidRPr="00A10B43">
        <w:rPr>
          <w:lang w:val="et-EE"/>
        </w:rPr>
        <w:t>-geodeetilisele uuringule ja teostusmõõdistamisele esitatavad nõuded</w:t>
      </w:r>
      <w:r>
        <w:rPr>
          <w:lang w:val="et-EE"/>
        </w:rPr>
        <w:t>“ sätestatud nõuded.</w:t>
      </w:r>
    </w:p>
    <w:p w:rsidR="007630BE" w:rsidRDefault="007630BE" w:rsidP="007630BE">
      <w:pPr>
        <w:jc w:val="both"/>
        <w:rPr>
          <w:lang w:val="et-EE"/>
        </w:rPr>
      </w:pPr>
      <w:r w:rsidRPr="006724FA">
        <w:rPr>
          <w:lang w:val="et-EE"/>
        </w:rPr>
        <w:t xml:space="preserve">Ehitustööde käigus tuleb järgida kehtiva Narva linna heakorra eeskirja § 9 sätestatud nõudeid. Ehitustööde läbiviimisel ei tohi rikkuda teistele isikutele kuuluvaid asjaõigusi. </w:t>
      </w:r>
      <w:proofErr w:type="spellStart"/>
      <w:r w:rsidRPr="006724FA">
        <w:rPr>
          <w:lang w:val="et-EE"/>
        </w:rPr>
        <w:t>EhS</w:t>
      </w:r>
      <w:proofErr w:type="spellEnd"/>
      <w:r w:rsidRPr="006724FA">
        <w:rPr>
          <w:lang w:val="et-EE"/>
        </w:rPr>
        <w:t xml:space="preserve"> § 12 lg 1, 3 </w:t>
      </w:r>
      <w:r>
        <w:rPr>
          <w:lang w:val="et-EE"/>
        </w:rPr>
        <w:t xml:space="preserve">- </w:t>
      </w:r>
      <w:r w:rsidRPr="006724FA">
        <w:rPr>
          <w:lang w:val="et-EE"/>
        </w:rPr>
        <w:t xml:space="preserve">tuleb ehitada ehitusprojekti kohaselt, järgides ehitise ja ehitamise kohta kehtivaid nõudeid ning ehitamisel </w:t>
      </w:r>
      <w:r w:rsidRPr="006724FA">
        <w:rPr>
          <w:lang w:val="et-EE"/>
        </w:rPr>
        <w:lastRenderedPageBreak/>
        <w:t>tuleb arvestada ehitamisest mõjutatud isikute õigusi ning rakendada abinõusid nende õiguste ülemäärase kahjustamise vastu.</w:t>
      </w:r>
      <w:r>
        <w:rPr>
          <w:lang w:val="et-EE"/>
        </w:rPr>
        <w:t>“</w:t>
      </w:r>
    </w:p>
    <w:p w:rsidR="007630BE" w:rsidRDefault="007630BE" w:rsidP="007630BE">
      <w:pPr>
        <w:jc w:val="both"/>
        <w:rPr>
          <w:lang w:val="et-EE"/>
        </w:rPr>
      </w:pPr>
    </w:p>
    <w:p w:rsidR="007630BE" w:rsidRPr="009E6BFD" w:rsidRDefault="007630BE" w:rsidP="007630BE">
      <w:pPr>
        <w:jc w:val="both"/>
        <w:rPr>
          <w:lang w:val="et-EE"/>
        </w:rPr>
      </w:pPr>
      <w:r>
        <w:rPr>
          <w:lang w:val="et-EE"/>
        </w:rPr>
        <w:t>Seega, takistusi taotluse</w:t>
      </w:r>
      <w:r w:rsidRPr="009E6BFD">
        <w:rPr>
          <w:lang w:val="et-EE"/>
        </w:rPr>
        <w:t>le lisatud ehit</w:t>
      </w:r>
      <w:r>
        <w:rPr>
          <w:lang w:val="et-EE"/>
        </w:rPr>
        <w:t>usprojektide alusel ehitusloa</w:t>
      </w:r>
      <w:r w:rsidRPr="009E6BFD">
        <w:rPr>
          <w:lang w:val="et-EE"/>
        </w:rPr>
        <w:t xml:space="preserve"> andmiseks ei ole. Ehitusprojektid vastavad sätestatud nõuetele, ehitisele ja ehitamisele esitatud nõuetele. Ehitusseadustiku § 44 märgitud ehitusloa andmisest keeldumise põhjused puuduvad.</w:t>
      </w:r>
    </w:p>
    <w:p w:rsidR="007630BE" w:rsidRPr="009E6BFD" w:rsidRDefault="007630BE" w:rsidP="007630BE">
      <w:pPr>
        <w:jc w:val="both"/>
        <w:rPr>
          <w:lang w:val="et-EE"/>
        </w:rPr>
      </w:pPr>
    </w:p>
    <w:p w:rsidR="007630BE" w:rsidRPr="009E6BFD" w:rsidRDefault="007630BE" w:rsidP="007630BE">
      <w:pPr>
        <w:jc w:val="both"/>
        <w:rPr>
          <w:b/>
          <w:lang w:val="et-EE"/>
        </w:rPr>
      </w:pPr>
      <w:r w:rsidRPr="009E6BFD">
        <w:rPr>
          <w:b/>
          <w:lang w:val="et-EE"/>
        </w:rPr>
        <w:t>2.    ÕIGUSLIKUD ALUSED</w:t>
      </w:r>
    </w:p>
    <w:p w:rsidR="007630BE" w:rsidRPr="009E6BFD" w:rsidRDefault="007630BE" w:rsidP="007630BE">
      <w:pPr>
        <w:ind w:left="426" w:hanging="426"/>
        <w:jc w:val="both"/>
        <w:rPr>
          <w:lang w:val="et-EE"/>
        </w:rPr>
      </w:pPr>
      <w:r w:rsidRPr="009E6BFD">
        <w:rPr>
          <w:lang w:val="et-EE"/>
        </w:rPr>
        <w:t>2.1. Ehitusseadustiku § 39 lõike 1 kohaselt  ehitusloa  annab  kohaliku  omavalitsuse  üksus,  kui seaduses   ei ole sätestatud teisiti.</w:t>
      </w:r>
    </w:p>
    <w:p w:rsidR="007630BE" w:rsidRDefault="007630BE" w:rsidP="007630BE">
      <w:pPr>
        <w:ind w:left="426" w:hanging="426"/>
        <w:jc w:val="both"/>
        <w:rPr>
          <w:lang w:val="et-EE"/>
        </w:rPr>
      </w:pPr>
      <w:r w:rsidRPr="009E6BFD">
        <w:rPr>
          <w:lang w:val="et-EE"/>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17568A" w:rsidRPr="009E6BFD" w:rsidRDefault="0017568A" w:rsidP="007630BE">
      <w:pPr>
        <w:ind w:left="426" w:hanging="426"/>
        <w:jc w:val="both"/>
        <w:rPr>
          <w:lang w:val="et-EE"/>
        </w:rPr>
      </w:pPr>
      <w:r>
        <w:rPr>
          <w:lang w:val="et-EE"/>
        </w:rPr>
        <w:t xml:space="preserve">2.3. </w:t>
      </w:r>
      <w:r w:rsidRPr="0017568A">
        <w:rPr>
          <w:lang w:val="et-EE"/>
        </w:rPr>
        <w:t xml:space="preserve">Ehitusseadustiku § 42 lõike 3 punkti 5 kohaselt ehitusloa </w:t>
      </w:r>
      <w:proofErr w:type="spellStart"/>
      <w:r w:rsidRPr="0017568A">
        <w:rPr>
          <w:lang w:val="et-EE"/>
        </w:rPr>
        <w:t>kõrvaltingimusena</w:t>
      </w:r>
      <w:proofErr w:type="spellEnd"/>
      <w:r w:rsidRPr="0017568A">
        <w:rPr>
          <w:lang w:val="et-EE"/>
        </w:rPr>
        <w:t xml:space="preserve"> võib eelkõige sätestada ehitise või ehitamise keerukusest tulenevad lisatingimused ehitamiseks.</w:t>
      </w:r>
    </w:p>
    <w:p w:rsidR="007630BE" w:rsidRPr="009E6BFD" w:rsidRDefault="007630BE" w:rsidP="007630BE">
      <w:pPr>
        <w:jc w:val="both"/>
        <w:rPr>
          <w:lang w:val="et-EE"/>
        </w:rPr>
      </w:pPr>
    </w:p>
    <w:p w:rsidR="007630BE" w:rsidRPr="007630BE" w:rsidRDefault="007630BE" w:rsidP="007630BE">
      <w:pPr>
        <w:jc w:val="both"/>
        <w:rPr>
          <w:lang w:val="et-EE"/>
        </w:rPr>
      </w:pPr>
      <w:bookmarkStart w:id="0" w:name="_GoBack"/>
      <w:bookmarkEnd w:id="0"/>
    </w:p>
    <w:p w:rsidR="007630BE" w:rsidRPr="009E6BFD" w:rsidRDefault="007630BE" w:rsidP="007630BE">
      <w:pPr>
        <w:jc w:val="both"/>
        <w:rPr>
          <w:b/>
          <w:lang w:val="et-EE"/>
        </w:rPr>
      </w:pPr>
      <w:r w:rsidRPr="009E6BFD">
        <w:rPr>
          <w:b/>
          <w:lang w:val="et-EE"/>
        </w:rPr>
        <w:t>3.    OTSUS</w:t>
      </w:r>
    </w:p>
    <w:p w:rsidR="007630BE" w:rsidRDefault="007630BE" w:rsidP="007630BE">
      <w:pPr>
        <w:jc w:val="both"/>
        <w:rPr>
          <w:lang w:val="et-EE"/>
        </w:rPr>
      </w:pPr>
      <w:r>
        <w:rPr>
          <w:lang w:val="et-EE"/>
        </w:rPr>
        <w:t>3.1. Anda ehitusluba</w:t>
      </w:r>
      <w:r w:rsidRPr="009E6BFD">
        <w:rPr>
          <w:lang w:val="et-EE"/>
        </w:rPr>
        <w:t xml:space="preserve"> </w:t>
      </w:r>
      <w:r w:rsidRPr="001D3FB3">
        <w:rPr>
          <w:lang w:val="et-EE"/>
        </w:rPr>
        <w:t>Haigla tn 9 kinnistul, katastritunnus 51105:004:0139, asuva hoone, ehitisregistri kood  118010254, elektripaigaldise ümberehitamiseks, hoone kõrvale uue betoonplatvormi rajamiseks generaatorite, ehitisregistri kood  221431442 ning 221431440 paigaldamiseks ning Haigla tn 7 kinnistul, katastritunnus 51105:004:0141, asuva administratiivhoone elektripaigaldise muutmiseks koos ehitusprojektidega „0611_PP_EK_Narva-Haigla7-9“</w:t>
      </w:r>
      <w:r>
        <w:rPr>
          <w:lang w:val="et-EE"/>
        </w:rPr>
        <w:t xml:space="preserve">, </w:t>
      </w:r>
      <w:r w:rsidRPr="001D3FB3">
        <w:rPr>
          <w:lang w:val="et-EE"/>
        </w:rPr>
        <w:t xml:space="preserve">töö nr EL-06.11.2022, </w:t>
      </w:r>
      <w:proofErr w:type="spellStart"/>
      <w:r w:rsidRPr="001D3FB3">
        <w:rPr>
          <w:lang w:val="et-EE"/>
        </w:rPr>
        <w:t>projekteerija</w:t>
      </w:r>
      <w:proofErr w:type="spellEnd"/>
      <w:r w:rsidRPr="001D3FB3">
        <w:rPr>
          <w:lang w:val="et-EE"/>
        </w:rPr>
        <w:t xml:space="preserve"> OÜ </w:t>
      </w:r>
      <w:proofErr w:type="spellStart"/>
      <w:r w:rsidRPr="001D3FB3">
        <w:rPr>
          <w:lang w:val="et-EE"/>
        </w:rPr>
        <w:t>Gelikoid</w:t>
      </w:r>
      <w:proofErr w:type="spellEnd"/>
      <w:r w:rsidRPr="001D3FB3">
        <w:rPr>
          <w:lang w:val="et-EE"/>
        </w:rPr>
        <w:t>, ning „0611_PP_EL_Narva-Haigla-7-9“</w:t>
      </w:r>
      <w:r>
        <w:rPr>
          <w:lang w:val="et-EE"/>
        </w:rPr>
        <w:t>,</w:t>
      </w:r>
      <w:r w:rsidRPr="001D3FB3">
        <w:rPr>
          <w:lang w:val="et-EE"/>
        </w:rPr>
        <w:t xml:space="preserve"> töö nr</w:t>
      </w:r>
      <w:r>
        <w:rPr>
          <w:lang w:val="et-EE"/>
        </w:rPr>
        <w:t xml:space="preserve"> </w:t>
      </w:r>
      <w:r w:rsidRPr="001D3FB3">
        <w:rPr>
          <w:lang w:val="et-EE"/>
        </w:rPr>
        <w:t>EL-06/11. 2</w:t>
      </w:r>
      <w:r>
        <w:rPr>
          <w:lang w:val="et-EE"/>
        </w:rPr>
        <w:t xml:space="preserve">022,  </w:t>
      </w:r>
      <w:proofErr w:type="spellStart"/>
      <w:r>
        <w:rPr>
          <w:lang w:val="et-EE"/>
        </w:rPr>
        <w:t>projekteerija</w:t>
      </w:r>
      <w:proofErr w:type="spellEnd"/>
      <w:r>
        <w:rPr>
          <w:lang w:val="et-EE"/>
        </w:rPr>
        <w:t xml:space="preserve"> UÜ</w:t>
      </w:r>
      <w:r w:rsidRPr="001D3FB3">
        <w:rPr>
          <w:lang w:val="et-EE"/>
        </w:rPr>
        <w:t xml:space="preserve"> </w:t>
      </w:r>
      <w:proofErr w:type="spellStart"/>
      <w:r w:rsidRPr="001D3FB3">
        <w:rPr>
          <w:lang w:val="et-EE"/>
        </w:rPr>
        <w:t>H</w:t>
      </w:r>
      <w:r>
        <w:rPr>
          <w:lang w:val="et-EE"/>
        </w:rPr>
        <w:t>offnung</w:t>
      </w:r>
      <w:proofErr w:type="spellEnd"/>
      <w:r>
        <w:rPr>
          <w:lang w:val="et-EE"/>
        </w:rPr>
        <w:t>, kohaselt</w:t>
      </w:r>
    </w:p>
    <w:p w:rsidR="007630BE" w:rsidRDefault="007630BE" w:rsidP="007630BE">
      <w:pPr>
        <w:jc w:val="both"/>
        <w:rPr>
          <w:lang w:val="et-EE"/>
        </w:rPr>
      </w:pPr>
      <w:r>
        <w:rPr>
          <w:lang w:val="et-EE"/>
        </w:rPr>
        <w:t>3.2. Kohustada Haigla tn 7 ja 9</w:t>
      </w:r>
      <w:r w:rsidRPr="009E6BFD">
        <w:rPr>
          <w:lang w:val="et-EE"/>
        </w:rPr>
        <w:t xml:space="preserve"> kinnistu omani</w:t>
      </w:r>
      <w:r>
        <w:rPr>
          <w:lang w:val="et-EE"/>
        </w:rPr>
        <w:t>kku enne ehitustööde alustamist tagad</w:t>
      </w:r>
      <w:r w:rsidRPr="00AB10D3">
        <w:rPr>
          <w:lang w:val="et-EE"/>
        </w:rPr>
        <w:t>a märkuste lahendamine, mis on käesoleva korralduse  punktis 1 esitatud Narva Linnavalitsuse Arhitektuuri- ja Linnaplaneerimise</w:t>
      </w:r>
      <w:r>
        <w:rPr>
          <w:lang w:val="et-EE"/>
        </w:rPr>
        <w:t xml:space="preserve"> Ameti</w:t>
      </w:r>
      <w:r w:rsidRPr="00AB10D3">
        <w:rPr>
          <w:lang w:val="et-EE"/>
        </w:rPr>
        <w:t xml:space="preserve"> poolt.</w:t>
      </w:r>
    </w:p>
    <w:p w:rsidR="007630BE" w:rsidRPr="009E6BFD" w:rsidRDefault="007630BE" w:rsidP="007630BE">
      <w:pPr>
        <w:jc w:val="both"/>
        <w:rPr>
          <w:lang w:val="et-EE"/>
        </w:rPr>
      </w:pPr>
    </w:p>
    <w:p w:rsidR="007630BE" w:rsidRPr="009E6BFD" w:rsidRDefault="007630BE" w:rsidP="007630BE">
      <w:pPr>
        <w:rPr>
          <w:lang w:val="et-EE"/>
        </w:rPr>
      </w:pPr>
    </w:p>
    <w:p w:rsidR="007630BE" w:rsidRPr="009E6BFD" w:rsidRDefault="007630BE" w:rsidP="007630BE">
      <w:pPr>
        <w:rPr>
          <w:b/>
          <w:lang w:val="et-EE"/>
        </w:rPr>
      </w:pPr>
      <w:r w:rsidRPr="009E6BFD">
        <w:rPr>
          <w:b/>
          <w:lang w:val="et-EE"/>
        </w:rPr>
        <w:t>4.    RAKENDUSSÄTTED</w:t>
      </w:r>
    </w:p>
    <w:p w:rsidR="007630BE" w:rsidRPr="009E6BFD" w:rsidRDefault="007630BE" w:rsidP="007630BE">
      <w:pPr>
        <w:rPr>
          <w:lang w:val="et-EE"/>
        </w:rPr>
      </w:pPr>
      <w:r w:rsidRPr="009E6BFD">
        <w:rPr>
          <w:lang w:val="et-EE"/>
        </w:rPr>
        <w:t>4.1. Korraldus jõustub teatavakstegemisest.</w:t>
      </w:r>
    </w:p>
    <w:p w:rsidR="007630BE" w:rsidRPr="009E6BFD" w:rsidRDefault="007630BE" w:rsidP="007630BE">
      <w:pPr>
        <w:rPr>
          <w:lang w:val="et-EE"/>
        </w:rPr>
      </w:pPr>
      <w:r w:rsidRPr="009E6BFD">
        <w:rPr>
          <w:lang w:val="et-EE"/>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630BE" w:rsidRPr="009E6BFD" w:rsidRDefault="007630BE" w:rsidP="007630BE">
      <w:pPr>
        <w:rPr>
          <w:lang w:val="et-EE"/>
        </w:rPr>
      </w:pPr>
    </w:p>
    <w:p w:rsidR="007630BE" w:rsidRDefault="007630BE" w:rsidP="007630BE">
      <w:pPr>
        <w:rPr>
          <w:lang w:val="et-EE"/>
        </w:rPr>
      </w:pPr>
    </w:p>
    <w:p w:rsidR="007630BE" w:rsidRDefault="007630BE" w:rsidP="007630BE">
      <w:pPr>
        <w:rPr>
          <w:lang w:val="et-EE"/>
        </w:rPr>
      </w:pPr>
    </w:p>
    <w:p w:rsidR="007630BE" w:rsidRDefault="007630BE" w:rsidP="007630BE">
      <w:pPr>
        <w:rPr>
          <w:lang w:val="et-EE"/>
        </w:rPr>
      </w:pPr>
    </w:p>
    <w:p w:rsidR="007630BE" w:rsidRDefault="007630BE" w:rsidP="007630BE">
      <w:pPr>
        <w:rPr>
          <w:lang w:val="et-EE"/>
        </w:rPr>
      </w:pPr>
    </w:p>
    <w:p w:rsidR="007630BE" w:rsidRDefault="007630BE" w:rsidP="007630BE">
      <w:pPr>
        <w:rPr>
          <w:lang w:val="et-EE"/>
        </w:rPr>
      </w:pPr>
    </w:p>
    <w:p w:rsidR="007630BE" w:rsidRDefault="007630BE" w:rsidP="007630BE">
      <w:pPr>
        <w:rPr>
          <w:lang w:val="et-EE"/>
        </w:rPr>
      </w:pPr>
    </w:p>
    <w:p w:rsidR="007630BE" w:rsidRDefault="007630BE" w:rsidP="007630BE">
      <w:pPr>
        <w:rPr>
          <w:lang w:val="et-EE"/>
        </w:rPr>
      </w:pPr>
    </w:p>
    <w:p w:rsidR="007630BE" w:rsidRDefault="007630BE" w:rsidP="007630BE">
      <w:pPr>
        <w:rPr>
          <w:lang w:val="et-EE"/>
        </w:rPr>
      </w:pPr>
    </w:p>
    <w:p w:rsidR="007630BE" w:rsidRDefault="007630BE" w:rsidP="007630BE">
      <w:pPr>
        <w:rPr>
          <w:lang w:val="et-EE"/>
        </w:rPr>
      </w:pPr>
    </w:p>
    <w:p w:rsidR="007630BE" w:rsidRPr="009E6BFD" w:rsidRDefault="007630BE" w:rsidP="007630BE">
      <w:pPr>
        <w:rPr>
          <w:lang w:val="et-EE"/>
        </w:rPr>
      </w:pPr>
      <w:r w:rsidRPr="009E6BFD">
        <w:rPr>
          <w:lang w:val="et-EE"/>
        </w:rPr>
        <w:t xml:space="preserve">Katri </w:t>
      </w:r>
      <w:proofErr w:type="spellStart"/>
      <w:r w:rsidRPr="009E6BFD">
        <w:rPr>
          <w:lang w:val="et-EE"/>
        </w:rPr>
        <w:t>Raik</w:t>
      </w:r>
      <w:proofErr w:type="spellEnd"/>
      <w:r w:rsidRPr="009E6BFD">
        <w:rPr>
          <w:lang w:val="et-EE"/>
        </w:rPr>
        <w:t xml:space="preserve">                                                                                                       Üllar Kaljuste</w:t>
      </w:r>
    </w:p>
    <w:p w:rsidR="003D6BC5" w:rsidRPr="007630BE" w:rsidRDefault="007630BE" w:rsidP="007630BE">
      <w:r w:rsidRPr="009E6BFD">
        <w:rPr>
          <w:lang w:val="et-EE"/>
        </w:rPr>
        <w:t>Linnapea</w:t>
      </w:r>
      <w:r>
        <w:rPr>
          <w:lang w:val="et-EE"/>
        </w:rPr>
        <w:t xml:space="preserve">                                                                                                         </w:t>
      </w:r>
      <w:r w:rsidRPr="007630BE">
        <w:rPr>
          <w:lang w:val="et-EE"/>
        </w:rPr>
        <w:t>Linnasekretär</w:t>
      </w:r>
    </w:p>
    <w:sectPr w:rsidR="003D6BC5" w:rsidRPr="007630BE" w:rsidSect="000C7420">
      <w:pgSz w:w="11906" w:h="16838"/>
      <w:pgMar w:top="1417"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BC5"/>
    <w:rsid w:val="0017568A"/>
    <w:rsid w:val="001D3FB3"/>
    <w:rsid w:val="001F401F"/>
    <w:rsid w:val="003D6BC5"/>
    <w:rsid w:val="004B0B1B"/>
    <w:rsid w:val="00584AAE"/>
    <w:rsid w:val="006724FA"/>
    <w:rsid w:val="007630BE"/>
    <w:rsid w:val="007A4871"/>
    <w:rsid w:val="00993100"/>
    <w:rsid w:val="009B0F84"/>
    <w:rsid w:val="00A10B43"/>
    <w:rsid w:val="00AB10D3"/>
    <w:rsid w:val="00EA671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20E342-F2C0-4F53-A3F6-C5F93608C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BC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D6BC5"/>
    <w:pPr>
      <w:spacing w:before="100" w:beforeAutospacing="1" w:after="100" w:afterAutospacing="1"/>
    </w:pPr>
    <w:rPr>
      <w:color w:val="000000"/>
    </w:rPr>
  </w:style>
  <w:style w:type="paragraph" w:styleId="ListParagraph">
    <w:name w:val="List Paragraph"/>
    <w:basedOn w:val="Normal"/>
    <w:uiPriority w:val="34"/>
    <w:qFormat/>
    <w:rsid w:val="006724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919971">
      <w:bodyDiv w:val="1"/>
      <w:marLeft w:val="0"/>
      <w:marRight w:val="0"/>
      <w:marTop w:val="0"/>
      <w:marBottom w:val="0"/>
      <w:divBdr>
        <w:top w:val="none" w:sz="0" w:space="0" w:color="auto"/>
        <w:left w:val="none" w:sz="0" w:space="0" w:color="auto"/>
        <w:bottom w:val="none" w:sz="0" w:space="0" w:color="auto"/>
        <w:right w:val="none" w:sz="0" w:space="0" w:color="auto"/>
      </w:divBdr>
      <w:divsChild>
        <w:div w:id="791830060">
          <w:marLeft w:val="0"/>
          <w:marRight w:val="0"/>
          <w:marTop w:val="0"/>
          <w:marBottom w:val="0"/>
          <w:divBdr>
            <w:top w:val="none" w:sz="0" w:space="0" w:color="auto"/>
            <w:left w:val="none" w:sz="0" w:space="0" w:color="auto"/>
            <w:bottom w:val="none" w:sz="0" w:space="0" w:color="auto"/>
            <w:right w:val="none" w:sz="0" w:space="0" w:color="auto"/>
          </w:divBdr>
          <w:divsChild>
            <w:div w:id="26700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16370">
      <w:bodyDiv w:val="1"/>
      <w:marLeft w:val="0"/>
      <w:marRight w:val="0"/>
      <w:marTop w:val="0"/>
      <w:marBottom w:val="0"/>
      <w:divBdr>
        <w:top w:val="none" w:sz="0" w:space="0" w:color="auto"/>
        <w:left w:val="none" w:sz="0" w:space="0" w:color="auto"/>
        <w:bottom w:val="none" w:sz="0" w:space="0" w:color="auto"/>
        <w:right w:val="none" w:sz="0" w:space="0" w:color="auto"/>
      </w:divBdr>
      <w:divsChild>
        <w:div w:id="731007878">
          <w:marLeft w:val="0"/>
          <w:marRight w:val="0"/>
          <w:marTop w:val="0"/>
          <w:marBottom w:val="0"/>
          <w:divBdr>
            <w:top w:val="none" w:sz="0" w:space="0" w:color="auto"/>
            <w:left w:val="none" w:sz="0" w:space="0" w:color="auto"/>
            <w:bottom w:val="none" w:sz="0" w:space="0" w:color="auto"/>
            <w:right w:val="none" w:sz="0" w:space="0" w:color="auto"/>
          </w:divBdr>
          <w:divsChild>
            <w:div w:id="10236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899</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6105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5</cp:revision>
  <dcterms:created xsi:type="dcterms:W3CDTF">2023-06-13T11:11:00Z</dcterms:created>
  <dcterms:modified xsi:type="dcterms:W3CDTF">2023-06-15T10:12:00Z</dcterms:modified>
</cp:coreProperties>
</file>