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4D60BA" w:rsidRDefault="00E25588" w:rsidP="0084189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Heading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>K O R R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2EF28209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DD61C9">
        <w:rPr>
          <w:lang w:val="en-US"/>
        </w:rPr>
        <w:t>06</w:t>
      </w:r>
      <w:r w:rsidRPr="004D60BA">
        <w:rPr>
          <w:lang w:val="et-EE"/>
        </w:rPr>
        <w:t>.20</w:t>
      </w:r>
      <w:r w:rsidR="00EF1AF4">
        <w:rPr>
          <w:lang w:val="et-EE"/>
        </w:rPr>
        <w:t>2</w:t>
      </w:r>
      <w:r w:rsidR="00DD61C9">
        <w:rPr>
          <w:lang w:val="et-EE"/>
        </w:rPr>
        <w:t>3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302E1A95" w14:textId="5CA5579B" w:rsidR="00E25588" w:rsidRPr="003143CD" w:rsidRDefault="00E25588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C808CD">
        <w:rPr>
          <w:rFonts w:ascii="Times New Roman" w:hAnsi="Times New Roman"/>
          <w:color w:val="auto"/>
          <w:lang w:val="et-EE"/>
        </w:rPr>
        <w:t xml:space="preserve">Haigla </w:t>
      </w:r>
      <w:r w:rsidR="00C808CD" w:rsidRPr="003143CD">
        <w:rPr>
          <w:rFonts w:ascii="Times New Roman" w:hAnsi="Times New Roman"/>
          <w:color w:val="auto"/>
          <w:lang w:val="et-EE"/>
        </w:rPr>
        <w:t>tn 6</w:t>
      </w:r>
      <w:r w:rsidRPr="003143CD">
        <w:rPr>
          <w:rFonts w:ascii="Times New Roman" w:hAnsi="Times New Roman"/>
          <w:color w:val="auto"/>
          <w:lang w:val="et-EE"/>
        </w:rPr>
        <w:t xml:space="preserve"> hoones </w:t>
      </w:r>
      <w:r w:rsidR="00EF1AF4" w:rsidRPr="003143CD">
        <w:rPr>
          <w:rFonts w:ascii="Times New Roman" w:hAnsi="Times New Roman"/>
          <w:color w:val="auto"/>
          <w:lang w:val="et-EE"/>
        </w:rPr>
        <w:t>asuvate</w:t>
      </w:r>
    </w:p>
    <w:p w14:paraId="73BE83DE" w14:textId="7E49DA3E" w:rsidR="00E25588" w:rsidRPr="003143CD" w:rsidRDefault="0019261B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 w:rsidRPr="003143CD">
        <w:rPr>
          <w:rFonts w:ascii="Times New Roman" w:hAnsi="Times New Roman"/>
          <w:color w:val="auto"/>
          <w:lang w:val="et-EE"/>
        </w:rPr>
        <w:t>ruumi</w:t>
      </w:r>
      <w:r w:rsidR="00E902B1" w:rsidRPr="003143CD">
        <w:rPr>
          <w:rFonts w:ascii="Times New Roman" w:hAnsi="Times New Roman"/>
          <w:color w:val="auto"/>
          <w:lang w:val="et-EE"/>
        </w:rPr>
        <w:t>de</w:t>
      </w:r>
      <w:r w:rsidR="00E25588" w:rsidRPr="003143CD">
        <w:rPr>
          <w:rFonts w:ascii="Times New Roman" w:hAnsi="Times New Roman"/>
          <w:color w:val="auto"/>
          <w:lang w:val="et-EE"/>
        </w:rPr>
        <w:t xml:space="preserve"> tasuta kasutusse andmine</w:t>
      </w:r>
    </w:p>
    <w:p w14:paraId="6ED5CF43" w14:textId="6CDCB805" w:rsidR="00E25588" w:rsidRPr="003143CD" w:rsidRDefault="00E25588" w:rsidP="0084189A">
      <w:pPr>
        <w:pStyle w:val="Heading3"/>
        <w:spacing w:before="0"/>
        <w:rPr>
          <w:rFonts w:ascii="Times New Roman" w:hAnsi="Times New Roman"/>
          <w:color w:val="auto"/>
          <w:lang w:val="et-EE" w:bidi="ar-BH"/>
        </w:rPr>
      </w:pPr>
      <w:r w:rsidRPr="003143CD">
        <w:rPr>
          <w:rFonts w:ascii="Times New Roman" w:hAnsi="Times New Roman"/>
          <w:color w:val="auto"/>
          <w:lang w:val="et-EE"/>
        </w:rPr>
        <w:t>(</w:t>
      </w:r>
      <w:r w:rsidRPr="003143CD">
        <w:rPr>
          <w:rFonts w:ascii="Times New Roman" w:hAnsi="Times New Roman"/>
          <w:bCs w:val="0"/>
          <w:color w:val="auto"/>
          <w:lang w:val="et-EE"/>
        </w:rPr>
        <w:t>M</w:t>
      </w:r>
      <w:r w:rsidR="00DD61C9">
        <w:rPr>
          <w:rFonts w:ascii="Times New Roman" w:hAnsi="Times New Roman"/>
          <w:bCs w:val="0"/>
          <w:color w:val="auto"/>
          <w:lang w:val="et-EE"/>
        </w:rPr>
        <w:t>ittetulundusühing</w:t>
      </w:r>
      <w:r w:rsidR="00C808CD" w:rsidRPr="003143CD">
        <w:rPr>
          <w:rFonts w:ascii="Times New Roman" w:hAnsi="Times New Roman"/>
          <w:bCs w:val="0"/>
          <w:color w:val="auto"/>
          <w:lang w:val="et-EE"/>
        </w:rPr>
        <w:t xml:space="preserve"> </w:t>
      </w:r>
      <w:r w:rsidR="003143CD" w:rsidRPr="003143CD">
        <w:rPr>
          <w:rFonts w:ascii="Times New Roman" w:hAnsi="Times New Roman"/>
          <w:color w:val="auto"/>
        </w:rPr>
        <w:t>Uus Võimalus</w:t>
      </w:r>
      <w:r w:rsidRPr="003143CD">
        <w:rPr>
          <w:rFonts w:ascii="Times New Roman" w:hAnsi="Times New Roman"/>
          <w:color w:val="auto"/>
          <w:lang w:val="et-EE" w:bidi="ar-BH"/>
        </w:rPr>
        <w:t>)</w:t>
      </w:r>
    </w:p>
    <w:p w14:paraId="7413B106" w14:textId="327B30B0" w:rsidR="00835468" w:rsidRPr="003143CD" w:rsidRDefault="00835468" w:rsidP="00835468">
      <w:pPr>
        <w:rPr>
          <w:lang w:val="et-EE" w:bidi="ar-BH"/>
        </w:rPr>
      </w:pPr>
    </w:p>
    <w:p w14:paraId="1B7D21AC" w14:textId="77777777" w:rsidR="00E25588" w:rsidRPr="003143CD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0AC12ED1" w14:textId="77777777" w:rsidR="003143CD" w:rsidRDefault="003143CD" w:rsidP="003143CD">
      <w:pPr>
        <w:jc w:val="both"/>
      </w:pPr>
      <w:r w:rsidRPr="002B1C09">
        <w:t xml:space="preserve">Narva Linnavalitsuse Linnamajandusametile laekus </w:t>
      </w:r>
      <w:r w:rsidRPr="00C02D37">
        <w:t>MTÜ</w:t>
      </w:r>
      <w:r>
        <w:t>-lt</w:t>
      </w:r>
      <w:r w:rsidRPr="00C02D37">
        <w:t xml:space="preserve"> </w:t>
      </w:r>
      <w:r w:rsidRPr="005C296B">
        <w:t>Uus Võimalus</w:t>
      </w:r>
      <w:r w:rsidRPr="002B1C09">
        <w:t xml:space="preserve">, registrikood </w:t>
      </w:r>
      <w:r w:rsidRPr="005C296B">
        <w:t>80353936</w:t>
      </w:r>
      <w:r w:rsidRPr="002B1C09">
        <w:t>, taotlus,</w:t>
      </w:r>
      <w:r>
        <w:t xml:space="preserve"> milles MTÜ </w:t>
      </w:r>
      <w:r w:rsidRPr="00C02D37">
        <w:t xml:space="preserve">palub sõlmida </w:t>
      </w:r>
      <w:r>
        <w:t xml:space="preserve">5 aastaks </w:t>
      </w:r>
      <w:r w:rsidRPr="00C02D37">
        <w:t>leping ruumide</w:t>
      </w:r>
      <w:r>
        <w:t xml:space="preserve"> nr 62-65, 68, 69, 74, 75 aadressil Haigla 6, Narva</w:t>
      </w:r>
      <w:r w:rsidRPr="00B333AB">
        <w:t xml:space="preserve"> </w:t>
      </w:r>
      <w:r w:rsidRPr="00C02D37">
        <w:t xml:space="preserve">tasuta </w:t>
      </w:r>
      <w:r>
        <w:t>kasutamiseks.</w:t>
      </w:r>
    </w:p>
    <w:p w14:paraId="302DC452" w14:textId="77777777" w:rsidR="003143CD" w:rsidRDefault="003143CD" w:rsidP="003143CD">
      <w:pPr>
        <w:jc w:val="both"/>
      </w:pPr>
    </w:p>
    <w:p w14:paraId="66D140B3" w14:textId="77777777" w:rsidR="003143CD" w:rsidRDefault="003143CD" w:rsidP="003143CD">
      <w:pPr>
        <w:jc w:val="both"/>
      </w:pPr>
      <w:r w:rsidRPr="004F7576">
        <w:t xml:space="preserve">Organisatsiooni eesmärk on asotsiaalsete </w:t>
      </w:r>
      <w:r>
        <w:t>isikute</w:t>
      </w:r>
      <w:r w:rsidRPr="004F7576">
        <w:t xml:space="preserve"> (kurjategijad, alkoholi- ja narkomaanid)</w:t>
      </w:r>
      <w:r>
        <w:t xml:space="preserve"> </w:t>
      </w:r>
      <w:r w:rsidRPr="004F7576">
        <w:t xml:space="preserve">rehabilitatsioon, kohanemine. Selleks viiakse läbi nii isiklikke kohtumisi (konsultatsioone) sõltlaste ja nende lähedastega kui ka ühiseid kohtumisi, konverentse, huvipakkuvaid kohtumisi korraga suure hulga inimestega. </w:t>
      </w:r>
      <w:r w:rsidRPr="00872B36">
        <w:t>Toimuvad seminarid, koolitused, motivatsioonikohtumised sotsiaalsete probleemidega inimestega.</w:t>
      </w:r>
    </w:p>
    <w:p w14:paraId="04ABF4BD" w14:textId="77777777" w:rsidR="003143CD" w:rsidRDefault="003143CD" w:rsidP="003143CD">
      <w:pPr>
        <w:jc w:val="both"/>
      </w:pPr>
    </w:p>
    <w:p w14:paraId="53D8A4BD" w14:textId="77777777" w:rsidR="003143CD" w:rsidRPr="003A669F" w:rsidRDefault="003143CD" w:rsidP="003143CD">
      <w:pPr>
        <w:jc w:val="both"/>
      </w:pPr>
      <w:r>
        <w:rPr>
          <w:rStyle w:val="fontstyle01"/>
        </w:rPr>
        <w:t xml:space="preserve">Mittetulundusühing Uus Võimalus pöördus varem </w:t>
      </w:r>
      <w:r w:rsidRPr="003A669F">
        <w:rPr>
          <w:rStyle w:val="fontstyle01"/>
        </w:rPr>
        <w:t>taotlusega, milles palus viieks aastaks anda üürile Narvas Kreenholmi</w:t>
      </w:r>
      <w:r>
        <w:rPr>
          <w:rStyle w:val="fontstyle01"/>
        </w:rPr>
        <w:t xml:space="preserve"> </w:t>
      </w:r>
      <w:r w:rsidRPr="003A669F">
        <w:rPr>
          <w:rStyle w:val="fontstyle01"/>
        </w:rPr>
        <w:t>tn 25 asuva ruumi nr 127 mittetulundusühingu tegevuseks.</w:t>
      </w:r>
      <w:r w:rsidRPr="00FB20EB">
        <w:rPr>
          <w:rStyle w:val="fontstyle01"/>
        </w:rPr>
        <w:t xml:space="preserve"> </w:t>
      </w:r>
      <w:r>
        <w:rPr>
          <w:rStyle w:val="fontstyle01"/>
        </w:rPr>
        <w:t>Linnavarakomisjon jättis taotluse rahuldamata</w:t>
      </w:r>
      <w:r w:rsidRPr="00FB20EB">
        <w:rPr>
          <w:rStyle w:val="fontstyle01"/>
        </w:rPr>
        <w:t xml:space="preserve">, sest </w:t>
      </w:r>
      <w:r w:rsidRPr="003A669F">
        <w:rPr>
          <w:rStyle w:val="fontstyle01"/>
        </w:rPr>
        <w:t xml:space="preserve">Kreenholmi tn 25 hoones ruumide põhikasutajateks on rahvuskultuuriseltsid ja </w:t>
      </w:r>
      <w:r>
        <w:rPr>
          <w:rStyle w:val="fontstyle01"/>
        </w:rPr>
        <w:t xml:space="preserve">hoones </w:t>
      </w:r>
      <w:r w:rsidRPr="003A669F">
        <w:rPr>
          <w:rStyle w:val="fontstyle01"/>
        </w:rPr>
        <w:t xml:space="preserve">asub kunstikool. Võttes aga arvesse, et </w:t>
      </w:r>
      <w:r>
        <w:rPr>
          <w:rStyle w:val="fontstyle01"/>
        </w:rPr>
        <w:t>MTÜ</w:t>
      </w:r>
      <w:r w:rsidRPr="003A669F">
        <w:rPr>
          <w:rStyle w:val="fontstyle01"/>
        </w:rPr>
        <w:t xml:space="preserve"> põhitegevusala on seotud vaimupuudega ja psüühiliste</w:t>
      </w:r>
      <w:r>
        <w:rPr>
          <w:rStyle w:val="fontstyle01"/>
        </w:rPr>
        <w:t xml:space="preserve"> </w:t>
      </w:r>
      <w:r w:rsidRPr="003A669F">
        <w:rPr>
          <w:rStyle w:val="fontstyle01"/>
        </w:rPr>
        <w:t>erivajadustega isikute ning ainesõltlastega, ei saa kasutusse anda Kreenholmi tn 25</w:t>
      </w:r>
      <w:r>
        <w:rPr>
          <w:rStyle w:val="fontstyle01"/>
        </w:rPr>
        <w:t xml:space="preserve"> </w:t>
      </w:r>
      <w:r w:rsidRPr="003A669F">
        <w:rPr>
          <w:rStyle w:val="fontstyle01"/>
        </w:rPr>
        <w:t>hoones asuvat ruumi.</w:t>
      </w:r>
    </w:p>
    <w:p w14:paraId="3934DBB3" w14:textId="77777777" w:rsidR="003143CD" w:rsidRDefault="003143CD" w:rsidP="003143CD">
      <w:pPr>
        <w:jc w:val="both"/>
      </w:pPr>
    </w:p>
    <w:p w14:paraId="3BDD313A" w14:textId="77777777" w:rsidR="003143CD" w:rsidRDefault="003143CD" w:rsidP="003143CD">
      <w:pPr>
        <w:jc w:val="both"/>
        <w:rPr>
          <w:rFonts w:eastAsia="Calibri"/>
        </w:rPr>
      </w:pPr>
      <w:r>
        <w:rPr>
          <w:rFonts w:eastAsia="Calibri"/>
        </w:rPr>
        <w:t xml:space="preserve">Ruumide  </w:t>
      </w:r>
      <w:r>
        <w:t xml:space="preserve">62-65, 68, 69, 74, 75 </w:t>
      </w:r>
      <w:r>
        <w:rPr>
          <w:rFonts w:eastAsia="Calibri"/>
        </w:rPr>
        <w:t>pindala – 91,4 m²</w:t>
      </w:r>
    </w:p>
    <w:p w14:paraId="2FB657B0" w14:textId="77777777" w:rsidR="003143CD" w:rsidRDefault="003143CD" w:rsidP="003143CD">
      <w:pPr>
        <w:jc w:val="both"/>
        <w:rPr>
          <w:rFonts w:eastAsia="Calibri"/>
        </w:rPr>
      </w:pPr>
      <w:r>
        <w:rPr>
          <w:rFonts w:eastAsia="Calibri"/>
        </w:rPr>
        <w:t>Üldkasutatavate ruumide pindala – 32,6 m²</w:t>
      </w:r>
    </w:p>
    <w:p w14:paraId="014EB7B5" w14:textId="77777777" w:rsidR="003143CD" w:rsidRDefault="003143CD" w:rsidP="003143CD">
      <w:pPr>
        <w:jc w:val="both"/>
        <w:rPr>
          <w:rFonts w:eastAsia="Calibri"/>
        </w:rPr>
      </w:pPr>
      <w:r>
        <w:rPr>
          <w:rFonts w:eastAsia="Calibri"/>
        </w:rPr>
        <w:t>Arvestuslik üritasu – 170,48 euro/kuu</w:t>
      </w:r>
    </w:p>
    <w:p w14:paraId="43EA5A25" w14:textId="77777777" w:rsidR="003143CD" w:rsidRDefault="003143CD" w:rsidP="003143CD">
      <w:pPr>
        <w:jc w:val="both"/>
        <w:rPr>
          <w:rFonts w:eastAsia="Calibri"/>
        </w:rPr>
      </w:pPr>
      <w:r>
        <w:rPr>
          <w:rFonts w:eastAsia="Calibri"/>
        </w:rPr>
        <w:t>Hooldustasu – 147,46 eurot.</w:t>
      </w:r>
    </w:p>
    <w:p w14:paraId="5D212996" w14:textId="77777777" w:rsidR="00661FA4" w:rsidRPr="003143CD" w:rsidRDefault="00661FA4" w:rsidP="00C808CD">
      <w:pPr>
        <w:spacing w:line="240" w:lineRule="atLeast"/>
        <w:jc w:val="both"/>
      </w:pPr>
    </w:p>
    <w:p w14:paraId="772139F8" w14:textId="0A13A848" w:rsidR="000B25E2" w:rsidRDefault="00C808CD" w:rsidP="000B25E2">
      <w:pPr>
        <w:spacing w:after="120"/>
        <w:jc w:val="both"/>
        <w:rPr>
          <w:lang w:val="et-EE" w:eastAsia="et-EE" w:bidi="ar-DZ"/>
        </w:rPr>
      </w:pPr>
      <w:r>
        <w:rPr>
          <w:bCs/>
          <w:lang w:val="et-EE" w:eastAsia="et-EE"/>
        </w:rPr>
        <w:t xml:space="preserve">MTÜ Uus </w:t>
      </w:r>
      <w:r w:rsidR="003143CD">
        <w:rPr>
          <w:bCs/>
          <w:lang w:val="et-EE" w:eastAsia="et-EE"/>
        </w:rPr>
        <w:t>Võimalus</w:t>
      </w:r>
      <w:r>
        <w:rPr>
          <w:bCs/>
          <w:lang w:val="et-EE" w:eastAsia="et-EE"/>
        </w:rPr>
        <w:t xml:space="preserve"> </w:t>
      </w:r>
      <w:bookmarkStart w:id="0" w:name="_Hlk118711527"/>
      <w:r w:rsidR="00E25588" w:rsidRPr="004D60BA">
        <w:rPr>
          <w:bCs/>
          <w:lang w:val="et-EE" w:eastAsia="et-EE"/>
        </w:rPr>
        <w:t xml:space="preserve">taotlust </w:t>
      </w:r>
      <w:r w:rsidR="00E25588" w:rsidRPr="004D60BA">
        <w:rPr>
          <w:lang w:val="et-EE" w:eastAsia="et-EE" w:bidi="ar-DZ"/>
        </w:rPr>
        <w:t xml:space="preserve">arutati Narva Linnavalitsuse linnavarakomisjoni koosolekul </w:t>
      </w:r>
      <w:r w:rsidR="003143CD">
        <w:rPr>
          <w:lang w:val="et-EE" w:eastAsia="et-EE" w:bidi="ar-DZ"/>
        </w:rPr>
        <w:t>20.06.2023</w:t>
      </w:r>
      <w:r w:rsidR="00E25588" w:rsidRPr="004D60BA">
        <w:rPr>
          <w:lang w:val="et-EE" w:eastAsia="et-EE" w:bidi="ar-DZ"/>
        </w:rPr>
        <w:t xml:space="preserve"> (protokoll nr </w:t>
      </w:r>
      <w:r w:rsidR="003143CD">
        <w:rPr>
          <w:lang w:val="et-EE" w:eastAsia="et-EE" w:bidi="ar-DZ"/>
        </w:rPr>
        <w:t>5.</w:t>
      </w:r>
      <w:r w:rsidR="00030DA7" w:rsidRPr="00030DA7">
        <w:rPr>
          <w:lang w:val="et-EE" w:eastAsia="et-EE" w:bidi="ar-DZ"/>
        </w:rPr>
        <w:t>3.1-6/</w:t>
      </w:r>
      <w:r w:rsidR="003143CD">
        <w:rPr>
          <w:lang w:val="et-EE" w:eastAsia="et-EE" w:bidi="ar-DZ"/>
        </w:rPr>
        <w:t>14</w:t>
      </w:r>
      <w:r w:rsidR="00030DA7" w:rsidRPr="00030DA7">
        <w:rPr>
          <w:lang w:val="et-EE" w:eastAsia="et-EE" w:bidi="ar-DZ"/>
        </w:rPr>
        <w:t>-202</w:t>
      </w:r>
      <w:r w:rsidR="003143CD">
        <w:rPr>
          <w:lang w:val="et-EE" w:eastAsia="et-EE" w:bidi="ar-DZ"/>
        </w:rPr>
        <w:t>3</w:t>
      </w:r>
      <w:r w:rsidR="00E25588" w:rsidRPr="004D60BA">
        <w:rPr>
          <w:lang w:val="et-EE" w:eastAsia="et-EE" w:bidi="ar-DZ"/>
        </w:rPr>
        <w:t xml:space="preserve">) </w:t>
      </w:r>
      <w:bookmarkStart w:id="1" w:name="_Hlk118711614"/>
      <w:bookmarkEnd w:id="0"/>
      <w:r w:rsidR="00E25588" w:rsidRPr="004D60BA">
        <w:rPr>
          <w:lang w:val="et-EE" w:eastAsia="et-EE" w:bidi="ar-DZ"/>
        </w:rPr>
        <w:t>ning otsustati:</w:t>
      </w:r>
    </w:p>
    <w:bookmarkEnd w:id="1"/>
    <w:p w14:paraId="58CB4DCF" w14:textId="6D44C330" w:rsidR="003143CD" w:rsidRPr="003143CD" w:rsidRDefault="003143CD" w:rsidP="003143CD">
      <w:pPr>
        <w:pStyle w:val="ListParagraph"/>
        <w:numPr>
          <w:ilvl w:val="1"/>
          <w:numId w:val="4"/>
        </w:numPr>
        <w:spacing w:line="259" w:lineRule="auto"/>
        <w:ind w:left="567" w:hanging="567"/>
        <w:jc w:val="both"/>
        <w:rPr>
          <w:rFonts w:eastAsia="Calibri"/>
          <w:lang w:val="et-EE"/>
        </w:rPr>
      </w:pPr>
      <w:r w:rsidRPr="003143CD">
        <w:rPr>
          <w:rFonts w:eastAsia="Calibri"/>
          <w:lang w:val="et-EE"/>
        </w:rPr>
        <w:t>Soovitada Narva Linnavalitsuse Linnamajandusametile rahuldada MTÜ Uus Võimalus, registrikood 80353936, taotlus, milles MTÜ palub sõlmida 5 aastaks leping ruumide nr 62-65, 68, 69, 74, 75 aadressil Haigla 6, Narva tasuta ning anda tasuta kasutusse ruumid nr 62-65, 68, 69, 74, 75 kuni 31.12.2024.</w:t>
      </w:r>
    </w:p>
    <w:p w14:paraId="0A74E6BA" w14:textId="77777777" w:rsidR="003143CD" w:rsidRPr="00FE0418" w:rsidRDefault="003143CD" w:rsidP="003143CD">
      <w:pPr>
        <w:pStyle w:val="ListParagraph"/>
        <w:numPr>
          <w:ilvl w:val="1"/>
          <w:numId w:val="4"/>
        </w:numPr>
        <w:spacing w:line="259" w:lineRule="auto"/>
        <w:ind w:left="567" w:hanging="567"/>
        <w:jc w:val="both"/>
        <w:rPr>
          <w:rFonts w:eastAsia="Calibri"/>
        </w:rPr>
      </w:pPr>
      <w:r w:rsidRPr="00FB0203">
        <w:rPr>
          <w:rFonts w:eastAsia="Calibri"/>
        </w:rPr>
        <w:t>Narva Linnavalitsuse Linnamajandusametil esitada korralduse eelnõu Narva Linnavalitsuse istungile.</w:t>
      </w:r>
    </w:p>
    <w:p w14:paraId="03EEBE87" w14:textId="41C42FF5" w:rsidR="00C808CD" w:rsidRPr="003143CD" w:rsidRDefault="00C808CD" w:rsidP="003143CD">
      <w:pPr>
        <w:spacing w:after="120"/>
        <w:jc w:val="both"/>
        <w:rPr>
          <w:strike/>
        </w:rPr>
      </w:pP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3A72CE" w14:textId="77777777" w:rsidR="00E25588" w:rsidRPr="004D60BA" w:rsidRDefault="00E25588" w:rsidP="006047E9">
      <w:pPr>
        <w:jc w:val="center"/>
        <w:rPr>
          <w:b/>
          <w:lang w:val="et-EE"/>
        </w:rPr>
      </w:pPr>
    </w:p>
    <w:p w14:paraId="36327AF8" w14:textId="494A8943" w:rsidR="00E25588" w:rsidRPr="00B75825" w:rsidRDefault="003717E5" w:rsidP="00B75825">
      <w:pPr>
        <w:jc w:val="both"/>
        <w:rPr>
          <w:lang w:val="et-EE"/>
        </w:rPr>
      </w:pPr>
      <w:bookmarkStart w:id="2" w:name="_Hlk118711679"/>
      <w:r>
        <w:rPr>
          <w:lang w:val="et-EE"/>
        </w:rPr>
        <w:t>Narva Linnavolikogu 17.03.2005. a määruse nr 14 “Linnavara kasutusse andmise kord” § 7 lg 2 p 3 ning</w:t>
      </w:r>
      <w:r w:rsidRPr="00B75825">
        <w:rPr>
          <w:lang w:val="et-EE"/>
        </w:rPr>
        <w:t xml:space="preserve"> § 46 lg 4 </w:t>
      </w:r>
      <w:r>
        <w:rPr>
          <w:lang w:val="et-EE"/>
        </w:rPr>
        <w:t xml:space="preserve">sätestatu alusel võib linnavara mittetulundusühingutele anda tähtajaga kuni 5 aastat või tähtajatult tasuta kasutusse </w:t>
      </w:r>
      <w:r w:rsidRPr="00B75825">
        <w:rPr>
          <w:lang w:val="et-EE"/>
        </w:rPr>
        <w:t>või “Üüritasu</w:t>
      </w:r>
      <w:r>
        <w:rPr>
          <w:lang w:val="et-EE"/>
        </w:rPr>
        <w:t xml:space="preserve"> </w:t>
      </w:r>
      <w:r w:rsidRPr="00B75825">
        <w:rPr>
          <w:lang w:val="et-EE"/>
        </w:rPr>
        <w:t>arvestuse metoodilisele juhendiga” ette nähtust madalama tasu eest tähtajaga kuni 5 aastat või</w:t>
      </w:r>
      <w:r>
        <w:rPr>
          <w:lang w:val="et-EE"/>
        </w:rPr>
        <w:t xml:space="preserve"> </w:t>
      </w:r>
      <w:r w:rsidRPr="00B75825">
        <w:rPr>
          <w:lang w:val="et-EE"/>
        </w:rPr>
        <w:t>tähtajatult ja avaliku enampakkumiseta või eelläbirääkimisteta pakkumiseta</w:t>
      </w:r>
      <w:r>
        <w:rPr>
          <w:lang w:val="et-EE"/>
        </w:rPr>
        <w:t xml:space="preserve"> linnavalitsuse korraldusega</w:t>
      </w:r>
      <w:r w:rsidR="00B75825" w:rsidRPr="00B75825">
        <w:rPr>
          <w:lang w:val="et-EE"/>
        </w:rPr>
        <w:t>.</w:t>
      </w:r>
    </w:p>
    <w:bookmarkEnd w:id="2"/>
    <w:p w14:paraId="49A4551C" w14:textId="77777777" w:rsidR="00DC293E" w:rsidRDefault="00DC293E" w:rsidP="00530B18">
      <w:pPr>
        <w:pStyle w:val="BodyText"/>
        <w:spacing w:after="0"/>
        <w:ind w:left="567" w:hanging="567"/>
        <w:jc w:val="both"/>
        <w:rPr>
          <w:lang w:val="et-EE"/>
        </w:rPr>
      </w:pPr>
    </w:p>
    <w:p w14:paraId="0697EBBC" w14:textId="77777777" w:rsidR="00E25588" w:rsidRPr="004D60BA" w:rsidRDefault="00E25588" w:rsidP="006047E9">
      <w:pPr>
        <w:pStyle w:val="Heading5"/>
        <w:spacing w:before="0" w:beforeAutospacing="0" w:after="0" w:afterAutospacing="0"/>
        <w:ind w:left="360"/>
        <w:jc w:val="center"/>
      </w:pPr>
      <w:r w:rsidRPr="004D60BA">
        <w:lastRenderedPageBreak/>
        <w:t>3.  OTSUS</w:t>
      </w:r>
    </w:p>
    <w:p w14:paraId="72D0187C" w14:textId="77777777" w:rsidR="00DD61C9" w:rsidRDefault="00DD61C9" w:rsidP="00DD61C9">
      <w:pPr>
        <w:spacing w:line="259" w:lineRule="auto"/>
        <w:jc w:val="both"/>
        <w:rPr>
          <w:lang w:val="et-EE"/>
        </w:rPr>
      </w:pPr>
    </w:p>
    <w:p w14:paraId="1B7F6A45" w14:textId="09296EFB" w:rsidR="00DD61C9" w:rsidRDefault="00DD61C9" w:rsidP="00DD61C9">
      <w:pPr>
        <w:spacing w:line="259" w:lineRule="auto"/>
        <w:jc w:val="both"/>
        <w:rPr>
          <w:lang w:val="et-EE"/>
        </w:rPr>
      </w:pPr>
      <w:r>
        <w:rPr>
          <w:lang w:val="et-EE"/>
        </w:rPr>
        <w:t xml:space="preserve">3.1. </w:t>
      </w:r>
      <w:r w:rsidR="00E25588" w:rsidRPr="00DD61C9">
        <w:rPr>
          <w:lang w:val="et-EE"/>
        </w:rPr>
        <w:t>Anda</w:t>
      </w:r>
      <w:r w:rsidR="00E93005" w:rsidRPr="00DD61C9">
        <w:rPr>
          <w:lang w:val="et-EE"/>
        </w:rPr>
        <w:t xml:space="preserve"> </w:t>
      </w:r>
      <w:r w:rsidR="00682A69" w:rsidRPr="00DD61C9">
        <w:rPr>
          <w:lang w:val="et-EE"/>
        </w:rPr>
        <w:t>MTÜ-le Uus</w:t>
      </w:r>
      <w:r w:rsidRPr="00DD61C9">
        <w:rPr>
          <w:lang w:val="et-EE"/>
        </w:rPr>
        <w:t xml:space="preserve"> Võimalus, </w:t>
      </w:r>
      <w:r w:rsidRPr="00DD61C9">
        <w:rPr>
          <w:lang w:val="et-EE"/>
        </w:rPr>
        <w:t>registrikood 80353936,</w:t>
      </w:r>
      <w:r w:rsidR="00682A69" w:rsidRPr="00DD61C9">
        <w:rPr>
          <w:lang w:val="et-EE"/>
        </w:rPr>
        <w:t xml:space="preserve"> tasuta kasutusse</w:t>
      </w:r>
      <w:r w:rsidRPr="00DD61C9">
        <w:rPr>
          <w:lang w:val="et-EE"/>
        </w:rPr>
        <w:t xml:space="preserve"> </w:t>
      </w:r>
      <w:r w:rsidRPr="00DD61C9">
        <w:rPr>
          <w:rFonts w:eastAsia="Calibri"/>
          <w:lang w:val="et-EE"/>
        </w:rPr>
        <w:t>ruumid nr 62-65, 68, 69, 74, 75 aadressil Haigla 6, Narva</w:t>
      </w:r>
      <w:r>
        <w:rPr>
          <w:rFonts w:eastAsia="Calibri"/>
          <w:lang w:val="et-EE"/>
        </w:rPr>
        <w:t>,</w:t>
      </w:r>
      <w:r w:rsidRPr="00DD61C9">
        <w:rPr>
          <w:rFonts w:eastAsia="Calibri"/>
          <w:lang w:val="et-EE"/>
        </w:rPr>
        <w:t xml:space="preserve"> kuni 31.12.2024.</w:t>
      </w:r>
    </w:p>
    <w:p w14:paraId="31F85AE3" w14:textId="11628E1F" w:rsidR="00E25588" w:rsidRPr="00DD61C9" w:rsidRDefault="00DD61C9" w:rsidP="00DD61C9">
      <w:pPr>
        <w:spacing w:line="259" w:lineRule="auto"/>
        <w:jc w:val="both"/>
        <w:rPr>
          <w:lang w:val="et-EE"/>
        </w:rPr>
      </w:pPr>
      <w:r>
        <w:rPr>
          <w:lang w:val="et-EE"/>
        </w:rPr>
        <w:t xml:space="preserve">3.2. </w:t>
      </w:r>
      <w:r w:rsidR="00E25588" w:rsidRPr="00DD61C9">
        <w:rPr>
          <w:lang w:val="et-EE"/>
        </w:rPr>
        <w:t xml:space="preserve">Narva </w:t>
      </w:r>
      <w:r w:rsidR="00E25588" w:rsidRPr="00DD61C9">
        <w:rPr>
          <w:bCs/>
          <w:lang w:val="et-EE"/>
        </w:rPr>
        <w:t xml:space="preserve">Linnavalitsuse </w:t>
      </w:r>
      <w:r w:rsidR="00B954B2" w:rsidRPr="00DD61C9">
        <w:rPr>
          <w:bCs/>
          <w:lang w:val="et-EE"/>
        </w:rPr>
        <w:t>Linnamajandusametil</w:t>
      </w:r>
      <w:r w:rsidR="00E25588" w:rsidRPr="00DD61C9">
        <w:rPr>
          <w:bCs/>
          <w:lang w:val="et-EE"/>
        </w:rPr>
        <w:t xml:space="preserve"> sõlmida </w:t>
      </w:r>
      <w:r w:rsidR="00682A69" w:rsidRPr="00DD61C9">
        <w:rPr>
          <w:bCs/>
          <w:lang w:val="et-EE" w:eastAsia="ru-RU"/>
        </w:rPr>
        <w:t xml:space="preserve">MTÜ-ga Uus </w:t>
      </w:r>
      <w:r>
        <w:rPr>
          <w:bCs/>
          <w:lang w:val="et-EE" w:eastAsia="ru-RU"/>
        </w:rPr>
        <w:t xml:space="preserve">Võimalus </w:t>
      </w:r>
      <w:r w:rsidR="00B954B2" w:rsidRPr="00DD61C9">
        <w:rPr>
          <w:lang w:val="et-EE"/>
        </w:rPr>
        <w:t xml:space="preserve">punktis 3.1 nimetatud linnavara </w:t>
      </w:r>
      <w:r w:rsidR="00E25588" w:rsidRPr="00DD61C9">
        <w:rPr>
          <w:lang w:val="et-EE"/>
        </w:rPr>
        <w:t>kasutamise leping</w:t>
      </w:r>
      <w:r w:rsidR="00E25588" w:rsidRPr="00D007C8">
        <w:rPr>
          <w:lang w:val="fi-FI"/>
        </w:rPr>
        <w:t>.</w:t>
      </w:r>
    </w:p>
    <w:p w14:paraId="2BFF97F5" w14:textId="77777777" w:rsidR="00E25588" w:rsidRPr="00EE0D83" w:rsidRDefault="00E25588" w:rsidP="006047E9">
      <w:pPr>
        <w:pStyle w:val="BodyTex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EE0D83">
        <w:rPr>
          <w:b/>
        </w:rPr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0DE5CD68" w14:textId="77777777" w:rsidR="002A020D" w:rsidRPr="00E05027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>Korraldus jõustub seadusega sätestatud korras.</w:t>
      </w:r>
    </w:p>
    <w:p w14:paraId="10016F88" w14:textId="77777777" w:rsidR="007B2340" w:rsidRDefault="007B2340" w:rsidP="007B2340">
      <w:pPr>
        <w:ind w:left="567" w:hanging="567"/>
        <w:jc w:val="both"/>
        <w:rPr>
          <w:lang w:val="et-EE"/>
        </w:rPr>
      </w:pPr>
    </w:p>
    <w:p w14:paraId="4405CF85" w14:textId="2BA52E2C" w:rsidR="002A020D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682A69">
        <w:rPr>
          <w:lang w:val="et-EE"/>
        </w:rPr>
        <w:t xml:space="preserve">MTÜ-le Uus </w:t>
      </w:r>
      <w:r w:rsidR="00DD61C9">
        <w:rPr>
          <w:lang w:val="et-EE"/>
        </w:rPr>
        <w:t>Võimalus</w:t>
      </w:r>
      <w:r w:rsidR="00682A69">
        <w:rPr>
          <w:lang w:val="et-EE"/>
        </w:rPr>
        <w:t>.</w:t>
      </w:r>
    </w:p>
    <w:p w14:paraId="50049D5C" w14:textId="77777777" w:rsidR="007B2340" w:rsidRDefault="007B2340" w:rsidP="007B2340">
      <w:pPr>
        <w:ind w:left="567" w:hanging="567"/>
        <w:jc w:val="both"/>
        <w:rPr>
          <w:lang w:val="et-EE"/>
        </w:rPr>
      </w:pP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6047E9">
      <w:pPr>
        <w:ind w:left="360"/>
        <w:jc w:val="both"/>
        <w:rPr>
          <w:lang w:val="et-EE"/>
        </w:rPr>
      </w:pPr>
    </w:p>
    <w:p w14:paraId="6AEC666A" w14:textId="77777777" w:rsidR="00E25588" w:rsidRPr="00EE0D83" w:rsidRDefault="00E25588" w:rsidP="006047E9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517E5A7C" w14:textId="1C2EF1B2" w:rsidR="00E25588" w:rsidRPr="00EE0D83" w:rsidRDefault="007B2340" w:rsidP="006047E9">
      <w:pPr>
        <w:jc w:val="both"/>
        <w:rPr>
          <w:lang w:val="fi-FI"/>
        </w:rPr>
      </w:pPr>
      <w:r>
        <w:rPr>
          <w:lang w:val="et-EE"/>
        </w:rPr>
        <w:t>Katri Raik</w:t>
      </w:r>
      <w:r w:rsidR="00D007C8" w:rsidRPr="00D007C8">
        <w:rPr>
          <w:lang w:val="et-EE"/>
        </w:rPr>
        <w:t xml:space="preserve"> </w:t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</w:p>
    <w:p w14:paraId="77623962" w14:textId="592F1C1F" w:rsidR="002B74FD" w:rsidRDefault="00530B1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                                </w:t>
      </w:r>
      <w:r w:rsidR="00D007C8">
        <w:rPr>
          <w:lang w:val="et-EE"/>
        </w:rPr>
        <w:t xml:space="preserve">            </w:t>
      </w:r>
      <w:r w:rsidR="002B74FD">
        <w:rPr>
          <w:lang w:val="et-EE"/>
        </w:rPr>
        <w:t xml:space="preserve">                  </w:t>
      </w:r>
      <w:r>
        <w:rPr>
          <w:lang w:val="et-EE"/>
        </w:rPr>
        <w:tab/>
      </w:r>
      <w:r w:rsidR="00682A69">
        <w:rPr>
          <w:lang w:val="et-EE"/>
        </w:rPr>
        <w:t>Üllar Kaljuste</w:t>
      </w:r>
    </w:p>
    <w:p w14:paraId="0E406BDA" w14:textId="321C8FD6" w:rsidR="00B043CA" w:rsidRDefault="002B74FD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</w:t>
      </w:r>
      <w:r w:rsidR="00530B18">
        <w:rPr>
          <w:lang w:val="et-EE"/>
        </w:rPr>
        <w:tab/>
      </w:r>
      <w:r w:rsidR="00682A69">
        <w:rPr>
          <w:lang w:val="et-EE"/>
        </w:rPr>
        <w:t>linnasekretär</w:t>
      </w:r>
    </w:p>
    <w:p w14:paraId="34B1760F" w14:textId="0CC6CBC7" w:rsidR="00030DA7" w:rsidRDefault="00030DA7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5876386D" w14:textId="77777777" w:rsidR="002B74FD" w:rsidRPr="00EE0D83" w:rsidRDefault="00B043CA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4A5F8A35" w14:textId="77777777" w:rsidR="00E25588" w:rsidRPr="00EE0D83" w:rsidRDefault="00D007C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 xml:space="preserve">        </w:t>
      </w:r>
      <w:r w:rsidRPr="00EE0D83">
        <w:rPr>
          <w:lang w:val="et-EE"/>
        </w:rPr>
        <w:t xml:space="preserve">  </w:t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>
        <w:rPr>
          <w:lang w:val="et-EE"/>
        </w:rPr>
        <w:t xml:space="preserve">   </w:t>
      </w:r>
    </w:p>
    <w:p w14:paraId="4E460093" w14:textId="77777777" w:rsidR="00E25588" w:rsidRDefault="002B74FD" w:rsidP="00024804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</w:t>
      </w:r>
    </w:p>
    <w:sectPr w:rsidR="00E25588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A1C3D78"/>
    <w:multiLevelType w:val="multilevel"/>
    <w:tmpl w:val="39865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3532175">
    <w:abstractNumId w:val="3"/>
  </w:num>
  <w:num w:numId="2" w16cid:durableId="310866137">
    <w:abstractNumId w:val="1"/>
  </w:num>
  <w:num w:numId="3" w16cid:durableId="531579914">
    <w:abstractNumId w:val="0"/>
  </w:num>
  <w:num w:numId="4" w16cid:durableId="121858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E"/>
    <w:rsid w:val="000010B1"/>
    <w:rsid w:val="00024804"/>
    <w:rsid w:val="00030DA7"/>
    <w:rsid w:val="00030F12"/>
    <w:rsid w:val="000B25E2"/>
    <w:rsid w:val="000F4529"/>
    <w:rsid w:val="00122AA8"/>
    <w:rsid w:val="0016375B"/>
    <w:rsid w:val="001855FB"/>
    <w:rsid w:val="0019261B"/>
    <w:rsid w:val="001930DE"/>
    <w:rsid w:val="0019537A"/>
    <w:rsid w:val="001C548B"/>
    <w:rsid w:val="00252B78"/>
    <w:rsid w:val="00272875"/>
    <w:rsid w:val="00281B28"/>
    <w:rsid w:val="002A020D"/>
    <w:rsid w:val="002B74FD"/>
    <w:rsid w:val="002C104B"/>
    <w:rsid w:val="002D0BA7"/>
    <w:rsid w:val="002E6578"/>
    <w:rsid w:val="003143CD"/>
    <w:rsid w:val="003677A6"/>
    <w:rsid w:val="003717E5"/>
    <w:rsid w:val="00395036"/>
    <w:rsid w:val="00395081"/>
    <w:rsid w:val="003E4EE1"/>
    <w:rsid w:val="00412784"/>
    <w:rsid w:val="00435611"/>
    <w:rsid w:val="004573AA"/>
    <w:rsid w:val="004B79CA"/>
    <w:rsid w:val="004D60BA"/>
    <w:rsid w:val="004D6D08"/>
    <w:rsid w:val="004E5135"/>
    <w:rsid w:val="004F1004"/>
    <w:rsid w:val="00525E8C"/>
    <w:rsid w:val="00530B18"/>
    <w:rsid w:val="0053281D"/>
    <w:rsid w:val="00575C66"/>
    <w:rsid w:val="005926C2"/>
    <w:rsid w:val="006047E9"/>
    <w:rsid w:val="00633A67"/>
    <w:rsid w:val="0065116F"/>
    <w:rsid w:val="00661FA4"/>
    <w:rsid w:val="00682A69"/>
    <w:rsid w:val="006F36F7"/>
    <w:rsid w:val="007441B4"/>
    <w:rsid w:val="007B2340"/>
    <w:rsid w:val="007E079D"/>
    <w:rsid w:val="00812D09"/>
    <w:rsid w:val="0081493F"/>
    <w:rsid w:val="00835468"/>
    <w:rsid w:val="0084189A"/>
    <w:rsid w:val="008908BC"/>
    <w:rsid w:val="008B6FF4"/>
    <w:rsid w:val="008C4E19"/>
    <w:rsid w:val="008D254A"/>
    <w:rsid w:val="008F0DEE"/>
    <w:rsid w:val="008F49FD"/>
    <w:rsid w:val="009128DD"/>
    <w:rsid w:val="00913BC4"/>
    <w:rsid w:val="00926176"/>
    <w:rsid w:val="00975452"/>
    <w:rsid w:val="0099027C"/>
    <w:rsid w:val="009E05FD"/>
    <w:rsid w:val="009F1799"/>
    <w:rsid w:val="00A00ADB"/>
    <w:rsid w:val="00A241EF"/>
    <w:rsid w:val="00A36A7B"/>
    <w:rsid w:val="00A430BD"/>
    <w:rsid w:val="00A73D29"/>
    <w:rsid w:val="00AB058F"/>
    <w:rsid w:val="00AC2DDF"/>
    <w:rsid w:val="00B043CA"/>
    <w:rsid w:val="00B75825"/>
    <w:rsid w:val="00B954B2"/>
    <w:rsid w:val="00BB157A"/>
    <w:rsid w:val="00BF6D4B"/>
    <w:rsid w:val="00C252BA"/>
    <w:rsid w:val="00C60A36"/>
    <w:rsid w:val="00C63DAE"/>
    <w:rsid w:val="00C7292F"/>
    <w:rsid w:val="00C76E14"/>
    <w:rsid w:val="00C808CD"/>
    <w:rsid w:val="00C93E5B"/>
    <w:rsid w:val="00CC10CF"/>
    <w:rsid w:val="00CF2B9E"/>
    <w:rsid w:val="00D007C8"/>
    <w:rsid w:val="00D01FD8"/>
    <w:rsid w:val="00D71B25"/>
    <w:rsid w:val="00D87B9F"/>
    <w:rsid w:val="00D967A5"/>
    <w:rsid w:val="00DC293E"/>
    <w:rsid w:val="00DD61C9"/>
    <w:rsid w:val="00E07C1C"/>
    <w:rsid w:val="00E16A58"/>
    <w:rsid w:val="00E2337E"/>
    <w:rsid w:val="00E25588"/>
    <w:rsid w:val="00E26E56"/>
    <w:rsid w:val="00E36A53"/>
    <w:rsid w:val="00E51720"/>
    <w:rsid w:val="00E712FB"/>
    <w:rsid w:val="00E902B1"/>
    <w:rsid w:val="00E93005"/>
    <w:rsid w:val="00EA5218"/>
    <w:rsid w:val="00EE0D83"/>
    <w:rsid w:val="00EE0E54"/>
    <w:rsid w:val="00EF1AF4"/>
    <w:rsid w:val="00F027AA"/>
    <w:rsid w:val="00F07234"/>
    <w:rsid w:val="00F34183"/>
    <w:rsid w:val="00F56234"/>
    <w:rsid w:val="00FA2E43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3143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77A5-2F38-4E7E-BFAF-10AEA1B4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Jelena Skulatšova</cp:lastModifiedBy>
  <cp:revision>4</cp:revision>
  <cp:lastPrinted>2016-12-22T11:40:00Z</cp:lastPrinted>
  <dcterms:created xsi:type="dcterms:W3CDTF">2023-06-27T13:24:00Z</dcterms:created>
  <dcterms:modified xsi:type="dcterms:W3CDTF">2023-06-27T13:34:00Z</dcterms:modified>
</cp:coreProperties>
</file>