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9436" w14:textId="77777777" w:rsidR="00B03C0E" w:rsidRDefault="00B03C0E" w:rsidP="00B03C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</w:t>
      </w:r>
    </w:p>
    <w:p w14:paraId="51E5BE5F" w14:textId="77777777"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NARVA LINNAVOLIKOGU</w:t>
      </w:r>
    </w:p>
    <w:p w14:paraId="75C52BEF" w14:textId="77777777"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8335F78" w14:textId="77777777"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OTSUS</w:t>
      </w:r>
    </w:p>
    <w:p w14:paraId="55E24AF2" w14:textId="77777777" w:rsidR="00B03C0E" w:rsidRPr="004B2114" w:rsidRDefault="00B03C0E" w:rsidP="00B03C0E"/>
    <w:p w14:paraId="65620346" w14:textId="77777777" w:rsidR="00B03C0E" w:rsidRPr="00AF0FBC" w:rsidRDefault="00B03C0E" w:rsidP="00B03C0E">
      <w:pPr>
        <w:pStyle w:val="Heading1"/>
        <w:jc w:val="left"/>
        <w:rPr>
          <w:b w:val="0"/>
          <w:bCs w:val="0"/>
        </w:rPr>
      </w:pPr>
      <w:r w:rsidRPr="00AF0FBC">
        <w:rPr>
          <w:b w:val="0"/>
          <w:bCs w:val="0"/>
        </w:rPr>
        <w:t>Narvas</w:t>
      </w:r>
    </w:p>
    <w:p w14:paraId="7C247AB4" w14:textId="77777777" w:rsidR="00B03C0E" w:rsidRPr="00AF0FBC" w:rsidRDefault="00B03C0E" w:rsidP="00B03C0E">
      <w:pPr>
        <w:jc w:val="both"/>
        <w:rPr>
          <w:rFonts w:ascii="Times New Roman" w:hAnsi="Times New Roman"/>
          <w:sz w:val="24"/>
          <w:szCs w:val="24"/>
        </w:rPr>
      </w:pPr>
    </w:p>
    <w:p w14:paraId="1E844946" w14:textId="37B1DC67" w:rsidR="002015E4" w:rsidRPr="00AF0FBC" w:rsidRDefault="0096153C" w:rsidP="002015E4">
      <w:pPr>
        <w:rPr>
          <w:rFonts w:ascii="Times New Roman" w:hAnsi="Times New Roman"/>
          <w:b/>
          <w:sz w:val="24"/>
          <w:szCs w:val="24"/>
        </w:rPr>
      </w:pPr>
      <w:r w:rsidRPr="0096153C">
        <w:rPr>
          <w:rFonts w:ascii="Times New Roman" w:hAnsi="Times New Roman"/>
          <w:b/>
          <w:noProof/>
          <w:sz w:val="24"/>
          <w:szCs w:val="24"/>
        </w:rPr>
        <w:t>Narva Linnavolikogu 2</w:t>
      </w:r>
      <w:r>
        <w:rPr>
          <w:rFonts w:ascii="Times New Roman" w:hAnsi="Times New Roman"/>
          <w:b/>
          <w:noProof/>
          <w:sz w:val="24"/>
          <w:szCs w:val="24"/>
        </w:rPr>
        <w:t>6</w:t>
      </w:r>
      <w:r w:rsidRPr="0096153C"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>01</w:t>
      </w:r>
      <w:r w:rsidRPr="0096153C">
        <w:rPr>
          <w:rFonts w:ascii="Times New Roman" w:hAnsi="Times New Roman"/>
          <w:b/>
          <w:noProof/>
          <w:sz w:val="24"/>
          <w:szCs w:val="24"/>
        </w:rPr>
        <w:t>.202</w:t>
      </w:r>
      <w:r>
        <w:rPr>
          <w:rFonts w:ascii="Times New Roman" w:hAnsi="Times New Roman"/>
          <w:b/>
          <w:noProof/>
          <w:sz w:val="24"/>
          <w:szCs w:val="24"/>
        </w:rPr>
        <w:t>3</w:t>
      </w:r>
      <w:r w:rsidRPr="0096153C">
        <w:rPr>
          <w:rFonts w:ascii="Times New Roman" w:hAnsi="Times New Roman"/>
          <w:b/>
          <w:noProof/>
          <w:sz w:val="24"/>
          <w:szCs w:val="24"/>
        </w:rPr>
        <w:t xml:space="preserve"> otsuse nr </w:t>
      </w:r>
      <w:r>
        <w:rPr>
          <w:rFonts w:ascii="Times New Roman" w:hAnsi="Times New Roman"/>
          <w:b/>
          <w:noProof/>
          <w:sz w:val="24"/>
          <w:szCs w:val="24"/>
        </w:rPr>
        <w:t>4</w:t>
      </w:r>
      <w:r w:rsidRPr="0096153C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„</w:t>
      </w:r>
      <w:r w:rsidR="00F458F5">
        <w:rPr>
          <w:rFonts w:ascii="Times New Roman" w:hAnsi="Times New Roman"/>
          <w:b/>
          <w:noProof/>
          <w:sz w:val="24"/>
          <w:szCs w:val="24"/>
        </w:rPr>
        <w:t>P</w:t>
      </w:r>
      <w:r w:rsidR="00B03C0E" w:rsidRPr="00AF0FBC">
        <w:rPr>
          <w:rFonts w:ascii="Times New Roman" w:hAnsi="Times New Roman"/>
          <w:b/>
          <w:noProof/>
          <w:sz w:val="24"/>
          <w:szCs w:val="24"/>
        </w:rPr>
        <w:t xml:space="preserve">rojekti </w:t>
      </w:r>
      <w:r w:rsidR="002015E4" w:rsidRPr="00AF0FBC">
        <w:rPr>
          <w:rFonts w:ascii="Times New Roman" w:hAnsi="Times New Roman"/>
          <w:b/>
          <w:noProof/>
          <w:sz w:val="24"/>
          <w:szCs w:val="24"/>
        </w:rPr>
        <w:t>„</w:t>
      </w:r>
      <w:bookmarkStart w:id="0" w:name="_Hlk147767465"/>
      <w:r w:rsidR="00C471F5" w:rsidRPr="00C471F5">
        <w:rPr>
          <w:rFonts w:ascii="Times New Roman" w:hAnsi="Times New Roman"/>
          <w:b/>
          <w:noProof/>
          <w:sz w:val="24"/>
          <w:szCs w:val="24"/>
        </w:rPr>
        <w:t>Hahni trepi rekonstrueerimine</w:t>
      </w:r>
      <w:r w:rsidR="00C471F5">
        <w:rPr>
          <w:rFonts w:ascii="Times New Roman" w:hAnsi="Times New Roman"/>
          <w:b/>
          <w:noProof/>
          <w:sz w:val="24"/>
          <w:szCs w:val="24"/>
        </w:rPr>
        <w:t>,  Samm-s</w:t>
      </w:r>
      <w:r w:rsidR="00C471F5" w:rsidRPr="00C471F5">
        <w:rPr>
          <w:rFonts w:ascii="Times New Roman" w:hAnsi="Times New Roman"/>
          <w:b/>
          <w:noProof/>
          <w:sz w:val="24"/>
          <w:szCs w:val="24"/>
        </w:rPr>
        <w:t>ammult</w:t>
      </w:r>
      <w:r w:rsidR="00941CEA" w:rsidRPr="00AF0FBC">
        <w:rPr>
          <w:rFonts w:ascii="Times New Roman" w:hAnsi="Times New Roman"/>
          <w:b/>
          <w:noProof/>
          <w:sz w:val="24"/>
          <w:szCs w:val="24"/>
        </w:rPr>
        <w:t>“</w:t>
      </w:r>
      <w:r w:rsidR="00FB548A" w:rsidRPr="00FB548A">
        <w:t xml:space="preserve"> </w:t>
      </w:r>
      <w:bookmarkEnd w:id="0"/>
      <w:r w:rsidR="00FB548A" w:rsidRPr="00FB548A">
        <w:rPr>
          <w:rFonts w:ascii="Times New Roman" w:hAnsi="Times New Roman"/>
          <w:b/>
          <w:noProof/>
          <w:sz w:val="24"/>
          <w:szCs w:val="24"/>
        </w:rPr>
        <w:t>teostaja määramine ning oma- ja sildfinantseeringu kinnitamine</w:t>
      </w:r>
      <w:r>
        <w:rPr>
          <w:rFonts w:ascii="Times New Roman" w:hAnsi="Times New Roman"/>
          <w:b/>
          <w:sz w:val="24"/>
          <w:szCs w:val="24"/>
        </w:rPr>
        <w:t>“ muutmine</w:t>
      </w:r>
    </w:p>
    <w:p w14:paraId="53FBBBE6" w14:textId="77777777" w:rsidR="00B03C0E" w:rsidRPr="00AF0FBC" w:rsidRDefault="00B03C0E" w:rsidP="00341D6F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b/>
          <w:noProof/>
          <w:lang w:val="et-EE"/>
        </w:rPr>
      </w:pPr>
      <w:r w:rsidRPr="00AF0FBC">
        <w:rPr>
          <w:rFonts w:ascii="Times New Roman" w:hAnsi="Times New Roman" w:cs="Times New Roman"/>
          <w:b/>
          <w:noProof/>
          <w:lang w:val="et-EE"/>
        </w:rPr>
        <w:t xml:space="preserve">  </w:t>
      </w:r>
    </w:p>
    <w:p w14:paraId="7B644C9B" w14:textId="77777777" w:rsidR="00341D6F" w:rsidRPr="00AF0FBC" w:rsidRDefault="00341D6F" w:rsidP="00341D6F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b/>
          <w:noProof/>
          <w:lang w:val="et-EE"/>
        </w:rPr>
      </w:pPr>
    </w:p>
    <w:p w14:paraId="51DBBF48" w14:textId="77777777" w:rsidR="00B03C0E" w:rsidRPr="00AF0FBC" w:rsidRDefault="00B03C0E" w:rsidP="00B03C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0FBC">
        <w:rPr>
          <w:rFonts w:ascii="Times New Roman" w:hAnsi="Times New Roman"/>
          <w:b/>
          <w:sz w:val="24"/>
          <w:szCs w:val="24"/>
        </w:rPr>
        <w:t>ASJAOLUD JA MENETLUSE KÄIK</w:t>
      </w:r>
    </w:p>
    <w:p w14:paraId="7646196D" w14:textId="77777777" w:rsidR="00461F56" w:rsidRPr="00AF0FBC" w:rsidRDefault="00461F56" w:rsidP="00B03C0E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589D001D" w14:textId="4F795EB7" w:rsidR="00D377EF" w:rsidRPr="00D377EF" w:rsidRDefault="00D377EF" w:rsidP="001A1CA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1" w:name="_Hlk147768866"/>
      <w:r w:rsidRPr="00D377EF">
        <w:rPr>
          <w:rFonts w:ascii="Times New Roman" w:hAnsi="Times New Roman"/>
          <w:noProof/>
          <w:sz w:val="24"/>
          <w:szCs w:val="24"/>
        </w:rPr>
        <w:t xml:space="preserve">Narva Linnavolikogu </w:t>
      </w:r>
      <w:r>
        <w:rPr>
          <w:rFonts w:ascii="Times New Roman" w:hAnsi="Times New Roman"/>
          <w:noProof/>
          <w:sz w:val="24"/>
          <w:szCs w:val="24"/>
        </w:rPr>
        <w:t>26</w:t>
      </w:r>
      <w:r w:rsidRPr="00D377EF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01</w:t>
      </w:r>
      <w:r w:rsidRPr="00D377EF">
        <w:rPr>
          <w:rFonts w:ascii="Times New Roman" w:hAnsi="Times New Roman"/>
          <w:noProof/>
          <w:sz w:val="24"/>
          <w:szCs w:val="24"/>
        </w:rPr>
        <w:t>.202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D377EF">
        <w:rPr>
          <w:rFonts w:ascii="Times New Roman" w:hAnsi="Times New Roman"/>
          <w:noProof/>
          <w:sz w:val="24"/>
          <w:szCs w:val="24"/>
        </w:rPr>
        <w:t xml:space="preserve"> otsusega nr 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D377EF">
        <w:rPr>
          <w:rFonts w:ascii="Times New Roman" w:hAnsi="Times New Roman"/>
          <w:noProof/>
          <w:sz w:val="24"/>
          <w:szCs w:val="24"/>
        </w:rPr>
        <w:t xml:space="preserve"> kinnita</w:t>
      </w:r>
      <w:r>
        <w:rPr>
          <w:rFonts w:ascii="Times New Roman" w:hAnsi="Times New Roman"/>
          <w:noProof/>
          <w:sz w:val="24"/>
          <w:szCs w:val="24"/>
        </w:rPr>
        <w:t>ti</w:t>
      </w:r>
      <w:r w:rsidRPr="00D377EF">
        <w:rPr>
          <w:rFonts w:ascii="Times New Roman" w:hAnsi="Times New Roman"/>
          <w:noProof/>
          <w:sz w:val="24"/>
          <w:szCs w:val="24"/>
        </w:rPr>
        <w:t xml:space="preserve"> projekti </w:t>
      </w:r>
      <w:r>
        <w:rPr>
          <w:rFonts w:ascii="Times New Roman" w:hAnsi="Times New Roman"/>
          <w:noProof/>
          <w:sz w:val="24"/>
          <w:szCs w:val="24"/>
        </w:rPr>
        <w:t>„</w:t>
      </w:r>
      <w:r w:rsidRPr="00D377EF">
        <w:rPr>
          <w:rFonts w:ascii="Times New Roman" w:hAnsi="Times New Roman"/>
          <w:noProof/>
          <w:sz w:val="24"/>
          <w:szCs w:val="24"/>
        </w:rPr>
        <w:t>Hahni trepi rekonstrueerimine,  Samm-sammult“</w:t>
      </w:r>
      <w:bookmarkEnd w:id="1"/>
      <w:r w:rsidRPr="00D377E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(edaspidi projekt) </w:t>
      </w:r>
      <w:r w:rsidRPr="00D377EF">
        <w:rPr>
          <w:rFonts w:ascii="Times New Roman" w:hAnsi="Times New Roman"/>
          <w:noProof/>
          <w:sz w:val="24"/>
          <w:szCs w:val="24"/>
        </w:rPr>
        <w:t>Narva linna pool</w:t>
      </w:r>
      <w:r>
        <w:rPr>
          <w:rFonts w:ascii="Times New Roman" w:hAnsi="Times New Roman"/>
          <w:noProof/>
          <w:sz w:val="24"/>
          <w:szCs w:val="24"/>
        </w:rPr>
        <w:t>se</w:t>
      </w:r>
      <w:r w:rsidRPr="00D377EF">
        <w:rPr>
          <w:rFonts w:ascii="Times New Roman" w:hAnsi="Times New Roman"/>
          <w:noProof/>
          <w:sz w:val="24"/>
          <w:szCs w:val="24"/>
        </w:rPr>
        <w:t xml:space="preserve"> oma- ja sildfinantseerimise</w:t>
      </w:r>
      <w:r>
        <w:rPr>
          <w:rFonts w:ascii="Times New Roman" w:hAnsi="Times New Roman"/>
          <w:noProof/>
          <w:sz w:val="24"/>
          <w:szCs w:val="24"/>
        </w:rPr>
        <w:t xml:space="preserve"> ning määrati projekti teostajaks </w:t>
      </w:r>
      <w:r w:rsidRPr="00D377EF">
        <w:rPr>
          <w:rFonts w:ascii="Times New Roman" w:hAnsi="Times New Roman"/>
          <w:noProof/>
          <w:sz w:val="24"/>
          <w:szCs w:val="24"/>
        </w:rPr>
        <w:t>Narva Linna Arenduse ja Ökonoomika Amet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D377EF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DBEE76C" w14:textId="49889BE1" w:rsidR="00D377EF" w:rsidRDefault="00D377EF" w:rsidP="001A1CA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77EF">
        <w:rPr>
          <w:rFonts w:ascii="Times New Roman" w:hAnsi="Times New Roman"/>
          <w:noProof/>
          <w:sz w:val="24"/>
          <w:szCs w:val="24"/>
        </w:rPr>
        <w:t>Projekti otseseks eesmärgiks on  ajaloopärandi objekti, Hahni trepi, mis ühendab alumise ja ülemise promenaadi,  rekonstrueerimin</w:t>
      </w:r>
      <w:r>
        <w:rPr>
          <w:rFonts w:ascii="Times New Roman" w:hAnsi="Times New Roman"/>
          <w:noProof/>
          <w:sz w:val="24"/>
          <w:szCs w:val="24"/>
        </w:rPr>
        <w:t>e.</w:t>
      </w:r>
      <w:r w:rsidRPr="00D377E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Projekti eeldatav</w:t>
      </w:r>
      <w:r w:rsidRPr="00436EB0">
        <w:rPr>
          <w:rFonts w:ascii="Times New Roman" w:hAnsi="Times New Roman"/>
          <w:noProof/>
          <w:sz w:val="24"/>
          <w:szCs w:val="24"/>
        </w:rPr>
        <w:t xml:space="preserve"> </w:t>
      </w:r>
      <w:r w:rsidRPr="00436EB0">
        <w:rPr>
          <w:rFonts w:ascii="Times New Roman" w:hAnsi="Times New Roman"/>
          <w:sz w:val="24"/>
          <w:szCs w:val="24"/>
        </w:rPr>
        <w:t>eelarve moodusta</w:t>
      </w:r>
      <w:r>
        <w:rPr>
          <w:rFonts w:ascii="Times New Roman" w:hAnsi="Times New Roman"/>
          <w:sz w:val="24"/>
          <w:szCs w:val="24"/>
        </w:rPr>
        <w:t>s</w:t>
      </w:r>
      <w:r w:rsidRPr="00436EB0">
        <w:rPr>
          <w:rFonts w:ascii="Times New Roman" w:hAnsi="Times New Roman"/>
          <w:sz w:val="24"/>
          <w:szCs w:val="24"/>
        </w:rPr>
        <w:t xml:space="preserve"> kuni </w:t>
      </w:r>
      <w:r>
        <w:rPr>
          <w:rFonts w:ascii="Times New Roman" w:hAnsi="Times New Roman"/>
          <w:sz w:val="24"/>
          <w:szCs w:val="24"/>
        </w:rPr>
        <w:t xml:space="preserve">400 000 </w:t>
      </w:r>
      <w:r w:rsidRPr="00436EB0">
        <w:rPr>
          <w:rFonts w:ascii="Times New Roman" w:hAnsi="Times New Roman"/>
          <w:sz w:val="24"/>
          <w:szCs w:val="24"/>
        </w:rPr>
        <w:t xml:space="preserve">EUR, millest </w:t>
      </w:r>
      <w:r w:rsidR="009731F3" w:rsidRPr="009731F3">
        <w:rPr>
          <w:rFonts w:ascii="Times New Roman" w:hAnsi="Times New Roman"/>
          <w:sz w:val="24"/>
          <w:szCs w:val="24"/>
        </w:rPr>
        <w:t xml:space="preserve">Eesti EL välispiiri </w:t>
      </w:r>
      <w:r w:rsidRPr="00436EB0">
        <w:rPr>
          <w:rFonts w:ascii="Times New Roman" w:hAnsi="Times New Roman"/>
          <w:sz w:val="24"/>
          <w:szCs w:val="24"/>
        </w:rPr>
        <w:t>programmi</w:t>
      </w:r>
      <w:r>
        <w:rPr>
          <w:rFonts w:ascii="Times New Roman" w:hAnsi="Times New Roman"/>
          <w:sz w:val="24"/>
          <w:szCs w:val="24"/>
        </w:rPr>
        <w:t xml:space="preserve"> poolne</w:t>
      </w:r>
      <w:r w:rsidRPr="00436EB0">
        <w:rPr>
          <w:rFonts w:ascii="Times New Roman" w:hAnsi="Times New Roman"/>
          <w:sz w:val="24"/>
          <w:szCs w:val="24"/>
        </w:rPr>
        <w:t xml:space="preserve"> finantseering on kuni </w:t>
      </w:r>
      <w:r>
        <w:rPr>
          <w:rFonts w:ascii="Times New Roman" w:hAnsi="Times New Roman"/>
          <w:sz w:val="24"/>
          <w:szCs w:val="24"/>
        </w:rPr>
        <w:t xml:space="preserve">300 000 </w:t>
      </w:r>
      <w:r w:rsidRPr="00C471F5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ja Narva  linna </w:t>
      </w:r>
      <w:r w:rsidRPr="00436EB0">
        <w:rPr>
          <w:rFonts w:ascii="Times New Roman" w:hAnsi="Times New Roman"/>
          <w:sz w:val="24"/>
          <w:szCs w:val="24"/>
        </w:rPr>
        <w:t>omafinantseerin</w:t>
      </w:r>
      <w:r>
        <w:rPr>
          <w:rFonts w:ascii="Times New Roman" w:hAnsi="Times New Roman"/>
          <w:sz w:val="24"/>
          <w:szCs w:val="24"/>
        </w:rPr>
        <w:t>g</w:t>
      </w:r>
      <w:r w:rsidRPr="00436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moodustab </w:t>
      </w:r>
      <w:r w:rsidRPr="00436EB0">
        <w:rPr>
          <w:rFonts w:ascii="Times New Roman" w:hAnsi="Times New Roman"/>
          <w:sz w:val="24"/>
          <w:szCs w:val="24"/>
        </w:rPr>
        <w:t xml:space="preserve">kuni </w:t>
      </w:r>
      <w:r>
        <w:rPr>
          <w:rFonts w:ascii="Times New Roman" w:hAnsi="Times New Roman"/>
          <w:sz w:val="24"/>
          <w:szCs w:val="24"/>
        </w:rPr>
        <w:t xml:space="preserve">100 000 </w:t>
      </w:r>
      <w:r w:rsidRPr="00436EB0">
        <w:rPr>
          <w:rFonts w:ascii="Times New Roman" w:hAnsi="Times New Roman"/>
          <w:sz w:val="24"/>
          <w:szCs w:val="24"/>
        </w:rPr>
        <w:t xml:space="preserve">EUR ehk </w:t>
      </w:r>
      <w:r>
        <w:rPr>
          <w:rFonts w:ascii="Times New Roman" w:hAnsi="Times New Roman"/>
          <w:sz w:val="24"/>
          <w:szCs w:val="24"/>
        </w:rPr>
        <w:t>25</w:t>
      </w:r>
      <w:r w:rsidRPr="00436EB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projekti eelarvest</w:t>
      </w:r>
      <w:r w:rsidRPr="00436EB0">
        <w:rPr>
          <w:rFonts w:ascii="Times New Roman" w:hAnsi="Times New Roman"/>
          <w:sz w:val="24"/>
          <w:szCs w:val="24"/>
        </w:rPr>
        <w:t xml:space="preserve">. Projekti </w:t>
      </w:r>
      <w:r w:rsidRPr="00436EB0">
        <w:rPr>
          <w:rFonts w:ascii="Times New Roman" w:hAnsi="Times New Roman"/>
          <w:noProof/>
          <w:sz w:val="24"/>
          <w:szCs w:val="24"/>
        </w:rPr>
        <w:t>elluviimise periood o</w:t>
      </w:r>
      <w:r>
        <w:rPr>
          <w:rFonts w:ascii="Times New Roman" w:hAnsi="Times New Roman"/>
          <w:noProof/>
          <w:sz w:val="24"/>
          <w:szCs w:val="24"/>
        </w:rPr>
        <w:t>n juunist</w:t>
      </w:r>
      <w:r w:rsidRPr="00436EB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- detsembrini </w:t>
      </w:r>
      <w:r w:rsidRPr="00436EB0">
        <w:rPr>
          <w:rFonts w:ascii="Times New Roman" w:hAnsi="Times New Roman"/>
          <w:noProof/>
          <w:sz w:val="24"/>
          <w:szCs w:val="24"/>
        </w:rPr>
        <w:t>2023</w:t>
      </w:r>
      <w:r>
        <w:rPr>
          <w:rFonts w:ascii="Times New Roman" w:hAnsi="Times New Roman"/>
          <w:noProof/>
          <w:sz w:val="24"/>
          <w:szCs w:val="24"/>
        </w:rPr>
        <w:t>, projekti</w:t>
      </w:r>
      <w:r w:rsidR="001A1CAB">
        <w:rPr>
          <w:rFonts w:ascii="Times New Roman" w:hAnsi="Times New Roman"/>
          <w:noProof/>
          <w:sz w:val="24"/>
          <w:szCs w:val="24"/>
        </w:rPr>
        <w:t xml:space="preserve"> tähtaja</w:t>
      </w:r>
      <w:r>
        <w:rPr>
          <w:rFonts w:ascii="Times New Roman" w:hAnsi="Times New Roman"/>
          <w:noProof/>
          <w:sz w:val="24"/>
          <w:szCs w:val="24"/>
        </w:rPr>
        <w:t xml:space="preserve"> pikendamise võimalus puudub</w:t>
      </w:r>
      <w:r w:rsidRPr="00436EB0">
        <w:rPr>
          <w:rFonts w:ascii="Times New Roman" w:hAnsi="Times New Roman"/>
          <w:noProof/>
          <w:sz w:val="24"/>
          <w:szCs w:val="24"/>
        </w:rPr>
        <w:t>.</w:t>
      </w:r>
    </w:p>
    <w:p w14:paraId="4B2835DE" w14:textId="5F6A52AC" w:rsidR="00D377EF" w:rsidRPr="00D377EF" w:rsidRDefault="009731F3" w:rsidP="001A1CA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Hetkel teostatakse </w:t>
      </w:r>
      <w:r w:rsidRPr="00D377EF">
        <w:rPr>
          <w:rFonts w:ascii="Times New Roman" w:hAnsi="Times New Roman"/>
          <w:noProof/>
          <w:sz w:val="24"/>
          <w:szCs w:val="24"/>
        </w:rPr>
        <w:t>Narva Hahni trepi rekonstrueerimise</w:t>
      </w:r>
      <w:r>
        <w:rPr>
          <w:rFonts w:ascii="Times New Roman" w:hAnsi="Times New Roman"/>
          <w:noProof/>
          <w:sz w:val="24"/>
          <w:szCs w:val="24"/>
        </w:rPr>
        <w:t xml:space="preserve"> ehitustöid</w:t>
      </w:r>
      <w:r w:rsidRPr="00D377E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</w:t>
      </w:r>
      <w:r w:rsidR="00D377EF" w:rsidRPr="00D377EF">
        <w:rPr>
          <w:rFonts w:ascii="Times New Roman" w:hAnsi="Times New Roman"/>
          <w:noProof/>
          <w:sz w:val="24"/>
          <w:szCs w:val="24"/>
        </w:rPr>
        <w:t xml:space="preserve">rojekti raames ehitusettevõttega Vant AS </w:t>
      </w:r>
      <w:r w:rsidR="00125B05" w:rsidRPr="00D377EF">
        <w:rPr>
          <w:rFonts w:ascii="Times New Roman" w:hAnsi="Times New Roman"/>
          <w:noProof/>
          <w:sz w:val="24"/>
          <w:szCs w:val="24"/>
        </w:rPr>
        <w:t>sõlmi</w:t>
      </w:r>
      <w:r w:rsidR="00125B05">
        <w:rPr>
          <w:rFonts w:ascii="Times New Roman" w:hAnsi="Times New Roman"/>
          <w:noProof/>
          <w:sz w:val="24"/>
          <w:szCs w:val="24"/>
        </w:rPr>
        <w:t>tud</w:t>
      </w:r>
      <w:r w:rsidR="00125B05" w:rsidRPr="00D377EF">
        <w:rPr>
          <w:rFonts w:ascii="Times New Roman" w:hAnsi="Times New Roman"/>
          <w:noProof/>
          <w:sz w:val="24"/>
          <w:szCs w:val="24"/>
        </w:rPr>
        <w:t xml:space="preserve"> </w:t>
      </w:r>
      <w:r w:rsidR="00D377EF" w:rsidRPr="00D377EF">
        <w:rPr>
          <w:rFonts w:ascii="Times New Roman" w:hAnsi="Times New Roman"/>
          <w:noProof/>
          <w:sz w:val="24"/>
          <w:szCs w:val="24"/>
        </w:rPr>
        <w:t xml:space="preserve">hankelepingu </w:t>
      </w:r>
      <w:r>
        <w:rPr>
          <w:rFonts w:ascii="Times New Roman" w:hAnsi="Times New Roman"/>
          <w:noProof/>
          <w:sz w:val="24"/>
          <w:szCs w:val="24"/>
        </w:rPr>
        <w:t xml:space="preserve">raames.  </w:t>
      </w:r>
      <w:r w:rsidR="00D377EF">
        <w:rPr>
          <w:rFonts w:ascii="Times New Roman" w:hAnsi="Times New Roman"/>
          <w:noProof/>
          <w:sz w:val="24"/>
          <w:szCs w:val="24"/>
        </w:rPr>
        <w:t>Lisaks on sõlmitud ehitustöödega kaasnevad lepingud (sh omanikujärelevalve, ehitusjuhtimise jm abiteeenustele)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D377EF">
        <w:rPr>
          <w:rFonts w:ascii="Times New Roman" w:hAnsi="Times New Roman"/>
          <w:noProof/>
          <w:sz w:val="24"/>
          <w:szCs w:val="24"/>
        </w:rPr>
        <w:t xml:space="preserve"> Rekonstrueerimistööde käigus on avastatud Hahni trepi</w:t>
      </w:r>
      <w:r w:rsidR="009E68FD">
        <w:rPr>
          <w:rFonts w:ascii="Times New Roman" w:hAnsi="Times New Roman"/>
          <w:noProof/>
          <w:sz w:val="24"/>
          <w:szCs w:val="24"/>
        </w:rPr>
        <w:t>aluse</w:t>
      </w:r>
      <w:r w:rsidR="00D377EF">
        <w:rPr>
          <w:rFonts w:ascii="Times New Roman" w:hAnsi="Times New Roman"/>
          <w:noProof/>
          <w:sz w:val="24"/>
          <w:szCs w:val="24"/>
        </w:rPr>
        <w:t xml:space="preserve"> bastioni</w:t>
      </w:r>
      <w:r w:rsidR="00125B05">
        <w:rPr>
          <w:rFonts w:ascii="Times New Roman" w:hAnsi="Times New Roman"/>
          <w:noProof/>
          <w:sz w:val="24"/>
          <w:szCs w:val="24"/>
        </w:rPr>
        <w:t xml:space="preserve"> </w:t>
      </w:r>
      <w:r w:rsidR="00D377EF">
        <w:rPr>
          <w:rFonts w:ascii="Times New Roman" w:hAnsi="Times New Roman"/>
          <w:noProof/>
          <w:sz w:val="24"/>
          <w:szCs w:val="24"/>
        </w:rPr>
        <w:t>seina tuge</w:t>
      </w:r>
      <w:r w:rsidR="009E68FD">
        <w:rPr>
          <w:rFonts w:ascii="Times New Roman" w:hAnsi="Times New Roman"/>
          <w:noProof/>
          <w:sz w:val="24"/>
          <w:szCs w:val="24"/>
        </w:rPr>
        <w:t>v</w:t>
      </w:r>
      <w:r w:rsidR="00D377EF">
        <w:rPr>
          <w:rFonts w:ascii="Times New Roman" w:hAnsi="Times New Roman"/>
          <w:noProof/>
          <w:sz w:val="24"/>
          <w:szCs w:val="24"/>
        </w:rPr>
        <w:t xml:space="preserve"> varisemise oht, </w:t>
      </w:r>
      <w:r w:rsidR="0046578F">
        <w:rPr>
          <w:rFonts w:ascii="Times New Roman" w:hAnsi="Times New Roman"/>
          <w:noProof/>
          <w:sz w:val="24"/>
          <w:szCs w:val="24"/>
        </w:rPr>
        <w:t>mida tuleb</w:t>
      </w:r>
      <w:r w:rsidR="00D377EF">
        <w:rPr>
          <w:rFonts w:ascii="Times New Roman" w:hAnsi="Times New Roman"/>
          <w:noProof/>
          <w:sz w:val="24"/>
          <w:szCs w:val="24"/>
        </w:rPr>
        <w:t xml:space="preserve"> likvideeri</w:t>
      </w:r>
      <w:r w:rsidR="001A1CAB">
        <w:rPr>
          <w:rFonts w:ascii="Times New Roman" w:hAnsi="Times New Roman"/>
          <w:noProof/>
          <w:sz w:val="24"/>
          <w:szCs w:val="24"/>
        </w:rPr>
        <w:t>d</w:t>
      </w:r>
      <w:r w:rsidR="00D377EF">
        <w:rPr>
          <w:rFonts w:ascii="Times New Roman" w:hAnsi="Times New Roman"/>
          <w:noProof/>
          <w:sz w:val="24"/>
          <w:szCs w:val="24"/>
        </w:rPr>
        <w:t>a. Tegemist on ettenägematu asjaoluga</w:t>
      </w:r>
      <w:r w:rsidR="009E68FD">
        <w:rPr>
          <w:rFonts w:ascii="Times New Roman" w:hAnsi="Times New Roman"/>
          <w:noProof/>
          <w:sz w:val="24"/>
          <w:szCs w:val="24"/>
        </w:rPr>
        <w:t>, mida hanke avaldamise hetkel ei olnud võimalik tuvastada. Ehitustöövõtja hindab kahjustuse ulatust ca 100 m</w:t>
      </w:r>
      <w:r w:rsidR="009E68FD" w:rsidRPr="00187EF4">
        <w:rPr>
          <w:rFonts w:ascii="Times New Roman" w:hAnsi="Times New Roman"/>
          <w:noProof/>
          <w:sz w:val="24"/>
          <w:szCs w:val="24"/>
          <w:vertAlign w:val="superscript"/>
        </w:rPr>
        <w:t>2-</w:t>
      </w:r>
      <w:r w:rsidR="009E68FD">
        <w:rPr>
          <w:rFonts w:ascii="Times New Roman" w:hAnsi="Times New Roman"/>
          <w:noProof/>
          <w:sz w:val="24"/>
          <w:szCs w:val="24"/>
        </w:rPr>
        <w:t>ni</w:t>
      </w:r>
      <w:r>
        <w:rPr>
          <w:rFonts w:ascii="Times New Roman" w:hAnsi="Times New Roman"/>
          <w:noProof/>
          <w:sz w:val="24"/>
          <w:szCs w:val="24"/>
        </w:rPr>
        <w:t>,</w:t>
      </w:r>
      <w:r w:rsidR="00BC63BF">
        <w:rPr>
          <w:rFonts w:ascii="Times New Roman" w:hAnsi="Times New Roman"/>
          <w:noProof/>
          <w:sz w:val="24"/>
          <w:szCs w:val="24"/>
        </w:rPr>
        <w:t xml:space="preserve"> </w:t>
      </w:r>
      <w:r w:rsidR="0046578F">
        <w:rPr>
          <w:rFonts w:ascii="Times New Roman" w:hAnsi="Times New Roman"/>
          <w:noProof/>
          <w:sz w:val="24"/>
          <w:szCs w:val="24"/>
        </w:rPr>
        <w:t>see</w:t>
      </w:r>
      <w:r w:rsidR="00BC63BF">
        <w:rPr>
          <w:rFonts w:ascii="Times New Roman" w:hAnsi="Times New Roman"/>
          <w:noProof/>
          <w:sz w:val="24"/>
          <w:szCs w:val="24"/>
        </w:rPr>
        <w:t xml:space="preserve"> täpsustub tööde käigus. Varisemisohu likvideerimisega </w:t>
      </w:r>
      <w:r w:rsidR="00187EF4">
        <w:rPr>
          <w:rFonts w:ascii="Times New Roman" w:hAnsi="Times New Roman"/>
          <w:noProof/>
          <w:sz w:val="24"/>
          <w:szCs w:val="24"/>
        </w:rPr>
        <w:t xml:space="preserve">kaasnevad </w:t>
      </w:r>
      <w:r w:rsidR="009E68FD">
        <w:rPr>
          <w:rFonts w:ascii="Times New Roman" w:hAnsi="Times New Roman"/>
          <w:noProof/>
          <w:sz w:val="24"/>
          <w:szCs w:val="24"/>
        </w:rPr>
        <w:t>lisatö</w:t>
      </w:r>
      <w:r w:rsidR="00187EF4">
        <w:rPr>
          <w:rFonts w:ascii="Times New Roman" w:hAnsi="Times New Roman"/>
          <w:noProof/>
          <w:sz w:val="24"/>
          <w:szCs w:val="24"/>
        </w:rPr>
        <w:t>ö</w:t>
      </w:r>
      <w:r w:rsidR="009E68FD">
        <w:rPr>
          <w:rFonts w:ascii="Times New Roman" w:hAnsi="Times New Roman"/>
          <w:noProof/>
          <w:sz w:val="24"/>
          <w:szCs w:val="24"/>
        </w:rPr>
        <w:t>d müüritise ümberladumise</w:t>
      </w:r>
      <w:r w:rsidR="00187EF4">
        <w:rPr>
          <w:rFonts w:ascii="Times New Roman" w:hAnsi="Times New Roman"/>
          <w:noProof/>
          <w:sz w:val="24"/>
          <w:szCs w:val="24"/>
        </w:rPr>
        <w:t xml:space="preserve"> näol</w:t>
      </w:r>
      <w:r w:rsidR="009E68FD">
        <w:rPr>
          <w:rFonts w:ascii="Times New Roman" w:hAnsi="Times New Roman"/>
          <w:noProof/>
          <w:sz w:val="24"/>
          <w:szCs w:val="24"/>
        </w:rPr>
        <w:t xml:space="preserve"> summas kuni 60 000 euroni (käibemaksuga), mis on projekti raames mitteabikõlbulik kulu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9537A6C" w14:textId="52DDF439" w:rsidR="00C73583" w:rsidRPr="00187EF4" w:rsidRDefault="00187EF4" w:rsidP="001A1CA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Ettenägematu varisemisohtliku olukorra likvideerimiseks on vaja suurendada projekti Narva linna poolset omafinantseeringut </w:t>
      </w:r>
      <w:r w:rsidRPr="00187EF4">
        <w:rPr>
          <w:rFonts w:ascii="Times New Roman" w:hAnsi="Times New Roman"/>
          <w:b/>
          <w:bCs/>
          <w:sz w:val="24"/>
          <w:szCs w:val="24"/>
        </w:rPr>
        <w:t>60 000</w:t>
      </w:r>
      <w:r>
        <w:rPr>
          <w:rFonts w:ascii="Times New Roman" w:hAnsi="Times New Roman"/>
          <w:sz w:val="24"/>
          <w:szCs w:val="24"/>
        </w:rPr>
        <w:t xml:space="preserve"> euro võrra. </w:t>
      </w:r>
    </w:p>
    <w:p w14:paraId="496A6EF2" w14:textId="77777777" w:rsidR="00B03C0E" w:rsidRPr="00436EB0" w:rsidRDefault="00B03C0E" w:rsidP="00CD583A">
      <w:pPr>
        <w:pStyle w:val="BodyText31"/>
        <w:tabs>
          <w:tab w:val="clear" w:pos="567"/>
        </w:tabs>
        <w:ind w:left="0" w:firstLine="0"/>
        <w:rPr>
          <w:rFonts w:ascii="Times New Roman" w:hAnsi="Times New Roman"/>
          <w:sz w:val="24"/>
          <w:szCs w:val="24"/>
          <w:lang w:val="et-EE"/>
        </w:rPr>
      </w:pPr>
    </w:p>
    <w:p w14:paraId="132F0BAA" w14:textId="011BBDB8" w:rsidR="00B03C0E" w:rsidRPr="00052B31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2B31">
        <w:rPr>
          <w:rFonts w:ascii="Times New Roman" w:hAnsi="Times New Roman"/>
          <w:b/>
          <w:sz w:val="24"/>
          <w:szCs w:val="24"/>
        </w:rPr>
        <w:t xml:space="preserve">2. </w:t>
      </w:r>
      <w:r w:rsidR="005F5772" w:rsidRPr="00052B31">
        <w:rPr>
          <w:rFonts w:ascii="Times New Roman" w:hAnsi="Times New Roman"/>
          <w:b/>
          <w:sz w:val="24"/>
          <w:szCs w:val="24"/>
        </w:rPr>
        <w:t xml:space="preserve"> </w:t>
      </w:r>
      <w:r w:rsidRPr="00052B31">
        <w:rPr>
          <w:rFonts w:ascii="Times New Roman" w:hAnsi="Times New Roman"/>
          <w:b/>
          <w:sz w:val="24"/>
          <w:szCs w:val="24"/>
        </w:rPr>
        <w:t>ÕIGUSLIKUD ALUSED</w:t>
      </w:r>
    </w:p>
    <w:p w14:paraId="0EDF32C1" w14:textId="77777777" w:rsidR="00B03C0E" w:rsidRPr="00052B31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1DD060" w14:textId="53DC8BDE" w:rsidR="001B180D" w:rsidRPr="00A54B42" w:rsidRDefault="00094811" w:rsidP="001B180D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52B31">
        <w:rPr>
          <w:rFonts w:ascii="Times New Roman" w:hAnsi="Times New Roman"/>
          <w:noProof/>
          <w:sz w:val="24"/>
          <w:szCs w:val="24"/>
        </w:rPr>
        <w:t>2.1.</w:t>
      </w:r>
      <w:r w:rsidR="00F75727" w:rsidRPr="00052B31">
        <w:t xml:space="preserve"> </w:t>
      </w:r>
      <w:r w:rsidR="001B180D">
        <w:rPr>
          <w:rFonts w:ascii="Times New Roman" w:hAnsi="Times New Roman"/>
          <w:noProof/>
          <w:sz w:val="24"/>
          <w:szCs w:val="24"/>
        </w:rPr>
        <w:t>V</w:t>
      </w:r>
      <w:r w:rsidR="001B180D" w:rsidRPr="00A54B42">
        <w:rPr>
          <w:rFonts w:ascii="Times New Roman" w:hAnsi="Times New Roman"/>
          <w:noProof/>
          <w:sz w:val="24"/>
          <w:szCs w:val="24"/>
        </w:rPr>
        <w:t>astavalt KOKS § 22 lg 1 p-le 8 kuulub volikogu ainupädevusse laenude võtmine, võlakirjade emiteerimine, kapitalirendi- ja faktooringukohustuste võtmine, kohustuste võtmine kontsessioonikokkulepete alusel, kohaliku omavalitsuse üksuse finantsjuhtimise seaduse § 34 lõikes 7 nimetatud rendikohustuste võtmine ning piirmäära kehtestamine rahavoogude juhtimiseks võetavale laenule.</w:t>
      </w:r>
    </w:p>
    <w:p w14:paraId="3ECFA261" w14:textId="02DED744" w:rsidR="001B180D" w:rsidRPr="001B180D" w:rsidRDefault="001B180D" w:rsidP="001B180D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1B180D">
        <w:rPr>
          <w:rFonts w:ascii="Times New Roman" w:hAnsi="Times New Roman"/>
          <w:noProof/>
          <w:sz w:val="24"/>
          <w:szCs w:val="24"/>
          <w:lang w:val="en-US"/>
        </w:rPr>
        <w:lastRenderedPageBreak/>
        <w:t xml:space="preserve">2.2 Vastavalt KOKS </w:t>
      </w:r>
      <w:r w:rsidR="00DF3C7F" w:rsidRPr="00B24097">
        <w:rPr>
          <w:noProof/>
        </w:rPr>
        <w:t xml:space="preserve">§ </w:t>
      </w:r>
      <w:r w:rsidR="00DF3C7F">
        <w:rPr>
          <w:bCs/>
        </w:rPr>
        <w:t>37</w:t>
      </w:r>
      <w:r w:rsidR="00DF3C7F">
        <w:rPr>
          <w:bCs/>
          <w:vertAlign w:val="superscript"/>
        </w:rPr>
        <w:t>1</w:t>
      </w:r>
      <w:r w:rsidR="00DF3C7F" w:rsidRPr="00B24097">
        <w:rPr>
          <w:noProof/>
        </w:rPr>
        <w:t xml:space="preserve"> </w:t>
      </w:r>
      <w:r w:rsidRPr="001B180D">
        <w:rPr>
          <w:rFonts w:ascii="Times New Roman" w:hAnsi="Times New Roman"/>
          <w:noProof/>
          <w:sz w:val="24"/>
          <w:szCs w:val="24"/>
          <w:lang w:val="en-US"/>
        </w:rPr>
        <w:t>lõikele 2 on arengukava ja eelarvestrateegia aluseks kohaliku omavalitsuse üksuse eelarve koostamisel, kohustuste võtmisel, varaga tehingute tegemisel, investeeringute kavandamisel ning investeeringuteks toetuse taotlemisel.</w:t>
      </w:r>
    </w:p>
    <w:p w14:paraId="0DFF9118" w14:textId="588D4971" w:rsidR="00187EF4" w:rsidRPr="00187EF4" w:rsidRDefault="00187EF4" w:rsidP="00187EF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87EF4">
        <w:rPr>
          <w:rFonts w:ascii="Times New Roman" w:hAnsi="Times New Roman"/>
          <w:noProof/>
          <w:sz w:val="24"/>
          <w:szCs w:val="24"/>
        </w:rPr>
        <w:t>2.3. Haldusmenetluse seaduse (HMS) § 64 lõike 1 alusel kohaldatakse haldusakti kehtetuks tunnistamise kohta sätestatut kohaldatakse ka haldusorgani poolt haldusakti muutmise ja haldusakti kehtivuse peatamise suhtes.</w:t>
      </w:r>
    </w:p>
    <w:p w14:paraId="206E0BDB" w14:textId="77777777" w:rsidR="00187EF4" w:rsidRPr="00187EF4" w:rsidRDefault="00187EF4" w:rsidP="00187EF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87EF4">
        <w:rPr>
          <w:rFonts w:ascii="Times New Roman" w:hAnsi="Times New Roman"/>
          <w:noProof/>
          <w:sz w:val="24"/>
          <w:szCs w:val="24"/>
        </w:rPr>
        <w:t xml:space="preserve">2.4. HMS § 68 lõike 2 sätestab, et haldusakti kehtetuks tunnistamise otsustab haldusorgan, kelle pädevuses oleks haldusakti andmine kehtetuks tunnistamise ajal. </w:t>
      </w:r>
    </w:p>
    <w:p w14:paraId="77377A25" w14:textId="73C2949E" w:rsidR="00B2331E" w:rsidRPr="00187EF4" w:rsidRDefault="00B2331E" w:rsidP="00CD583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D689078" w14:textId="77777777" w:rsidR="00B03C0E" w:rsidRPr="00AF0FB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7B3A69" w14:textId="200529A7" w:rsidR="00B03C0E" w:rsidRPr="00AF0FB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F0FBC">
        <w:rPr>
          <w:rFonts w:ascii="Times New Roman" w:hAnsi="Times New Roman"/>
          <w:b/>
          <w:sz w:val="24"/>
          <w:szCs w:val="24"/>
        </w:rPr>
        <w:t xml:space="preserve">3. </w:t>
      </w:r>
      <w:r w:rsidR="005F5772">
        <w:rPr>
          <w:rFonts w:ascii="Times New Roman" w:hAnsi="Times New Roman"/>
          <w:b/>
          <w:sz w:val="24"/>
          <w:szCs w:val="24"/>
        </w:rPr>
        <w:t xml:space="preserve"> </w:t>
      </w:r>
      <w:r w:rsidRPr="00AF0FBC">
        <w:rPr>
          <w:rFonts w:ascii="Times New Roman" w:hAnsi="Times New Roman"/>
          <w:b/>
          <w:sz w:val="24"/>
          <w:szCs w:val="24"/>
        </w:rPr>
        <w:t>OTSUS</w:t>
      </w:r>
    </w:p>
    <w:p w14:paraId="157CC0DD" w14:textId="77777777" w:rsidR="00B03C0E" w:rsidRPr="00AF0FBC" w:rsidRDefault="00B03C0E" w:rsidP="00CD583A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</w:p>
    <w:p w14:paraId="283E9F82" w14:textId="313ECA89" w:rsidR="00187EF4" w:rsidRDefault="00187EF4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 xml:space="preserve">Muuta </w:t>
      </w:r>
      <w:r w:rsidRPr="00D377EF">
        <w:rPr>
          <w:rFonts w:ascii="Times New Roman" w:hAnsi="Times New Roman" w:cs="Times New Roman"/>
          <w:noProof/>
          <w:lang w:val="et-EE"/>
        </w:rPr>
        <w:t xml:space="preserve">Narva Linnavolikogu </w:t>
      </w:r>
      <w:r w:rsidRPr="00187EF4">
        <w:rPr>
          <w:rFonts w:ascii="Times New Roman" w:hAnsi="Times New Roman" w:cs="Times New Roman"/>
          <w:noProof/>
          <w:lang w:val="et-EE"/>
        </w:rPr>
        <w:t>26</w:t>
      </w:r>
      <w:r w:rsidRPr="00D377EF">
        <w:rPr>
          <w:rFonts w:ascii="Times New Roman" w:hAnsi="Times New Roman" w:cs="Times New Roman"/>
          <w:noProof/>
          <w:lang w:val="et-EE"/>
        </w:rPr>
        <w:t>.</w:t>
      </w:r>
      <w:r w:rsidRPr="00187EF4">
        <w:rPr>
          <w:rFonts w:ascii="Times New Roman" w:hAnsi="Times New Roman" w:cs="Times New Roman"/>
          <w:noProof/>
          <w:lang w:val="et-EE"/>
        </w:rPr>
        <w:t>01</w:t>
      </w:r>
      <w:r w:rsidRPr="00D377EF">
        <w:rPr>
          <w:rFonts w:ascii="Times New Roman" w:hAnsi="Times New Roman" w:cs="Times New Roman"/>
          <w:noProof/>
          <w:lang w:val="et-EE"/>
        </w:rPr>
        <w:t>.202</w:t>
      </w:r>
      <w:r w:rsidRPr="00187EF4">
        <w:rPr>
          <w:rFonts w:ascii="Times New Roman" w:hAnsi="Times New Roman" w:cs="Times New Roman"/>
          <w:noProof/>
          <w:lang w:val="et-EE"/>
        </w:rPr>
        <w:t>3</w:t>
      </w:r>
      <w:r w:rsidRPr="00D377EF">
        <w:rPr>
          <w:rFonts w:ascii="Times New Roman" w:hAnsi="Times New Roman" w:cs="Times New Roman"/>
          <w:noProof/>
          <w:lang w:val="et-EE"/>
        </w:rPr>
        <w:t xml:space="preserve"> otsuse nr </w:t>
      </w:r>
      <w:r w:rsidRPr="00187EF4">
        <w:rPr>
          <w:rFonts w:ascii="Times New Roman" w:hAnsi="Times New Roman" w:cs="Times New Roman"/>
          <w:noProof/>
          <w:lang w:val="et-EE"/>
        </w:rPr>
        <w:t>4</w:t>
      </w:r>
      <w:r w:rsidRPr="00D377EF">
        <w:rPr>
          <w:rFonts w:ascii="Times New Roman" w:hAnsi="Times New Roman" w:cs="Times New Roman"/>
          <w:noProof/>
          <w:lang w:val="et-EE"/>
        </w:rPr>
        <w:t xml:space="preserve"> </w:t>
      </w:r>
      <w:r w:rsidRPr="00187EF4">
        <w:rPr>
          <w:rFonts w:ascii="Times New Roman" w:hAnsi="Times New Roman" w:cs="Times New Roman"/>
          <w:noProof/>
          <w:lang w:val="et-EE"/>
        </w:rPr>
        <w:t>„P</w:t>
      </w:r>
      <w:r w:rsidRPr="00D377EF">
        <w:rPr>
          <w:rFonts w:ascii="Times New Roman" w:hAnsi="Times New Roman" w:cs="Times New Roman"/>
          <w:noProof/>
          <w:lang w:val="et-EE"/>
        </w:rPr>
        <w:t xml:space="preserve">rojekti </w:t>
      </w:r>
      <w:r w:rsidRPr="00187EF4">
        <w:rPr>
          <w:rFonts w:ascii="Times New Roman" w:hAnsi="Times New Roman" w:cs="Times New Roman"/>
          <w:noProof/>
          <w:lang w:val="et-EE"/>
        </w:rPr>
        <w:t>„Hahni trepi rekonstrueerimine,  Samm-sammult“ teostaja määramine ning oma- ja sildfinantseeringu kinnitamine“</w:t>
      </w:r>
      <w:r>
        <w:rPr>
          <w:rFonts w:ascii="Times New Roman" w:hAnsi="Times New Roman" w:cs="Times New Roman"/>
          <w:noProof/>
          <w:lang w:val="et-EE"/>
        </w:rPr>
        <w:t xml:space="preserve"> punkt 3.3 ja 3.5 ja sõnastada need järgmiselt:</w:t>
      </w:r>
    </w:p>
    <w:p w14:paraId="70E2702B" w14:textId="77777777" w:rsidR="00187EF4" w:rsidRDefault="00187EF4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noProof/>
          <w:lang w:val="et-EE"/>
        </w:rPr>
      </w:pPr>
    </w:p>
    <w:p w14:paraId="2D7FA6FB" w14:textId="23FBD078" w:rsidR="00A54B42" w:rsidRDefault="00187EF4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>„</w:t>
      </w:r>
      <w:r w:rsidR="00A54B42" w:rsidRPr="00E00D5C">
        <w:rPr>
          <w:rFonts w:ascii="Times New Roman" w:hAnsi="Times New Roman" w:cs="Times New Roman"/>
          <w:noProof/>
          <w:lang w:val="et-EE"/>
        </w:rPr>
        <w:t>3.3.</w:t>
      </w:r>
      <w:r w:rsidR="00E00D5C">
        <w:rPr>
          <w:rFonts w:ascii="Times New Roman" w:hAnsi="Times New Roman" w:cs="Times New Roman"/>
          <w:noProof/>
          <w:lang w:val="et-EE"/>
        </w:rPr>
        <w:t xml:space="preserve"> </w:t>
      </w:r>
      <w:r w:rsidR="00644B10" w:rsidRPr="00E00D5C">
        <w:rPr>
          <w:rFonts w:ascii="Times New Roman" w:hAnsi="Times New Roman" w:cs="Times New Roman"/>
          <w:noProof/>
          <w:lang w:val="et-EE"/>
        </w:rPr>
        <w:t>Kinnitada p</w:t>
      </w:r>
      <w:r w:rsidR="00644B10" w:rsidRPr="00E00D5C">
        <w:rPr>
          <w:rFonts w:ascii="Times New Roman" w:hAnsi="Times New Roman" w:cs="Times New Roman"/>
          <w:lang w:val="et-EE"/>
        </w:rPr>
        <w:t>rojekti “</w:t>
      </w:r>
      <w:r w:rsidR="00E90AF4" w:rsidRPr="00E00D5C">
        <w:rPr>
          <w:rFonts w:ascii="Times New Roman" w:hAnsi="Times New Roman" w:cs="Times New Roman"/>
          <w:lang w:val="et-EE"/>
        </w:rPr>
        <w:t xml:space="preserve">Hahni trepi rekonstrueerimine, </w:t>
      </w:r>
      <w:r w:rsidR="00F62ADE" w:rsidRPr="00E00D5C">
        <w:rPr>
          <w:rFonts w:ascii="Times New Roman" w:hAnsi="Times New Roman" w:cs="Times New Roman"/>
          <w:lang w:val="et-EE"/>
        </w:rPr>
        <w:t>Samm-sammult</w:t>
      </w:r>
      <w:r w:rsidR="00941CEA" w:rsidRPr="00E00D5C">
        <w:rPr>
          <w:rFonts w:ascii="Times New Roman" w:hAnsi="Times New Roman" w:cs="Times New Roman"/>
          <w:lang w:val="et-EE"/>
        </w:rPr>
        <w:t xml:space="preserve">“ </w:t>
      </w:r>
      <w:r w:rsidR="00461F56" w:rsidRPr="00E00D5C">
        <w:rPr>
          <w:rFonts w:ascii="Times New Roman" w:hAnsi="Times New Roman" w:cs="Times New Roman"/>
          <w:lang w:val="et-EE"/>
        </w:rPr>
        <w:t xml:space="preserve"> omafinantseering</w:t>
      </w:r>
      <w:r w:rsidR="00644B10" w:rsidRPr="00E00D5C">
        <w:rPr>
          <w:rFonts w:ascii="Times New Roman" w:hAnsi="Times New Roman" w:cs="Times New Roman"/>
          <w:lang w:val="et-EE"/>
        </w:rPr>
        <w:t xml:space="preserve"> </w:t>
      </w:r>
      <w:r w:rsidR="001A5DB7" w:rsidRPr="00E00D5C">
        <w:rPr>
          <w:rFonts w:ascii="Times New Roman" w:hAnsi="Times New Roman" w:cs="Times New Roman"/>
          <w:lang w:val="et-EE"/>
        </w:rPr>
        <w:t>202</w:t>
      </w:r>
      <w:r w:rsidR="00AC2D9E" w:rsidRPr="00E00D5C">
        <w:rPr>
          <w:rFonts w:ascii="Times New Roman" w:hAnsi="Times New Roman" w:cs="Times New Roman"/>
          <w:lang w:val="et-EE"/>
        </w:rPr>
        <w:t>3</w:t>
      </w:r>
      <w:r w:rsidR="001A5DB7" w:rsidRPr="00E00D5C">
        <w:rPr>
          <w:rFonts w:ascii="Times New Roman" w:hAnsi="Times New Roman" w:cs="Times New Roman"/>
          <w:lang w:val="et-EE"/>
        </w:rPr>
        <w:t>. aasta</w:t>
      </w:r>
      <w:r w:rsidR="00461F56" w:rsidRPr="00E00D5C">
        <w:rPr>
          <w:rFonts w:ascii="Times New Roman" w:hAnsi="Times New Roman" w:cs="Times New Roman"/>
          <w:lang w:val="et-EE"/>
        </w:rPr>
        <w:t xml:space="preserve">l </w:t>
      </w:r>
      <w:r w:rsidR="00622209" w:rsidRPr="00E00D5C">
        <w:rPr>
          <w:rFonts w:ascii="Times New Roman" w:hAnsi="Times New Roman" w:cs="Times New Roman"/>
          <w:lang w:val="et-EE"/>
        </w:rPr>
        <w:t xml:space="preserve">summas </w:t>
      </w:r>
      <w:r w:rsidR="0088756D" w:rsidRPr="00E00D5C">
        <w:rPr>
          <w:rFonts w:ascii="Times New Roman" w:hAnsi="Times New Roman" w:cs="Times New Roman"/>
          <w:lang w:val="et-EE"/>
        </w:rPr>
        <w:t xml:space="preserve">kuni </w:t>
      </w:r>
      <w:r w:rsidR="00C471F5" w:rsidRPr="00E00D5C">
        <w:rPr>
          <w:rFonts w:ascii="Times New Roman" w:hAnsi="Times New Roman" w:cs="Times New Roman"/>
          <w:lang w:val="et-EE"/>
        </w:rPr>
        <w:t>1</w:t>
      </w:r>
      <w:r>
        <w:rPr>
          <w:rFonts w:ascii="Times New Roman" w:hAnsi="Times New Roman" w:cs="Times New Roman"/>
          <w:lang w:val="et-EE"/>
        </w:rPr>
        <w:t>6</w:t>
      </w:r>
      <w:r w:rsidR="00C471F5" w:rsidRPr="00E00D5C">
        <w:rPr>
          <w:rFonts w:ascii="Times New Roman" w:hAnsi="Times New Roman" w:cs="Times New Roman"/>
          <w:lang w:val="et-EE"/>
        </w:rPr>
        <w:t xml:space="preserve">0 000 </w:t>
      </w:r>
      <w:r>
        <w:rPr>
          <w:rFonts w:ascii="Times New Roman" w:hAnsi="Times New Roman" w:cs="Times New Roman"/>
          <w:lang w:val="et-EE"/>
        </w:rPr>
        <w:t>eurot</w:t>
      </w:r>
      <w:r w:rsidR="00A54B42">
        <w:rPr>
          <w:rFonts w:ascii="Times New Roman" w:hAnsi="Times New Roman" w:cs="Times New Roman"/>
          <w:lang w:val="et-EE"/>
        </w:rPr>
        <w:t>.</w:t>
      </w:r>
      <w:r>
        <w:rPr>
          <w:rFonts w:ascii="Times New Roman" w:hAnsi="Times New Roman" w:cs="Times New Roman"/>
          <w:lang w:val="et-EE"/>
        </w:rPr>
        <w:t>“</w:t>
      </w:r>
    </w:p>
    <w:p w14:paraId="2A0BEDAD" w14:textId="77777777" w:rsidR="00187EF4" w:rsidRPr="00E00D5C" w:rsidRDefault="00187EF4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lang w:val="et-EE"/>
        </w:rPr>
      </w:pPr>
    </w:p>
    <w:p w14:paraId="62733234" w14:textId="2A735BBF" w:rsidR="00A54B42" w:rsidRPr="00E00D5C" w:rsidRDefault="00187EF4" w:rsidP="0058157C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>„</w:t>
      </w:r>
      <w:r w:rsidR="0058157C" w:rsidRPr="00E00D5C">
        <w:rPr>
          <w:rFonts w:ascii="Times New Roman" w:hAnsi="Times New Roman" w:cs="Times New Roman"/>
          <w:noProof/>
          <w:lang w:val="et-EE"/>
        </w:rPr>
        <w:t>3</w:t>
      </w:r>
      <w:r w:rsidR="00C73583" w:rsidRPr="00E00D5C">
        <w:rPr>
          <w:rFonts w:ascii="Times New Roman" w:hAnsi="Times New Roman" w:cs="Times New Roman"/>
          <w:noProof/>
          <w:lang w:val="et-EE"/>
        </w:rPr>
        <w:t>.</w:t>
      </w:r>
      <w:r w:rsidR="00E00D5C">
        <w:rPr>
          <w:rFonts w:ascii="Times New Roman" w:hAnsi="Times New Roman" w:cs="Times New Roman"/>
          <w:noProof/>
          <w:lang w:val="et-EE"/>
        </w:rPr>
        <w:t>5</w:t>
      </w:r>
      <w:r w:rsidR="0058157C" w:rsidRPr="00E00D5C">
        <w:rPr>
          <w:rFonts w:ascii="Times New Roman" w:hAnsi="Times New Roman" w:cs="Times New Roman"/>
          <w:noProof/>
          <w:lang w:val="et-EE"/>
        </w:rPr>
        <w:t xml:space="preserve">. </w:t>
      </w:r>
      <w:r w:rsidR="0046578F">
        <w:rPr>
          <w:rFonts w:ascii="Times New Roman" w:hAnsi="Times New Roman" w:cs="Times New Roman"/>
          <w:noProof/>
          <w:lang w:val="et-EE"/>
        </w:rPr>
        <w:t>L</w:t>
      </w:r>
      <w:r w:rsidR="00A54B42" w:rsidRPr="00E00D5C">
        <w:rPr>
          <w:rFonts w:ascii="Times New Roman" w:hAnsi="Times New Roman" w:cs="Times New Roman"/>
          <w:noProof/>
          <w:lang w:val="et-EE"/>
        </w:rPr>
        <w:t>ubada Narva Linnavalitsusel võtta laenu</w:t>
      </w:r>
      <w:r w:rsidR="00E00D5C">
        <w:rPr>
          <w:rFonts w:ascii="Times New Roman" w:hAnsi="Times New Roman" w:cs="Times New Roman"/>
          <w:noProof/>
          <w:lang w:val="et-EE"/>
        </w:rPr>
        <w:t xml:space="preserve"> </w:t>
      </w:r>
      <w:r w:rsidR="00E00D5C" w:rsidRPr="00E00D5C">
        <w:rPr>
          <w:rFonts w:ascii="Times New Roman" w:hAnsi="Times New Roman" w:cs="Times New Roman"/>
          <w:noProof/>
          <w:lang w:val="et-EE"/>
        </w:rPr>
        <w:t>2023. aastal</w:t>
      </w:r>
      <w:r w:rsidR="00A54B42" w:rsidRPr="00E00D5C">
        <w:rPr>
          <w:rFonts w:ascii="Times New Roman" w:hAnsi="Times New Roman" w:cs="Times New Roman"/>
          <w:noProof/>
          <w:lang w:val="et-EE"/>
        </w:rPr>
        <w:t xml:space="preserve"> punktis 3.</w:t>
      </w:r>
      <w:r w:rsidR="00A54B42">
        <w:rPr>
          <w:rFonts w:ascii="Times New Roman" w:hAnsi="Times New Roman" w:cs="Times New Roman"/>
          <w:noProof/>
          <w:lang w:val="et-EE"/>
        </w:rPr>
        <w:t>3 nimetatud</w:t>
      </w:r>
      <w:r w:rsidR="00A54B42" w:rsidRPr="00E00D5C">
        <w:rPr>
          <w:rFonts w:ascii="Times New Roman" w:hAnsi="Times New Roman" w:cs="Times New Roman"/>
          <w:noProof/>
          <w:lang w:val="et-EE"/>
        </w:rPr>
        <w:t xml:space="preserve"> </w:t>
      </w:r>
      <w:r w:rsidR="00A54B42" w:rsidRPr="00A54B42">
        <w:rPr>
          <w:rFonts w:ascii="Times New Roman" w:hAnsi="Times New Roman" w:cs="Times New Roman"/>
          <w:noProof/>
          <w:lang w:val="et-EE"/>
        </w:rPr>
        <w:t>omafinantseering</w:t>
      </w:r>
      <w:r w:rsidR="00A54B42">
        <w:rPr>
          <w:rFonts w:ascii="Times New Roman" w:hAnsi="Times New Roman" w:cs="Times New Roman"/>
          <w:noProof/>
          <w:lang w:val="et-EE"/>
        </w:rPr>
        <w:t>u</w:t>
      </w:r>
      <w:r w:rsidR="00E00D5C" w:rsidRPr="00FB548A">
        <w:rPr>
          <w:lang w:val="et-EE"/>
        </w:rPr>
        <w:t xml:space="preserve"> </w:t>
      </w:r>
      <w:r w:rsidR="00E00D5C">
        <w:rPr>
          <w:rFonts w:ascii="Times New Roman" w:hAnsi="Times New Roman" w:cs="Times New Roman"/>
          <w:noProof/>
          <w:lang w:val="et-EE"/>
        </w:rPr>
        <w:t>katmiseks kuni 1</w:t>
      </w:r>
      <w:r>
        <w:rPr>
          <w:rFonts w:ascii="Times New Roman" w:hAnsi="Times New Roman" w:cs="Times New Roman"/>
          <w:noProof/>
          <w:lang w:val="et-EE"/>
        </w:rPr>
        <w:t>6</w:t>
      </w:r>
      <w:r w:rsidR="00E00D5C">
        <w:rPr>
          <w:rFonts w:ascii="Times New Roman" w:hAnsi="Times New Roman" w:cs="Times New Roman"/>
          <w:noProof/>
          <w:lang w:val="et-EE"/>
        </w:rPr>
        <w:t>0 000 eurot ning</w:t>
      </w:r>
      <w:r w:rsidR="00E00D5C" w:rsidRPr="00FB548A">
        <w:rPr>
          <w:lang w:val="et-EE"/>
        </w:rPr>
        <w:t xml:space="preserve"> </w:t>
      </w:r>
      <w:r w:rsidR="00E00D5C">
        <w:rPr>
          <w:rFonts w:ascii="Times New Roman" w:hAnsi="Times New Roman" w:cs="Times New Roman"/>
          <w:noProof/>
          <w:lang w:val="et-EE"/>
        </w:rPr>
        <w:t>punktis 3.4</w:t>
      </w:r>
      <w:r w:rsidR="00E00D5C" w:rsidRPr="00E00D5C">
        <w:rPr>
          <w:rFonts w:ascii="Times New Roman" w:hAnsi="Times New Roman" w:cs="Times New Roman"/>
          <w:noProof/>
          <w:lang w:val="et-EE"/>
        </w:rPr>
        <w:t xml:space="preserve"> </w:t>
      </w:r>
      <w:r w:rsidR="00A54B42" w:rsidRPr="00E00D5C">
        <w:rPr>
          <w:rFonts w:ascii="Times New Roman" w:hAnsi="Times New Roman" w:cs="Times New Roman"/>
          <w:noProof/>
          <w:lang w:val="et-EE"/>
        </w:rPr>
        <w:t xml:space="preserve"> nimetatud sildfinantseeringu katmiseks kuni </w:t>
      </w:r>
      <w:r w:rsidR="00A54B42">
        <w:rPr>
          <w:rFonts w:ascii="Times New Roman" w:hAnsi="Times New Roman" w:cs="Times New Roman"/>
          <w:noProof/>
          <w:lang w:val="et-EE"/>
        </w:rPr>
        <w:t>120</w:t>
      </w:r>
      <w:r w:rsidR="00A54B42" w:rsidRPr="00E00D5C">
        <w:rPr>
          <w:rFonts w:ascii="Times New Roman" w:hAnsi="Times New Roman" w:cs="Times New Roman"/>
          <w:noProof/>
          <w:lang w:val="et-EE"/>
        </w:rPr>
        <w:t xml:space="preserve"> 000 eurot.</w:t>
      </w:r>
      <w:r>
        <w:rPr>
          <w:rFonts w:ascii="Times New Roman" w:hAnsi="Times New Roman" w:cs="Times New Roman"/>
          <w:noProof/>
          <w:lang w:val="et-EE"/>
        </w:rPr>
        <w:t>“</w:t>
      </w:r>
    </w:p>
    <w:p w14:paraId="60C86EB9" w14:textId="77777777" w:rsidR="0022462D" w:rsidRPr="00E00D5C" w:rsidRDefault="0022462D" w:rsidP="0058157C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et-EE"/>
        </w:rPr>
      </w:pPr>
    </w:p>
    <w:p w14:paraId="044CAC91" w14:textId="77777777" w:rsidR="0022462D" w:rsidRDefault="0022462D" w:rsidP="0058157C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</w:p>
    <w:p w14:paraId="3EFDD6FC" w14:textId="77777777" w:rsidR="008E782D" w:rsidRPr="00AF0FBC" w:rsidRDefault="008E782D" w:rsidP="005F5772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</w:p>
    <w:p w14:paraId="3AF2CD5B" w14:textId="642CA6BA" w:rsidR="005F5772" w:rsidRDefault="005F5772" w:rsidP="005F577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 RAKENDUSSÄTTED</w:t>
      </w:r>
    </w:p>
    <w:p w14:paraId="0FBCFC6B" w14:textId="368F4E96" w:rsidR="005F5772" w:rsidRDefault="00C471F5" w:rsidP="005F57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2331E">
        <w:rPr>
          <w:rFonts w:ascii="Times New Roman" w:hAnsi="Times New Roman"/>
          <w:sz w:val="24"/>
          <w:szCs w:val="24"/>
        </w:rPr>
        <w:t xml:space="preserve">. </w:t>
      </w:r>
      <w:r w:rsidR="005F5772">
        <w:rPr>
          <w:rFonts w:ascii="Times New Roman" w:hAnsi="Times New Roman"/>
          <w:sz w:val="24"/>
          <w:szCs w:val="24"/>
        </w:rPr>
        <w:t>Otsus jõustub seadusega sätestatud korras.</w:t>
      </w:r>
    </w:p>
    <w:p w14:paraId="602C5EF9" w14:textId="0870685A" w:rsidR="005F5772" w:rsidRDefault="00C471F5" w:rsidP="005F57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5F5772">
        <w:rPr>
          <w:rFonts w:ascii="Times New Roman" w:hAnsi="Times New Roman"/>
          <w:sz w:val="24"/>
          <w:szCs w:val="24"/>
        </w:rPr>
        <w:t>. Otsust on võimalik vaidlustada Tartu Halduskohtu Jõhvi kohtumajas 30 päeva jooksul arvates otsuse teatavakstegemisest.</w:t>
      </w:r>
    </w:p>
    <w:p w14:paraId="214468F3" w14:textId="77777777" w:rsidR="005F5772" w:rsidRDefault="005F5772" w:rsidP="005F5772"/>
    <w:p w14:paraId="2F650453" w14:textId="77777777" w:rsidR="00461F56" w:rsidRPr="00AF0FBC" w:rsidRDefault="00461F56" w:rsidP="00CD583A">
      <w:pPr>
        <w:jc w:val="both"/>
        <w:rPr>
          <w:rFonts w:ascii="Times New Roman" w:hAnsi="Times New Roman"/>
          <w:sz w:val="24"/>
          <w:szCs w:val="24"/>
        </w:rPr>
      </w:pPr>
    </w:p>
    <w:p w14:paraId="31B2FDF7" w14:textId="33C65011" w:rsidR="00187EF4" w:rsidRDefault="00187EF4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Irina Janovitš</w:t>
      </w:r>
    </w:p>
    <w:p w14:paraId="1F0343FD" w14:textId="3FD73F83" w:rsidR="009731F3" w:rsidRPr="001A18EF" w:rsidRDefault="00B03C0E" w:rsidP="00CD583A">
      <w:pPr>
        <w:jc w:val="both"/>
        <w:rPr>
          <w:rFonts w:ascii="Times New Roman" w:hAnsi="Times New Roman"/>
          <w:sz w:val="24"/>
          <w:szCs w:val="24"/>
        </w:rPr>
      </w:pPr>
      <w:r w:rsidRPr="00E106EC">
        <w:rPr>
          <w:rFonts w:ascii="Times New Roman" w:hAnsi="Times New Roman"/>
          <w:sz w:val="24"/>
          <w:szCs w:val="24"/>
        </w:rPr>
        <w:t>Linnavolikogu esimees</w:t>
      </w:r>
    </w:p>
    <w:sectPr w:rsidR="009731F3" w:rsidRPr="001A18EF" w:rsidSect="0094667A">
      <w:footerReference w:type="even" r:id="rId8"/>
      <w:footerReference w:type="default" r:id="rId9"/>
      <w:pgSz w:w="11906" w:h="16838"/>
      <w:pgMar w:top="126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5587" w14:textId="77777777" w:rsidR="00C81C3F" w:rsidRDefault="00C81C3F">
      <w:pPr>
        <w:spacing w:after="0" w:line="240" w:lineRule="auto"/>
      </w:pPr>
      <w:r>
        <w:separator/>
      </w:r>
    </w:p>
  </w:endnote>
  <w:endnote w:type="continuationSeparator" w:id="0">
    <w:p w14:paraId="76E694D6" w14:textId="77777777" w:rsidR="00C81C3F" w:rsidRDefault="00C8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2D6B" w14:textId="77777777" w:rsidR="009731F3" w:rsidRDefault="00C7113D" w:rsidP="002E3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D3EC9" w14:textId="77777777" w:rsidR="009731F3" w:rsidRDefault="009731F3" w:rsidP="002903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C24B" w14:textId="77777777" w:rsidR="009731F3" w:rsidRDefault="00C7113D" w:rsidP="002E3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48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50857A" w14:textId="77777777" w:rsidR="009731F3" w:rsidRDefault="009731F3" w:rsidP="002903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7BAB" w14:textId="77777777" w:rsidR="00C81C3F" w:rsidRDefault="00C81C3F">
      <w:pPr>
        <w:spacing w:after="0" w:line="240" w:lineRule="auto"/>
      </w:pPr>
      <w:r>
        <w:separator/>
      </w:r>
    </w:p>
  </w:footnote>
  <w:footnote w:type="continuationSeparator" w:id="0">
    <w:p w14:paraId="1A42CD49" w14:textId="77777777" w:rsidR="00C81C3F" w:rsidRDefault="00C81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10E3"/>
    <w:multiLevelType w:val="hybridMultilevel"/>
    <w:tmpl w:val="F3B2786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5614AE"/>
    <w:multiLevelType w:val="hybridMultilevel"/>
    <w:tmpl w:val="96B2B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D46F0"/>
    <w:multiLevelType w:val="hybridMultilevel"/>
    <w:tmpl w:val="6602EC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02940"/>
    <w:multiLevelType w:val="multilevel"/>
    <w:tmpl w:val="C744F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892615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119887">
    <w:abstractNumId w:val="1"/>
  </w:num>
  <w:num w:numId="3" w16cid:durableId="853151992">
    <w:abstractNumId w:val="2"/>
  </w:num>
  <w:num w:numId="4" w16cid:durableId="40942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78"/>
    <w:rsid w:val="000155BC"/>
    <w:rsid w:val="000259A6"/>
    <w:rsid w:val="00052B31"/>
    <w:rsid w:val="00064526"/>
    <w:rsid w:val="00073C69"/>
    <w:rsid w:val="00077BAD"/>
    <w:rsid w:val="00094811"/>
    <w:rsid w:val="000979C9"/>
    <w:rsid w:val="000A01AE"/>
    <w:rsid w:val="000A05DB"/>
    <w:rsid w:val="000A42B8"/>
    <w:rsid w:val="000B745D"/>
    <w:rsid w:val="000C0F3D"/>
    <w:rsid w:val="000E4174"/>
    <w:rsid w:val="00107BB9"/>
    <w:rsid w:val="001127B8"/>
    <w:rsid w:val="00125B05"/>
    <w:rsid w:val="0015530E"/>
    <w:rsid w:val="00167868"/>
    <w:rsid w:val="00183F68"/>
    <w:rsid w:val="00187EF4"/>
    <w:rsid w:val="001A18EF"/>
    <w:rsid w:val="001A1CAB"/>
    <w:rsid w:val="001A5DB7"/>
    <w:rsid w:val="001B180D"/>
    <w:rsid w:val="001C08C9"/>
    <w:rsid w:val="002015E4"/>
    <w:rsid w:val="0022462D"/>
    <w:rsid w:val="00240F3D"/>
    <w:rsid w:val="00253D4D"/>
    <w:rsid w:val="0026113A"/>
    <w:rsid w:val="00280035"/>
    <w:rsid w:val="00291672"/>
    <w:rsid w:val="00296C0A"/>
    <w:rsid w:val="002D24B6"/>
    <w:rsid w:val="002D500E"/>
    <w:rsid w:val="002F3144"/>
    <w:rsid w:val="00304644"/>
    <w:rsid w:val="00314828"/>
    <w:rsid w:val="00317202"/>
    <w:rsid w:val="0032159C"/>
    <w:rsid w:val="00340D6F"/>
    <w:rsid w:val="00341D6F"/>
    <w:rsid w:val="003463BF"/>
    <w:rsid w:val="00364495"/>
    <w:rsid w:val="00370891"/>
    <w:rsid w:val="00377BE1"/>
    <w:rsid w:val="00382BFC"/>
    <w:rsid w:val="003B2D02"/>
    <w:rsid w:val="003C70E8"/>
    <w:rsid w:val="00401FBC"/>
    <w:rsid w:val="00404247"/>
    <w:rsid w:val="00415D79"/>
    <w:rsid w:val="00423080"/>
    <w:rsid w:val="00424E86"/>
    <w:rsid w:val="00432843"/>
    <w:rsid w:val="00436EB0"/>
    <w:rsid w:val="00447728"/>
    <w:rsid w:val="00461DCC"/>
    <w:rsid w:val="00461F56"/>
    <w:rsid w:val="0046578F"/>
    <w:rsid w:val="00487692"/>
    <w:rsid w:val="004952FF"/>
    <w:rsid w:val="004E08C2"/>
    <w:rsid w:val="004E3514"/>
    <w:rsid w:val="005072FD"/>
    <w:rsid w:val="00542413"/>
    <w:rsid w:val="00565DA7"/>
    <w:rsid w:val="0058157C"/>
    <w:rsid w:val="005A4378"/>
    <w:rsid w:val="005F571D"/>
    <w:rsid w:val="005F5772"/>
    <w:rsid w:val="00606806"/>
    <w:rsid w:val="00622209"/>
    <w:rsid w:val="00644B10"/>
    <w:rsid w:val="00661FD5"/>
    <w:rsid w:val="006931B9"/>
    <w:rsid w:val="006A3EC7"/>
    <w:rsid w:val="006C38E8"/>
    <w:rsid w:val="006C3D0E"/>
    <w:rsid w:val="006D0261"/>
    <w:rsid w:val="006F12A9"/>
    <w:rsid w:val="006F5AC1"/>
    <w:rsid w:val="007173CC"/>
    <w:rsid w:val="007433F5"/>
    <w:rsid w:val="00773C14"/>
    <w:rsid w:val="00794ED2"/>
    <w:rsid w:val="007A3891"/>
    <w:rsid w:val="007A47D8"/>
    <w:rsid w:val="007C3DDB"/>
    <w:rsid w:val="007C71A0"/>
    <w:rsid w:val="007D0A96"/>
    <w:rsid w:val="007D0B45"/>
    <w:rsid w:val="007F5243"/>
    <w:rsid w:val="007F552C"/>
    <w:rsid w:val="007F65E6"/>
    <w:rsid w:val="00810505"/>
    <w:rsid w:val="00821684"/>
    <w:rsid w:val="00835363"/>
    <w:rsid w:val="00837DC2"/>
    <w:rsid w:val="00845571"/>
    <w:rsid w:val="00852BF6"/>
    <w:rsid w:val="00856C9D"/>
    <w:rsid w:val="00863E89"/>
    <w:rsid w:val="00880A38"/>
    <w:rsid w:val="0088756D"/>
    <w:rsid w:val="008A640A"/>
    <w:rsid w:val="008B27CA"/>
    <w:rsid w:val="008D090B"/>
    <w:rsid w:val="008E782D"/>
    <w:rsid w:val="008F5A93"/>
    <w:rsid w:val="00901278"/>
    <w:rsid w:val="00941CEA"/>
    <w:rsid w:val="00944C13"/>
    <w:rsid w:val="00952C69"/>
    <w:rsid w:val="0096153C"/>
    <w:rsid w:val="00963B5D"/>
    <w:rsid w:val="009731F3"/>
    <w:rsid w:val="009A0A1F"/>
    <w:rsid w:val="009A371B"/>
    <w:rsid w:val="009B188A"/>
    <w:rsid w:val="009D784B"/>
    <w:rsid w:val="009E68FD"/>
    <w:rsid w:val="00A07A44"/>
    <w:rsid w:val="00A30231"/>
    <w:rsid w:val="00A5121A"/>
    <w:rsid w:val="00A54B42"/>
    <w:rsid w:val="00A90523"/>
    <w:rsid w:val="00AA6982"/>
    <w:rsid w:val="00AC2D9E"/>
    <w:rsid w:val="00AC4F95"/>
    <w:rsid w:val="00AD153F"/>
    <w:rsid w:val="00AF0FBC"/>
    <w:rsid w:val="00B03C0E"/>
    <w:rsid w:val="00B231C1"/>
    <w:rsid w:val="00B2331E"/>
    <w:rsid w:val="00B372C8"/>
    <w:rsid w:val="00B42D44"/>
    <w:rsid w:val="00B430A7"/>
    <w:rsid w:val="00B8505F"/>
    <w:rsid w:val="00B93AFF"/>
    <w:rsid w:val="00BA3009"/>
    <w:rsid w:val="00BB1CD6"/>
    <w:rsid w:val="00BB771F"/>
    <w:rsid w:val="00BC63BF"/>
    <w:rsid w:val="00C11CCB"/>
    <w:rsid w:val="00C277D2"/>
    <w:rsid w:val="00C471F5"/>
    <w:rsid w:val="00C67728"/>
    <w:rsid w:val="00C7113D"/>
    <w:rsid w:val="00C72437"/>
    <w:rsid w:val="00C73583"/>
    <w:rsid w:val="00C81C3F"/>
    <w:rsid w:val="00C83ADF"/>
    <w:rsid w:val="00CA0FD4"/>
    <w:rsid w:val="00CA3B63"/>
    <w:rsid w:val="00CB228A"/>
    <w:rsid w:val="00CB58B3"/>
    <w:rsid w:val="00CC1497"/>
    <w:rsid w:val="00CD583A"/>
    <w:rsid w:val="00CD6180"/>
    <w:rsid w:val="00CE2675"/>
    <w:rsid w:val="00D342DA"/>
    <w:rsid w:val="00D377EF"/>
    <w:rsid w:val="00D45C41"/>
    <w:rsid w:val="00D53F17"/>
    <w:rsid w:val="00D55D88"/>
    <w:rsid w:val="00D60C01"/>
    <w:rsid w:val="00D65638"/>
    <w:rsid w:val="00D714FE"/>
    <w:rsid w:val="00D746C9"/>
    <w:rsid w:val="00DC34F5"/>
    <w:rsid w:val="00DE2D3B"/>
    <w:rsid w:val="00DE39DA"/>
    <w:rsid w:val="00DF3C7F"/>
    <w:rsid w:val="00E00D5C"/>
    <w:rsid w:val="00E106EC"/>
    <w:rsid w:val="00E27C97"/>
    <w:rsid w:val="00E31835"/>
    <w:rsid w:val="00E42ACB"/>
    <w:rsid w:val="00E81EAD"/>
    <w:rsid w:val="00E90AF4"/>
    <w:rsid w:val="00E94910"/>
    <w:rsid w:val="00EB66E2"/>
    <w:rsid w:val="00F2370D"/>
    <w:rsid w:val="00F2611E"/>
    <w:rsid w:val="00F262C9"/>
    <w:rsid w:val="00F35523"/>
    <w:rsid w:val="00F45577"/>
    <w:rsid w:val="00F458F5"/>
    <w:rsid w:val="00F566C6"/>
    <w:rsid w:val="00F62ADE"/>
    <w:rsid w:val="00F64238"/>
    <w:rsid w:val="00F75727"/>
    <w:rsid w:val="00F759B5"/>
    <w:rsid w:val="00F8028C"/>
    <w:rsid w:val="00F851ED"/>
    <w:rsid w:val="00FA3D12"/>
    <w:rsid w:val="00FA485C"/>
    <w:rsid w:val="00F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ADC3"/>
  <w15:docId w15:val="{90488023-0FC1-4FB7-AA46-FD3344DC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0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03C0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C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B03C0E"/>
    <w:pPr>
      <w:ind w:left="720"/>
    </w:pPr>
  </w:style>
  <w:style w:type="paragraph" w:styleId="Footer">
    <w:name w:val="footer"/>
    <w:basedOn w:val="Normal"/>
    <w:link w:val="FooterChar"/>
    <w:rsid w:val="00B03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03C0E"/>
    <w:rPr>
      <w:rFonts w:ascii="Calibri" w:eastAsia="Times New Roman" w:hAnsi="Calibri" w:cs="Times New Roman"/>
    </w:rPr>
  </w:style>
  <w:style w:type="character" w:styleId="PageNumber">
    <w:name w:val="page number"/>
    <w:rsid w:val="00B03C0E"/>
    <w:rPr>
      <w:rFonts w:cs="Times New Roman"/>
    </w:rPr>
  </w:style>
  <w:style w:type="paragraph" w:styleId="BodyTextIndent">
    <w:name w:val="Body Text Indent"/>
    <w:basedOn w:val="Normal"/>
    <w:link w:val="BodyTextIndentChar"/>
    <w:rsid w:val="00B03C0E"/>
    <w:pPr>
      <w:pBdr>
        <w:bottom w:val="single" w:sz="4" w:space="1" w:color="auto"/>
      </w:pBdr>
      <w:tabs>
        <w:tab w:val="left" w:pos="8080"/>
      </w:tabs>
      <w:spacing w:after="0" w:line="240" w:lineRule="auto"/>
      <w:ind w:right="57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B03C0E"/>
    <w:rPr>
      <w:rFonts w:ascii="Arial" w:eastAsia="Times New Roman" w:hAnsi="Arial" w:cs="Arial"/>
      <w:sz w:val="24"/>
      <w:szCs w:val="24"/>
      <w:lang w:val="ru-RU"/>
    </w:rPr>
  </w:style>
  <w:style w:type="paragraph" w:customStyle="1" w:styleId="ListParagraph1">
    <w:name w:val="List Paragraph1"/>
    <w:basedOn w:val="Normal"/>
    <w:qFormat/>
    <w:rsid w:val="00B03C0E"/>
    <w:pPr>
      <w:ind w:left="720"/>
      <w:contextualSpacing/>
    </w:pPr>
    <w:rPr>
      <w:rFonts w:eastAsia="Calibri"/>
    </w:rPr>
  </w:style>
  <w:style w:type="paragraph" w:customStyle="1" w:styleId="BodyText31">
    <w:name w:val="Body Text 31"/>
    <w:basedOn w:val="BodyText"/>
    <w:link w:val="Bodytext3Char"/>
    <w:rsid w:val="00B03C0E"/>
    <w:pPr>
      <w:tabs>
        <w:tab w:val="num" w:pos="567"/>
      </w:tabs>
      <w:spacing w:after="0" w:line="240" w:lineRule="auto"/>
      <w:ind w:left="567" w:hanging="567"/>
      <w:jc w:val="both"/>
    </w:pPr>
    <w:rPr>
      <w:rFonts w:eastAsia="Calibri"/>
      <w:sz w:val="20"/>
      <w:szCs w:val="20"/>
      <w:lang w:val="x-none"/>
    </w:rPr>
  </w:style>
  <w:style w:type="character" w:customStyle="1" w:styleId="Bodytext3Char">
    <w:name w:val="Body text 3 Char"/>
    <w:link w:val="BodyText31"/>
    <w:locked/>
    <w:rsid w:val="00B03C0E"/>
    <w:rPr>
      <w:rFonts w:ascii="Calibri" w:eastAsia="Calibri" w:hAnsi="Calibri" w:cs="Times New Roman"/>
      <w:sz w:val="20"/>
      <w:szCs w:val="20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C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C0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56C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20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209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5523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377E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75F5-723E-4D38-85FE-683BA8AB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Jackline Holter</cp:lastModifiedBy>
  <cp:revision>4</cp:revision>
  <cp:lastPrinted>2021-10-05T11:32:00Z</cp:lastPrinted>
  <dcterms:created xsi:type="dcterms:W3CDTF">2023-10-10T09:54:00Z</dcterms:created>
  <dcterms:modified xsi:type="dcterms:W3CDTF">2023-10-10T10:01:00Z</dcterms:modified>
</cp:coreProperties>
</file>