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EB688" w14:textId="77777777" w:rsidR="008B20D8" w:rsidRPr="00463232" w:rsidRDefault="004875CB" w:rsidP="006C11D9">
      <w:pPr>
        <w:pStyle w:val="A0"/>
        <w:jc w:val="center"/>
        <w:rPr>
          <w:rFonts w:ascii="Montserrat Light" w:hAnsi="Montserrat Light" w:cs="Times New Roman"/>
          <w:b/>
          <w:bCs/>
          <w:lang w:val="et-EE"/>
        </w:rPr>
      </w:pPr>
      <w:r w:rsidRPr="00463232">
        <w:rPr>
          <w:rFonts w:ascii="Montserrat Light" w:hAnsi="Montserrat Light" w:cs="Times New Roman"/>
          <w:b/>
          <w:bCs/>
          <w:lang w:val="et-EE"/>
        </w:rPr>
        <w:t>NARVA LINNAVOLIKOGU</w:t>
      </w:r>
    </w:p>
    <w:p w14:paraId="14AD48C4" w14:textId="77777777" w:rsidR="008B20D8" w:rsidRPr="00463232" w:rsidRDefault="008B20D8" w:rsidP="006C11D9">
      <w:pPr>
        <w:pStyle w:val="11"/>
        <w:jc w:val="center"/>
        <w:rPr>
          <w:rFonts w:ascii="Montserrat Light" w:hAnsi="Montserrat Light" w:cs="Times New Roman"/>
          <w:b/>
          <w:bCs/>
          <w:lang w:val="et-EE"/>
        </w:rPr>
      </w:pPr>
    </w:p>
    <w:p w14:paraId="56CD3402" w14:textId="77777777" w:rsidR="008B20D8" w:rsidRPr="00463232" w:rsidRDefault="004875CB" w:rsidP="006C11D9">
      <w:pPr>
        <w:pStyle w:val="2A"/>
        <w:ind w:left="0"/>
        <w:jc w:val="center"/>
        <w:rPr>
          <w:rFonts w:ascii="Montserrat Light" w:eastAsia="Times New Roman" w:hAnsi="Montserrat Light" w:cs="Times New Roman"/>
          <w:sz w:val="24"/>
          <w:szCs w:val="24"/>
          <w:lang w:val="et-EE"/>
        </w:rPr>
      </w:pPr>
      <w:r w:rsidRPr="00463232">
        <w:rPr>
          <w:rFonts w:ascii="Montserrat Light" w:hAnsi="Montserrat Light" w:cs="Times New Roman"/>
          <w:sz w:val="24"/>
          <w:szCs w:val="24"/>
          <w:lang w:val="et-EE"/>
        </w:rPr>
        <w:t>OTSUS</w:t>
      </w:r>
    </w:p>
    <w:p w14:paraId="19512265" w14:textId="77777777" w:rsidR="008B20D8" w:rsidRPr="00463232" w:rsidRDefault="008B20D8" w:rsidP="006C11D9">
      <w:pPr>
        <w:pStyle w:val="11"/>
        <w:rPr>
          <w:rStyle w:val="A"/>
          <w:rFonts w:ascii="Montserrat Light" w:hAnsi="Montserrat Light" w:cs="Times New Roman"/>
          <w:lang w:val="et-EE"/>
        </w:rPr>
      </w:pPr>
    </w:p>
    <w:p w14:paraId="58A14539" w14:textId="77777777" w:rsidR="008B20D8" w:rsidRPr="00463232" w:rsidRDefault="008B20D8" w:rsidP="006C11D9">
      <w:pPr>
        <w:pStyle w:val="11"/>
        <w:rPr>
          <w:rStyle w:val="A"/>
          <w:rFonts w:ascii="Montserrat Light" w:hAnsi="Montserrat Light" w:cs="Times New Roman"/>
          <w:lang w:val="et-EE"/>
        </w:rPr>
      </w:pPr>
    </w:p>
    <w:p w14:paraId="3DE96EF4" w14:textId="1F2A4CDE" w:rsidR="008B20D8" w:rsidRPr="00463232" w:rsidRDefault="004875CB" w:rsidP="006C11D9">
      <w:pPr>
        <w:pStyle w:val="A0"/>
        <w:rPr>
          <w:rFonts w:ascii="Montserrat Light" w:hAnsi="Montserrat Light" w:cs="Times New Roman"/>
          <w:b/>
          <w:bCs/>
          <w:lang w:val="et-EE"/>
        </w:rPr>
      </w:pPr>
      <w:r w:rsidRPr="00463232">
        <w:rPr>
          <w:rStyle w:val="A"/>
          <w:rFonts w:ascii="Montserrat Light" w:hAnsi="Montserrat Light" w:cs="Times New Roman"/>
          <w:lang w:val="et-EE"/>
        </w:rPr>
        <w:t>Narva linn</w:t>
      </w:r>
      <w:r w:rsidRPr="00463232">
        <w:rPr>
          <w:rStyle w:val="A"/>
          <w:rFonts w:ascii="Montserrat Light" w:hAnsi="Montserrat Light" w:cs="Times New Roman"/>
          <w:lang w:val="et-EE"/>
        </w:rPr>
        <w:tab/>
      </w:r>
      <w:r w:rsidRPr="00463232">
        <w:rPr>
          <w:rStyle w:val="A"/>
          <w:rFonts w:ascii="Montserrat Light" w:hAnsi="Montserrat Light" w:cs="Times New Roman"/>
          <w:lang w:val="et-EE"/>
        </w:rPr>
        <w:tab/>
      </w:r>
      <w:r w:rsidRPr="00463232">
        <w:rPr>
          <w:rStyle w:val="A"/>
          <w:rFonts w:ascii="Montserrat Light" w:hAnsi="Montserrat Light" w:cs="Times New Roman"/>
          <w:lang w:val="et-EE"/>
        </w:rPr>
        <w:tab/>
      </w:r>
      <w:r w:rsidRPr="00463232">
        <w:rPr>
          <w:rStyle w:val="A"/>
          <w:rFonts w:ascii="Montserrat Light" w:hAnsi="Montserrat Light" w:cs="Times New Roman"/>
          <w:lang w:val="et-EE"/>
        </w:rPr>
        <w:tab/>
      </w:r>
      <w:r w:rsidRPr="00463232">
        <w:rPr>
          <w:rStyle w:val="A"/>
          <w:rFonts w:ascii="Montserrat Light" w:hAnsi="Montserrat Light" w:cs="Times New Roman"/>
          <w:lang w:val="et-EE"/>
        </w:rPr>
        <w:tab/>
      </w:r>
      <w:r w:rsidRPr="00463232">
        <w:rPr>
          <w:rStyle w:val="A"/>
          <w:rFonts w:ascii="Montserrat Light" w:hAnsi="Montserrat Light" w:cs="Times New Roman"/>
          <w:lang w:val="et-EE"/>
        </w:rPr>
        <w:tab/>
      </w:r>
      <w:r w:rsidRPr="00463232">
        <w:rPr>
          <w:rStyle w:val="A"/>
          <w:rFonts w:ascii="Montserrat Light" w:hAnsi="Montserrat Light" w:cs="Times New Roman"/>
          <w:lang w:val="et-EE"/>
        </w:rPr>
        <w:tab/>
      </w:r>
      <w:r w:rsidRPr="00463232">
        <w:rPr>
          <w:rStyle w:val="A"/>
          <w:rFonts w:ascii="Montserrat Light" w:hAnsi="Montserrat Light" w:cs="Times New Roman"/>
          <w:lang w:val="et-EE"/>
        </w:rPr>
        <w:tab/>
        <w:t>________.202</w:t>
      </w:r>
      <w:r w:rsidR="00463232">
        <w:rPr>
          <w:rStyle w:val="A"/>
          <w:rFonts w:ascii="Montserrat Light" w:hAnsi="Montserrat Light" w:cs="Times New Roman"/>
          <w:lang w:val="et-EE"/>
        </w:rPr>
        <w:t>4</w:t>
      </w:r>
      <w:r w:rsidRPr="00463232">
        <w:rPr>
          <w:rStyle w:val="A"/>
          <w:rFonts w:ascii="Montserrat Light" w:hAnsi="Montserrat Light" w:cs="Times New Roman"/>
          <w:lang w:val="et-EE"/>
        </w:rPr>
        <w:t xml:space="preserve"> nr _____</w:t>
      </w:r>
    </w:p>
    <w:p w14:paraId="3F5258EA" w14:textId="77777777" w:rsidR="008B20D8" w:rsidRPr="00463232" w:rsidRDefault="008B20D8" w:rsidP="006C11D9">
      <w:pPr>
        <w:pStyle w:val="BodyText"/>
        <w:tabs>
          <w:tab w:val="left" w:pos="3780"/>
        </w:tabs>
        <w:ind w:right="4532"/>
        <w:rPr>
          <w:rFonts w:ascii="Montserrat Light" w:eastAsia="Times New Roman" w:hAnsi="Montserrat Light" w:cs="Times New Roman"/>
          <w:b/>
          <w:bCs/>
          <w:sz w:val="24"/>
          <w:szCs w:val="24"/>
          <w:lang w:val="et-EE"/>
        </w:rPr>
      </w:pPr>
    </w:p>
    <w:p w14:paraId="5529CD6B" w14:textId="77777777" w:rsidR="008B20D8" w:rsidRPr="00463232" w:rsidRDefault="008B20D8" w:rsidP="006C11D9">
      <w:pPr>
        <w:pStyle w:val="BodyText"/>
        <w:tabs>
          <w:tab w:val="left" w:pos="3780"/>
        </w:tabs>
        <w:ind w:right="4532"/>
        <w:rPr>
          <w:rFonts w:ascii="Montserrat Light" w:eastAsia="Times New Roman" w:hAnsi="Montserrat Light" w:cs="Times New Roman"/>
          <w:b/>
          <w:bCs/>
          <w:sz w:val="24"/>
          <w:szCs w:val="24"/>
          <w:lang w:val="et-EE"/>
        </w:rPr>
      </w:pPr>
    </w:p>
    <w:p w14:paraId="5523BBBF" w14:textId="77777777" w:rsidR="005C07AA" w:rsidRDefault="00F8760A" w:rsidP="006C11D9">
      <w:pPr>
        <w:pStyle w:val="11"/>
        <w:rPr>
          <w:rStyle w:val="Strong"/>
          <w:rFonts w:ascii="Montserrat Light" w:hAnsi="Montserrat Light" w:cs="Times New Roman"/>
          <w:lang w:val="et-EE"/>
        </w:rPr>
      </w:pPr>
      <w:r w:rsidRPr="00463232">
        <w:rPr>
          <w:rStyle w:val="Strong"/>
          <w:rFonts w:ascii="Montserrat Light" w:hAnsi="Montserrat Light" w:cs="Times New Roman"/>
          <w:lang w:val="et-EE"/>
        </w:rPr>
        <w:t>Kreenholmi tn 54a maa-ala</w:t>
      </w:r>
      <w:r w:rsidR="00854F55" w:rsidRPr="00463232">
        <w:rPr>
          <w:rStyle w:val="Strong"/>
          <w:rFonts w:ascii="Montserrat Light" w:hAnsi="Montserrat Light" w:cs="Times New Roman"/>
          <w:lang w:val="et-EE"/>
        </w:rPr>
        <w:t xml:space="preserve"> </w:t>
      </w:r>
      <w:r w:rsidR="004875CB" w:rsidRPr="00463232">
        <w:rPr>
          <w:rStyle w:val="Strong"/>
          <w:rFonts w:ascii="Montserrat Light" w:hAnsi="Montserrat Light" w:cs="Times New Roman"/>
          <w:lang w:val="et-EE"/>
        </w:rPr>
        <w:t xml:space="preserve">detailplaneeringu </w:t>
      </w:r>
    </w:p>
    <w:p w14:paraId="516C3204" w14:textId="77777777" w:rsidR="005C07AA" w:rsidRDefault="004875CB" w:rsidP="006C11D9">
      <w:pPr>
        <w:pStyle w:val="11"/>
        <w:rPr>
          <w:rStyle w:val="Strong"/>
          <w:rFonts w:ascii="Montserrat Light" w:hAnsi="Montserrat Light" w:cs="Times New Roman"/>
          <w:lang w:val="et-EE"/>
        </w:rPr>
      </w:pPr>
      <w:r w:rsidRPr="00463232">
        <w:rPr>
          <w:rStyle w:val="Strong"/>
          <w:rFonts w:ascii="Montserrat Light" w:hAnsi="Montserrat Light" w:cs="Times New Roman"/>
          <w:lang w:val="et-EE"/>
        </w:rPr>
        <w:t>koostamise algatamine</w:t>
      </w:r>
      <w:r w:rsidR="00854F55" w:rsidRPr="00463232">
        <w:rPr>
          <w:rStyle w:val="Strong"/>
          <w:rFonts w:ascii="Montserrat Light" w:hAnsi="Montserrat Light" w:cs="Times New Roman"/>
          <w:lang w:val="et-EE"/>
        </w:rPr>
        <w:t xml:space="preserve"> ja keskkonnamõju </w:t>
      </w:r>
    </w:p>
    <w:p w14:paraId="6A6E9185" w14:textId="635866CA" w:rsidR="008B20D8" w:rsidRPr="00463232" w:rsidRDefault="00854F55" w:rsidP="006C11D9">
      <w:pPr>
        <w:pStyle w:val="11"/>
        <w:rPr>
          <w:rStyle w:val="Strong"/>
          <w:rFonts w:ascii="Montserrat Light" w:hAnsi="Montserrat Light" w:cs="Times New Roman"/>
          <w:lang w:val="et-EE"/>
        </w:rPr>
      </w:pPr>
      <w:r w:rsidRPr="00463232">
        <w:rPr>
          <w:rStyle w:val="Strong"/>
          <w:rFonts w:ascii="Montserrat Light" w:hAnsi="Montserrat Light" w:cs="Times New Roman"/>
          <w:lang w:val="et-EE"/>
        </w:rPr>
        <w:t>strateegilise hindamise algatamata jätmine</w:t>
      </w:r>
    </w:p>
    <w:p w14:paraId="2ED197D9" w14:textId="77777777" w:rsidR="008B20D8" w:rsidRPr="00463232" w:rsidRDefault="008B20D8" w:rsidP="006C11D9">
      <w:pPr>
        <w:rPr>
          <w:rFonts w:ascii="Montserrat Light" w:hAnsi="Montserrat Light"/>
        </w:rPr>
      </w:pPr>
    </w:p>
    <w:p w14:paraId="1DE324BE" w14:textId="77777777" w:rsidR="00207047" w:rsidRPr="00463232" w:rsidRDefault="00207047" w:rsidP="006C11D9">
      <w:pPr>
        <w:rPr>
          <w:rFonts w:ascii="Montserrat Light" w:hAnsi="Montserrat Light"/>
        </w:rPr>
      </w:pPr>
    </w:p>
    <w:p w14:paraId="39BB3553" w14:textId="77777777" w:rsidR="008B20D8" w:rsidRPr="00463232" w:rsidRDefault="004875CB" w:rsidP="006C11D9">
      <w:pPr>
        <w:pStyle w:val="11"/>
        <w:numPr>
          <w:ilvl w:val="0"/>
          <w:numId w:val="24"/>
        </w:numPr>
        <w:jc w:val="both"/>
        <w:rPr>
          <w:rFonts w:ascii="Montserrat Light" w:hAnsi="Montserrat Light" w:cs="Times New Roman"/>
          <w:b/>
          <w:bCs/>
          <w:lang w:val="et-EE"/>
        </w:rPr>
      </w:pPr>
      <w:r w:rsidRPr="00463232">
        <w:rPr>
          <w:rStyle w:val="A"/>
          <w:rFonts w:ascii="Montserrat Light" w:hAnsi="Montserrat Light" w:cs="Times New Roman"/>
          <w:b/>
          <w:bCs/>
          <w:lang w:val="et-EE"/>
        </w:rPr>
        <w:t>ASJAOLUD JA MENETLEMISE KÄIK</w:t>
      </w:r>
    </w:p>
    <w:p w14:paraId="4AC8D343" w14:textId="1C64F5DD" w:rsidR="008B20D8" w:rsidRDefault="004875CB" w:rsidP="00463232">
      <w:pPr>
        <w:pStyle w:val="20"/>
        <w:jc w:val="both"/>
        <w:rPr>
          <w:rStyle w:val="A"/>
          <w:rFonts w:ascii="Montserrat Light" w:hAnsi="Montserrat Light" w:cs="Times New Roman"/>
          <w:lang w:val="et-EE"/>
        </w:rPr>
      </w:pPr>
      <w:r w:rsidRPr="00463232">
        <w:rPr>
          <w:rStyle w:val="A"/>
          <w:rFonts w:ascii="Montserrat Light" w:hAnsi="Montserrat Light" w:cs="Times New Roman"/>
          <w:lang w:val="et-EE"/>
        </w:rPr>
        <w:t xml:space="preserve">Detailplaneeringu algatamise ettepaneku on esitanud </w:t>
      </w:r>
      <w:r w:rsidR="00F8760A" w:rsidRPr="00463232">
        <w:rPr>
          <w:rFonts w:ascii="Montserrat Light" w:hAnsi="Montserrat Light" w:cs="Times New Roman"/>
          <w:lang w:val="et-EE"/>
        </w:rPr>
        <w:t>Kaarsilla Kinnisvara OÜ</w:t>
      </w:r>
      <w:r w:rsidRPr="00463232">
        <w:rPr>
          <w:rStyle w:val="A"/>
          <w:rFonts w:ascii="Montserrat Light" w:hAnsi="Montserrat Light" w:cs="Times New Roman"/>
          <w:lang w:val="et-EE"/>
        </w:rPr>
        <w:t>. Vastavalt</w:t>
      </w:r>
      <w:r w:rsidR="0095720A" w:rsidRPr="00463232">
        <w:rPr>
          <w:rStyle w:val="A"/>
          <w:rFonts w:ascii="Montserrat Light" w:hAnsi="Montserrat Light" w:cs="Times New Roman"/>
          <w:lang w:val="et-EE"/>
        </w:rPr>
        <w:t xml:space="preserve"> </w:t>
      </w:r>
      <w:r w:rsidR="00144593" w:rsidRPr="00463232">
        <w:rPr>
          <w:rStyle w:val="A"/>
          <w:rFonts w:ascii="Montserrat Light" w:hAnsi="Montserrat Light" w:cs="Times New Roman"/>
          <w:lang w:val="et-EE"/>
        </w:rPr>
        <w:t xml:space="preserve">28.11.2023 </w:t>
      </w:r>
      <w:r w:rsidRPr="00463232">
        <w:rPr>
          <w:rStyle w:val="A"/>
          <w:rFonts w:ascii="Montserrat Light" w:hAnsi="Montserrat Light" w:cs="Times New Roman"/>
          <w:lang w:val="et-EE"/>
        </w:rPr>
        <w:t>s</w:t>
      </w:r>
      <w:r w:rsidRPr="00463232">
        <w:rPr>
          <w:rFonts w:ascii="Montserrat Light" w:hAnsi="Montserrat Light" w:cs="Times New Roman"/>
          <w:lang w:val="et-EE"/>
        </w:rPr>
        <w:t>õlmitud halduslepingule nr 0</w:t>
      </w:r>
      <w:r w:rsidR="00F8760A" w:rsidRPr="00463232">
        <w:rPr>
          <w:rFonts w:ascii="Montserrat Light" w:hAnsi="Montserrat Light" w:cs="Times New Roman"/>
          <w:lang w:val="et-EE"/>
        </w:rPr>
        <w:t>3</w:t>
      </w:r>
      <w:r w:rsidRPr="00463232">
        <w:rPr>
          <w:rFonts w:ascii="Montserrat Light" w:hAnsi="Montserrat Light" w:cs="Times New Roman"/>
          <w:lang w:val="et-EE"/>
        </w:rPr>
        <w:t xml:space="preserve">/2023 </w:t>
      </w:r>
      <w:r w:rsidRPr="00463232">
        <w:rPr>
          <w:rFonts w:ascii="Montserrat Light" w:hAnsi="Montserrat Light" w:cs="Times New Roman"/>
          <w:i/>
          <w:iCs/>
          <w:rtl/>
          <w:lang w:val="et-EE"/>
        </w:rPr>
        <w:t>“</w:t>
      </w:r>
      <w:r w:rsidR="00F8760A" w:rsidRPr="00463232">
        <w:rPr>
          <w:rStyle w:val="Strong"/>
          <w:rFonts w:ascii="Montserrat Light" w:hAnsi="Montserrat Light" w:cs="Times New Roman"/>
          <w:b w:val="0"/>
          <w:bCs w:val="0"/>
          <w:i/>
          <w:iCs/>
          <w:lang w:val="et-EE"/>
        </w:rPr>
        <w:t xml:space="preserve">Kreenholmi tn 54a </w:t>
      </w:r>
      <w:r w:rsidRPr="00463232">
        <w:rPr>
          <w:rFonts w:ascii="Montserrat Light" w:hAnsi="Montserrat Light" w:cs="Times New Roman"/>
          <w:i/>
          <w:iCs/>
          <w:lang w:val="et-EE"/>
        </w:rPr>
        <w:t>maa-ala detailplaneeringu koostamise korraldamise ja finantseerimise kohta”</w:t>
      </w:r>
      <w:r w:rsidRPr="00463232">
        <w:rPr>
          <w:rStyle w:val="A"/>
          <w:rFonts w:ascii="Montserrat Light" w:hAnsi="Montserrat Light" w:cs="Times New Roman"/>
          <w:lang w:val="et-EE"/>
        </w:rPr>
        <w:t xml:space="preserve"> kohustub </w:t>
      </w:r>
      <w:r w:rsidR="00F8760A" w:rsidRPr="00463232">
        <w:rPr>
          <w:rFonts w:ascii="Montserrat Light" w:hAnsi="Montserrat Light" w:cs="Times New Roman"/>
          <w:lang w:val="et-EE"/>
        </w:rPr>
        <w:t>Kaarsilla Kinnisvara OÜ</w:t>
      </w:r>
      <w:r w:rsidR="00F8760A" w:rsidRPr="00463232">
        <w:rPr>
          <w:rStyle w:val="A"/>
          <w:rFonts w:ascii="Montserrat Light" w:hAnsi="Montserrat Light" w:cs="Times New Roman"/>
          <w:lang w:val="et-EE"/>
        </w:rPr>
        <w:t xml:space="preserve"> </w:t>
      </w:r>
      <w:r w:rsidRPr="00463232">
        <w:rPr>
          <w:rStyle w:val="A"/>
          <w:rFonts w:ascii="Montserrat Light" w:hAnsi="Montserrat Light" w:cs="Times New Roman"/>
          <w:lang w:val="et-EE"/>
        </w:rPr>
        <w:t>tasuma k</w:t>
      </w:r>
      <w:r w:rsidRPr="00463232">
        <w:rPr>
          <w:rFonts w:ascii="Montserrat Light" w:hAnsi="Montserrat Light" w:cs="Times New Roman"/>
          <w:lang w:val="et-EE"/>
        </w:rPr>
        <w:t>õ</w:t>
      </w:r>
      <w:r w:rsidRPr="00463232">
        <w:rPr>
          <w:rStyle w:val="A"/>
          <w:rFonts w:ascii="Montserrat Light" w:hAnsi="Montserrat Light" w:cs="Times New Roman"/>
          <w:lang w:val="et-EE"/>
        </w:rPr>
        <w:t xml:space="preserve">ik detailplaneeringu koostamisega </w:t>
      </w:r>
      <w:r w:rsidR="00FB7761" w:rsidRPr="00463232">
        <w:rPr>
          <w:rStyle w:val="A"/>
          <w:rFonts w:ascii="Montserrat Light" w:hAnsi="Montserrat Light" w:cs="Times New Roman"/>
          <w:lang w:val="et-EE"/>
        </w:rPr>
        <w:t xml:space="preserve">ja selle elluviimisega </w:t>
      </w:r>
      <w:r w:rsidRPr="00463232">
        <w:rPr>
          <w:rStyle w:val="A"/>
          <w:rFonts w:ascii="Montserrat Light" w:hAnsi="Montserrat Light" w:cs="Times New Roman"/>
          <w:lang w:val="et-EE"/>
        </w:rPr>
        <w:t>seotud kulud.</w:t>
      </w:r>
    </w:p>
    <w:p w14:paraId="65FE950F" w14:textId="77777777" w:rsidR="005C07AA" w:rsidRPr="00463232" w:rsidRDefault="005C07AA" w:rsidP="00463232">
      <w:pPr>
        <w:pStyle w:val="20"/>
        <w:jc w:val="both"/>
        <w:rPr>
          <w:rStyle w:val="A"/>
          <w:rFonts w:ascii="Montserrat Light" w:hAnsi="Montserrat Light" w:cs="Times New Roman"/>
          <w:strike/>
          <w:lang w:val="et-EE"/>
        </w:rPr>
      </w:pPr>
    </w:p>
    <w:p w14:paraId="4171CCB8" w14:textId="611C33E4" w:rsidR="008B20D8" w:rsidRDefault="004875CB" w:rsidP="00463232">
      <w:pPr>
        <w:pStyle w:val="11"/>
        <w:jc w:val="both"/>
        <w:rPr>
          <w:rFonts w:ascii="Montserrat Light" w:hAnsi="Montserrat Light" w:cs="Times New Roman"/>
          <w:lang w:val="et-EE"/>
        </w:rPr>
      </w:pPr>
      <w:r w:rsidRPr="00754EFF">
        <w:rPr>
          <w:rStyle w:val="A"/>
          <w:rFonts w:ascii="Montserrat Light" w:hAnsi="Montserrat Light" w:cs="Times New Roman"/>
          <w:lang w:val="et-EE"/>
        </w:rPr>
        <w:t>Vastavalt 2</w:t>
      </w:r>
      <w:r w:rsidR="00F8760A" w:rsidRPr="00754EFF">
        <w:rPr>
          <w:rStyle w:val="A"/>
          <w:rFonts w:ascii="Montserrat Light" w:hAnsi="Montserrat Light" w:cs="Times New Roman"/>
          <w:lang w:val="et-EE"/>
        </w:rPr>
        <w:t>5</w:t>
      </w:r>
      <w:r w:rsidRPr="00754EFF">
        <w:rPr>
          <w:rStyle w:val="A"/>
          <w:rFonts w:ascii="Montserrat Light" w:hAnsi="Montserrat Light" w:cs="Times New Roman"/>
          <w:lang w:val="et-EE"/>
        </w:rPr>
        <w:t>.1</w:t>
      </w:r>
      <w:r w:rsidR="00F8760A" w:rsidRPr="00754EFF">
        <w:rPr>
          <w:rStyle w:val="A"/>
          <w:rFonts w:ascii="Montserrat Light" w:hAnsi="Montserrat Light" w:cs="Times New Roman"/>
          <w:lang w:val="et-EE"/>
        </w:rPr>
        <w:t>0</w:t>
      </w:r>
      <w:r w:rsidRPr="00754EFF">
        <w:rPr>
          <w:rStyle w:val="A"/>
          <w:rFonts w:ascii="Montserrat Light" w:hAnsi="Montserrat Light" w:cs="Times New Roman"/>
          <w:lang w:val="et-EE"/>
        </w:rPr>
        <w:t>.202</w:t>
      </w:r>
      <w:r w:rsidR="00F8760A" w:rsidRPr="00754EFF">
        <w:rPr>
          <w:rStyle w:val="A"/>
          <w:rFonts w:ascii="Montserrat Light" w:hAnsi="Montserrat Light" w:cs="Times New Roman"/>
          <w:lang w:val="et-EE"/>
        </w:rPr>
        <w:t>3</w:t>
      </w:r>
      <w:r w:rsidRPr="00754EFF">
        <w:rPr>
          <w:rStyle w:val="A"/>
          <w:rFonts w:ascii="Montserrat Light" w:hAnsi="Montserrat Light" w:cs="Times New Roman"/>
          <w:lang w:val="et-EE"/>
        </w:rPr>
        <w:t xml:space="preserve"> esitatud detailplaneeringu algatamise taotlusele on </w:t>
      </w:r>
      <w:r w:rsidR="00DF003D" w:rsidRPr="00754EFF">
        <w:rPr>
          <w:rStyle w:val="A"/>
          <w:rFonts w:ascii="Montserrat Light" w:hAnsi="Montserrat Light" w:cs="Times New Roman"/>
          <w:lang w:val="et-EE"/>
        </w:rPr>
        <w:t>detail</w:t>
      </w:r>
      <w:r w:rsidRPr="00754EFF">
        <w:rPr>
          <w:rStyle w:val="A"/>
          <w:rFonts w:ascii="Montserrat Light" w:hAnsi="Montserrat Light" w:cs="Times New Roman"/>
          <w:lang w:val="et-EE"/>
        </w:rPr>
        <w:t xml:space="preserve">planeeringu koostamise eesmärk </w:t>
      </w:r>
      <w:bookmarkStart w:id="0" w:name="_Hlk127865371"/>
      <w:r w:rsidR="00DF003D" w:rsidRPr="00754EFF">
        <w:rPr>
          <w:rStyle w:val="A"/>
          <w:rFonts w:ascii="Montserrat Light" w:hAnsi="Montserrat Light" w:cs="Times New Roman"/>
          <w:lang w:val="et-EE"/>
        </w:rPr>
        <w:t>krundile ehitusõiguse määramine ärihoone</w:t>
      </w:r>
      <w:r w:rsidR="00426D6D" w:rsidRPr="00754EFF">
        <w:rPr>
          <w:rStyle w:val="A"/>
          <w:rFonts w:ascii="Montserrat Light" w:hAnsi="Montserrat Light" w:cs="Times New Roman"/>
          <w:lang w:val="et-EE"/>
        </w:rPr>
        <w:t xml:space="preserve"> (kaupluse</w:t>
      </w:r>
      <w:r w:rsidR="00B75385" w:rsidRPr="00754EFF">
        <w:rPr>
          <w:rStyle w:val="A"/>
          <w:rFonts w:ascii="Montserrat Light" w:hAnsi="Montserrat Light" w:cs="Times New Roman"/>
          <w:lang w:val="et-EE"/>
        </w:rPr>
        <w:t>hoone</w:t>
      </w:r>
      <w:r w:rsidR="00426D6D" w:rsidRPr="00754EFF">
        <w:rPr>
          <w:rStyle w:val="A"/>
          <w:rFonts w:ascii="Montserrat Light" w:hAnsi="Montserrat Light" w:cs="Times New Roman"/>
          <w:lang w:val="et-EE"/>
        </w:rPr>
        <w:t>)</w:t>
      </w:r>
      <w:r w:rsidR="00DF003D" w:rsidRPr="00754EFF">
        <w:rPr>
          <w:rStyle w:val="A"/>
          <w:rFonts w:ascii="Montserrat Light" w:hAnsi="Montserrat Light" w:cs="Times New Roman"/>
          <w:lang w:val="et-EE"/>
        </w:rPr>
        <w:t xml:space="preserve"> ja selle juurde kuuluva taristu ehitamiseks. Kavandatava </w:t>
      </w:r>
      <w:r w:rsidR="00DF003D" w:rsidRPr="00754EFF">
        <w:rPr>
          <w:rFonts w:ascii="Montserrat Light" w:hAnsi="Montserrat Light" w:cs="Times New Roman"/>
          <w:lang w:val="et-EE"/>
        </w:rPr>
        <w:t>kahekorruseline</w:t>
      </w:r>
      <w:r w:rsidR="00DF003D" w:rsidRPr="00754EFF">
        <w:rPr>
          <w:rStyle w:val="Hyperlink"/>
          <w:rFonts w:ascii="Montserrat Light" w:hAnsi="Montserrat Light" w:cs="Times New Roman"/>
          <w:u w:val="none"/>
          <w:lang w:val="et-EE"/>
        </w:rPr>
        <w:t xml:space="preserve"> varikatusega</w:t>
      </w:r>
      <w:r w:rsidR="00DF003D" w:rsidRPr="00463232">
        <w:rPr>
          <w:rStyle w:val="Hyperlink"/>
          <w:rFonts w:ascii="Montserrat Light" w:hAnsi="Montserrat Light" w:cs="Times New Roman"/>
          <w:u w:val="none"/>
          <w:lang w:val="et-EE"/>
        </w:rPr>
        <w:t xml:space="preserve"> </w:t>
      </w:r>
      <w:r w:rsidR="00DF003D" w:rsidRPr="00463232">
        <w:rPr>
          <w:rStyle w:val="A"/>
          <w:rFonts w:ascii="Montserrat Light" w:hAnsi="Montserrat Light" w:cs="Times New Roman"/>
          <w:lang w:val="et-EE"/>
        </w:rPr>
        <w:t xml:space="preserve">kaubanduskeskuse ehitusalune pindala on kuni 5100 m². Samuti lahendatakse liikluskorralduse (sh juurdepääsud ja parkimine), maa-ala heakorrastuse ja haljastuse küsimused ning määratakse planeeringu </w:t>
      </w:r>
      <w:r w:rsidR="003F33AB" w:rsidRPr="00463232">
        <w:rPr>
          <w:rStyle w:val="A"/>
          <w:rFonts w:ascii="Montserrat Light" w:hAnsi="Montserrat Light" w:cs="Times New Roman"/>
          <w:lang w:val="et-EE"/>
        </w:rPr>
        <w:t>elluviimiseks vajalikud keskkonnatingimused</w:t>
      </w:r>
      <w:r w:rsidR="00DF003D" w:rsidRPr="00463232">
        <w:rPr>
          <w:rStyle w:val="A"/>
          <w:rFonts w:ascii="Montserrat Light" w:hAnsi="Montserrat Light" w:cs="Times New Roman"/>
          <w:lang w:val="et-EE"/>
        </w:rPr>
        <w:t xml:space="preserve">. Taotletava planeeringuala suurus on 1,5 ha ning </w:t>
      </w:r>
      <w:r w:rsidR="00DF003D" w:rsidRPr="00463232">
        <w:rPr>
          <w:rFonts w:ascii="Montserrat Light" w:hAnsi="Montserrat Light" w:cs="Times New Roman"/>
          <w:lang w:val="et-EE"/>
        </w:rPr>
        <w:t>see asub Narva linnas</w:t>
      </w:r>
      <w:r w:rsidR="003F33AB" w:rsidRPr="00463232">
        <w:rPr>
          <w:rFonts w:ascii="Montserrat Light" w:hAnsi="Montserrat Light" w:cs="Times New Roman"/>
          <w:lang w:val="et-EE"/>
        </w:rPr>
        <w:t>,</w:t>
      </w:r>
      <w:r w:rsidR="00DF003D" w:rsidRPr="00463232">
        <w:rPr>
          <w:rFonts w:ascii="Montserrat Light" w:hAnsi="Montserrat Light" w:cs="Times New Roman"/>
          <w:lang w:val="et-EE"/>
        </w:rPr>
        <w:t xml:space="preserve"> Kreenholmi linnaosas. Kreenholmi tn 54a katastriüksuse sihtotstarve on ärimaa 100% ja pindala 11 888 m².</w:t>
      </w:r>
      <w:bookmarkEnd w:id="0"/>
      <w:r w:rsidR="009D4B68" w:rsidRPr="00463232">
        <w:rPr>
          <w:rFonts w:ascii="Montserrat Light" w:hAnsi="Montserrat Light" w:cs="Times New Roman"/>
          <w:lang w:val="et-EE"/>
        </w:rPr>
        <w:t xml:space="preserve"> Planeeringuala ligikaudne piir ja kontaktala on määratud vastavalt käesolevale otsusele lisatud asukohaskeemile (LISA 1).</w:t>
      </w:r>
    </w:p>
    <w:p w14:paraId="620590DA" w14:textId="77777777" w:rsidR="005C07AA" w:rsidRPr="00463232" w:rsidRDefault="005C07AA" w:rsidP="00463232">
      <w:pPr>
        <w:pStyle w:val="11"/>
        <w:jc w:val="both"/>
        <w:rPr>
          <w:rFonts w:ascii="Montserrat Light" w:hAnsi="Montserrat Light" w:cs="Times New Roman"/>
          <w:lang w:val="et-EE"/>
        </w:rPr>
      </w:pPr>
    </w:p>
    <w:p w14:paraId="2124C002" w14:textId="262762A1" w:rsidR="008B20D8" w:rsidRDefault="00F8760A" w:rsidP="00463232">
      <w:pPr>
        <w:jc w:val="both"/>
        <w:rPr>
          <w:rFonts w:ascii="Montserrat Light" w:hAnsi="Montserrat Light"/>
          <w:lang w:val="et-EE"/>
        </w:rPr>
      </w:pPr>
      <w:r w:rsidRPr="00463232">
        <w:rPr>
          <w:rFonts w:ascii="Montserrat Light" w:hAnsi="Montserrat Light"/>
          <w:lang w:val="et-EE"/>
        </w:rPr>
        <w:t>Kehtiva Narva linna üldplaneeringu järgi on antud ala maakasutuse juhtotstarbeks ärimaa. Seega algatatav detailplaneering ei eelda muudatust kehtiva üldplaneeringu maakasutuse juhtotstarbe osas.</w:t>
      </w:r>
    </w:p>
    <w:p w14:paraId="43618E20" w14:textId="77777777" w:rsidR="005C07AA" w:rsidRPr="00463232" w:rsidRDefault="005C07AA" w:rsidP="00463232">
      <w:pPr>
        <w:jc w:val="both"/>
        <w:rPr>
          <w:rStyle w:val="A"/>
          <w:rFonts w:ascii="Montserrat Light" w:hAnsi="Montserrat Light"/>
          <w:lang w:val="et-EE"/>
        </w:rPr>
      </w:pPr>
    </w:p>
    <w:p w14:paraId="1E4C2B58" w14:textId="77777777" w:rsidR="0091783B" w:rsidRDefault="0091783B" w:rsidP="00463232">
      <w:pPr>
        <w:pStyle w:val="11"/>
        <w:jc w:val="both"/>
        <w:rPr>
          <w:rStyle w:val="A"/>
          <w:rFonts w:ascii="Montserrat Light" w:hAnsi="Montserrat Light" w:cs="Times New Roman"/>
          <w:lang w:val="et-EE"/>
        </w:rPr>
      </w:pPr>
      <w:r w:rsidRPr="00463232">
        <w:rPr>
          <w:rStyle w:val="A"/>
          <w:rFonts w:ascii="Montserrat Light" w:hAnsi="Montserrat Light" w:cs="Times New Roman"/>
          <w:lang w:val="et-EE"/>
        </w:rPr>
        <w:t>Vastavalt keskkonnamõju hindamise ja keskkonnajuhtimissüsteemi seaduse (</w:t>
      </w:r>
      <w:proofErr w:type="spellStart"/>
      <w:r w:rsidRPr="00463232">
        <w:rPr>
          <w:rStyle w:val="A"/>
          <w:rFonts w:ascii="Montserrat Light" w:hAnsi="Montserrat Light" w:cs="Times New Roman"/>
          <w:lang w:val="et-EE"/>
        </w:rPr>
        <w:t>KeHJS</w:t>
      </w:r>
      <w:proofErr w:type="spellEnd"/>
      <w:r w:rsidRPr="00463232">
        <w:rPr>
          <w:rStyle w:val="A"/>
          <w:rFonts w:ascii="Montserrat Light" w:hAnsi="Montserrat Light" w:cs="Times New Roman"/>
          <w:lang w:val="et-EE"/>
        </w:rPr>
        <w:t xml:space="preserve">) § 33 lõikele 2 punktile 4 strateegilise dokumendi elluviimisega tuleb keskkonnamõju strateegilise hindamise algatamise vajalikkust kaaluda ja anda selle kohta eelhinnang siis, kui koostatakse detailplaneering, millega kavandatakse käesoleva seaduse § 6 lõikes 2 nimetatud valdkonda kuuluvat ja § 6 lõike 4 alusel kehtestatud määruses nimetatud tegevust. </w:t>
      </w:r>
    </w:p>
    <w:p w14:paraId="6C632DB2" w14:textId="77777777" w:rsidR="005C07AA" w:rsidRPr="00463232" w:rsidRDefault="005C07AA" w:rsidP="00463232">
      <w:pPr>
        <w:pStyle w:val="11"/>
        <w:jc w:val="both"/>
        <w:rPr>
          <w:rStyle w:val="A"/>
          <w:rFonts w:ascii="Montserrat Light" w:hAnsi="Montserrat Light" w:cs="Times New Roman"/>
          <w:lang w:val="et-EE"/>
        </w:rPr>
      </w:pPr>
    </w:p>
    <w:p w14:paraId="6B2782D1" w14:textId="5A5CC97A" w:rsidR="0091783B" w:rsidRPr="00463232" w:rsidRDefault="0091783B" w:rsidP="00463232">
      <w:pPr>
        <w:pStyle w:val="11"/>
        <w:jc w:val="both"/>
        <w:rPr>
          <w:rStyle w:val="A"/>
          <w:rFonts w:ascii="Montserrat Light" w:hAnsi="Montserrat Light" w:cs="Times New Roman"/>
          <w:lang w:val="et-EE"/>
        </w:rPr>
      </w:pPr>
      <w:r w:rsidRPr="00463232">
        <w:rPr>
          <w:rStyle w:val="A"/>
          <w:rFonts w:ascii="Montserrat Light" w:hAnsi="Montserrat Light" w:cs="Times New Roman"/>
          <w:lang w:val="et-EE"/>
        </w:rPr>
        <w:t>Keskkonnamõju strateegilise hindamise algatamise või algatamata jätmise kaalutlus põhineb Narva linna Kreenholmi tn 54a maa-ala detailplaneeringu keskkonnamõju strate</w:t>
      </w:r>
      <w:r w:rsidR="001414EE" w:rsidRPr="00463232">
        <w:rPr>
          <w:rStyle w:val="A"/>
          <w:rFonts w:ascii="Montserrat Light" w:hAnsi="Montserrat Light" w:cs="Times New Roman"/>
          <w:lang w:val="et-EE"/>
        </w:rPr>
        <w:t>egilise hindamise (KSH) eelhinna</w:t>
      </w:r>
      <w:r w:rsidRPr="00463232">
        <w:rPr>
          <w:rStyle w:val="A"/>
          <w:rFonts w:ascii="Montserrat Light" w:hAnsi="Montserrat Light" w:cs="Times New Roman"/>
          <w:lang w:val="et-EE"/>
        </w:rPr>
        <w:t>ngul (töö nr 28-11-2023, lisatud korralduse juurde).</w:t>
      </w:r>
    </w:p>
    <w:p w14:paraId="65D28070" w14:textId="77777777" w:rsidR="0091783B" w:rsidRPr="00463232" w:rsidRDefault="0091783B" w:rsidP="00463232">
      <w:pPr>
        <w:pStyle w:val="11"/>
        <w:jc w:val="both"/>
        <w:rPr>
          <w:rStyle w:val="A"/>
          <w:rFonts w:ascii="Montserrat Light" w:hAnsi="Montserrat Light" w:cs="Times New Roman"/>
          <w:lang w:val="et-EE"/>
        </w:rPr>
      </w:pPr>
      <w:r w:rsidRPr="00463232">
        <w:rPr>
          <w:rStyle w:val="A"/>
          <w:rFonts w:ascii="Montserrat Light" w:hAnsi="Montserrat Light" w:cs="Times New Roman"/>
          <w:lang w:val="et-EE"/>
        </w:rPr>
        <w:lastRenderedPageBreak/>
        <w:t>Keskkonnamõju strateegilise hindamise (KSH) läbiviimine antud juhul ei ole vajalik järgmistel põhjustel:</w:t>
      </w:r>
    </w:p>
    <w:p w14:paraId="591B639D" w14:textId="77777777" w:rsidR="0091783B" w:rsidRPr="00463232" w:rsidRDefault="0091783B" w:rsidP="006C11D9">
      <w:pPr>
        <w:pStyle w:val="11"/>
        <w:numPr>
          <w:ilvl w:val="0"/>
          <w:numId w:val="19"/>
        </w:numPr>
        <w:jc w:val="both"/>
        <w:rPr>
          <w:rStyle w:val="A"/>
          <w:rFonts w:ascii="Montserrat Light" w:hAnsi="Montserrat Light" w:cs="Times New Roman"/>
          <w:lang w:val="et-EE"/>
        </w:rPr>
      </w:pPr>
      <w:r w:rsidRPr="00463232">
        <w:rPr>
          <w:rStyle w:val="A"/>
          <w:rFonts w:ascii="Montserrat Light" w:hAnsi="Montserrat Light" w:cs="Times New Roman"/>
          <w:lang w:val="et-EE"/>
        </w:rPr>
        <w:t>Detailplaneeringuga ei kavandata olulise keskkonnamõjuga tegevusi, näiteks tootmistegevust, millega kaasneks keskkonnaseisundi kahjustumist, sh vee, pinnase, õhu saastatust, olulist jäätmetekke ja müratasemete suurenemist;</w:t>
      </w:r>
    </w:p>
    <w:p w14:paraId="4F8D01D5" w14:textId="77777777" w:rsidR="0091783B" w:rsidRPr="00463232" w:rsidRDefault="0091783B" w:rsidP="006C11D9">
      <w:pPr>
        <w:pStyle w:val="11"/>
        <w:numPr>
          <w:ilvl w:val="0"/>
          <w:numId w:val="19"/>
        </w:numPr>
        <w:jc w:val="both"/>
        <w:rPr>
          <w:rStyle w:val="A"/>
          <w:rFonts w:ascii="Montserrat Light" w:hAnsi="Montserrat Light" w:cs="Times New Roman"/>
          <w:lang w:val="et-EE"/>
        </w:rPr>
      </w:pPr>
      <w:r w:rsidRPr="00463232">
        <w:rPr>
          <w:rStyle w:val="A"/>
          <w:rFonts w:ascii="Montserrat Light" w:hAnsi="Montserrat Light" w:cs="Times New Roman"/>
          <w:lang w:val="et-EE"/>
        </w:rPr>
        <w:t>Lähtudes planeeringuala ja selle lähiümbruse keskkonnatingimustest ei põhjusta kaubanduskeskuse rajamine ning sihtotstarbeline kasutamine antud kohas olulist keskkonnamõju. Tegevusega kaasnevad võimalikud mõjud on ehitusaegsed, nende ulatus piirneb peamiselt planeeringualaga ning avariiolukordade esinemise tõenäosus on väike, kui detailplaneeringu elluviimisel arvestatakse detailplaneeringu tingimusi ja õigusaktide nõudeid;</w:t>
      </w:r>
    </w:p>
    <w:p w14:paraId="40D877A9" w14:textId="009B43D7" w:rsidR="0091783B" w:rsidRPr="00463232" w:rsidRDefault="0091783B" w:rsidP="006C11D9">
      <w:pPr>
        <w:pStyle w:val="11"/>
        <w:numPr>
          <w:ilvl w:val="0"/>
          <w:numId w:val="19"/>
        </w:numPr>
        <w:jc w:val="both"/>
        <w:rPr>
          <w:rStyle w:val="A"/>
          <w:rFonts w:ascii="Montserrat Light" w:hAnsi="Montserrat Light" w:cs="Times New Roman"/>
          <w:lang w:val="et-EE"/>
        </w:rPr>
      </w:pPr>
      <w:r w:rsidRPr="00463232">
        <w:rPr>
          <w:rStyle w:val="A"/>
          <w:rFonts w:ascii="Montserrat Light" w:hAnsi="Montserrat Light" w:cs="Times New Roman"/>
          <w:lang w:val="et-EE"/>
        </w:rPr>
        <w:t>Planeeringualal ei paikne kaitstavaid loodusobjekte, mida planeeringuga kavandatav tegevus võib mõjutada. Natura 2000 Narva jõe kanjoni maastikukaitseala (registrikood Keskkonnaregistris: KLO1000542) asub planeeringualast ca 500 meetri kaugusel;</w:t>
      </w:r>
    </w:p>
    <w:p w14:paraId="413BD54A" w14:textId="77777777" w:rsidR="0091783B" w:rsidRPr="00463232" w:rsidRDefault="0091783B" w:rsidP="006C11D9">
      <w:pPr>
        <w:pStyle w:val="11"/>
        <w:numPr>
          <w:ilvl w:val="0"/>
          <w:numId w:val="19"/>
        </w:numPr>
        <w:jc w:val="both"/>
        <w:rPr>
          <w:rStyle w:val="A"/>
          <w:rFonts w:ascii="Montserrat Light" w:hAnsi="Montserrat Light" w:cs="Times New Roman"/>
          <w:lang w:val="et-EE"/>
        </w:rPr>
      </w:pPr>
      <w:r w:rsidRPr="00463232">
        <w:rPr>
          <w:rStyle w:val="A"/>
          <w:rFonts w:ascii="Montserrat Light" w:hAnsi="Montserrat Light" w:cs="Times New Roman"/>
          <w:lang w:val="et-EE"/>
        </w:rPr>
        <w:t>Detailplaneeringuga kavandatav tegevus ei kahjusta inimeste tervist, heaolu ega vara, sest planeeringu elluviimisega ei kaasne olulist õhusaaste ega mürataseme suurenemist;</w:t>
      </w:r>
    </w:p>
    <w:p w14:paraId="6B97BDBB" w14:textId="77777777" w:rsidR="0091783B" w:rsidRPr="00463232" w:rsidRDefault="0091783B" w:rsidP="006C11D9">
      <w:pPr>
        <w:pStyle w:val="11"/>
        <w:numPr>
          <w:ilvl w:val="0"/>
          <w:numId w:val="19"/>
        </w:numPr>
        <w:jc w:val="both"/>
        <w:rPr>
          <w:rStyle w:val="A"/>
          <w:rFonts w:ascii="Montserrat Light" w:hAnsi="Montserrat Light" w:cs="Times New Roman"/>
          <w:lang w:val="et-EE"/>
        </w:rPr>
      </w:pPr>
      <w:r w:rsidRPr="00463232">
        <w:rPr>
          <w:rStyle w:val="A"/>
          <w:rFonts w:ascii="Montserrat Light" w:hAnsi="Montserrat Light" w:cs="Times New Roman"/>
          <w:lang w:val="et-EE"/>
        </w:rPr>
        <w:t>Planeeringualal ei toimu tootmistegevust ega muud keskkonnaohtlikku tegevust ning seetõttu ei ole eeldada ka olulisi pinnase või vee reostust. Narva Linna üldplaneeringu järgi enam kui 20 autoga parklatele tuleb rajada õli-liivapüüdurid;</w:t>
      </w:r>
    </w:p>
    <w:p w14:paraId="2065FC06" w14:textId="77777777" w:rsidR="0091783B" w:rsidRPr="00463232" w:rsidRDefault="0091783B" w:rsidP="006C11D9">
      <w:pPr>
        <w:pStyle w:val="11"/>
        <w:numPr>
          <w:ilvl w:val="0"/>
          <w:numId w:val="19"/>
        </w:numPr>
        <w:jc w:val="both"/>
        <w:rPr>
          <w:rStyle w:val="A"/>
          <w:rFonts w:ascii="Montserrat Light" w:hAnsi="Montserrat Light" w:cs="Times New Roman"/>
          <w:lang w:val="et-EE"/>
        </w:rPr>
      </w:pPr>
      <w:r w:rsidRPr="00463232">
        <w:rPr>
          <w:rStyle w:val="A"/>
          <w:rFonts w:ascii="Montserrat Light" w:hAnsi="Montserrat Light" w:cs="Times New Roman"/>
          <w:lang w:val="et-EE"/>
        </w:rPr>
        <w:t>Kavandatava tegevusega ei kaasne olulisel määral soojuse, kiirguse ega lõhna teket. Vibratsioon võib esineda hoone ehitamisel ning jäätmete teke on seotud põhiliselt ehitustegevusega.</w:t>
      </w:r>
    </w:p>
    <w:p w14:paraId="447B3B43" w14:textId="5F8632D8" w:rsidR="0091783B" w:rsidRDefault="0091783B" w:rsidP="006C11D9">
      <w:pPr>
        <w:pStyle w:val="11"/>
        <w:numPr>
          <w:ilvl w:val="0"/>
          <w:numId w:val="19"/>
        </w:numPr>
        <w:jc w:val="both"/>
        <w:rPr>
          <w:rStyle w:val="A"/>
          <w:rFonts w:ascii="Montserrat Light" w:hAnsi="Montserrat Light" w:cs="Times New Roman"/>
          <w:lang w:val="et-EE"/>
        </w:rPr>
      </w:pPr>
      <w:r w:rsidRPr="00463232">
        <w:rPr>
          <w:rStyle w:val="A"/>
          <w:rFonts w:ascii="Montserrat Light" w:hAnsi="Montserrat Light" w:cs="Times New Roman"/>
          <w:lang w:val="et-EE"/>
        </w:rPr>
        <w:t>Kavandatav tegevus paikneb looduslikult kaitsmata põhjaveega alal. Seega on oluline pöörata tähelepanu ehitusaegse veereostuse ohu vältimisele. Ehitustegevuse ajal peavad ehitusmasinate parkimine, tankimine ja hooldus toimuma selleks ette nähtud kõvakattega pindadel. Samuti ehitamise ajal peab ehitaja täitma kehtiva Narva linna heakorra eeskirja nõude</w:t>
      </w:r>
      <w:r w:rsidR="00CB7634">
        <w:rPr>
          <w:rStyle w:val="A"/>
          <w:rFonts w:ascii="Montserrat Light" w:hAnsi="Montserrat Light" w:cs="Times New Roman"/>
          <w:lang w:val="et-EE"/>
        </w:rPr>
        <w:t>i</w:t>
      </w:r>
      <w:r w:rsidRPr="00463232">
        <w:rPr>
          <w:rStyle w:val="A"/>
          <w:rFonts w:ascii="Montserrat Light" w:hAnsi="Montserrat Light" w:cs="Times New Roman"/>
          <w:lang w:val="et-EE"/>
        </w:rPr>
        <w:t>d.</w:t>
      </w:r>
    </w:p>
    <w:p w14:paraId="3FCCB7B1" w14:textId="77777777" w:rsidR="005C07AA" w:rsidRPr="00463232" w:rsidRDefault="005C07AA" w:rsidP="005C07AA">
      <w:pPr>
        <w:pStyle w:val="11"/>
        <w:jc w:val="both"/>
        <w:rPr>
          <w:rStyle w:val="A"/>
          <w:rFonts w:ascii="Montserrat Light" w:hAnsi="Montserrat Light" w:cs="Times New Roman"/>
          <w:lang w:val="et-EE"/>
        </w:rPr>
      </w:pPr>
    </w:p>
    <w:p w14:paraId="469D61A4" w14:textId="77777777" w:rsidR="0091783B" w:rsidRPr="00463232" w:rsidRDefault="0091783B" w:rsidP="006C11D9">
      <w:pPr>
        <w:pStyle w:val="11"/>
        <w:jc w:val="both"/>
        <w:rPr>
          <w:rStyle w:val="A"/>
          <w:rFonts w:ascii="Montserrat Light" w:hAnsi="Montserrat Light" w:cs="Times New Roman"/>
          <w:lang w:val="et-EE"/>
        </w:rPr>
      </w:pPr>
      <w:proofErr w:type="spellStart"/>
      <w:r w:rsidRPr="00463232">
        <w:rPr>
          <w:rStyle w:val="A"/>
          <w:rFonts w:ascii="Montserrat Light" w:hAnsi="Montserrat Light" w:cs="Times New Roman"/>
          <w:lang w:val="et-EE"/>
        </w:rPr>
        <w:t>KeHJS</w:t>
      </w:r>
      <w:proofErr w:type="spellEnd"/>
      <w:r w:rsidRPr="00463232">
        <w:rPr>
          <w:rStyle w:val="A"/>
          <w:rFonts w:ascii="Montserrat Light" w:hAnsi="Montserrat Light" w:cs="Times New Roman"/>
          <w:lang w:val="et-EE"/>
        </w:rPr>
        <w:t xml:space="preserve">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w:t>
      </w:r>
    </w:p>
    <w:p w14:paraId="704A4FD0" w14:textId="77777777" w:rsidR="00463232" w:rsidRPr="00463232" w:rsidRDefault="0091783B" w:rsidP="00463232">
      <w:pPr>
        <w:pStyle w:val="11"/>
        <w:jc w:val="both"/>
        <w:rPr>
          <w:rStyle w:val="A"/>
          <w:rFonts w:ascii="Montserrat Light" w:hAnsi="Montserrat Light" w:cs="Times New Roman"/>
          <w:lang w:val="et-EE"/>
        </w:rPr>
      </w:pPr>
      <w:r w:rsidRPr="00463232">
        <w:rPr>
          <w:rStyle w:val="A"/>
          <w:rFonts w:ascii="Montserrat Light" w:hAnsi="Montserrat Light" w:cs="Times New Roman"/>
          <w:lang w:val="et-EE"/>
        </w:rPr>
        <w:t>Narva Linnavalitsuse Arhitektuuri- ja Linnaplaneerimise Amet saatis Keskkonnaametile päringu Kreenholmi tn 54a maa-ala detailplaneeringu keskkonnamõju strateegiline hindamise algatamise vajalikkuse kohta.</w:t>
      </w:r>
    </w:p>
    <w:p w14:paraId="2B29B190" w14:textId="2BAFCFD4" w:rsidR="006C11D9" w:rsidRPr="005C07AA" w:rsidRDefault="004E7F86" w:rsidP="005C07AA">
      <w:pPr>
        <w:pStyle w:val="11"/>
        <w:jc w:val="both"/>
        <w:rPr>
          <w:rFonts w:ascii="Montserrat Light" w:hAnsi="Montserrat Light" w:cs="Times New Roman"/>
          <w:lang w:val="et-EE"/>
        </w:rPr>
      </w:pPr>
      <w:r w:rsidRPr="00463232">
        <w:rPr>
          <w:rStyle w:val="A"/>
          <w:rFonts w:ascii="Montserrat Light" w:hAnsi="Montserrat Light" w:cs="Times New Roman"/>
          <w:lang w:val="et-EE"/>
        </w:rPr>
        <w:t>08.12.2023 oma kirjas nr 6-5/23/24439-2 esitas Keskkonnaamet oma seisukoha, et lähtudes algatatava detailplaneeringu eesmärgist, esitatud KSH eelhinnangust, planeeringuala keskkonnatingimustest ja teadaolevast informatsioonist, ei ole eeldada olulise keskkonnamõju ilmnemist (</w:t>
      </w:r>
      <w:proofErr w:type="spellStart"/>
      <w:r w:rsidRPr="00463232">
        <w:rPr>
          <w:rStyle w:val="A"/>
          <w:rFonts w:ascii="Montserrat Light" w:hAnsi="Montserrat Light" w:cs="Times New Roman"/>
          <w:lang w:val="et-EE"/>
        </w:rPr>
        <w:t>KeHJS</w:t>
      </w:r>
      <w:proofErr w:type="spellEnd"/>
      <w:r w:rsidRPr="00463232">
        <w:rPr>
          <w:rStyle w:val="A"/>
          <w:rFonts w:ascii="Montserrat Light" w:hAnsi="Montserrat Light" w:cs="Times New Roman"/>
          <w:lang w:val="et-EE"/>
        </w:rPr>
        <w:t xml:space="preserve"> § 22 mõistes) ning KSH algatamine ei ole eeldatavalt vajalik.</w:t>
      </w:r>
    </w:p>
    <w:p w14:paraId="2764279B" w14:textId="77777777" w:rsidR="008B20D8" w:rsidRPr="00463232" w:rsidRDefault="004875CB" w:rsidP="006C11D9">
      <w:pPr>
        <w:pStyle w:val="11"/>
        <w:numPr>
          <w:ilvl w:val="0"/>
          <w:numId w:val="24"/>
        </w:numPr>
        <w:jc w:val="both"/>
        <w:rPr>
          <w:rFonts w:ascii="Montserrat Light" w:hAnsi="Montserrat Light" w:cs="Times New Roman"/>
          <w:b/>
          <w:bCs/>
          <w:lang w:val="et-EE"/>
        </w:rPr>
      </w:pPr>
      <w:r w:rsidRPr="00463232">
        <w:rPr>
          <w:rStyle w:val="A"/>
          <w:rFonts w:ascii="Montserrat Light" w:hAnsi="Montserrat Light" w:cs="Times New Roman"/>
          <w:b/>
          <w:bCs/>
          <w:lang w:val="et-EE"/>
        </w:rPr>
        <w:lastRenderedPageBreak/>
        <w:t>ÕIGUSLIKUD ALUSED</w:t>
      </w:r>
    </w:p>
    <w:p w14:paraId="760DBDD3" w14:textId="77777777" w:rsidR="00947C39" w:rsidRPr="00463232" w:rsidRDefault="00947C39" w:rsidP="006C11D9">
      <w:pPr>
        <w:pStyle w:val="ListParagraph"/>
        <w:numPr>
          <w:ilvl w:val="0"/>
          <w:numId w:val="2"/>
        </w:numPr>
        <w:jc w:val="both"/>
        <w:rPr>
          <w:rFonts w:ascii="Montserrat Light" w:hAnsi="Montserrat Light" w:cs="Times New Roman"/>
          <w:vanish/>
          <w:lang w:val="et-EE"/>
          <w14:textOutline w14:w="12700" w14:cap="flat" w14:cmpd="sng" w14:algn="ctr">
            <w14:noFill/>
            <w14:prstDash w14:val="solid"/>
            <w14:miter w14:lim="400000"/>
          </w14:textOutline>
        </w:rPr>
      </w:pPr>
    </w:p>
    <w:p w14:paraId="72BC07C8" w14:textId="77777777" w:rsidR="00947C39" w:rsidRPr="00463232" w:rsidRDefault="00947C39" w:rsidP="006C11D9">
      <w:pPr>
        <w:pStyle w:val="ListParagraph"/>
        <w:numPr>
          <w:ilvl w:val="0"/>
          <w:numId w:val="2"/>
        </w:numPr>
        <w:jc w:val="both"/>
        <w:rPr>
          <w:rFonts w:ascii="Montserrat Light" w:hAnsi="Montserrat Light" w:cs="Times New Roman"/>
          <w:vanish/>
          <w:lang w:val="et-EE"/>
          <w14:textOutline w14:w="12700" w14:cap="flat" w14:cmpd="sng" w14:algn="ctr">
            <w14:noFill/>
            <w14:prstDash w14:val="solid"/>
            <w14:miter w14:lim="400000"/>
          </w14:textOutline>
        </w:rPr>
      </w:pPr>
    </w:p>
    <w:p w14:paraId="485020BA" w14:textId="08384BAE" w:rsidR="008B20D8" w:rsidRPr="00463232" w:rsidRDefault="004875CB" w:rsidP="006C11D9">
      <w:pPr>
        <w:pStyle w:val="11"/>
        <w:numPr>
          <w:ilvl w:val="1"/>
          <w:numId w:val="2"/>
        </w:numPr>
        <w:jc w:val="both"/>
        <w:rPr>
          <w:rFonts w:ascii="Montserrat Light" w:hAnsi="Montserrat Light" w:cs="Times New Roman"/>
          <w:b/>
          <w:bCs/>
          <w:lang w:val="et-EE"/>
        </w:rPr>
      </w:pPr>
      <w:r w:rsidRPr="00463232">
        <w:rPr>
          <w:rFonts w:ascii="Montserrat Light" w:hAnsi="Montserrat Light" w:cs="Times New Roman"/>
          <w:lang w:val="et-EE"/>
        </w:rPr>
        <w:t>Planeerimisseaduse § 128 lõike 1 kohaselt detailplaneeringu algatab kohaliku omavalitsuse üksus.</w:t>
      </w:r>
    </w:p>
    <w:p w14:paraId="45045AFC" w14:textId="77777777" w:rsidR="008B20D8" w:rsidRPr="00463232" w:rsidRDefault="004875CB" w:rsidP="006C11D9">
      <w:pPr>
        <w:pStyle w:val="11"/>
        <w:numPr>
          <w:ilvl w:val="1"/>
          <w:numId w:val="2"/>
        </w:numPr>
        <w:jc w:val="both"/>
        <w:rPr>
          <w:rFonts w:ascii="Montserrat Light" w:hAnsi="Montserrat Light" w:cs="Times New Roman"/>
          <w:b/>
          <w:bCs/>
          <w:lang w:val="et-EE"/>
        </w:rPr>
      </w:pPr>
      <w:r w:rsidRPr="00463232">
        <w:rPr>
          <w:rFonts w:ascii="Montserrat Light" w:hAnsi="Montserrat Light" w:cs="Times New Roman"/>
          <w:lang w:val="et-EE"/>
        </w:rPr>
        <w:t>Narva linna põhimääruse punkti 4.4.30 kohaselt detailplaneeringu koostamise algatamine on Linnavolikogu pädevuses.</w:t>
      </w:r>
    </w:p>
    <w:p w14:paraId="283241BF" w14:textId="77777777" w:rsidR="0091783B" w:rsidRPr="00463232" w:rsidRDefault="0091783B" w:rsidP="00463232">
      <w:pPr>
        <w:pStyle w:val="ListParagraph"/>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Montserrat Light" w:hAnsi="Montserrat Light" w:cs="Times New Roman"/>
          <w:lang w:val="et-EE"/>
        </w:rPr>
      </w:pPr>
      <w:r w:rsidRPr="00463232">
        <w:rPr>
          <w:rFonts w:ascii="Montserrat Light" w:hAnsi="Montserrat Light" w:cs="Times New Roman"/>
          <w:lang w:val="et-EE"/>
        </w:rPr>
        <w:t xml:space="preserve">Keskkonnamõju hindamise ja keskkonnajuhtimissüsteemi seaduse § 33 lõike 2 punkti 4 strateegilise dokumendi elluviimisega tuleb keskkonnamõju strateegilise hindamise algatamise vajalikkust kaaluda ja anda selle kohta eelhinnang siis, kui koostatakse detailplaneering, millega kavandatakse käesoleva seaduse § 6 lõikes 2 nimetatud valdkonda kuuluvat ja § 6 lõike 4 alusel kehtestatud määruses nimetatud tegevust. </w:t>
      </w:r>
    </w:p>
    <w:p w14:paraId="62FB912E" w14:textId="63602348" w:rsidR="006C11D9" w:rsidRPr="00463232" w:rsidRDefault="0091783B" w:rsidP="00463232">
      <w:pPr>
        <w:pStyle w:val="ListParagraph"/>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Montserrat Light" w:hAnsi="Montserrat Light" w:cs="Times New Roman"/>
          <w:lang w:val="et-EE"/>
        </w:rPr>
      </w:pPr>
      <w:r w:rsidRPr="00463232">
        <w:rPr>
          <w:rFonts w:ascii="Montserrat Light" w:hAnsi="Montserrat Light" w:cs="Times New Roman"/>
          <w:lang w:val="et-EE"/>
        </w:rPr>
        <w:t>Keskkonnamõju hindamise ja keskkonnajuhtimi</w:t>
      </w:r>
      <w:r w:rsidR="00390934" w:rsidRPr="00463232">
        <w:rPr>
          <w:rFonts w:ascii="Montserrat Light" w:hAnsi="Montserrat Light" w:cs="Times New Roman"/>
          <w:lang w:val="et-EE"/>
        </w:rPr>
        <w:t>ssüsteemi seaduse § 34 lõike 2 k</w:t>
      </w:r>
      <w:r w:rsidRPr="00463232">
        <w:rPr>
          <w:rFonts w:ascii="Montserrat Light" w:hAnsi="Montserrat Light" w:cs="Times New Roman"/>
          <w:lang w:val="et-EE"/>
        </w:rPr>
        <w:t>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14:paraId="12509A2F" w14:textId="77777777" w:rsidR="006C11D9" w:rsidRPr="00463232" w:rsidRDefault="006C11D9" w:rsidP="006C11D9">
      <w:pPr>
        <w:rPr>
          <w:rFonts w:ascii="Montserrat Light" w:hAnsi="Montserrat Light"/>
          <w:lang w:val="et-EE"/>
        </w:rPr>
      </w:pPr>
    </w:p>
    <w:p w14:paraId="0A5EF506" w14:textId="77777777" w:rsidR="008B20D8" w:rsidRPr="00463232" w:rsidRDefault="004875CB" w:rsidP="006C11D9">
      <w:pPr>
        <w:pStyle w:val="11"/>
        <w:numPr>
          <w:ilvl w:val="0"/>
          <w:numId w:val="25"/>
        </w:numPr>
        <w:jc w:val="both"/>
        <w:rPr>
          <w:rFonts w:ascii="Montserrat Light" w:hAnsi="Montserrat Light" w:cs="Times New Roman"/>
          <w:b/>
          <w:bCs/>
          <w:lang w:val="et-EE"/>
        </w:rPr>
      </w:pPr>
      <w:r w:rsidRPr="00463232">
        <w:rPr>
          <w:rStyle w:val="A"/>
          <w:rFonts w:ascii="Montserrat Light" w:hAnsi="Montserrat Light" w:cs="Times New Roman"/>
          <w:b/>
          <w:bCs/>
          <w:lang w:val="et-EE"/>
        </w:rPr>
        <w:t>OTSUS</w:t>
      </w:r>
    </w:p>
    <w:p w14:paraId="25A3FBE8" w14:textId="77777777" w:rsidR="00042087" w:rsidRPr="00463232" w:rsidRDefault="004875CB" w:rsidP="006C11D9">
      <w:pPr>
        <w:pStyle w:val="11"/>
        <w:numPr>
          <w:ilvl w:val="1"/>
          <w:numId w:val="25"/>
        </w:numPr>
        <w:jc w:val="both"/>
        <w:rPr>
          <w:rStyle w:val="A"/>
          <w:rFonts w:ascii="Montserrat Light" w:hAnsi="Montserrat Light" w:cs="Times New Roman"/>
          <w:lang w:val="et-EE"/>
        </w:rPr>
      </w:pPr>
      <w:r w:rsidRPr="00463232">
        <w:rPr>
          <w:rStyle w:val="A"/>
          <w:rFonts w:ascii="Montserrat Light" w:hAnsi="Montserrat Light" w:cs="Times New Roman"/>
          <w:lang w:val="et-EE"/>
        </w:rPr>
        <w:t xml:space="preserve">Algatada </w:t>
      </w:r>
      <w:r w:rsidR="00DF003D" w:rsidRPr="00463232">
        <w:rPr>
          <w:rStyle w:val="A"/>
          <w:rFonts w:ascii="Montserrat Light" w:hAnsi="Montserrat Light" w:cs="Times New Roman"/>
          <w:lang w:val="et-EE"/>
        </w:rPr>
        <w:t>Kreenholmi tn 54a</w:t>
      </w:r>
      <w:r w:rsidRPr="00463232">
        <w:rPr>
          <w:rStyle w:val="A"/>
          <w:rFonts w:ascii="Montserrat Light" w:hAnsi="Montserrat Light" w:cs="Times New Roman"/>
          <w:lang w:val="et-EE"/>
        </w:rPr>
        <w:t xml:space="preserve"> maa-ala detailplaneeringu koostamine, mille ülesandeks on Narva linnas, </w:t>
      </w:r>
      <w:r w:rsidR="00DF003D" w:rsidRPr="00463232">
        <w:rPr>
          <w:rStyle w:val="A"/>
          <w:rFonts w:ascii="Montserrat Light" w:hAnsi="Montserrat Light" w:cs="Times New Roman"/>
          <w:lang w:val="et-EE"/>
        </w:rPr>
        <w:t xml:space="preserve">Kreenholmi </w:t>
      </w:r>
      <w:r w:rsidRPr="00463232">
        <w:rPr>
          <w:rStyle w:val="A"/>
          <w:rFonts w:ascii="Montserrat Light" w:hAnsi="Montserrat Light" w:cs="Times New Roman"/>
          <w:lang w:val="et-EE"/>
        </w:rPr>
        <w:t>linnaosas 1</w:t>
      </w:r>
      <w:r w:rsidR="00E838CD" w:rsidRPr="00463232">
        <w:rPr>
          <w:rStyle w:val="A"/>
          <w:rFonts w:ascii="Montserrat Light" w:hAnsi="Montserrat Light" w:cs="Times New Roman"/>
          <w:lang w:val="et-EE"/>
        </w:rPr>
        <w:t>,5</w:t>
      </w:r>
      <w:r w:rsidRPr="00463232">
        <w:rPr>
          <w:rStyle w:val="A"/>
          <w:rFonts w:ascii="Montserrat Light" w:hAnsi="Montserrat Light" w:cs="Times New Roman"/>
          <w:lang w:val="et-EE"/>
        </w:rPr>
        <w:t xml:space="preserve"> ha suurusel maa-alal krundi sihtotstarbe ja ehitusõiguse määramine ärihoone ja selle juurde kuuluva taristu ehitamiseks, liikluskorralduse (juurdepääsud ja parkimine), maa-ala heakorrastuse ja haljastuse lahendamine ning planeeringu elluviimisel vajalike keskkonnatingimuste määramine.</w:t>
      </w:r>
    </w:p>
    <w:p w14:paraId="3B9DDB1B" w14:textId="3CEB33A4" w:rsidR="008B20D8" w:rsidRPr="00463232" w:rsidRDefault="00042087" w:rsidP="006C11D9">
      <w:pPr>
        <w:pStyle w:val="11"/>
        <w:numPr>
          <w:ilvl w:val="1"/>
          <w:numId w:val="25"/>
        </w:numPr>
        <w:jc w:val="both"/>
        <w:rPr>
          <w:rStyle w:val="A"/>
          <w:rFonts w:ascii="Montserrat Light" w:hAnsi="Montserrat Light" w:cs="Times New Roman"/>
          <w:lang w:val="en-GB"/>
        </w:rPr>
      </w:pPr>
      <w:r w:rsidRPr="00463232">
        <w:rPr>
          <w:rStyle w:val="A"/>
          <w:rFonts w:ascii="Montserrat Light" w:hAnsi="Montserrat Light" w:cs="Times New Roman"/>
          <w:lang w:val="et-EE"/>
        </w:rPr>
        <w:t>J</w:t>
      </w:r>
      <w:r w:rsidR="0091783B" w:rsidRPr="00463232">
        <w:rPr>
          <w:rStyle w:val="A"/>
          <w:rFonts w:ascii="Montserrat Light" w:hAnsi="Montserrat Light" w:cs="Times New Roman"/>
          <w:lang w:val="et-EE"/>
        </w:rPr>
        <w:t>ätta eelhinna</w:t>
      </w:r>
      <w:r w:rsidRPr="00463232">
        <w:rPr>
          <w:rStyle w:val="A"/>
          <w:rFonts w:ascii="Montserrat Light" w:hAnsi="Montserrat Light" w:cs="Times New Roman"/>
          <w:lang w:val="et-EE"/>
        </w:rPr>
        <w:t>ngu järeldustele (lisatud otsuse</w:t>
      </w:r>
      <w:r w:rsidR="0091783B" w:rsidRPr="00463232">
        <w:rPr>
          <w:rStyle w:val="A"/>
          <w:rFonts w:ascii="Montserrat Light" w:hAnsi="Montserrat Light" w:cs="Times New Roman"/>
          <w:lang w:val="et-EE"/>
        </w:rPr>
        <w:t xml:space="preserve"> juurde) tuginedes Kreenholmi tn 54a maa-ala detailplaneeringu keskkonnamõju strateegiline hindamine algatamata.</w:t>
      </w:r>
    </w:p>
    <w:p w14:paraId="1812AC19" w14:textId="77777777" w:rsidR="006C11D9" w:rsidRPr="00463232" w:rsidRDefault="006C11D9" w:rsidP="006C11D9">
      <w:pPr>
        <w:rPr>
          <w:rFonts w:ascii="Montserrat Light" w:hAnsi="Montserrat Light"/>
        </w:rPr>
      </w:pPr>
    </w:p>
    <w:p w14:paraId="31EB6B22" w14:textId="77777777" w:rsidR="008B20D8" w:rsidRPr="00463232" w:rsidRDefault="004875CB" w:rsidP="005C07AA">
      <w:pPr>
        <w:pStyle w:val="11"/>
        <w:numPr>
          <w:ilvl w:val="0"/>
          <w:numId w:val="23"/>
        </w:numPr>
        <w:jc w:val="both"/>
        <w:rPr>
          <w:rFonts w:ascii="Montserrat Light" w:hAnsi="Montserrat Light" w:cs="Times New Roman"/>
          <w:b/>
          <w:bCs/>
          <w:lang w:val="et-EE"/>
        </w:rPr>
      </w:pPr>
      <w:r w:rsidRPr="00463232">
        <w:rPr>
          <w:rStyle w:val="A"/>
          <w:rFonts w:ascii="Montserrat Light" w:hAnsi="Montserrat Light" w:cs="Times New Roman"/>
          <w:b/>
          <w:bCs/>
          <w:lang w:val="et-EE"/>
        </w:rPr>
        <w:t>LÄHTESEISUKOHAD</w:t>
      </w:r>
    </w:p>
    <w:p w14:paraId="2F79C667" w14:textId="77777777" w:rsidR="008B20D8" w:rsidRPr="00463232" w:rsidRDefault="004875CB" w:rsidP="005C07AA">
      <w:pPr>
        <w:pStyle w:val="2A"/>
        <w:keepNext w:val="0"/>
        <w:widowControl w:val="0"/>
        <w:numPr>
          <w:ilvl w:val="1"/>
          <w:numId w:val="23"/>
        </w:numPr>
        <w:ind w:left="788" w:hanging="431"/>
        <w:jc w:val="both"/>
        <w:rPr>
          <w:rFonts w:ascii="Montserrat Light" w:hAnsi="Montserrat Light" w:cs="Times New Roman"/>
          <w:sz w:val="24"/>
          <w:szCs w:val="24"/>
          <w:lang w:val="et-EE"/>
        </w:rPr>
      </w:pPr>
      <w:r w:rsidRPr="00463232">
        <w:rPr>
          <w:rStyle w:val="A"/>
          <w:rFonts w:ascii="Montserrat Light" w:hAnsi="Montserrat Light" w:cs="Times New Roman"/>
          <w:sz w:val="24"/>
          <w:szCs w:val="24"/>
          <w:lang w:val="et-EE"/>
        </w:rPr>
        <w:t>Üldandmed</w:t>
      </w:r>
    </w:p>
    <w:p w14:paraId="719DA409" w14:textId="18BA82A0" w:rsidR="00222CE3" w:rsidRPr="00463232" w:rsidRDefault="00222CE3" w:rsidP="006C11D9">
      <w:pPr>
        <w:pStyle w:val="ListParagraph"/>
        <w:ind w:left="360"/>
        <w:jc w:val="both"/>
        <w:rPr>
          <w:rStyle w:val="A"/>
          <w:rFonts w:ascii="Montserrat Light" w:hAnsi="Montserrat Light" w:cs="Times New Roman"/>
          <w:lang w:val="et-EE"/>
        </w:rPr>
      </w:pPr>
      <w:r w:rsidRPr="00463232">
        <w:rPr>
          <w:rStyle w:val="A"/>
          <w:rFonts w:ascii="Montserrat Light" w:hAnsi="Montserrat Light" w:cs="Times New Roman"/>
          <w:lang w:val="et-EE"/>
        </w:rPr>
        <w:t xml:space="preserve">Detailplaneeringu koostamise algataja on Narva Linnavolikogu (Peetri plats 1, Narva, 20308 Eesti, tel. 35 99032, e-post: </w:t>
      </w:r>
      <w:hyperlink r:id="rId8" w:history="1">
        <w:r w:rsidR="00D03A90" w:rsidRPr="00463232">
          <w:rPr>
            <w:rStyle w:val="Hyperlink"/>
            <w:rFonts w:ascii="Montserrat Light" w:hAnsi="Montserrat Light" w:cs="Times New Roman"/>
            <w:lang w:val="et-EE"/>
          </w:rPr>
          <w:t>narvavk@narva.ee</w:t>
        </w:r>
      </w:hyperlink>
      <w:r w:rsidRPr="00463232">
        <w:rPr>
          <w:rStyle w:val="A"/>
          <w:rFonts w:ascii="Montserrat Light" w:hAnsi="Montserrat Light" w:cs="Times New Roman"/>
          <w:lang w:val="et-EE"/>
        </w:rPr>
        <w:t xml:space="preserve">). </w:t>
      </w:r>
    </w:p>
    <w:p w14:paraId="00265228" w14:textId="4F9B9B78" w:rsidR="00222CE3" w:rsidRPr="00463232" w:rsidRDefault="00222CE3" w:rsidP="006C11D9">
      <w:pPr>
        <w:pStyle w:val="ListParagraph"/>
        <w:ind w:left="360"/>
        <w:jc w:val="both"/>
        <w:rPr>
          <w:rStyle w:val="A"/>
          <w:rFonts w:ascii="Montserrat Light" w:hAnsi="Montserrat Light" w:cs="Times New Roman"/>
          <w:lang w:val="et-EE"/>
        </w:rPr>
      </w:pPr>
      <w:r w:rsidRPr="00463232">
        <w:rPr>
          <w:rStyle w:val="A"/>
          <w:rFonts w:ascii="Montserrat Light" w:hAnsi="Montserrat Light" w:cs="Times New Roman"/>
          <w:lang w:val="et-EE"/>
        </w:rPr>
        <w:t xml:space="preserve">Planeeringu korraldajaks on Narva Linnavalitsuse Arhitektuuri- ja Linnaplaneerimise Amet (Peetri plats 5, 20308 Narva, tel. +372 359 9050, </w:t>
      </w:r>
      <w:hyperlink r:id="rId9" w:history="1">
        <w:r w:rsidR="00D03A90" w:rsidRPr="00463232">
          <w:rPr>
            <w:rStyle w:val="Hyperlink"/>
            <w:rFonts w:ascii="Montserrat Light" w:hAnsi="Montserrat Light" w:cs="Times New Roman"/>
            <w:lang w:val="et-EE"/>
          </w:rPr>
          <w:t>info@narvaplan.ee</w:t>
        </w:r>
      </w:hyperlink>
      <w:r w:rsidRPr="00463232">
        <w:rPr>
          <w:rStyle w:val="A"/>
          <w:rFonts w:ascii="Montserrat Light" w:hAnsi="Montserrat Light" w:cs="Times New Roman"/>
          <w:lang w:val="et-EE"/>
        </w:rPr>
        <w:t xml:space="preserve">). </w:t>
      </w:r>
    </w:p>
    <w:p w14:paraId="37116AA3" w14:textId="72157A8B" w:rsidR="00222CE3" w:rsidRPr="00463232" w:rsidRDefault="00222CE3" w:rsidP="006C11D9">
      <w:pPr>
        <w:pStyle w:val="ListParagraph"/>
        <w:ind w:left="360"/>
        <w:jc w:val="both"/>
        <w:rPr>
          <w:rStyle w:val="A"/>
          <w:rFonts w:ascii="Montserrat Light" w:hAnsi="Montserrat Light" w:cs="Times New Roman"/>
          <w:lang w:val="et-EE"/>
        </w:rPr>
      </w:pPr>
      <w:r w:rsidRPr="00463232">
        <w:rPr>
          <w:rStyle w:val="A"/>
          <w:rFonts w:ascii="Montserrat Light" w:hAnsi="Montserrat Light" w:cs="Times New Roman"/>
          <w:lang w:val="et-EE"/>
        </w:rPr>
        <w:t>Planeeringu koostaja on K-Projekt AS (</w:t>
      </w:r>
      <w:proofErr w:type="spellStart"/>
      <w:r w:rsidRPr="00463232">
        <w:rPr>
          <w:rStyle w:val="A"/>
          <w:rFonts w:ascii="Montserrat Light" w:hAnsi="Montserrat Light" w:cs="Times New Roman"/>
          <w:lang w:val="et-EE"/>
        </w:rPr>
        <w:t>rg</w:t>
      </w:r>
      <w:proofErr w:type="spellEnd"/>
      <w:r w:rsidR="00753AD9" w:rsidRPr="00463232">
        <w:rPr>
          <w:rStyle w:val="A"/>
          <w:rFonts w:ascii="Montserrat Light" w:hAnsi="Montserrat Light" w:cs="Times New Roman"/>
          <w:lang w:val="et-EE"/>
        </w:rPr>
        <w:t>-kood</w:t>
      </w:r>
      <w:r w:rsidRPr="00463232">
        <w:rPr>
          <w:rStyle w:val="A"/>
          <w:rFonts w:ascii="Montserrat Light" w:hAnsi="Montserrat Light" w:cs="Times New Roman"/>
          <w:lang w:val="et-EE"/>
        </w:rPr>
        <w:t xml:space="preserve"> 12203754, tel. +372 53405637, </w:t>
      </w:r>
      <w:hyperlink r:id="rId10" w:history="1">
        <w:r w:rsidR="00D03A90" w:rsidRPr="00463232">
          <w:rPr>
            <w:rStyle w:val="Hyperlink"/>
            <w:rFonts w:ascii="Montserrat Light" w:hAnsi="Montserrat Light" w:cs="Times New Roman"/>
            <w:lang w:val="et-EE"/>
          </w:rPr>
          <w:t>eerik.kask@kprojekt.ee</w:t>
        </w:r>
      </w:hyperlink>
      <w:r w:rsidR="00D03A90" w:rsidRPr="00463232">
        <w:rPr>
          <w:rStyle w:val="A"/>
          <w:rFonts w:ascii="Montserrat Light" w:hAnsi="Montserrat Light" w:cs="Times New Roman"/>
          <w:lang w:val="et-EE"/>
        </w:rPr>
        <w:t>).</w:t>
      </w:r>
    </w:p>
    <w:p w14:paraId="0CDE6918" w14:textId="19AD7155" w:rsidR="008B20D8" w:rsidRPr="00463232" w:rsidRDefault="004875CB" w:rsidP="006C11D9">
      <w:pPr>
        <w:pStyle w:val="ListParagraph"/>
        <w:ind w:left="360"/>
        <w:jc w:val="both"/>
        <w:rPr>
          <w:rFonts w:ascii="Montserrat Light" w:hAnsi="Montserrat Light" w:cs="Times New Roman"/>
          <w:lang w:val="et-EE"/>
        </w:rPr>
      </w:pPr>
      <w:r w:rsidRPr="00463232">
        <w:rPr>
          <w:rStyle w:val="A"/>
          <w:rFonts w:ascii="Montserrat Light" w:hAnsi="Montserrat Light" w:cs="Times New Roman"/>
          <w:lang w:val="et-EE"/>
        </w:rPr>
        <w:t xml:space="preserve">Detailplaneeringust huvitatud isik: </w:t>
      </w:r>
      <w:r w:rsidR="00F932A0" w:rsidRPr="00463232">
        <w:rPr>
          <w:rFonts w:ascii="Montserrat Light" w:hAnsi="Montserrat Light" w:cs="Times New Roman"/>
          <w:lang w:val="et-EE"/>
        </w:rPr>
        <w:t>Kaar</w:t>
      </w:r>
      <w:r w:rsidR="00753AD9" w:rsidRPr="00463232">
        <w:rPr>
          <w:rFonts w:ascii="Montserrat Light" w:hAnsi="Montserrat Light" w:cs="Times New Roman"/>
          <w:lang w:val="et-EE"/>
        </w:rPr>
        <w:t>silla Kinnisvara OÜ (</w:t>
      </w:r>
      <w:proofErr w:type="spellStart"/>
      <w:r w:rsidR="00753AD9" w:rsidRPr="00463232">
        <w:rPr>
          <w:rFonts w:ascii="Montserrat Light" w:hAnsi="Montserrat Light" w:cs="Times New Roman"/>
          <w:lang w:val="et-EE"/>
        </w:rPr>
        <w:t>rg</w:t>
      </w:r>
      <w:proofErr w:type="spellEnd"/>
      <w:r w:rsidR="00753AD9" w:rsidRPr="00463232">
        <w:rPr>
          <w:rFonts w:ascii="Montserrat Light" w:hAnsi="Montserrat Light" w:cs="Times New Roman"/>
          <w:lang w:val="et-EE"/>
        </w:rPr>
        <w:t>-</w:t>
      </w:r>
      <w:r w:rsidR="00F932A0" w:rsidRPr="00463232">
        <w:rPr>
          <w:rFonts w:ascii="Montserrat Light" w:hAnsi="Montserrat Light" w:cs="Times New Roman"/>
          <w:lang w:val="et-EE"/>
        </w:rPr>
        <w:t>kood 10081732).</w:t>
      </w:r>
    </w:p>
    <w:p w14:paraId="4B727C6F" w14:textId="74BB8BB1" w:rsidR="008B20D8" w:rsidRPr="00463232" w:rsidRDefault="004875CB" w:rsidP="006C11D9">
      <w:pPr>
        <w:pStyle w:val="A1"/>
        <w:ind w:left="360"/>
        <w:jc w:val="both"/>
        <w:rPr>
          <w:rFonts w:ascii="Montserrat Light" w:hAnsi="Montserrat Light" w:cs="Times New Roman"/>
          <w:lang w:val="et-EE"/>
        </w:rPr>
      </w:pPr>
      <w:r w:rsidRPr="00463232">
        <w:rPr>
          <w:rStyle w:val="A"/>
          <w:rFonts w:ascii="Montserrat Light" w:hAnsi="Montserrat Light" w:cs="Times New Roman"/>
          <w:lang w:val="et-EE"/>
        </w:rPr>
        <w:t>Planeeringu koostamise ja finantseerimise kord reguleeritakse korraldaja, huvitatud isiku ja planeerija vahel s</w:t>
      </w:r>
      <w:r w:rsidRPr="00463232">
        <w:rPr>
          <w:rFonts w:ascii="Montserrat Light" w:hAnsi="Montserrat Light" w:cs="Times New Roman"/>
          <w:lang w:val="et-EE"/>
        </w:rPr>
        <w:t>õlmitud halduslepinguga nr 0</w:t>
      </w:r>
      <w:r w:rsidR="00F932A0" w:rsidRPr="00463232">
        <w:rPr>
          <w:rFonts w:ascii="Montserrat Light" w:hAnsi="Montserrat Light" w:cs="Times New Roman"/>
          <w:lang w:val="et-EE"/>
        </w:rPr>
        <w:t>2</w:t>
      </w:r>
      <w:r w:rsidRPr="00463232">
        <w:rPr>
          <w:rFonts w:ascii="Montserrat Light" w:hAnsi="Montserrat Light" w:cs="Times New Roman"/>
          <w:lang w:val="et-EE"/>
        </w:rPr>
        <w:t xml:space="preserve">/2023 </w:t>
      </w:r>
      <w:r w:rsidRPr="00463232">
        <w:rPr>
          <w:rFonts w:ascii="Montserrat Light" w:hAnsi="Montserrat Light" w:cs="Times New Roman"/>
          <w:i/>
          <w:iCs/>
          <w:rtl/>
          <w:lang w:val="et-EE"/>
        </w:rPr>
        <w:t>“</w:t>
      </w:r>
      <w:r w:rsidR="00F932A0" w:rsidRPr="00463232">
        <w:rPr>
          <w:rStyle w:val="A"/>
          <w:rFonts w:ascii="Montserrat Light" w:hAnsi="Montserrat Light" w:cs="Times New Roman"/>
          <w:i/>
          <w:iCs/>
          <w:lang w:val="et-EE"/>
        </w:rPr>
        <w:t>Kreenholmi tn 54a</w:t>
      </w:r>
      <w:r w:rsidRPr="00463232">
        <w:rPr>
          <w:rFonts w:ascii="Montserrat Light" w:hAnsi="Montserrat Light" w:cs="Times New Roman"/>
          <w:i/>
          <w:iCs/>
          <w:lang w:val="et-EE"/>
        </w:rPr>
        <w:t xml:space="preserve"> maa-ala detailplaneeringu koostamise korraldamise ja finantseerimise </w:t>
      </w:r>
      <w:r w:rsidR="00090FA4" w:rsidRPr="00463232">
        <w:rPr>
          <w:rFonts w:ascii="Montserrat Light" w:hAnsi="Montserrat Light" w:cs="Times New Roman"/>
          <w:i/>
          <w:iCs/>
          <w:color w:val="auto"/>
          <w:lang w:val="et-EE"/>
        </w:rPr>
        <w:t>kohta</w:t>
      </w:r>
      <w:r w:rsidR="00F932A0" w:rsidRPr="00463232">
        <w:rPr>
          <w:rFonts w:ascii="Montserrat Light" w:hAnsi="Montserrat Light" w:cs="Times New Roman"/>
          <w:i/>
          <w:iCs/>
          <w:lang w:val="et-EE"/>
        </w:rPr>
        <w:t>”.</w:t>
      </w:r>
    </w:p>
    <w:p w14:paraId="021C8971" w14:textId="439D0DB1" w:rsidR="008B20D8" w:rsidRPr="00463232" w:rsidRDefault="004875CB" w:rsidP="006C11D9">
      <w:pPr>
        <w:pStyle w:val="A1"/>
        <w:ind w:left="360"/>
        <w:jc w:val="both"/>
        <w:rPr>
          <w:rFonts w:ascii="Montserrat Light" w:hAnsi="Montserrat Light" w:cs="Times New Roman"/>
          <w:lang w:val="et-EE"/>
        </w:rPr>
      </w:pPr>
      <w:r w:rsidRPr="00463232">
        <w:rPr>
          <w:rStyle w:val="A"/>
          <w:rFonts w:ascii="Montserrat Light" w:hAnsi="Montserrat Light" w:cs="Times New Roman"/>
          <w:lang w:val="et-EE"/>
        </w:rPr>
        <w:lastRenderedPageBreak/>
        <w:t xml:space="preserve">Planeeringuala asukoht: </w:t>
      </w:r>
      <w:r w:rsidRPr="00463232">
        <w:rPr>
          <w:rFonts w:ascii="Montserrat Light" w:hAnsi="Montserrat Light" w:cs="Times New Roman"/>
          <w:lang w:val="et-EE"/>
        </w:rPr>
        <w:t xml:space="preserve">Narva linn, </w:t>
      </w:r>
      <w:r w:rsidR="00F932A0" w:rsidRPr="00463232">
        <w:rPr>
          <w:rStyle w:val="A"/>
          <w:rFonts w:ascii="Montserrat Light" w:hAnsi="Montserrat Light" w:cs="Times New Roman"/>
          <w:lang w:val="et-EE"/>
        </w:rPr>
        <w:t>Kreenholmi</w:t>
      </w:r>
      <w:r w:rsidRPr="00463232">
        <w:rPr>
          <w:rStyle w:val="A"/>
          <w:rFonts w:ascii="Montserrat Light" w:hAnsi="Montserrat Light" w:cs="Times New Roman"/>
          <w:lang w:val="et-EE"/>
        </w:rPr>
        <w:t xml:space="preserve"> linnaosa, </w:t>
      </w:r>
      <w:r w:rsidR="00F932A0" w:rsidRPr="00463232">
        <w:rPr>
          <w:rStyle w:val="A"/>
          <w:rFonts w:ascii="Montserrat Light" w:hAnsi="Montserrat Light" w:cs="Times New Roman"/>
          <w:lang w:val="et-EE"/>
        </w:rPr>
        <w:t xml:space="preserve">Kreenholmi tn 54a </w:t>
      </w:r>
      <w:r w:rsidRPr="00463232">
        <w:rPr>
          <w:rStyle w:val="A"/>
          <w:rFonts w:ascii="Montserrat Light" w:hAnsi="Montserrat Light" w:cs="Times New Roman"/>
          <w:lang w:val="et-EE"/>
        </w:rPr>
        <w:t>(</w:t>
      </w:r>
      <w:r w:rsidR="00F932A0" w:rsidRPr="00463232">
        <w:rPr>
          <w:rFonts w:ascii="Montserrat Light" w:hAnsi="Montserrat Light" w:cs="Times New Roman"/>
          <w:shd w:val="clear" w:color="auto" w:fill="FFFFFF"/>
          <w:lang w:val="et-EE"/>
        </w:rPr>
        <w:t>51105:003:0211</w:t>
      </w:r>
      <w:r w:rsidRPr="00463232">
        <w:rPr>
          <w:rStyle w:val="A"/>
          <w:rFonts w:ascii="Montserrat Light" w:hAnsi="Montserrat Light" w:cs="Times New Roman"/>
          <w:lang w:val="et-EE"/>
        </w:rPr>
        <w:t xml:space="preserve">). </w:t>
      </w:r>
    </w:p>
    <w:p w14:paraId="1BD162BC" w14:textId="77777777" w:rsidR="008B20D8" w:rsidRPr="00463232" w:rsidRDefault="004875CB" w:rsidP="006C11D9">
      <w:pPr>
        <w:pStyle w:val="ListParagraph"/>
        <w:ind w:left="360"/>
        <w:jc w:val="both"/>
        <w:rPr>
          <w:rStyle w:val="A"/>
          <w:rFonts w:ascii="Montserrat Light" w:hAnsi="Montserrat Light" w:cs="Times New Roman"/>
          <w:lang w:val="et-EE"/>
        </w:rPr>
      </w:pPr>
      <w:r w:rsidRPr="00463232">
        <w:rPr>
          <w:rFonts w:ascii="Montserrat Light" w:hAnsi="Montserrat Light" w:cs="Times New Roman"/>
          <w:lang w:val="et-EE"/>
        </w:rPr>
        <w:t xml:space="preserve">Detailplaneeringu kehtestamise või kehtestamata jätmise otsus tehakse hiljemalt </w:t>
      </w:r>
      <w:r w:rsidRPr="00463232">
        <w:rPr>
          <w:rStyle w:val="Strong"/>
          <w:rFonts w:ascii="Montserrat Light" w:hAnsi="Montserrat Light" w:cs="Times New Roman"/>
          <w:lang w:val="et-EE"/>
        </w:rPr>
        <w:t>3 aasta</w:t>
      </w:r>
      <w:r w:rsidRPr="00463232">
        <w:rPr>
          <w:rFonts w:ascii="Montserrat Light" w:hAnsi="Montserrat Light" w:cs="Times New Roman"/>
          <w:lang w:val="et-EE"/>
        </w:rPr>
        <w:t xml:space="preserve"> möödumisel detailplaneeringu algatamisest arvates või mõjuvatel põhjustel otsustatakse menetluse pikendamine.</w:t>
      </w:r>
    </w:p>
    <w:p w14:paraId="15CC1EE0" w14:textId="7A72E5B6" w:rsidR="008B20D8" w:rsidRPr="00463232" w:rsidRDefault="004875CB" w:rsidP="006C11D9">
      <w:pPr>
        <w:pStyle w:val="11"/>
        <w:ind w:left="360"/>
        <w:jc w:val="both"/>
        <w:rPr>
          <w:rStyle w:val="A"/>
          <w:rFonts w:ascii="Montserrat Light" w:hAnsi="Montserrat Light" w:cs="Times New Roman"/>
          <w:lang w:val="et-EE"/>
        </w:rPr>
      </w:pPr>
      <w:r w:rsidRPr="00463232">
        <w:rPr>
          <w:rFonts w:ascii="Montserrat Light" w:hAnsi="Montserrat Light" w:cs="Times New Roman"/>
          <w:lang w:val="et-EE"/>
        </w:rPr>
        <w:t xml:space="preserve">Kohalik omavalitsus võib detailplaneeringu tunnistada kehtetuks, kui detailplaneeringu kehtestamisest on möödunud </w:t>
      </w:r>
      <w:r w:rsidRPr="00463232">
        <w:rPr>
          <w:rStyle w:val="Strong"/>
          <w:rFonts w:ascii="Montserrat Light" w:hAnsi="Montserrat Light" w:cs="Times New Roman"/>
          <w:lang w:val="et-EE"/>
        </w:rPr>
        <w:t>vähemalt 5 aastat</w:t>
      </w:r>
      <w:r w:rsidRPr="00463232">
        <w:rPr>
          <w:rFonts w:ascii="Montserrat Light" w:hAnsi="Montserrat Light" w:cs="Times New Roman"/>
          <w:lang w:val="et-EE"/>
        </w:rPr>
        <w:t xml:space="preserve"> ja detailplaneeringut ei ole asutud ellu viima.</w:t>
      </w:r>
    </w:p>
    <w:p w14:paraId="0E2818A6" w14:textId="77777777" w:rsidR="00426D6D" w:rsidRPr="00463232" w:rsidRDefault="004875CB" w:rsidP="006C11D9">
      <w:pPr>
        <w:pStyle w:val="2A"/>
        <w:keepNext w:val="0"/>
        <w:widowControl w:val="0"/>
        <w:numPr>
          <w:ilvl w:val="1"/>
          <w:numId w:val="23"/>
        </w:numPr>
        <w:shd w:val="clear" w:color="auto" w:fill="FFFFFF"/>
        <w:spacing w:before="120"/>
        <w:ind w:left="788" w:hanging="431"/>
        <w:jc w:val="both"/>
        <w:rPr>
          <w:rStyle w:val="A"/>
          <w:rFonts w:ascii="Montserrat Light" w:hAnsi="Montserrat Light" w:cs="Times New Roman"/>
          <w:sz w:val="24"/>
          <w:szCs w:val="24"/>
          <w:lang w:val="et-EE"/>
        </w:rPr>
      </w:pPr>
      <w:r w:rsidRPr="00463232">
        <w:rPr>
          <w:rStyle w:val="A"/>
          <w:rFonts w:ascii="Montserrat Light" w:hAnsi="Montserrat Light" w:cs="Times New Roman"/>
          <w:sz w:val="24"/>
          <w:szCs w:val="24"/>
          <w:lang w:val="et-EE"/>
        </w:rPr>
        <w:t>Detailplaneeringu koostamise eesmärk:</w:t>
      </w:r>
    </w:p>
    <w:p w14:paraId="7D382AD8" w14:textId="77777777" w:rsidR="00426D6D" w:rsidRPr="00463232" w:rsidRDefault="00426D6D" w:rsidP="006C11D9">
      <w:pPr>
        <w:pStyle w:val="11"/>
        <w:numPr>
          <w:ilvl w:val="0"/>
          <w:numId w:val="36"/>
        </w:numPr>
        <w:jc w:val="both"/>
        <w:rPr>
          <w:rFonts w:ascii="Montserrat Light" w:hAnsi="Montserrat Light" w:cs="Times New Roman"/>
          <w:lang w:val="et-EE"/>
        </w:rPr>
      </w:pPr>
      <w:r w:rsidRPr="00463232">
        <w:rPr>
          <w:rStyle w:val="A"/>
          <w:rFonts w:ascii="Montserrat Light" w:hAnsi="Montserrat Light" w:cs="Times New Roman"/>
          <w:lang w:val="et-EE"/>
        </w:rPr>
        <w:t>ehitusõiguse määramine;</w:t>
      </w:r>
    </w:p>
    <w:p w14:paraId="6ED098BA" w14:textId="77777777" w:rsidR="00426D6D" w:rsidRPr="00463232" w:rsidRDefault="00426D6D" w:rsidP="006C11D9">
      <w:pPr>
        <w:pStyle w:val="11"/>
        <w:numPr>
          <w:ilvl w:val="0"/>
          <w:numId w:val="36"/>
        </w:numPr>
        <w:jc w:val="both"/>
        <w:rPr>
          <w:rFonts w:ascii="Montserrat Light" w:hAnsi="Montserrat Light" w:cs="Times New Roman"/>
          <w:lang w:val="et-EE"/>
        </w:rPr>
      </w:pPr>
      <w:r w:rsidRPr="00463232">
        <w:rPr>
          <w:rStyle w:val="A"/>
          <w:rFonts w:ascii="Montserrat Light" w:hAnsi="Montserrat Light" w:cs="Times New Roman"/>
          <w:lang w:val="et-EE"/>
        </w:rPr>
        <w:t>liikluskorralduse (sh juurdepääsude ja parkimise), heakorrastuse ja haljastuse lahendamine;</w:t>
      </w:r>
    </w:p>
    <w:p w14:paraId="538005F0" w14:textId="77777777" w:rsidR="00426D6D" w:rsidRPr="00463232" w:rsidRDefault="00426D6D" w:rsidP="006C11D9">
      <w:pPr>
        <w:pStyle w:val="11"/>
        <w:numPr>
          <w:ilvl w:val="0"/>
          <w:numId w:val="36"/>
        </w:numPr>
        <w:jc w:val="both"/>
        <w:rPr>
          <w:rFonts w:ascii="Montserrat Light" w:hAnsi="Montserrat Light" w:cs="Times New Roman"/>
          <w:lang w:val="et-EE"/>
        </w:rPr>
      </w:pPr>
      <w:r w:rsidRPr="00463232">
        <w:rPr>
          <w:rStyle w:val="A"/>
          <w:rFonts w:ascii="Montserrat Light" w:hAnsi="Montserrat Light" w:cs="Times New Roman"/>
          <w:lang w:val="et-EE"/>
        </w:rPr>
        <w:t>tehnovõrkude asukohtade määramine;</w:t>
      </w:r>
    </w:p>
    <w:p w14:paraId="29439B6F" w14:textId="6D665A6A" w:rsidR="00426D6D" w:rsidRPr="00463232" w:rsidRDefault="00426D6D" w:rsidP="006C11D9">
      <w:pPr>
        <w:pStyle w:val="11"/>
        <w:numPr>
          <w:ilvl w:val="0"/>
          <w:numId w:val="36"/>
        </w:numPr>
        <w:jc w:val="both"/>
        <w:rPr>
          <w:rFonts w:ascii="Montserrat Light" w:hAnsi="Montserrat Light" w:cs="Times New Roman"/>
          <w:lang w:val="et-EE"/>
        </w:rPr>
      </w:pPr>
      <w:r w:rsidRPr="00463232">
        <w:rPr>
          <w:rStyle w:val="A"/>
          <w:rFonts w:ascii="Montserrat Light" w:hAnsi="Montserrat Light" w:cs="Times New Roman"/>
          <w:lang w:val="et-EE"/>
        </w:rPr>
        <w:t>planeeringu elluviimisel vajalike keskkonnatingimuste määramine.</w:t>
      </w:r>
    </w:p>
    <w:p w14:paraId="33752E67" w14:textId="4006C1AE" w:rsidR="00426D6D" w:rsidRPr="00463232" w:rsidRDefault="00426D6D" w:rsidP="00D00F50">
      <w:pPr>
        <w:pStyle w:val="2A"/>
        <w:keepNext w:val="0"/>
        <w:widowControl w:val="0"/>
        <w:numPr>
          <w:ilvl w:val="1"/>
          <w:numId w:val="23"/>
        </w:numPr>
        <w:shd w:val="clear" w:color="auto" w:fill="FFFFFF"/>
        <w:spacing w:before="120"/>
        <w:jc w:val="both"/>
        <w:rPr>
          <w:rFonts w:ascii="Montserrat Light" w:hAnsi="Montserrat Light" w:cs="Times New Roman"/>
          <w:vanish/>
          <w:sz w:val="24"/>
          <w:szCs w:val="24"/>
          <w:lang w:val="et-EE"/>
        </w:rPr>
      </w:pPr>
      <w:proofErr w:type="spellStart"/>
      <w:r w:rsidRPr="00463232">
        <w:rPr>
          <w:rStyle w:val="A"/>
          <w:rFonts w:ascii="Montserrat Light" w:hAnsi="Montserrat Light" w:cs="Times New Roman"/>
          <w:sz w:val="24"/>
          <w:szCs w:val="24"/>
        </w:rPr>
        <w:t>Arvestamisele</w:t>
      </w:r>
      <w:proofErr w:type="spellEnd"/>
      <w:r w:rsidRPr="00463232">
        <w:rPr>
          <w:rStyle w:val="A"/>
          <w:rFonts w:ascii="Montserrat Light" w:hAnsi="Montserrat Light" w:cs="Times New Roman"/>
          <w:sz w:val="24"/>
          <w:szCs w:val="24"/>
        </w:rPr>
        <w:t xml:space="preserve"> </w:t>
      </w:r>
      <w:proofErr w:type="spellStart"/>
      <w:r w:rsidRPr="00463232">
        <w:rPr>
          <w:rStyle w:val="A"/>
          <w:rFonts w:ascii="Montserrat Light" w:hAnsi="Montserrat Light" w:cs="Times New Roman"/>
          <w:sz w:val="24"/>
          <w:szCs w:val="24"/>
        </w:rPr>
        <w:t>kuuluvad</w:t>
      </w:r>
      <w:proofErr w:type="spellEnd"/>
      <w:r w:rsidRPr="00463232">
        <w:rPr>
          <w:rStyle w:val="A"/>
          <w:rFonts w:ascii="Montserrat Light" w:hAnsi="Montserrat Light" w:cs="Times New Roman"/>
          <w:sz w:val="24"/>
          <w:szCs w:val="24"/>
        </w:rPr>
        <w:t xml:space="preserve"> </w:t>
      </w:r>
      <w:proofErr w:type="spellStart"/>
      <w:r w:rsidRPr="00463232">
        <w:rPr>
          <w:rStyle w:val="A"/>
          <w:rFonts w:ascii="Montserrat Light" w:hAnsi="Montserrat Light" w:cs="Times New Roman"/>
          <w:sz w:val="24"/>
          <w:szCs w:val="24"/>
        </w:rPr>
        <w:t>dokumendid</w:t>
      </w:r>
      <w:proofErr w:type="spellEnd"/>
      <w:r w:rsidRPr="00463232">
        <w:rPr>
          <w:rStyle w:val="A"/>
          <w:rFonts w:ascii="Montserrat Light" w:hAnsi="Montserrat Light" w:cs="Times New Roman"/>
          <w:sz w:val="24"/>
          <w:szCs w:val="24"/>
        </w:rPr>
        <w:t xml:space="preserve"> </w:t>
      </w:r>
      <w:r w:rsidRPr="00463232">
        <w:rPr>
          <w:rFonts w:ascii="Montserrat Light" w:hAnsi="Montserrat Light" w:cs="Times New Roman"/>
          <w:sz w:val="24"/>
          <w:szCs w:val="24"/>
          <w:shd w:val="clear" w:color="auto" w:fill="FFFFFF"/>
        </w:rPr>
        <w:t xml:space="preserve">ja </w:t>
      </w:r>
      <w:proofErr w:type="spellStart"/>
      <w:r w:rsidRPr="00463232">
        <w:rPr>
          <w:rFonts w:ascii="Montserrat Light" w:hAnsi="Montserrat Light" w:cs="Times New Roman"/>
          <w:sz w:val="24"/>
          <w:szCs w:val="24"/>
          <w:shd w:val="clear" w:color="auto" w:fill="FFFFFF"/>
        </w:rPr>
        <w:t>lisatingimused</w:t>
      </w:r>
      <w:proofErr w:type="spellEnd"/>
      <w:r w:rsidRPr="00463232">
        <w:rPr>
          <w:rFonts w:ascii="Montserrat Light" w:hAnsi="Montserrat Light" w:cs="Times New Roman"/>
          <w:sz w:val="24"/>
          <w:szCs w:val="24"/>
          <w:shd w:val="clear" w:color="auto" w:fill="FFFFFF"/>
        </w:rPr>
        <w:t>:</w:t>
      </w:r>
      <w:r w:rsidR="007B1286" w:rsidRPr="00463232">
        <w:rPr>
          <w:rFonts w:ascii="Montserrat Light" w:hAnsi="Montserrat Light" w:cs="Times New Roman"/>
          <w:vanish/>
          <w:sz w:val="24"/>
          <w:szCs w:val="24"/>
          <w:lang w:val="et-EE"/>
        </w:rPr>
        <w:t>Arvestamisele kuuluvad dokumendid ja lisatingimused:</w:t>
      </w:r>
    </w:p>
    <w:p w14:paraId="3D9C7ECC" w14:textId="77777777" w:rsidR="00D00F50" w:rsidRPr="00463232" w:rsidRDefault="00D00F50" w:rsidP="00D00F50">
      <w:pPr>
        <w:rPr>
          <w:rFonts w:ascii="Montserrat Light" w:hAnsi="Montserrat Light"/>
          <w:lang w:val="et-EE"/>
        </w:rPr>
      </w:pPr>
    </w:p>
    <w:p w14:paraId="1F2934D9" w14:textId="1FF25075" w:rsidR="00D00F50" w:rsidRPr="00463232" w:rsidRDefault="006C11D9" w:rsidP="00D00F50">
      <w:pPr>
        <w:pStyle w:val="ListParagraph"/>
        <w:numPr>
          <w:ilvl w:val="2"/>
          <w:numId w:val="23"/>
        </w:numPr>
        <w:rPr>
          <w:rStyle w:val="A"/>
          <w:rFonts w:ascii="Montserrat Light" w:hAnsi="Montserrat Light"/>
          <w:lang w:val="et-EE"/>
        </w:rPr>
      </w:pPr>
      <w:r w:rsidRPr="00463232">
        <w:rPr>
          <w:rFonts w:ascii="Montserrat Light" w:hAnsi="Montserrat Light"/>
          <w:lang w:val="et-EE"/>
        </w:rPr>
        <w:t>Detailplaneeringu koostamise aluseks on planeerimisseadus ja Narva linna üldplaneering.</w:t>
      </w:r>
    </w:p>
    <w:p w14:paraId="23B774EF" w14:textId="4AA7B720"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 xml:space="preserve">Detailplaneeringu koostamise korraldamist ja finantseerimist reguleerib Narva Linnavolikogu 27.10.2022 määrusega nr 22 kinnitatud </w:t>
      </w:r>
      <w:r w:rsidRPr="00463232">
        <w:rPr>
          <w:rFonts w:ascii="Montserrat Light" w:hAnsi="Montserrat Light" w:cs="Times New Roman"/>
          <w:b w:val="0"/>
          <w:bCs w:val="0"/>
          <w:i/>
          <w:iCs/>
          <w:sz w:val="24"/>
          <w:szCs w:val="24"/>
          <w:lang w:val="et-EE"/>
        </w:rPr>
        <w:t>“Detailplaneeringukohaste rajatiste väljaehitamise ja väljaehitamisega seotud kulude kandmise kokkuleppimise kord”</w:t>
      </w:r>
      <w:r w:rsidRPr="00463232">
        <w:rPr>
          <w:rStyle w:val="A"/>
          <w:rFonts w:ascii="Montserrat Light" w:hAnsi="Montserrat Light" w:cs="Times New Roman"/>
          <w:b w:val="0"/>
          <w:bCs w:val="0"/>
          <w:sz w:val="24"/>
          <w:szCs w:val="24"/>
          <w:lang w:val="et-EE"/>
        </w:rPr>
        <w:t>.</w:t>
      </w:r>
    </w:p>
    <w:p w14:paraId="500DBE67"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 xml:space="preserve">Detailplaneeringu lahenduse vormistusel peab järgima riigihalduse ministri 17.10.2019 määrusega nr 50 vastu võetud </w:t>
      </w:r>
      <w:r w:rsidRPr="00463232">
        <w:rPr>
          <w:rFonts w:ascii="Montserrat Light" w:hAnsi="Montserrat Light" w:cs="Times New Roman"/>
          <w:b w:val="0"/>
          <w:bCs w:val="0"/>
          <w:i/>
          <w:iCs/>
          <w:sz w:val="24"/>
          <w:szCs w:val="24"/>
          <w:lang w:val="et-EE"/>
        </w:rPr>
        <w:t>„Planeeringu vormistamisele ja ülesehitusele esitatavad nõuded”</w:t>
      </w:r>
      <w:r w:rsidRPr="00463232">
        <w:rPr>
          <w:rStyle w:val="A"/>
          <w:rFonts w:ascii="Montserrat Light" w:hAnsi="Montserrat Light" w:cs="Times New Roman"/>
          <w:b w:val="0"/>
          <w:bCs w:val="0"/>
          <w:sz w:val="24"/>
          <w:szCs w:val="24"/>
          <w:lang w:val="et-EE"/>
        </w:rPr>
        <w:t>.</w:t>
      </w:r>
    </w:p>
    <w:p w14:paraId="3A4E5D7E"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 xml:space="preserve">Liiklus- ja parkimiskorralduse lahenduses lähtuda Eesti standardist EVS 843:2016 </w:t>
      </w:r>
      <w:r w:rsidRPr="00463232">
        <w:rPr>
          <w:rFonts w:ascii="Montserrat Light" w:hAnsi="Montserrat Light" w:cs="Times New Roman"/>
          <w:b w:val="0"/>
          <w:bCs w:val="0"/>
          <w:i/>
          <w:iCs/>
          <w:sz w:val="24"/>
          <w:szCs w:val="24"/>
          <w:lang w:val="et-EE"/>
        </w:rPr>
        <w:t>„</w:t>
      </w:r>
      <w:hyperlink r:id="rId11" w:history="1">
        <w:r w:rsidRPr="00463232">
          <w:rPr>
            <w:rStyle w:val="Hyperlink0"/>
            <w:rFonts w:ascii="Montserrat Light" w:eastAsia="Arial Unicode MS" w:hAnsi="Montserrat Light"/>
            <w:b w:val="0"/>
            <w:bCs w:val="0"/>
            <w:sz w:val="24"/>
            <w:szCs w:val="24"/>
            <w:lang w:val="et-EE"/>
          </w:rPr>
          <w:t>Linnatänavad</w:t>
        </w:r>
      </w:hyperlink>
      <w:r w:rsidRPr="00463232">
        <w:rPr>
          <w:rStyle w:val="a2"/>
          <w:rFonts w:ascii="Montserrat Light" w:hAnsi="Montserrat Light" w:cs="Times New Roman"/>
          <w:b w:val="0"/>
          <w:bCs w:val="0"/>
          <w:i/>
          <w:iCs/>
          <w:sz w:val="24"/>
          <w:szCs w:val="24"/>
          <w:lang w:val="et-EE"/>
        </w:rPr>
        <w:t>“</w:t>
      </w:r>
      <w:r w:rsidRPr="00463232">
        <w:rPr>
          <w:rStyle w:val="a2"/>
          <w:rFonts w:ascii="Montserrat Light" w:hAnsi="Montserrat Light" w:cs="Times New Roman"/>
          <w:b w:val="0"/>
          <w:bCs w:val="0"/>
          <w:sz w:val="24"/>
          <w:szCs w:val="24"/>
          <w:lang w:val="et-EE"/>
        </w:rPr>
        <w:t>.</w:t>
      </w:r>
    </w:p>
    <w:p w14:paraId="6B659013" w14:textId="77777777" w:rsidR="006C11D9" w:rsidRPr="00463232" w:rsidRDefault="006C11D9" w:rsidP="006C11D9">
      <w:pPr>
        <w:pStyle w:val="2A"/>
        <w:keepNext w:val="0"/>
        <w:widowControl w:val="0"/>
        <w:numPr>
          <w:ilvl w:val="2"/>
          <w:numId w:val="23"/>
        </w:numPr>
        <w:ind w:left="1417" w:hanging="697"/>
        <w:jc w:val="both"/>
        <w:rPr>
          <w:rStyle w:val="a2"/>
          <w:rFonts w:ascii="Montserrat Light" w:hAnsi="Montserrat Light" w:cs="Times New Roman"/>
          <w:b w:val="0"/>
          <w:bCs w:val="0"/>
          <w:color w:val="202020"/>
          <w:sz w:val="24"/>
          <w:szCs w:val="24"/>
          <w:u w:color="202020"/>
          <w:shd w:val="clear" w:color="auto" w:fill="FFFFFF"/>
          <w:lang w:val="et-EE"/>
        </w:rPr>
      </w:pPr>
      <w:r w:rsidRPr="00463232">
        <w:rPr>
          <w:rStyle w:val="a2"/>
          <w:rFonts w:ascii="Montserrat Light" w:hAnsi="Montserrat Light" w:cs="Times New Roman"/>
          <w:b w:val="0"/>
          <w:bCs w:val="0"/>
          <w:color w:val="202020"/>
          <w:sz w:val="24"/>
          <w:szCs w:val="24"/>
          <w:u w:color="202020"/>
          <w:shd w:val="clear" w:color="auto" w:fill="FFFFFF"/>
          <w:lang w:val="et-EE"/>
        </w:rPr>
        <w:t xml:space="preserve">Ehitusseadustiku </w:t>
      </w:r>
      <w:r w:rsidRPr="00463232">
        <w:rPr>
          <w:rStyle w:val="A"/>
          <w:rFonts w:ascii="Montserrat Light" w:hAnsi="Montserrat Light" w:cs="Times New Roman"/>
          <w:b w:val="0"/>
          <w:bCs w:val="0"/>
          <w:sz w:val="24"/>
          <w:szCs w:val="24"/>
          <w:lang w:val="et-EE"/>
        </w:rPr>
        <w:t>§</w:t>
      </w:r>
      <w:r w:rsidRPr="00463232">
        <w:rPr>
          <w:rStyle w:val="a2"/>
          <w:rFonts w:ascii="Montserrat Light" w:hAnsi="Montserrat Light" w:cs="Times New Roman"/>
          <w:b w:val="0"/>
          <w:bCs w:val="0"/>
          <w:color w:val="202020"/>
          <w:sz w:val="24"/>
          <w:szCs w:val="24"/>
          <w:u w:color="202020"/>
          <w:shd w:val="clear" w:color="auto" w:fill="FFFFFF"/>
          <w:lang w:val="et-EE"/>
        </w:rPr>
        <w:t xml:space="preserve"> </w:t>
      </w:r>
      <w:r w:rsidRPr="00463232">
        <w:rPr>
          <w:rStyle w:val="A"/>
          <w:rFonts w:ascii="Montserrat Light" w:hAnsi="Montserrat Light" w:cs="Times New Roman"/>
          <w:b w:val="0"/>
          <w:bCs w:val="0"/>
          <w:sz w:val="24"/>
          <w:szCs w:val="24"/>
          <w:lang w:val="et-EE"/>
        </w:rPr>
        <w:t>65</w:t>
      </w:r>
      <w:r w:rsidRPr="00463232">
        <w:rPr>
          <w:rStyle w:val="a2"/>
          <w:rFonts w:ascii="Montserrat Light" w:hAnsi="Montserrat Light" w:cs="Times New Roman"/>
          <w:b w:val="0"/>
          <w:bCs w:val="0"/>
          <w:sz w:val="24"/>
          <w:szCs w:val="24"/>
          <w:vertAlign w:val="superscript"/>
          <w:lang w:val="et-EE"/>
        </w:rPr>
        <w:t xml:space="preserve">1 </w:t>
      </w:r>
      <w:r w:rsidRPr="00463232">
        <w:rPr>
          <w:rStyle w:val="A"/>
          <w:rFonts w:ascii="Montserrat Light" w:hAnsi="Montserrat Light" w:cs="Times New Roman"/>
          <w:b w:val="0"/>
          <w:bCs w:val="0"/>
          <w:sz w:val="24"/>
          <w:szCs w:val="24"/>
          <w:lang w:val="et-EE"/>
        </w:rPr>
        <w:t xml:space="preserve">lõike 4 punkti 2 kohaselt </w:t>
      </w:r>
      <w:r w:rsidRPr="00463232">
        <w:rPr>
          <w:rStyle w:val="a2"/>
          <w:rFonts w:ascii="Montserrat Light" w:hAnsi="Montserrat Light" w:cs="Times New Roman"/>
          <w:b w:val="0"/>
          <w:bCs w:val="0"/>
          <w:color w:val="202020"/>
          <w:sz w:val="24"/>
          <w:szCs w:val="24"/>
          <w:u w:color="202020"/>
          <w:shd w:val="clear" w:color="auto" w:fill="FFFFFF"/>
          <w:lang w:val="et-EE"/>
        </w:rPr>
        <w:t xml:space="preserve">paigaldada rohkem kui 20 parkimiskohta parkimisalale juhtmetaristu vähemalt igale viiendale parkimiskohale ja elektriauto laadimispunkt vähemalt ühele parkimiskohale. </w:t>
      </w:r>
    </w:p>
    <w:p w14:paraId="3E8E8B14" w14:textId="2523EE3C" w:rsidR="00D00F50" w:rsidRPr="00754EFF" w:rsidRDefault="006C11D9" w:rsidP="00D00F50">
      <w:pPr>
        <w:pStyle w:val="2A"/>
        <w:keepNext w:val="0"/>
        <w:widowControl w:val="0"/>
        <w:numPr>
          <w:ilvl w:val="2"/>
          <w:numId w:val="23"/>
        </w:numPr>
        <w:ind w:left="1417" w:hanging="697"/>
        <w:jc w:val="both"/>
        <w:rPr>
          <w:rFonts w:ascii="Montserrat Light" w:hAnsi="Montserrat Light" w:cs="Times New Roman"/>
          <w:b w:val="0"/>
          <w:bCs w:val="0"/>
          <w:color w:val="202020"/>
          <w:sz w:val="24"/>
          <w:szCs w:val="24"/>
          <w:u w:color="202020"/>
          <w:shd w:val="clear" w:color="auto" w:fill="FFFFFF"/>
          <w:lang w:val="et-EE"/>
        </w:rPr>
      </w:pPr>
      <w:r w:rsidRPr="00754EFF">
        <w:rPr>
          <w:rStyle w:val="a2"/>
          <w:rFonts w:ascii="Montserrat Light" w:hAnsi="Montserrat Light" w:cs="Times New Roman"/>
          <w:b w:val="0"/>
          <w:bCs w:val="0"/>
          <w:color w:val="202020"/>
          <w:sz w:val="24"/>
          <w:szCs w:val="24"/>
          <w:u w:color="202020"/>
          <w:shd w:val="clear" w:color="auto" w:fill="FFFFFF"/>
          <w:lang w:val="et-EE"/>
        </w:rPr>
        <w:t>Parkimine lahendada omal krundil. Parkimiskohtade arv tuleneb hoone kavandatavast kasutusest.</w:t>
      </w:r>
      <w:r w:rsidR="00D00F50" w:rsidRPr="00754EFF">
        <w:rPr>
          <w:rStyle w:val="a2"/>
          <w:rFonts w:ascii="Montserrat Light" w:hAnsi="Montserrat Light" w:cs="Times New Roman"/>
          <w:b w:val="0"/>
          <w:bCs w:val="0"/>
          <w:color w:val="202020"/>
          <w:sz w:val="24"/>
          <w:szCs w:val="24"/>
          <w:u w:color="202020"/>
          <w:shd w:val="clear" w:color="auto" w:fill="FFFFFF"/>
          <w:lang w:val="et-EE"/>
        </w:rPr>
        <w:t xml:space="preserve"> P</w:t>
      </w:r>
      <w:r w:rsidR="00D00F50" w:rsidRPr="00754EFF">
        <w:rPr>
          <w:rFonts w:ascii="Montserrat Light" w:hAnsi="Montserrat Light" w:cs="Times New Roman"/>
          <w:b w:val="0"/>
          <w:bCs w:val="0"/>
          <w:sz w:val="24"/>
          <w:szCs w:val="24"/>
          <w:lang w:val="et-EE"/>
        </w:rPr>
        <w:t>arkimise kavandamisel peab olema vähemalt iga 12 parkimiskoha järgi haljastusega parkimiskohtade eraldus.</w:t>
      </w:r>
    </w:p>
    <w:p w14:paraId="05A9DE7E" w14:textId="77777777" w:rsidR="006C11D9" w:rsidRPr="00754EFF" w:rsidRDefault="006C11D9" w:rsidP="006C11D9">
      <w:pPr>
        <w:pStyle w:val="2A"/>
        <w:keepNext w:val="0"/>
        <w:widowControl w:val="0"/>
        <w:numPr>
          <w:ilvl w:val="2"/>
          <w:numId w:val="23"/>
        </w:numPr>
        <w:ind w:left="1417" w:hanging="697"/>
        <w:jc w:val="both"/>
        <w:rPr>
          <w:rFonts w:ascii="Montserrat Light" w:hAnsi="Montserrat Light" w:cs="Times New Roman"/>
          <w:b w:val="0"/>
          <w:bCs w:val="0"/>
          <w:color w:val="202020"/>
          <w:sz w:val="24"/>
          <w:szCs w:val="24"/>
          <w:u w:color="202020"/>
          <w:shd w:val="clear" w:color="auto" w:fill="FFFFFF"/>
          <w:lang w:val="et-EE"/>
        </w:rPr>
      </w:pPr>
      <w:r w:rsidRPr="00754EFF">
        <w:rPr>
          <w:rFonts w:ascii="Montserrat Light" w:hAnsi="Montserrat Light" w:cs="Times New Roman"/>
          <w:b w:val="0"/>
          <w:bCs w:val="0"/>
          <w:sz w:val="24"/>
          <w:szCs w:val="24"/>
          <w:lang w:val="et-EE"/>
        </w:rPr>
        <w:t>Juurdepääs planeeringualale lahendada Kreenholmi tänavalt.</w:t>
      </w:r>
    </w:p>
    <w:p w14:paraId="60C9498F" w14:textId="5E40F54B" w:rsidR="006C11D9" w:rsidRPr="00754EFF" w:rsidRDefault="006C11D9" w:rsidP="006C11D9">
      <w:pPr>
        <w:pStyle w:val="2A"/>
        <w:keepNext w:val="0"/>
        <w:widowControl w:val="0"/>
        <w:numPr>
          <w:ilvl w:val="2"/>
          <w:numId w:val="23"/>
        </w:numPr>
        <w:ind w:left="1417" w:hanging="697"/>
        <w:jc w:val="both"/>
        <w:rPr>
          <w:rFonts w:ascii="Montserrat Light" w:hAnsi="Montserrat Light" w:cs="Times New Roman"/>
          <w:b w:val="0"/>
          <w:bCs w:val="0"/>
          <w:color w:val="202020"/>
          <w:sz w:val="24"/>
          <w:szCs w:val="24"/>
          <w:u w:color="202020"/>
          <w:shd w:val="clear" w:color="auto" w:fill="FFFFFF"/>
          <w:lang w:val="et-EE"/>
        </w:rPr>
      </w:pPr>
      <w:r w:rsidRPr="00754EFF">
        <w:rPr>
          <w:rFonts w:ascii="Montserrat Light" w:hAnsi="Montserrat Light" w:cs="Times New Roman"/>
          <w:b w:val="0"/>
          <w:bCs w:val="0"/>
          <w:sz w:val="24"/>
          <w:szCs w:val="24"/>
          <w:lang w:val="et-EE"/>
        </w:rPr>
        <w:t>Kohustuslik ehitusjoon tuleneb Kreenholmi tn 54 krundil asuvast kaubandushoonest.</w:t>
      </w:r>
    </w:p>
    <w:p w14:paraId="2517DF39" w14:textId="77777777" w:rsidR="006C11D9" w:rsidRPr="00754EFF"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754EFF">
        <w:rPr>
          <w:rStyle w:val="A"/>
          <w:rFonts w:ascii="Montserrat Light" w:hAnsi="Montserrat Light" w:cs="Times New Roman"/>
          <w:b w:val="0"/>
          <w:bCs w:val="0"/>
          <w:sz w:val="24"/>
          <w:szCs w:val="24"/>
          <w:lang w:val="et-EE"/>
        </w:rPr>
        <w:t>Mitte ületada maksimaalset täisehituseprotsenti - 50.</w:t>
      </w:r>
    </w:p>
    <w:p w14:paraId="1FDB533E" w14:textId="77777777" w:rsidR="006C11D9" w:rsidRPr="00754EFF"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754EFF">
        <w:rPr>
          <w:rStyle w:val="A"/>
          <w:rFonts w:ascii="Montserrat Light" w:hAnsi="Montserrat Light" w:cs="Times New Roman"/>
          <w:b w:val="0"/>
          <w:bCs w:val="0"/>
          <w:sz w:val="24"/>
          <w:szCs w:val="24"/>
          <w:lang w:val="et-EE"/>
        </w:rPr>
        <w:t>Ette näha kohustusliku kõrg- ja madalhaljastuse rajamine, lähtudes üldplaneeringuga määratud minimaalsest nõutud haljastusprotsendist - 10.</w:t>
      </w:r>
    </w:p>
    <w:p w14:paraId="2E78F99E" w14:textId="77777777" w:rsidR="00D00F50" w:rsidRPr="00754EFF" w:rsidRDefault="006C11D9" w:rsidP="00D00F50">
      <w:pPr>
        <w:pStyle w:val="2A"/>
        <w:keepNext w:val="0"/>
        <w:widowControl w:val="0"/>
        <w:numPr>
          <w:ilvl w:val="2"/>
          <w:numId w:val="23"/>
        </w:numPr>
        <w:ind w:left="1417" w:hanging="697"/>
        <w:jc w:val="both"/>
        <w:rPr>
          <w:rStyle w:val="A"/>
          <w:rFonts w:ascii="Montserrat Light" w:hAnsi="Montserrat Light" w:cs="Times New Roman"/>
          <w:b w:val="0"/>
          <w:bCs w:val="0"/>
          <w:sz w:val="24"/>
          <w:szCs w:val="24"/>
          <w:lang w:val="et-EE"/>
        </w:rPr>
      </w:pPr>
      <w:r w:rsidRPr="00754EFF">
        <w:rPr>
          <w:rStyle w:val="A"/>
          <w:rFonts w:ascii="Montserrat Light" w:hAnsi="Montserrat Light" w:cs="Times New Roman"/>
          <w:b w:val="0"/>
          <w:bCs w:val="0"/>
          <w:sz w:val="24"/>
          <w:szCs w:val="24"/>
          <w:lang w:val="et-EE"/>
        </w:rPr>
        <w:t>Anda planeeritava ala heakorrastuse lahendus ning määrata jäätmete sorteeritud kogumise põhimõtted.</w:t>
      </w:r>
    </w:p>
    <w:p w14:paraId="49D3765E" w14:textId="720CFE7C" w:rsidR="00D00F50" w:rsidRPr="00754EFF" w:rsidRDefault="00D00F50" w:rsidP="00D00F50">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754EFF">
        <w:rPr>
          <w:rFonts w:ascii="Montserrat Light" w:hAnsi="Montserrat Light" w:cs="Times New Roman"/>
          <w:b w:val="0"/>
          <w:bCs w:val="0"/>
          <w:sz w:val="24"/>
          <w:szCs w:val="24"/>
          <w:lang w:val="et-EE"/>
        </w:rPr>
        <w:t>Ala planeerimisel kajastada detailplaneeringus talvine kasutus (lume koristus ja ladustamise asukohad, talvise kujunduse üldine kontseptsioon näiteks valgustus, jõulukuus jms).</w:t>
      </w:r>
    </w:p>
    <w:p w14:paraId="15751D6E"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lastRenderedPageBreak/>
        <w:t>Detailplaneeringu koostaja/huvitatud isik taotleb võrguvaldajatelt tehnilisi tingimusi.</w:t>
      </w:r>
    </w:p>
    <w:p w14:paraId="48F6BA62"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Kavandatavast keskkonnast ja hoonestusest ruumilise ettekujutuse saamiseks peab esitama vähemalt kolm planeeringulahenduse ruumilist illustratsiooni vabas mõõtkavas, mis kajastavad vähemalt kontaktvööndi ala.</w:t>
      </w:r>
    </w:p>
    <w:p w14:paraId="3C592EFF"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 xml:space="preserve">Hinnata radooniriski ning vajadusel rakendada radoonikaitse meetmeid lähtudes Eesti standardist EVS </w:t>
      </w:r>
      <w:r w:rsidRPr="00463232">
        <w:rPr>
          <w:rStyle w:val="a2"/>
          <w:rFonts w:ascii="Montserrat Light" w:hAnsi="Montserrat Light" w:cs="Times New Roman"/>
          <w:b w:val="0"/>
          <w:bCs w:val="0"/>
          <w:sz w:val="24"/>
          <w:szCs w:val="24"/>
          <w:lang w:val="et-EE"/>
        </w:rPr>
        <w:t xml:space="preserve">840:2017 </w:t>
      </w:r>
      <w:r w:rsidRPr="00463232">
        <w:rPr>
          <w:rStyle w:val="a2"/>
          <w:rFonts w:ascii="Montserrat Light" w:hAnsi="Montserrat Light" w:cs="Times New Roman"/>
          <w:b w:val="0"/>
          <w:bCs w:val="0"/>
          <w:i/>
          <w:iCs/>
          <w:sz w:val="24"/>
          <w:szCs w:val="24"/>
          <w:lang w:val="et-EE"/>
        </w:rPr>
        <w:t>"</w:t>
      </w:r>
      <w:hyperlink r:id="rId12" w:history="1">
        <w:r w:rsidRPr="00463232">
          <w:rPr>
            <w:rStyle w:val="Hyperlink0"/>
            <w:rFonts w:ascii="Montserrat Light" w:eastAsia="Arial Unicode MS" w:hAnsi="Montserrat Light"/>
            <w:b w:val="0"/>
            <w:bCs w:val="0"/>
            <w:sz w:val="24"/>
            <w:szCs w:val="24"/>
            <w:lang w:val="et-EE"/>
          </w:rPr>
          <w:t>Juhised radoonikaitse meetmete kasutamiseks uutes ja olemasolevates hoonetes</w:t>
        </w:r>
      </w:hyperlink>
      <w:r w:rsidRPr="00463232">
        <w:rPr>
          <w:rStyle w:val="a2"/>
          <w:rFonts w:ascii="Montserrat Light" w:hAnsi="Montserrat Light" w:cs="Times New Roman"/>
          <w:b w:val="0"/>
          <w:bCs w:val="0"/>
          <w:i/>
          <w:iCs/>
          <w:sz w:val="24"/>
          <w:szCs w:val="24"/>
          <w:lang w:val="et-EE"/>
        </w:rPr>
        <w:t>"</w:t>
      </w:r>
      <w:r w:rsidRPr="00463232">
        <w:rPr>
          <w:rStyle w:val="a2"/>
          <w:rFonts w:ascii="Montserrat Light" w:hAnsi="Montserrat Light" w:cs="Times New Roman"/>
          <w:b w:val="0"/>
          <w:bCs w:val="0"/>
          <w:sz w:val="24"/>
          <w:szCs w:val="24"/>
          <w:lang w:val="et-EE"/>
        </w:rPr>
        <w:t>.</w:t>
      </w:r>
    </w:p>
    <w:p w14:paraId="446CCDF8"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2"/>
          <w:rFonts w:ascii="Montserrat Light" w:hAnsi="Montserrat Light" w:cs="Times New Roman"/>
          <w:b w:val="0"/>
          <w:bCs w:val="0"/>
          <w:sz w:val="24"/>
          <w:szCs w:val="24"/>
          <w:lang w:val="et-EE"/>
        </w:rPr>
        <w:t xml:space="preserve">Hinnata olemasolevat ja perspektiivset müraolukorda, juhindudes keskkonnaministri 16.12.2016 määrusest nr 71 </w:t>
      </w:r>
      <w:r w:rsidRPr="00463232">
        <w:rPr>
          <w:rStyle w:val="a2"/>
          <w:rFonts w:ascii="Montserrat Light" w:hAnsi="Montserrat Light" w:cs="Times New Roman"/>
          <w:b w:val="0"/>
          <w:bCs w:val="0"/>
          <w:i/>
          <w:iCs/>
          <w:sz w:val="24"/>
          <w:szCs w:val="24"/>
          <w:lang w:val="et-EE"/>
        </w:rPr>
        <w:t>„</w:t>
      </w:r>
      <w:r w:rsidR="00000000">
        <w:fldChar w:fldCharType="begin"/>
      </w:r>
      <w:r w:rsidR="00000000" w:rsidRPr="00754EFF">
        <w:rPr>
          <w:lang w:val="et-EE"/>
        </w:rPr>
        <w:instrText>HYPERLINK "https://www.riigiteataja.ee/akt/121122016027?leiaKehtiv"</w:instrText>
      </w:r>
      <w:r w:rsidR="00000000">
        <w:fldChar w:fldCharType="separate"/>
      </w:r>
      <w:r w:rsidRPr="00463232">
        <w:rPr>
          <w:rStyle w:val="Hyperlink0"/>
          <w:rFonts w:ascii="Montserrat Light" w:eastAsia="Arial Unicode MS" w:hAnsi="Montserrat Light"/>
          <w:b w:val="0"/>
          <w:bCs w:val="0"/>
          <w:sz w:val="24"/>
          <w:szCs w:val="24"/>
          <w:lang w:val="et-EE"/>
        </w:rPr>
        <w:t>Välisõhus leviva müra normtasemed ja mürataseme mõõtmise, määramise ja hindamise meetodid</w:t>
      </w:r>
      <w:r w:rsidR="00000000">
        <w:rPr>
          <w:rStyle w:val="Hyperlink0"/>
          <w:rFonts w:ascii="Montserrat Light" w:eastAsia="Arial Unicode MS" w:hAnsi="Montserrat Light"/>
          <w:b w:val="0"/>
          <w:bCs w:val="0"/>
          <w:sz w:val="24"/>
          <w:szCs w:val="24"/>
          <w:lang w:val="et-EE"/>
        </w:rPr>
        <w:fldChar w:fldCharType="end"/>
      </w:r>
      <w:r w:rsidRPr="00463232">
        <w:rPr>
          <w:rStyle w:val="a2"/>
          <w:rFonts w:ascii="Montserrat Light" w:hAnsi="Montserrat Light" w:cs="Times New Roman"/>
          <w:b w:val="0"/>
          <w:bCs w:val="0"/>
          <w:i/>
          <w:iCs/>
          <w:sz w:val="24"/>
          <w:szCs w:val="24"/>
          <w:lang w:val="et-EE"/>
        </w:rPr>
        <w:t>"</w:t>
      </w:r>
      <w:r w:rsidRPr="00463232">
        <w:rPr>
          <w:rStyle w:val="a2"/>
          <w:rFonts w:ascii="Montserrat Light" w:hAnsi="Montserrat Light" w:cs="Times New Roman"/>
          <w:b w:val="0"/>
          <w:bCs w:val="0"/>
          <w:sz w:val="24"/>
          <w:szCs w:val="24"/>
          <w:lang w:val="et-EE"/>
        </w:rPr>
        <w:t>. Hinnata müra muutumist kõrvalasuvatele korterelamutele. Vajadusel määrata detailplaneeringus konkreetsed müraleevendusmeetmed.</w:t>
      </w:r>
    </w:p>
    <w:p w14:paraId="1D267B10"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Arvestada muude detailplaneeringu koostamiseks vajalike standarditega.</w:t>
      </w:r>
    </w:p>
    <w:p w14:paraId="684BD1BA"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Määrata seadusandlusest tulenevad kinnisomandi kitsendused ning nende ulatus.</w:t>
      </w:r>
    </w:p>
    <w:p w14:paraId="3FB9C043"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Esitada servituutide vajadustega alad ja nende ulatus (teede-, tehnovõrkude- või muud servituudid).</w:t>
      </w:r>
    </w:p>
    <w:p w14:paraId="54118F33" w14:textId="77777777" w:rsidR="006C11D9" w:rsidRPr="00754EFF" w:rsidRDefault="006C11D9" w:rsidP="006C11D9">
      <w:pPr>
        <w:pStyle w:val="2A"/>
        <w:keepNext w:val="0"/>
        <w:widowControl w:val="0"/>
        <w:numPr>
          <w:ilvl w:val="2"/>
          <w:numId w:val="23"/>
        </w:numPr>
        <w:ind w:left="1417" w:hanging="697"/>
        <w:jc w:val="both"/>
        <w:rPr>
          <w:rStyle w:val="A"/>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 xml:space="preserve">Järgida olemasolevaid piirkonna vee- ja </w:t>
      </w:r>
      <w:r w:rsidRPr="00754EFF">
        <w:rPr>
          <w:rStyle w:val="A"/>
          <w:rFonts w:ascii="Montserrat Light" w:hAnsi="Montserrat Light" w:cs="Times New Roman"/>
          <w:b w:val="0"/>
          <w:bCs w:val="0"/>
          <w:sz w:val="24"/>
          <w:szCs w:val="24"/>
          <w:lang w:val="et-EE"/>
        </w:rPr>
        <w:t>kanalisatsiooniskeeme ning piirkonna tehnovõrkude projekte.</w:t>
      </w:r>
    </w:p>
    <w:p w14:paraId="40AF6E98" w14:textId="7BD93141" w:rsidR="006C11D9" w:rsidRPr="00754EFF"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proofErr w:type="spellStart"/>
      <w:r w:rsidRPr="00754EFF">
        <w:rPr>
          <w:rFonts w:ascii="Montserrat Light" w:hAnsi="Montserrat Light" w:cs="Times New Roman"/>
          <w:b w:val="0"/>
          <w:bCs w:val="0"/>
          <w:sz w:val="24"/>
          <w:szCs w:val="24"/>
        </w:rPr>
        <w:t>Arvestada</w:t>
      </w:r>
      <w:proofErr w:type="spellEnd"/>
      <w:r w:rsidRPr="00754EFF">
        <w:rPr>
          <w:rFonts w:ascii="Montserrat Light" w:hAnsi="Montserrat Light" w:cs="Times New Roman"/>
          <w:b w:val="0"/>
          <w:bCs w:val="0"/>
          <w:sz w:val="24"/>
          <w:szCs w:val="24"/>
        </w:rPr>
        <w:t xml:space="preserve"> Juuli </w:t>
      </w:r>
      <w:proofErr w:type="spellStart"/>
      <w:r w:rsidRPr="00754EFF">
        <w:rPr>
          <w:rFonts w:ascii="Montserrat Light" w:hAnsi="Montserrat Light" w:cs="Times New Roman"/>
          <w:b w:val="0"/>
          <w:bCs w:val="0"/>
          <w:sz w:val="24"/>
          <w:szCs w:val="24"/>
        </w:rPr>
        <w:t>tn</w:t>
      </w:r>
      <w:proofErr w:type="spellEnd"/>
      <w:r w:rsidRPr="00754EFF">
        <w:rPr>
          <w:rFonts w:ascii="Montserrat Light" w:hAnsi="Montserrat Light" w:cs="Times New Roman"/>
          <w:b w:val="0"/>
          <w:bCs w:val="0"/>
          <w:sz w:val="24"/>
          <w:szCs w:val="24"/>
        </w:rPr>
        <w:t xml:space="preserve"> </w:t>
      </w:r>
      <w:r w:rsidRPr="00754EFF">
        <w:rPr>
          <w:rFonts w:ascii="Montserrat Light" w:hAnsi="Montserrat Light" w:cs="Times New Roman"/>
          <w:b w:val="0"/>
          <w:bCs w:val="0"/>
          <w:color w:val="auto"/>
          <w:sz w:val="24"/>
          <w:szCs w:val="24"/>
        </w:rPr>
        <w:t>4 (</w:t>
      </w:r>
      <w:r w:rsidRPr="00754EFF">
        <w:rPr>
          <w:rFonts w:ascii="Montserrat Light" w:hAnsi="Montserrat Light" w:cs="Times New Roman"/>
          <w:b w:val="0"/>
          <w:bCs w:val="0"/>
          <w:color w:val="auto"/>
          <w:sz w:val="24"/>
          <w:szCs w:val="24"/>
          <w:shd w:val="clear" w:color="auto" w:fill="FFFFFF"/>
        </w:rPr>
        <w:t>51105:003:0216)</w:t>
      </w:r>
      <w:r w:rsidRPr="00754EFF">
        <w:rPr>
          <w:rFonts w:ascii="Montserrat Light" w:hAnsi="Montserrat Light"/>
          <w:color w:val="auto"/>
          <w:sz w:val="21"/>
          <w:szCs w:val="21"/>
          <w:shd w:val="clear" w:color="auto" w:fill="FFFFFF"/>
        </w:rPr>
        <w:t xml:space="preserve"> </w:t>
      </w:r>
      <w:proofErr w:type="spellStart"/>
      <w:r w:rsidRPr="00754EFF">
        <w:rPr>
          <w:rFonts w:ascii="Montserrat Light" w:hAnsi="Montserrat Light" w:cs="Times New Roman"/>
          <w:b w:val="0"/>
          <w:bCs w:val="0"/>
          <w:sz w:val="24"/>
          <w:szCs w:val="24"/>
        </w:rPr>
        <w:t>ehitise</w:t>
      </w:r>
      <w:proofErr w:type="spellEnd"/>
      <w:r w:rsidRPr="00754EFF">
        <w:rPr>
          <w:rFonts w:ascii="Montserrat Light" w:hAnsi="Montserrat Light" w:cs="Times New Roman"/>
          <w:b w:val="0"/>
          <w:bCs w:val="0"/>
          <w:sz w:val="24"/>
          <w:szCs w:val="24"/>
        </w:rPr>
        <w:t xml:space="preserve"> </w:t>
      </w:r>
      <w:proofErr w:type="spellStart"/>
      <w:r w:rsidRPr="00754EFF">
        <w:rPr>
          <w:rFonts w:ascii="Montserrat Light" w:hAnsi="Montserrat Light" w:cs="Times New Roman"/>
          <w:b w:val="0"/>
          <w:bCs w:val="0"/>
          <w:sz w:val="24"/>
          <w:szCs w:val="24"/>
        </w:rPr>
        <w:t>kohta</w:t>
      </w:r>
      <w:proofErr w:type="spellEnd"/>
      <w:r w:rsidRPr="00754EFF">
        <w:rPr>
          <w:rFonts w:ascii="Montserrat Light" w:hAnsi="Montserrat Light" w:cs="Times New Roman"/>
          <w:b w:val="0"/>
          <w:bCs w:val="0"/>
          <w:sz w:val="24"/>
          <w:szCs w:val="24"/>
        </w:rPr>
        <w:t xml:space="preserve"> </w:t>
      </w:r>
      <w:proofErr w:type="spellStart"/>
      <w:r w:rsidRPr="00754EFF">
        <w:rPr>
          <w:rFonts w:ascii="Montserrat Light" w:hAnsi="Montserrat Light" w:cs="Times New Roman"/>
          <w:b w:val="0"/>
          <w:bCs w:val="0"/>
          <w:sz w:val="24"/>
          <w:szCs w:val="24"/>
        </w:rPr>
        <w:t>väljastatud</w:t>
      </w:r>
      <w:proofErr w:type="spellEnd"/>
      <w:r w:rsidRPr="00754EFF">
        <w:rPr>
          <w:rFonts w:ascii="Montserrat Light" w:hAnsi="Montserrat Light" w:cs="Times New Roman"/>
          <w:b w:val="0"/>
          <w:bCs w:val="0"/>
          <w:sz w:val="24"/>
          <w:szCs w:val="24"/>
        </w:rPr>
        <w:t xml:space="preserve"> </w:t>
      </w:r>
      <w:proofErr w:type="spellStart"/>
      <w:r w:rsidRPr="00754EFF">
        <w:rPr>
          <w:rFonts w:ascii="Montserrat Light" w:hAnsi="Montserrat Light" w:cs="Times New Roman"/>
          <w:b w:val="0"/>
          <w:bCs w:val="0"/>
          <w:sz w:val="24"/>
          <w:szCs w:val="24"/>
        </w:rPr>
        <w:t>ehitusloaga</w:t>
      </w:r>
      <w:proofErr w:type="spellEnd"/>
      <w:r w:rsidRPr="00754EFF">
        <w:rPr>
          <w:rFonts w:ascii="Montserrat Light" w:hAnsi="Montserrat Light" w:cs="Times New Roman"/>
          <w:b w:val="0"/>
          <w:bCs w:val="0"/>
          <w:sz w:val="24"/>
          <w:szCs w:val="24"/>
        </w:rPr>
        <w:t xml:space="preserve"> nr 2212271/15264.</w:t>
      </w:r>
    </w:p>
    <w:p w14:paraId="2532999B"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754EFF">
        <w:rPr>
          <w:rStyle w:val="A"/>
          <w:rFonts w:ascii="Montserrat Light" w:hAnsi="Montserrat Light" w:cs="Times New Roman"/>
          <w:b w:val="0"/>
          <w:bCs w:val="0"/>
          <w:sz w:val="24"/>
          <w:szCs w:val="24"/>
          <w:lang w:val="et-EE"/>
        </w:rPr>
        <w:t xml:space="preserve">Detailplaneeringu koostamise aluskaardiks võtta aktuaalne </w:t>
      </w:r>
      <w:proofErr w:type="spellStart"/>
      <w:r w:rsidRPr="00754EFF">
        <w:rPr>
          <w:rStyle w:val="A"/>
          <w:rFonts w:ascii="Montserrat Light" w:hAnsi="Montserrat Light" w:cs="Times New Roman"/>
          <w:b w:val="0"/>
          <w:bCs w:val="0"/>
          <w:sz w:val="24"/>
          <w:szCs w:val="24"/>
          <w:lang w:val="et-EE"/>
        </w:rPr>
        <w:t>topo</w:t>
      </w:r>
      <w:proofErr w:type="spellEnd"/>
      <w:r w:rsidRPr="00754EFF">
        <w:rPr>
          <w:rStyle w:val="A"/>
          <w:rFonts w:ascii="Montserrat Light" w:hAnsi="Montserrat Light" w:cs="Times New Roman"/>
          <w:b w:val="0"/>
          <w:bCs w:val="0"/>
          <w:sz w:val="24"/>
          <w:szCs w:val="24"/>
          <w:lang w:val="et-EE"/>
        </w:rPr>
        <w:t xml:space="preserve">-geodeetiline alusplaan, kus on esitatud andmed koostaja kohta (firma nimi, litsentsi ja töö number). </w:t>
      </w:r>
      <w:proofErr w:type="spellStart"/>
      <w:r w:rsidRPr="00754EFF">
        <w:rPr>
          <w:rStyle w:val="A"/>
          <w:rFonts w:ascii="Montserrat Light" w:hAnsi="Montserrat Light" w:cs="Times New Roman"/>
          <w:b w:val="0"/>
          <w:bCs w:val="0"/>
          <w:sz w:val="24"/>
          <w:szCs w:val="24"/>
          <w:lang w:val="et-EE"/>
        </w:rPr>
        <w:t>Topo</w:t>
      </w:r>
      <w:proofErr w:type="spellEnd"/>
      <w:r w:rsidRPr="00754EFF">
        <w:rPr>
          <w:rStyle w:val="A"/>
          <w:rFonts w:ascii="Montserrat Light" w:hAnsi="Montserrat Light" w:cs="Times New Roman"/>
          <w:b w:val="0"/>
          <w:bCs w:val="0"/>
          <w:sz w:val="24"/>
          <w:szCs w:val="24"/>
          <w:lang w:val="et-EE"/>
        </w:rPr>
        <w:t>-geodeetiline alusplaan peab olema registreeritud ja</w:t>
      </w:r>
      <w:r w:rsidRPr="00463232">
        <w:rPr>
          <w:rStyle w:val="A"/>
          <w:rFonts w:ascii="Montserrat Light" w:hAnsi="Montserrat Light" w:cs="Times New Roman"/>
          <w:b w:val="0"/>
          <w:bCs w:val="0"/>
          <w:sz w:val="24"/>
          <w:szCs w:val="24"/>
          <w:lang w:val="et-EE"/>
        </w:rPr>
        <w:t xml:space="preserve"> kooskõlastatud Narva Linnavalitsuse Arhitektuuri- ja Linnaplaneerimise Ameti poolt. Maa-ala planeerimise </w:t>
      </w:r>
      <w:proofErr w:type="spellStart"/>
      <w:r w:rsidRPr="00463232">
        <w:rPr>
          <w:rStyle w:val="A"/>
          <w:rFonts w:ascii="Montserrat Light" w:hAnsi="Montserrat Light" w:cs="Times New Roman"/>
          <w:b w:val="0"/>
          <w:bCs w:val="0"/>
          <w:sz w:val="24"/>
          <w:szCs w:val="24"/>
          <w:lang w:val="et-EE"/>
        </w:rPr>
        <w:t>topo</w:t>
      </w:r>
      <w:proofErr w:type="spellEnd"/>
      <w:r w:rsidRPr="00463232">
        <w:rPr>
          <w:rStyle w:val="A"/>
          <w:rFonts w:ascii="Montserrat Light" w:hAnsi="Montserrat Light" w:cs="Times New Roman"/>
          <w:b w:val="0"/>
          <w:bCs w:val="0"/>
          <w:sz w:val="24"/>
          <w:szCs w:val="24"/>
          <w:lang w:val="et-EE"/>
        </w:rPr>
        <w:t xml:space="preserve">-geodeetiline alusplaan võib olla </w:t>
      </w:r>
      <w:r w:rsidRPr="00463232">
        <w:rPr>
          <w:rStyle w:val="a2"/>
          <w:rFonts w:ascii="Montserrat Light" w:hAnsi="Montserrat Light" w:cs="Times New Roman"/>
          <w:sz w:val="24"/>
          <w:szCs w:val="24"/>
          <w:lang w:val="et-EE"/>
        </w:rPr>
        <w:t>kuni 2 aasta</w:t>
      </w:r>
      <w:r w:rsidRPr="00463232">
        <w:rPr>
          <w:rStyle w:val="A"/>
          <w:rFonts w:ascii="Montserrat Light" w:hAnsi="Montserrat Light" w:cs="Times New Roman"/>
          <w:b w:val="0"/>
          <w:bCs w:val="0"/>
          <w:sz w:val="24"/>
          <w:szCs w:val="24"/>
          <w:lang w:val="et-EE"/>
        </w:rPr>
        <w:t xml:space="preserve"> vanune.</w:t>
      </w:r>
    </w:p>
    <w:p w14:paraId="213BA7BA" w14:textId="77777777" w:rsidR="006C11D9" w:rsidRPr="00463232" w:rsidRDefault="006C11D9" w:rsidP="006C11D9">
      <w:pPr>
        <w:pStyle w:val="2A"/>
        <w:keepNext w:val="0"/>
        <w:widowControl w:val="0"/>
        <w:numPr>
          <w:ilvl w:val="2"/>
          <w:numId w:val="23"/>
        </w:numPr>
        <w:ind w:left="1417" w:hanging="697"/>
        <w:jc w:val="both"/>
        <w:rPr>
          <w:rFonts w:ascii="Montserrat Light" w:hAnsi="Montserrat Light" w:cs="Times New Roman"/>
          <w:b w:val="0"/>
          <w:bCs w:val="0"/>
          <w:sz w:val="24"/>
          <w:szCs w:val="24"/>
          <w:lang w:val="et-EE"/>
        </w:rPr>
      </w:pPr>
      <w:r w:rsidRPr="00463232">
        <w:rPr>
          <w:rStyle w:val="A"/>
          <w:rFonts w:ascii="Montserrat Light" w:hAnsi="Montserrat Light" w:cs="Times New Roman"/>
          <w:b w:val="0"/>
          <w:bCs w:val="0"/>
          <w:sz w:val="24"/>
          <w:szCs w:val="24"/>
          <w:lang w:val="et-EE"/>
        </w:rPr>
        <w:t>Detailplaneeringu kontaktalasse kuuluvad või seda puudutavad menetletavad ja kehtestatud detailplaneeringud:</w:t>
      </w:r>
    </w:p>
    <w:p w14:paraId="089E4AF0" w14:textId="77777777" w:rsidR="006C11D9" w:rsidRPr="00463232" w:rsidRDefault="006C11D9" w:rsidP="006C11D9">
      <w:pPr>
        <w:pStyle w:val="ListParagraph"/>
        <w:numPr>
          <w:ilvl w:val="0"/>
          <w:numId w:val="7"/>
        </w:numPr>
        <w:jc w:val="both"/>
        <w:rPr>
          <w:rStyle w:val="A"/>
          <w:rFonts w:ascii="Montserrat Light" w:hAnsi="Montserrat Light" w:cs="Times New Roman"/>
          <w:lang w:val="et-EE"/>
        </w:rPr>
      </w:pPr>
      <w:r w:rsidRPr="00463232">
        <w:rPr>
          <w:rFonts w:ascii="Montserrat Light" w:hAnsi="Montserrat Light" w:cs="Times New Roman"/>
          <w:color w:val="333333"/>
          <w:shd w:val="clear" w:color="auto" w:fill="FFFFFF"/>
          <w:lang w:val="et-EE"/>
        </w:rPr>
        <w:t>Kreenholmi tn 54a</w:t>
      </w:r>
      <w:r w:rsidRPr="00463232">
        <w:rPr>
          <w:rStyle w:val="A"/>
          <w:rFonts w:ascii="Montserrat Light" w:hAnsi="Montserrat Light" w:cs="Times New Roman"/>
          <w:lang w:val="et-EE"/>
        </w:rPr>
        <w:t xml:space="preserve"> </w:t>
      </w:r>
      <w:r w:rsidRPr="00463232">
        <w:rPr>
          <w:rFonts w:ascii="Montserrat Light" w:hAnsi="Montserrat Light" w:cs="Times New Roman"/>
          <w:color w:val="333333"/>
          <w:shd w:val="clear" w:color="auto" w:fill="FFFFFF"/>
          <w:lang w:val="et-EE"/>
        </w:rPr>
        <w:t xml:space="preserve">maa-ala </w:t>
      </w:r>
      <w:r w:rsidRPr="00463232">
        <w:rPr>
          <w:rStyle w:val="A"/>
          <w:rFonts w:ascii="Montserrat Light" w:hAnsi="Montserrat Light" w:cs="Times New Roman"/>
          <w:lang w:val="et-EE"/>
        </w:rPr>
        <w:t xml:space="preserve">detailplaneering </w:t>
      </w:r>
      <w:r w:rsidRPr="00463232">
        <w:rPr>
          <w:rFonts w:ascii="Montserrat Light" w:hAnsi="Montserrat Light" w:cs="Times New Roman"/>
          <w:color w:val="333333"/>
          <w:shd w:val="clear" w:color="auto" w:fill="FFFFFF"/>
          <w:lang w:val="et-EE"/>
        </w:rPr>
        <w:t>(</w:t>
      </w:r>
      <w:r w:rsidRPr="00463232">
        <w:rPr>
          <w:rStyle w:val="A"/>
          <w:rFonts w:ascii="Montserrat Light" w:hAnsi="Montserrat Light" w:cs="Times New Roman"/>
          <w:lang w:val="et-EE"/>
        </w:rPr>
        <w:t>kehtestatud Narva Linnavolikogu 17.06.2010 otsusega nr 98);</w:t>
      </w:r>
    </w:p>
    <w:p w14:paraId="3BAD8DCA" w14:textId="77777777" w:rsidR="006C11D9" w:rsidRPr="00463232" w:rsidRDefault="006C11D9" w:rsidP="006C11D9">
      <w:pPr>
        <w:pStyle w:val="ListParagraph"/>
        <w:numPr>
          <w:ilvl w:val="0"/>
          <w:numId w:val="7"/>
        </w:numPr>
        <w:jc w:val="both"/>
        <w:rPr>
          <w:rStyle w:val="A"/>
          <w:rFonts w:ascii="Montserrat Light" w:hAnsi="Montserrat Light" w:cs="Times New Roman"/>
          <w:lang w:val="et-EE"/>
        </w:rPr>
      </w:pPr>
      <w:r w:rsidRPr="00463232">
        <w:rPr>
          <w:rFonts w:ascii="Montserrat Light" w:hAnsi="Montserrat Light" w:cs="Times New Roman"/>
          <w:color w:val="333333"/>
          <w:shd w:val="clear" w:color="auto" w:fill="FFFFFF"/>
          <w:lang w:val="et-EE"/>
        </w:rPr>
        <w:t xml:space="preserve">Kreenholmi tn 52 ja 54 maa-ala </w:t>
      </w:r>
      <w:r w:rsidRPr="00463232">
        <w:rPr>
          <w:rStyle w:val="A"/>
          <w:rFonts w:ascii="Montserrat Light" w:hAnsi="Montserrat Light" w:cs="Times New Roman"/>
          <w:lang w:val="et-EE"/>
        </w:rPr>
        <w:t xml:space="preserve">detailplaneering </w:t>
      </w:r>
      <w:r w:rsidRPr="00463232">
        <w:rPr>
          <w:rFonts w:ascii="Montserrat Light" w:hAnsi="Montserrat Light" w:cs="Times New Roman"/>
          <w:color w:val="333333"/>
          <w:shd w:val="clear" w:color="auto" w:fill="FFFFFF"/>
          <w:lang w:val="et-EE"/>
        </w:rPr>
        <w:t>(</w:t>
      </w:r>
      <w:r w:rsidRPr="00463232">
        <w:rPr>
          <w:rStyle w:val="A"/>
          <w:rFonts w:ascii="Montserrat Light" w:hAnsi="Montserrat Light" w:cs="Times New Roman"/>
          <w:lang w:val="et-EE"/>
        </w:rPr>
        <w:t>kehtestatud Narva Linnavolikogu 16.08.2007 otsusega nr 329);</w:t>
      </w:r>
    </w:p>
    <w:p w14:paraId="0C25457E" w14:textId="77777777" w:rsidR="006C11D9" w:rsidRPr="00463232" w:rsidRDefault="006C11D9" w:rsidP="006C11D9">
      <w:pPr>
        <w:pStyle w:val="ListParagraph"/>
        <w:numPr>
          <w:ilvl w:val="0"/>
          <w:numId w:val="7"/>
        </w:numPr>
        <w:jc w:val="both"/>
        <w:rPr>
          <w:rStyle w:val="A"/>
          <w:rFonts w:ascii="Montserrat Light" w:hAnsi="Montserrat Light" w:cs="Times New Roman"/>
          <w:lang w:val="et-EE"/>
        </w:rPr>
      </w:pPr>
      <w:r w:rsidRPr="00463232">
        <w:rPr>
          <w:rFonts w:ascii="Montserrat Light" w:hAnsi="Montserrat Light" w:cs="Times New Roman"/>
          <w:color w:val="333333"/>
          <w:shd w:val="clear" w:color="auto" w:fill="FFFFFF"/>
          <w:lang w:val="et-EE"/>
        </w:rPr>
        <w:t xml:space="preserve">Kreenholmi staadioni (26. Juuli 4) </w:t>
      </w:r>
      <w:r w:rsidRPr="00463232">
        <w:rPr>
          <w:rStyle w:val="A"/>
          <w:rFonts w:ascii="Montserrat Light" w:hAnsi="Montserrat Light" w:cs="Times New Roman"/>
          <w:lang w:val="et-EE"/>
        </w:rPr>
        <w:t xml:space="preserve">detailplaneering </w:t>
      </w:r>
      <w:r w:rsidRPr="00463232">
        <w:rPr>
          <w:rFonts w:ascii="Montserrat Light" w:hAnsi="Montserrat Light" w:cs="Times New Roman"/>
          <w:color w:val="333333"/>
          <w:shd w:val="clear" w:color="auto" w:fill="FFFFFF"/>
          <w:lang w:val="et-EE"/>
        </w:rPr>
        <w:t>(</w:t>
      </w:r>
      <w:r w:rsidRPr="00463232">
        <w:rPr>
          <w:rStyle w:val="A"/>
          <w:rFonts w:ascii="Montserrat Light" w:hAnsi="Montserrat Light" w:cs="Times New Roman"/>
          <w:lang w:val="et-EE"/>
        </w:rPr>
        <w:t>kehtestatud Narva Linnavolikogu 27.06.2001 otsusega nr 304/42);</w:t>
      </w:r>
    </w:p>
    <w:p w14:paraId="0CE7B4B7" w14:textId="77777777" w:rsidR="006C11D9" w:rsidRPr="00463232" w:rsidRDefault="006C11D9" w:rsidP="006C11D9">
      <w:pPr>
        <w:pStyle w:val="ListParagraph"/>
        <w:numPr>
          <w:ilvl w:val="0"/>
          <w:numId w:val="7"/>
        </w:numPr>
        <w:jc w:val="both"/>
        <w:rPr>
          <w:rStyle w:val="A"/>
          <w:rFonts w:ascii="Montserrat Light" w:hAnsi="Montserrat Light" w:cs="Times New Roman"/>
          <w:lang w:val="et-EE"/>
        </w:rPr>
      </w:pPr>
      <w:r w:rsidRPr="00463232">
        <w:rPr>
          <w:rFonts w:ascii="Montserrat Light" w:hAnsi="Montserrat Light" w:cs="Times New Roman"/>
          <w:color w:val="333333"/>
          <w:shd w:val="clear" w:color="auto" w:fill="FFFFFF"/>
          <w:lang w:val="et-EE"/>
        </w:rPr>
        <w:t xml:space="preserve">Haigla tn 1,3,5,7,9 maa-ala </w:t>
      </w:r>
      <w:r w:rsidRPr="00463232">
        <w:rPr>
          <w:rStyle w:val="A"/>
          <w:rFonts w:ascii="Montserrat Light" w:hAnsi="Montserrat Light" w:cs="Times New Roman"/>
          <w:lang w:val="et-EE"/>
        </w:rPr>
        <w:t xml:space="preserve">detailplaneering </w:t>
      </w:r>
      <w:r w:rsidRPr="00463232">
        <w:rPr>
          <w:rFonts w:ascii="Montserrat Light" w:hAnsi="Montserrat Light" w:cs="Times New Roman"/>
          <w:color w:val="333333"/>
          <w:shd w:val="clear" w:color="auto" w:fill="FFFFFF"/>
          <w:lang w:val="et-EE"/>
        </w:rPr>
        <w:t>(</w:t>
      </w:r>
      <w:r w:rsidRPr="00463232">
        <w:rPr>
          <w:rStyle w:val="A"/>
          <w:rFonts w:ascii="Montserrat Light" w:hAnsi="Montserrat Light" w:cs="Times New Roman"/>
          <w:lang w:val="et-EE"/>
        </w:rPr>
        <w:t>kehtestatud Narva Linnavolikogu 25.09.2009 otsusega nr 124), osaliselt tunnistatud kehtetuks Narva Linnavolikogu 26.08.2021 otsusega nr 71;</w:t>
      </w:r>
    </w:p>
    <w:p w14:paraId="4AE14A91" w14:textId="6E28B704" w:rsidR="00463232" w:rsidRPr="005C07AA" w:rsidRDefault="006C11D9" w:rsidP="005C07AA">
      <w:pPr>
        <w:pStyle w:val="ListParagraph"/>
        <w:numPr>
          <w:ilvl w:val="0"/>
          <w:numId w:val="7"/>
        </w:numPr>
        <w:jc w:val="both"/>
        <w:rPr>
          <w:rFonts w:ascii="Montserrat Light" w:hAnsi="Montserrat Light" w:cs="Times New Roman"/>
          <w:lang w:val="et-EE"/>
        </w:rPr>
      </w:pPr>
      <w:r w:rsidRPr="00463232">
        <w:rPr>
          <w:rFonts w:ascii="Montserrat Light" w:hAnsi="Montserrat Light" w:cs="Times New Roman"/>
          <w:color w:val="333333"/>
          <w:shd w:val="clear" w:color="auto" w:fill="FFFFFF"/>
          <w:lang w:val="et-EE"/>
        </w:rPr>
        <w:t xml:space="preserve">Kreenholmi - 26. Juuli - Uusküla - Oru kvartali maa-ala </w:t>
      </w:r>
      <w:r w:rsidRPr="00463232">
        <w:rPr>
          <w:rStyle w:val="A"/>
          <w:rFonts w:ascii="Montserrat Light" w:hAnsi="Montserrat Light" w:cs="Times New Roman"/>
          <w:lang w:val="et-EE"/>
        </w:rPr>
        <w:t xml:space="preserve">detailplaneering </w:t>
      </w:r>
      <w:r w:rsidRPr="00463232">
        <w:rPr>
          <w:rFonts w:ascii="Montserrat Light" w:hAnsi="Montserrat Light" w:cs="Times New Roman"/>
          <w:color w:val="333333"/>
          <w:shd w:val="clear" w:color="auto" w:fill="FFFFFF"/>
          <w:lang w:val="et-EE"/>
        </w:rPr>
        <w:t>(</w:t>
      </w:r>
      <w:r w:rsidRPr="00463232">
        <w:rPr>
          <w:rStyle w:val="A"/>
          <w:rFonts w:ascii="Montserrat Light" w:hAnsi="Montserrat Light" w:cs="Times New Roman"/>
          <w:lang w:val="et-EE"/>
        </w:rPr>
        <w:t xml:space="preserve">kehtestatud Narva Linnavolikogu 21.04.2009 </w:t>
      </w:r>
      <w:r w:rsidRPr="00463232">
        <w:rPr>
          <w:rStyle w:val="A"/>
          <w:rFonts w:ascii="Montserrat Light" w:hAnsi="Montserrat Light" w:cs="Times New Roman"/>
          <w:lang w:val="et-EE"/>
        </w:rPr>
        <w:lastRenderedPageBreak/>
        <w:t>otsusega nr 56), osaliselt tunnistatud kehtetuks Narva Linnavolikogu 20.10.2016 otsusega nr 241.</w:t>
      </w:r>
    </w:p>
    <w:p w14:paraId="3F0CF3DB" w14:textId="1BB3AF22" w:rsidR="006C11D9" w:rsidRPr="00463232" w:rsidRDefault="006C11D9" w:rsidP="006C11D9">
      <w:pPr>
        <w:pStyle w:val="11"/>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20"/>
        <w:jc w:val="both"/>
        <w:rPr>
          <w:rStyle w:val="a2"/>
          <w:rFonts w:ascii="Montserrat Light" w:hAnsi="Montserrat Light" w:cs="Times New Roman"/>
          <w:b/>
          <w:vanish/>
          <w:lang w:val="et-EE"/>
        </w:rPr>
      </w:pPr>
      <w:proofErr w:type="spellStart"/>
      <w:r w:rsidRPr="00463232">
        <w:rPr>
          <w:rStyle w:val="A"/>
          <w:rFonts w:ascii="Montserrat Light" w:hAnsi="Montserrat Light" w:cs="Times New Roman"/>
          <w:b/>
          <w:bCs/>
        </w:rPr>
        <w:t>Detailplaneeringu</w:t>
      </w:r>
      <w:proofErr w:type="spellEnd"/>
      <w:r w:rsidRPr="00463232">
        <w:rPr>
          <w:rStyle w:val="A"/>
          <w:rFonts w:ascii="Montserrat Light" w:hAnsi="Montserrat Light" w:cs="Times New Roman"/>
          <w:b/>
          <w:bCs/>
        </w:rPr>
        <w:t xml:space="preserve"> </w:t>
      </w:r>
      <w:proofErr w:type="spellStart"/>
      <w:r w:rsidRPr="00463232">
        <w:rPr>
          <w:rStyle w:val="A"/>
          <w:rFonts w:ascii="Montserrat Light" w:hAnsi="Montserrat Light" w:cs="Times New Roman"/>
          <w:b/>
          <w:bCs/>
        </w:rPr>
        <w:t>esitamine</w:t>
      </w:r>
      <w:proofErr w:type="spellEnd"/>
      <w:r w:rsidR="007B1286" w:rsidRPr="00463232">
        <w:rPr>
          <w:rStyle w:val="a2"/>
          <w:rFonts w:ascii="Montserrat Light" w:hAnsi="Montserrat Light" w:cs="Times New Roman"/>
          <w:b/>
          <w:vanish/>
          <w:lang w:val="et-EE"/>
        </w:rPr>
        <w:t>Detailplaneeringu esitamine</w:t>
      </w:r>
    </w:p>
    <w:p w14:paraId="1D999E57" w14:textId="77777777" w:rsidR="00D00F50" w:rsidRPr="00463232" w:rsidRDefault="00D00F50" w:rsidP="00D00F50">
      <w:pPr>
        <w:spacing w:before="120"/>
        <w:jc w:val="both"/>
        <w:rPr>
          <w:rStyle w:val="a2"/>
          <w:rFonts w:ascii="Montserrat Light" w:hAnsi="Montserrat Light"/>
          <w:b/>
          <w:bCs/>
          <w:lang w:val="et-EE"/>
        </w:rPr>
      </w:pPr>
    </w:p>
    <w:p w14:paraId="4B06217B" w14:textId="2E0554F9" w:rsidR="008B20D8" w:rsidRPr="00463232" w:rsidRDefault="00DE5F80" w:rsidP="00D00F50">
      <w:pPr>
        <w:pStyle w:val="ListParagraph"/>
        <w:numPr>
          <w:ilvl w:val="2"/>
          <w:numId w:val="23"/>
        </w:numPr>
        <w:rPr>
          <w:rFonts w:ascii="Montserrat Light" w:hAnsi="Montserrat Light"/>
          <w:lang w:val="et-EE"/>
        </w:rPr>
      </w:pPr>
      <w:r w:rsidRPr="00463232">
        <w:rPr>
          <w:rFonts w:ascii="Montserrat Light" w:hAnsi="Montserrat Light"/>
          <w:lang w:val="et-EE"/>
        </w:rPr>
        <w:t>Kreenholmi tn 54a maa-ala detailplaneeringu eskiisi avaliku väljapaneku ja arutelu läbiviimine on kohustuslik. Detailplaneeringu eskiislahendus esitakse Arhitektuuri- ja Linnaplaneerimise Ametile eskiisi avaliku väljapaneku ja arutelu läbiviimiseks digitaalselt ja ühes eksemplaris paberkandjal järgmises mahus:</w:t>
      </w:r>
    </w:p>
    <w:p w14:paraId="453F49B8" w14:textId="77777777"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Tiitelleht;</w:t>
      </w:r>
    </w:p>
    <w:p w14:paraId="27FBF01C" w14:textId="77777777"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Eskiislahenduse seletuskiri (sh tehnovõrkude põhimõtteline kirjeldus);</w:t>
      </w:r>
    </w:p>
    <w:p w14:paraId="07373AF7" w14:textId="77777777"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Situatsiooniskeem;</w:t>
      </w:r>
    </w:p>
    <w:p w14:paraId="6CDDD292" w14:textId="57A17A86"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Geodeetiline alusplaan (vt punkt 4.3.</w:t>
      </w:r>
      <w:r w:rsidR="006C11D9" w:rsidRPr="00463232">
        <w:rPr>
          <w:rStyle w:val="A"/>
          <w:rFonts w:ascii="Montserrat Light" w:hAnsi="Montserrat Light" w:cs="Times New Roman"/>
          <w:lang w:val="et-EE"/>
        </w:rPr>
        <w:t>2</w:t>
      </w:r>
      <w:r w:rsidR="00D00F50" w:rsidRPr="00463232">
        <w:rPr>
          <w:rStyle w:val="A"/>
          <w:rFonts w:ascii="Montserrat Light" w:hAnsi="Montserrat Light" w:cs="Times New Roman"/>
          <w:lang w:val="et-EE"/>
        </w:rPr>
        <w:t>2</w:t>
      </w:r>
      <w:r w:rsidRPr="00463232">
        <w:rPr>
          <w:rStyle w:val="A"/>
          <w:rFonts w:ascii="Montserrat Light" w:hAnsi="Montserrat Light" w:cs="Times New Roman"/>
          <w:lang w:val="et-EE"/>
        </w:rPr>
        <w:t>.);</w:t>
      </w:r>
    </w:p>
    <w:p w14:paraId="14E417C3" w14:textId="77777777"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Olemasolev olukord;</w:t>
      </w:r>
    </w:p>
    <w:p w14:paraId="0D705CE6" w14:textId="5BF25E48"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Planeeringuala kontaktvööndi funktsionaalsed ja linnaehituslikud seosed koos piirkannas kehtivate planeeringutega (vt punkt 4.3.</w:t>
      </w:r>
      <w:r w:rsidR="006C11D9" w:rsidRPr="00463232">
        <w:rPr>
          <w:rStyle w:val="A"/>
          <w:rFonts w:ascii="Montserrat Light" w:hAnsi="Montserrat Light" w:cs="Times New Roman"/>
          <w:lang w:val="et-EE"/>
        </w:rPr>
        <w:t>2</w:t>
      </w:r>
      <w:r w:rsidR="00D00F50" w:rsidRPr="00463232">
        <w:rPr>
          <w:rStyle w:val="A"/>
          <w:rFonts w:ascii="Montserrat Light" w:hAnsi="Montserrat Light" w:cs="Times New Roman"/>
          <w:lang w:val="et-EE"/>
        </w:rPr>
        <w:t>3</w:t>
      </w:r>
      <w:r w:rsidRPr="00463232">
        <w:rPr>
          <w:rStyle w:val="A"/>
          <w:rFonts w:ascii="Montserrat Light" w:hAnsi="Montserrat Light" w:cs="Times New Roman"/>
          <w:lang w:val="et-EE"/>
        </w:rPr>
        <w:t>.);</w:t>
      </w:r>
    </w:p>
    <w:p w14:paraId="2AA89ADA" w14:textId="77777777"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2"/>
          <w:rFonts w:ascii="Montserrat Light" w:hAnsi="Montserrat Light" w:cs="Times New Roman"/>
          <w:lang w:val="et-EE"/>
        </w:rPr>
        <w:t>Põhijoonis krundi ehitusõigusega, liiklusskeemi, parkimise ja haljastuse põhimõtetega;</w:t>
      </w:r>
    </w:p>
    <w:p w14:paraId="214978FC" w14:textId="77777777"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 xml:space="preserve">Kavandatavad parkimis- ja juurdepääsu servituudi vajadusega alad, mis seatakse </w:t>
      </w:r>
      <w:proofErr w:type="spellStart"/>
      <w:r w:rsidRPr="00463232">
        <w:rPr>
          <w:rStyle w:val="A"/>
          <w:rFonts w:ascii="Montserrat Light" w:hAnsi="Montserrat Light" w:cs="Times New Roman"/>
          <w:lang w:val="et-EE"/>
        </w:rPr>
        <w:t>kõrvalkinnistute</w:t>
      </w:r>
      <w:proofErr w:type="spellEnd"/>
      <w:r w:rsidRPr="00463232">
        <w:rPr>
          <w:rStyle w:val="A"/>
          <w:rFonts w:ascii="Montserrat Light" w:hAnsi="Montserrat Light" w:cs="Times New Roman"/>
          <w:lang w:val="et-EE"/>
        </w:rPr>
        <w:t xml:space="preserve"> kasuks;</w:t>
      </w:r>
    </w:p>
    <w:p w14:paraId="1AB32295" w14:textId="38CF603F" w:rsidR="008B20D8" w:rsidRPr="00463232" w:rsidRDefault="004875CB" w:rsidP="006C11D9">
      <w:pPr>
        <w:pStyle w:val="ListParagraph"/>
        <w:numPr>
          <w:ilvl w:val="0"/>
          <w:numId w:val="10"/>
        </w:numPr>
        <w:jc w:val="both"/>
        <w:rPr>
          <w:rFonts w:ascii="Montserrat Light" w:hAnsi="Montserrat Light" w:cs="Times New Roman"/>
          <w:lang w:val="et-EE"/>
        </w:rPr>
      </w:pPr>
      <w:r w:rsidRPr="00463232">
        <w:rPr>
          <w:rStyle w:val="A"/>
          <w:rFonts w:ascii="Montserrat Light" w:hAnsi="Montserrat Light" w:cs="Times New Roman"/>
          <w:lang w:val="et-EE"/>
        </w:rPr>
        <w:t>Planeeringu eskiislahenduse ruumilised illustratsioonid (vt punkt 4.3.1</w:t>
      </w:r>
      <w:r w:rsidR="00D00F50" w:rsidRPr="00463232">
        <w:rPr>
          <w:rStyle w:val="A"/>
          <w:rFonts w:ascii="Montserrat Light" w:hAnsi="Montserrat Light" w:cs="Times New Roman"/>
          <w:lang w:val="et-EE"/>
        </w:rPr>
        <w:t>4</w:t>
      </w:r>
      <w:r w:rsidRPr="00463232">
        <w:rPr>
          <w:rStyle w:val="A"/>
          <w:rFonts w:ascii="Montserrat Light" w:hAnsi="Montserrat Light" w:cs="Times New Roman"/>
          <w:lang w:val="et-EE"/>
        </w:rPr>
        <w:t>.);</w:t>
      </w:r>
    </w:p>
    <w:p w14:paraId="3C8BC699" w14:textId="77777777" w:rsidR="007B1286" w:rsidRPr="00463232" w:rsidRDefault="004875CB" w:rsidP="006C11D9">
      <w:pPr>
        <w:pStyle w:val="ListParagraph"/>
        <w:numPr>
          <w:ilvl w:val="0"/>
          <w:numId w:val="10"/>
        </w:numPr>
        <w:jc w:val="both"/>
        <w:rPr>
          <w:rStyle w:val="A"/>
          <w:rFonts w:ascii="Montserrat Light" w:hAnsi="Montserrat Light" w:cs="Times New Roman"/>
          <w:lang w:val="et-EE"/>
        </w:rPr>
      </w:pPr>
      <w:r w:rsidRPr="00463232">
        <w:rPr>
          <w:rStyle w:val="A"/>
          <w:rFonts w:ascii="Montserrat Light" w:hAnsi="Montserrat Light" w:cs="Times New Roman"/>
          <w:lang w:val="et-EE"/>
        </w:rPr>
        <w:t>Lähteseisukohad.</w:t>
      </w:r>
      <w:bookmarkStart w:id="1" w:name="_Hlk127181760"/>
    </w:p>
    <w:p w14:paraId="3FC6BC0C" w14:textId="4DE73AAA" w:rsidR="008B20D8" w:rsidRPr="00463232" w:rsidRDefault="004875CB" w:rsidP="006C11D9">
      <w:pPr>
        <w:pStyle w:val="ListParagraph"/>
        <w:numPr>
          <w:ilvl w:val="2"/>
          <w:numId w:val="23"/>
        </w:numPr>
        <w:jc w:val="both"/>
        <w:rPr>
          <w:rFonts w:ascii="Montserrat Light" w:hAnsi="Montserrat Light" w:cs="Times New Roman"/>
          <w:lang w:val="et-EE"/>
        </w:rPr>
      </w:pPr>
      <w:r w:rsidRPr="00463232">
        <w:rPr>
          <w:rStyle w:val="a2"/>
          <w:rFonts w:ascii="Montserrat Light" w:hAnsi="Montserrat Light" w:cs="Times New Roman"/>
          <w:lang w:val="et-EE"/>
        </w:rPr>
        <w:t>Vastuvõtmisele ja avalikule väljapanekule suunamiseks esitakse käesoleva otsuse punktile 4.3. vastav detailplaneering Arhitektuuri- ja Linnaplaneerimise Ametile digitaalselt ja ühes eksemplaris paberkandjal järgmises mahus:</w:t>
      </w:r>
      <w:bookmarkEnd w:id="1"/>
    </w:p>
    <w:p w14:paraId="4628FBA4" w14:textId="77777777" w:rsidR="008B20D8" w:rsidRPr="00463232" w:rsidRDefault="004875CB" w:rsidP="006C11D9">
      <w:pPr>
        <w:pStyle w:val="ListParagraph"/>
        <w:numPr>
          <w:ilvl w:val="0"/>
          <w:numId w:val="13"/>
        </w:numPr>
        <w:jc w:val="both"/>
        <w:rPr>
          <w:rFonts w:ascii="Montserrat Light" w:hAnsi="Montserrat Light" w:cs="Times New Roman"/>
          <w:lang w:val="et-EE"/>
        </w:rPr>
      </w:pPr>
      <w:r w:rsidRPr="00463232">
        <w:rPr>
          <w:rStyle w:val="A"/>
          <w:rFonts w:ascii="Montserrat Light" w:hAnsi="Montserrat Light" w:cs="Times New Roman"/>
          <w:lang w:val="et-EE"/>
        </w:rPr>
        <w:t>Tiitelleht;</w:t>
      </w:r>
    </w:p>
    <w:p w14:paraId="2D4A8FE8" w14:textId="77777777" w:rsidR="008B20D8" w:rsidRPr="00463232" w:rsidRDefault="004875CB" w:rsidP="006C11D9">
      <w:pPr>
        <w:pStyle w:val="ListParagraph"/>
        <w:numPr>
          <w:ilvl w:val="0"/>
          <w:numId w:val="13"/>
        </w:numPr>
        <w:jc w:val="both"/>
        <w:rPr>
          <w:rFonts w:ascii="Montserrat Light" w:hAnsi="Montserrat Light" w:cs="Times New Roman"/>
          <w:lang w:val="et-EE"/>
        </w:rPr>
      </w:pPr>
      <w:r w:rsidRPr="00463232">
        <w:rPr>
          <w:rStyle w:val="A"/>
          <w:rFonts w:ascii="Montserrat Light" w:hAnsi="Montserrat Light" w:cs="Times New Roman"/>
          <w:lang w:val="et-EE"/>
        </w:rPr>
        <w:t>Sisukord;</w:t>
      </w:r>
    </w:p>
    <w:p w14:paraId="207F7C25" w14:textId="77777777" w:rsidR="008B20D8" w:rsidRPr="00463232" w:rsidRDefault="004875CB" w:rsidP="006C11D9">
      <w:pPr>
        <w:pStyle w:val="ListParagraph"/>
        <w:numPr>
          <w:ilvl w:val="0"/>
          <w:numId w:val="13"/>
        </w:numPr>
        <w:jc w:val="both"/>
        <w:rPr>
          <w:rFonts w:ascii="Montserrat Light" w:hAnsi="Montserrat Light" w:cs="Times New Roman"/>
          <w:lang w:val="et-EE"/>
        </w:rPr>
      </w:pPr>
      <w:r w:rsidRPr="00463232">
        <w:rPr>
          <w:rStyle w:val="A"/>
          <w:rFonts w:ascii="Montserrat Light" w:hAnsi="Montserrat Light" w:cs="Times New Roman"/>
          <w:lang w:val="et-EE"/>
        </w:rPr>
        <w:t>Seletuskiri;</w:t>
      </w:r>
    </w:p>
    <w:p w14:paraId="55CA4825" w14:textId="77777777" w:rsidR="008B20D8" w:rsidRPr="00463232" w:rsidRDefault="004875CB" w:rsidP="006C11D9">
      <w:pPr>
        <w:pStyle w:val="ListParagraph"/>
        <w:numPr>
          <w:ilvl w:val="0"/>
          <w:numId w:val="13"/>
        </w:numPr>
        <w:jc w:val="both"/>
        <w:rPr>
          <w:rFonts w:ascii="Montserrat Light" w:hAnsi="Montserrat Light" w:cs="Times New Roman"/>
          <w:lang w:val="et-EE"/>
        </w:rPr>
      </w:pPr>
      <w:r w:rsidRPr="00463232">
        <w:rPr>
          <w:rStyle w:val="A"/>
          <w:rFonts w:ascii="Montserrat Light" w:hAnsi="Montserrat Light" w:cs="Times New Roman"/>
          <w:lang w:val="et-EE"/>
        </w:rPr>
        <w:t>Joonised:</w:t>
      </w:r>
    </w:p>
    <w:p w14:paraId="4C3E8FD4" w14:textId="77777777" w:rsidR="008B20D8" w:rsidRPr="00463232" w:rsidRDefault="004875CB" w:rsidP="005C07AA">
      <w:pPr>
        <w:pStyle w:val="ListParagraph"/>
        <w:numPr>
          <w:ilvl w:val="1"/>
          <w:numId w:val="38"/>
        </w:numPr>
        <w:jc w:val="both"/>
        <w:rPr>
          <w:rFonts w:ascii="Montserrat Light" w:hAnsi="Montserrat Light" w:cs="Times New Roman"/>
          <w:lang w:val="et-EE"/>
        </w:rPr>
      </w:pPr>
      <w:r w:rsidRPr="00463232">
        <w:rPr>
          <w:rStyle w:val="A"/>
          <w:rFonts w:ascii="Montserrat Light" w:hAnsi="Montserrat Light" w:cs="Times New Roman"/>
          <w:lang w:val="et-EE"/>
        </w:rPr>
        <w:t>Situatsiooniskeem;</w:t>
      </w:r>
    </w:p>
    <w:p w14:paraId="1720906F" w14:textId="677EFADF" w:rsidR="008B20D8" w:rsidRPr="00463232" w:rsidRDefault="004875CB" w:rsidP="005C07AA">
      <w:pPr>
        <w:pStyle w:val="ListParagraph"/>
        <w:numPr>
          <w:ilvl w:val="1"/>
          <w:numId w:val="38"/>
        </w:numPr>
        <w:jc w:val="both"/>
        <w:rPr>
          <w:rFonts w:ascii="Montserrat Light" w:hAnsi="Montserrat Light" w:cs="Times New Roman"/>
          <w:lang w:val="et-EE"/>
        </w:rPr>
      </w:pPr>
      <w:r w:rsidRPr="00463232">
        <w:rPr>
          <w:rStyle w:val="A"/>
          <w:rFonts w:ascii="Montserrat Light" w:hAnsi="Montserrat Light" w:cs="Times New Roman"/>
          <w:lang w:val="et-EE"/>
        </w:rPr>
        <w:t>Geodeetiline alusplaan (vt punkt 4.3.</w:t>
      </w:r>
      <w:r w:rsidR="006C11D9" w:rsidRPr="00463232">
        <w:rPr>
          <w:rStyle w:val="A"/>
          <w:rFonts w:ascii="Montserrat Light" w:hAnsi="Montserrat Light" w:cs="Times New Roman"/>
          <w:lang w:val="et-EE"/>
        </w:rPr>
        <w:t>2</w:t>
      </w:r>
      <w:r w:rsidR="00D00F50" w:rsidRPr="00463232">
        <w:rPr>
          <w:rStyle w:val="A"/>
          <w:rFonts w:ascii="Montserrat Light" w:hAnsi="Montserrat Light" w:cs="Times New Roman"/>
          <w:lang w:val="et-EE"/>
        </w:rPr>
        <w:t>2</w:t>
      </w:r>
      <w:r w:rsidRPr="00463232">
        <w:rPr>
          <w:rStyle w:val="A"/>
          <w:rFonts w:ascii="Montserrat Light" w:hAnsi="Montserrat Light" w:cs="Times New Roman"/>
          <w:lang w:val="et-EE"/>
        </w:rPr>
        <w:t>.);</w:t>
      </w:r>
    </w:p>
    <w:p w14:paraId="5751B2B0" w14:textId="77777777" w:rsidR="008B20D8" w:rsidRPr="00463232" w:rsidRDefault="004875CB" w:rsidP="005C07AA">
      <w:pPr>
        <w:pStyle w:val="ListParagraph"/>
        <w:numPr>
          <w:ilvl w:val="1"/>
          <w:numId w:val="38"/>
        </w:numPr>
        <w:jc w:val="both"/>
        <w:rPr>
          <w:rFonts w:ascii="Montserrat Light" w:hAnsi="Montserrat Light" w:cs="Times New Roman"/>
          <w:lang w:val="et-EE"/>
        </w:rPr>
      </w:pPr>
      <w:r w:rsidRPr="00463232">
        <w:rPr>
          <w:rStyle w:val="A"/>
          <w:rFonts w:ascii="Montserrat Light" w:hAnsi="Montserrat Light" w:cs="Times New Roman"/>
          <w:lang w:val="et-EE"/>
        </w:rPr>
        <w:t>Olemasolev olukord;</w:t>
      </w:r>
    </w:p>
    <w:p w14:paraId="7440E4E6" w14:textId="61415064" w:rsidR="008B20D8" w:rsidRPr="00463232" w:rsidRDefault="004875CB" w:rsidP="005C07AA">
      <w:pPr>
        <w:pStyle w:val="ListParagraph"/>
        <w:numPr>
          <w:ilvl w:val="1"/>
          <w:numId w:val="38"/>
        </w:numPr>
        <w:jc w:val="both"/>
        <w:rPr>
          <w:rFonts w:ascii="Montserrat Light" w:hAnsi="Montserrat Light" w:cs="Times New Roman"/>
          <w:lang w:val="et-EE"/>
        </w:rPr>
      </w:pPr>
      <w:r w:rsidRPr="00463232">
        <w:rPr>
          <w:rStyle w:val="A"/>
          <w:rFonts w:ascii="Montserrat Light" w:hAnsi="Montserrat Light" w:cs="Times New Roman"/>
          <w:lang w:val="et-EE"/>
        </w:rPr>
        <w:t>Planeeringuala kontaktvööndi funktsionaalsed ja linnaehituslikud seosed koos piirkannas kehtivate planeeringutega (vt punkt 4.3.</w:t>
      </w:r>
      <w:r w:rsidR="006C11D9" w:rsidRPr="00463232">
        <w:rPr>
          <w:rStyle w:val="A"/>
          <w:rFonts w:ascii="Montserrat Light" w:hAnsi="Montserrat Light" w:cs="Times New Roman"/>
          <w:lang w:val="et-EE"/>
        </w:rPr>
        <w:t>2</w:t>
      </w:r>
      <w:r w:rsidR="00D00F50" w:rsidRPr="00463232">
        <w:rPr>
          <w:rStyle w:val="A"/>
          <w:rFonts w:ascii="Montserrat Light" w:hAnsi="Montserrat Light" w:cs="Times New Roman"/>
          <w:lang w:val="et-EE"/>
        </w:rPr>
        <w:t>3</w:t>
      </w:r>
      <w:r w:rsidRPr="00463232">
        <w:rPr>
          <w:rStyle w:val="A"/>
          <w:rFonts w:ascii="Montserrat Light" w:hAnsi="Montserrat Light" w:cs="Times New Roman"/>
          <w:lang w:val="et-EE"/>
        </w:rPr>
        <w:t>.);</w:t>
      </w:r>
    </w:p>
    <w:p w14:paraId="789A3906" w14:textId="77777777" w:rsidR="008B20D8" w:rsidRPr="00463232" w:rsidRDefault="004875CB" w:rsidP="005C07AA">
      <w:pPr>
        <w:pStyle w:val="ListParagraph"/>
        <w:numPr>
          <w:ilvl w:val="1"/>
          <w:numId w:val="38"/>
        </w:numPr>
        <w:jc w:val="both"/>
        <w:rPr>
          <w:rFonts w:ascii="Montserrat Light" w:hAnsi="Montserrat Light" w:cs="Times New Roman"/>
          <w:lang w:val="et-EE"/>
        </w:rPr>
      </w:pPr>
      <w:r w:rsidRPr="00463232">
        <w:rPr>
          <w:rStyle w:val="A"/>
          <w:rFonts w:ascii="Montserrat Light" w:hAnsi="Montserrat Light" w:cs="Times New Roman"/>
          <w:lang w:val="et-EE"/>
        </w:rPr>
        <w:t>Planeeringu põhijoonis;</w:t>
      </w:r>
    </w:p>
    <w:p w14:paraId="4F8A838E" w14:textId="77777777" w:rsidR="008B20D8" w:rsidRPr="00463232" w:rsidRDefault="004875CB" w:rsidP="006C11D9">
      <w:pPr>
        <w:pStyle w:val="ListParagraph"/>
        <w:numPr>
          <w:ilvl w:val="0"/>
          <w:numId w:val="13"/>
        </w:numPr>
        <w:jc w:val="both"/>
        <w:rPr>
          <w:rFonts w:ascii="Montserrat Light" w:hAnsi="Montserrat Light" w:cs="Times New Roman"/>
          <w:lang w:val="et-EE"/>
        </w:rPr>
      </w:pPr>
      <w:r w:rsidRPr="00463232">
        <w:rPr>
          <w:rStyle w:val="A"/>
          <w:rFonts w:ascii="Montserrat Light" w:hAnsi="Montserrat Light" w:cs="Times New Roman"/>
          <w:lang w:val="et-EE"/>
        </w:rPr>
        <w:t>Tehnovõrkude koondplaan;</w:t>
      </w:r>
    </w:p>
    <w:p w14:paraId="0FE5B97A" w14:textId="77777777" w:rsidR="008B20D8" w:rsidRPr="00463232" w:rsidRDefault="004875CB" w:rsidP="006C11D9">
      <w:pPr>
        <w:pStyle w:val="ListParagraph"/>
        <w:numPr>
          <w:ilvl w:val="0"/>
          <w:numId w:val="13"/>
        </w:numPr>
        <w:jc w:val="both"/>
        <w:rPr>
          <w:rFonts w:ascii="Montserrat Light" w:hAnsi="Montserrat Light" w:cs="Times New Roman"/>
          <w:lang w:val="et-EE"/>
        </w:rPr>
      </w:pPr>
      <w:r w:rsidRPr="00463232">
        <w:rPr>
          <w:rStyle w:val="A"/>
          <w:rFonts w:ascii="Montserrat Light" w:hAnsi="Montserrat Light" w:cs="Times New Roman"/>
          <w:lang w:val="et-EE"/>
        </w:rPr>
        <w:t>Tehnovõrkude rajamise vajaduse koondtabel (planeeringu algatamise eelne ja planeeringuga kavandatud tehnovõrkude rajamise vajadus;</w:t>
      </w:r>
    </w:p>
    <w:p w14:paraId="7B093D75" w14:textId="16BEE9EF" w:rsidR="008B20D8" w:rsidRPr="00463232" w:rsidRDefault="004875CB" w:rsidP="006C11D9">
      <w:pPr>
        <w:pStyle w:val="ListParagraph"/>
        <w:numPr>
          <w:ilvl w:val="0"/>
          <w:numId w:val="13"/>
        </w:numPr>
        <w:jc w:val="both"/>
        <w:rPr>
          <w:rFonts w:ascii="Montserrat Light" w:hAnsi="Montserrat Light" w:cs="Times New Roman"/>
          <w:lang w:val="et-EE"/>
        </w:rPr>
      </w:pPr>
      <w:bookmarkStart w:id="2" w:name="_Hlk127867811"/>
      <w:r w:rsidRPr="00463232">
        <w:rPr>
          <w:rStyle w:val="A"/>
          <w:rFonts w:ascii="Montserrat Light" w:hAnsi="Montserrat Light" w:cs="Times New Roman"/>
          <w:lang w:val="et-EE"/>
        </w:rPr>
        <w:t>Planeeringulahenduse ruumilised illustratsioonid (vt punkt 4.3.1</w:t>
      </w:r>
      <w:r w:rsidR="00D00F50" w:rsidRPr="00463232">
        <w:rPr>
          <w:rStyle w:val="A"/>
          <w:rFonts w:ascii="Montserrat Light" w:hAnsi="Montserrat Light" w:cs="Times New Roman"/>
          <w:lang w:val="et-EE"/>
        </w:rPr>
        <w:t>4</w:t>
      </w:r>
      <w:r w:rsidRPr="00463232">
        <w:rPr>
          <w:rStyle w:val="A"/>
          <w:rFonts w:ascii="Montserrat Light" w:hAnsi="Montserrat Light" w:cs="Times New Roman"/>
          <w:lang w:val="et-EE"/>
        </w:rPr>
        <w:t>.);</w:t>
      </w:r>
      <w:bookmarkEnd w:id="2"/>
    </w:p>
    <w:p w14:paraId="2C879DED" w14:textId="45EA4556" w:rsidR="008B20D8" w:rsidRPr="00463232" w:rsidRDefault="004875CB" w:rsidP="006C11D9">
      <w:pPr>
        <w:pStyle w:val="ListParagraph"/>
        <w:numPr>
          <w:ilvl w:val="0"/>
          <w:numId w:val="13"/>
        </w:numPr>
        <w:jc w:val="both"/>
        <w:rPr>
          <w:rFonts w:ascii="Montserrat Light" w:hAnsi="Montserrat Light" w:cs="Times New Roman"/>
          <w:lang w:val="et-EE"/>
        </w:rPr>
      </w:pPr>
      <w:r w:rsidRPr="00463232">
        <w:rPr>
          <w:rStyle w:val="A"/>
          <w:rFonts w:ascii="Montserrat Light" w:hAnsi="Montserrat Light" w:cs="Times New Roman"/>
          <w:lang w:val="et-EE"/>
        </w:rPr>
        <w:t>Lisad:</w:t>
      </w:r>
    </w:p>
    <w:p w14:paraId="69C260A4" w14:textId="77777777" w:rsidR="008B20D8" w:rsidRPr="00463232" w:rsidRDefault="004875CB" w:rsidP="005C07AA">
      <w:pPr>
        <w:pStyle w:val="ListParagraph"/>
        <w:numPr>
          <w:ilvl w:val="1"/>
          <w:numId w:val="39"/>
        </w:numPr>
        <w:jc w:val="both"/>
        <w:rPr>
          <w:rFonts w:ascii="Montserrat Light" w:hAnsi="Montserrat Light" w:cs="Times New Roman"/>
          <w:lang w:val="et-EE"/>
        </w:rPr>
      </w:pPr>
      <w:r w:rsidRPr="00463232">
        <w:rPr>
          <w:rStyle w:val="A"/>
          <w:rFonts w:ascii="Montserrat Light" w:hAnsi="Montserrat Light" w:cs="Times New Roman"/>
          <w:lang w:val="et-EE"/>
        </w:rPr>
        <w:lastRenderedPageBreak/>
        <w:t>Narva Linnavolikogu otsused ja Narva Linnavalitsuse korraldused;</w:t>
      </w:r>
    </w:p>
    <w:p w14:paraId="610261B9" w14:textId="77777777" w:rsidR="008B20D8" w:rsidRPr="00463232" w:rsidRDefault="004875CB" w:rsidP="005C07AA">
      <w:pPr>
        <w:pStyle w:val="ListParagraph"/>
        <w:numPr>
          <w:ilvl w:val="1"/>
          <w:numId w:val="39"/>
        </w:numPr>
        <w:jc w:val="both"/>
        <w:rPr>
          <w:rFonts w:ascii="Montserrat Light" w:hAnsi="Montserrat Light" w:cs="Times New Roman"/>
          <w:lang w:val="et-EE"/>
        </w:rPr>
      </w:pPr>
      <w:r w:rsidRPr="00463232">
        <w:rPr>
          <w:rStyle w:val="A"/>
          <w:rFonts w:ascii="Montserrat Light" w:hAnsi="Montserrat Light" w:cs="Times New Roman"/>
          <w:lang w:val="et-EE"/>
        </w:rPr>
        <w:t>Ajalehe väljavõtted planeeringu menetlemisest;</w:t>
      </w:r>
    </w:p>
    <w:p w14:paraId="336BD07F" w14:textId="77777777" w:rsidR="008B20D8" w:rsidRPr="00463232" w:rsidRDefault="004875CB" w:rsidP="005C07AA">
      <w:pPr>
        <w:pStyle w:val="ListParagraph"/>
        <w:numPr>
          <w:ilvl w:val="1"/>
          <w:numId w:val="39"/>
        </w:numPr>
        <w:jc w:val="both"/>
        <w:rPr>
          <w:rFonts w:ascii="Montserrat Light" w:hAnsi="Montserrat Light" w:cs="Times New Roman"/>
          <w:lang w:val="et-EE"/>
        </w:rPr>
      </w:pPr>
      <w:r w:rsidRPr="00463232">
        <w:rPr>
          <w:rStyle w:val="A"/>
          <w:rFonts w:ascii="Montserrat Light" w:hAnsi="Montserrat Light" w:cs="Times New Roman"/>
          <w:lang w:val="et-EE"/>
        </w:rPr>
        <w:t>Tehnilised tingimused;</w:t>
      </w:r>
    </w:p>
    <w:p w14:paraId="4A2A6D41" w14:textId="77777777" w:rsidR="008B20D8" w:rsidRPr="00463232" w:rsidRDefault="004875CB" w:rsidP="005C07AA">
      <w:pPr>
        <w:pStyle w:val="ListParagraph"/>
        <w:numPr>
          <w:ilvl w:val="1"/>
          <w:numId w:val="39"/>
        </w:numPr>
        <w:jc w:val="both"/>
        <w:rPr>
          <w:rFonts w:ascii="Montserrat Light" w:hAnsi="Montserrat Light" w:cs="Times New Roman"/>
          <w:lang w:val="et-EE"/>
        </w:rPr>
      </w:pPr>
      <w:r w:rsidRPr="00463232">
        <w:rPr>
          <w:rStyle w:val="A"/>
          <w:rFonts w:ascii="Montserrat Light" w:hAnsi="Montserrat Light" w:cs="Times New Roman"/>
          <w:lang w:val="et-EE"/>
        </w:rPr>
        <w:t>Muud materjalid menetlustoimingute ja koostöö kohta;</w:t>
      </w:r>
    </w:p>
    <w:p w14:paraId="58AE3DA3" w14:textId="77777777" w:rsidR="008B20D8" w:rsidRPr="00463232" w:rsidRDefault="004875CB" w:rsidP="005C07AA">
      <w:pPr>
        <w:pStyle w:val="ListParagraph"/>
        <w:numPr>
          <w:ilvl w:val="1"/>
          <w:numId w:val="39"/>
        </w:numPr>
        <w:jc w:val="both"/>
        <w:rPr>
          <w:rFonts w:ascii="Montserrat Light" w:hAnsi="Montserrat Light" w:cs="Times New Roman"/>
          <w:lang w:val="et-EE"/>
        </w:rPr>
      </w:pPr>
      <w:r w:rsidRPr="00463232">
        <w:rPr>
          <w:rStyle w:val="A"/>
          <w:rFonts w:ascii="Montserrat Light" w:hAnsi="Montserrat Light" w:cs="Times New Roman"/>
          <w:lang w:val="et-EE"/>
        </w:rPr>
        <w:t>Vormistusnõuetest tulenevad lisad.</w:t>
      </w:r>
    </w:p>
    <w:p w14:paraId="3E777535" w14:textId="7B3A1554" w:rsidR="00D00F50" w:rsidRPr="00463232" w:rsidRDefault="004875CB" w:rsidP="00463232">
      <w:pPr>
        <w:pStyle w:val="ListParagraph"/>
        <w:numPr>
          <w:ilvl w:val="0"/>
          <w:numId w:val="13"/>
        </w:numPr>
        <w:jc w:val="both"/>
        <w:rPr>
          <w:rStyle w:val="a2"/>
          <w:rFonts w:ascii="Montserrat Light" w:hAnsi="Montserrat Light" w:cs="Times New Roman"/>
          <w:lang w:val="et-EE"/>
        </w:rPr>
      </w:pPr>
      <w:r w:rsidRPr="00463232">
        <w:rPr>
          <w:rStyle w:val="A"/>
          <w:rFonts w:ascii="Montserrat Light" w:hAnsi="Montserrat Light" w:cs="Times New Roman"/>
          <w:lang w:val="et-EE"/>
        </w:rPr>
        <w:t xml:space="preserve">Planeeringu koostöö ja </w:t>
      </w:r>
      <w:proofErr w:type="spellStart"/>
      <w:r w:rsidRPr="00463232">
        <w:rPr>
          <w:rStyle w:val="A"/>
          <w:rFonts w:ascii="Montserrat Light" w:hAnsi="Montserrat Light" w:cs="Times New Roman"/>
          <w:lang w:val="et-EE"/>
        </w:rPr>
        <w:t>kooskõlastajate</w:t>
      </w:r>
      <w:proofErr w:type="spellEnd"/>
      <w:r w:rsidRPr="00463232">
        <w:rPr>
          <w:rStyle w:val="A"/>
          <w:rFonts w:ascii="Montserrat Light" w:hAnsi="Montserrat Light" w:cs="Times New Roman"/>
          <w:lang w:val="et-EE"/>
        </w:rPr>
        <w:t xml:space="preserve"> kirjad ning kaasamise ja koostöö koondtabel (vt punkt 4.5).</w:t>
      </w:r>
    </w:p>
    <w:p w14:paraId="4B81F18D" w14:textId="47954CC5" w:rsidR="008B20D8" w:rsidRPr="00463232" w:rsidRDefault="004875CB" w:rsidP="006C11D9">
      <w:pPr>
        <w:pStyle w:val="11"/>
        <w:numPr>
          <w:ilvl w:val="1"/>
          <w:numId w:val="23"/>
        </w:numPr>
        <w:spacing w:before="120"/>
        <w:jc w:val="both"/>
        <w:rPr>
          <w:rFonts w:ascii="Montserrat Light" w:hAnsi="Montserrat Light" w:cs="Times New Roman"/>
          <w:b/>
          <w:bCs/>
          <w:lang w:val="et-EE"/>
        </w:rPr>
      </w:pPr>
      <w:r w:rsidRPr="00463232">
        <w:rPr>
          <w:rStyle w:val="A"/>
          <w:rFonts w:ascii="Montserrat Light" w:hAnsi="Montserrat Light" w:cs="Times New Roman"/>
          <w:b/>
          <w:bCs/>
          <w:lang w:val="et-EE"/>
        </w:rPr>
        <w:t>Detailplaneeringu kaasamine ja koostöö</w:t>
      </w:r>
    </w:p>
    <w:p w14:paraId="7C8155E7" w14:textId="77777777" w:rsidR="00D03A90" w:rsidRPr="00463232" w:rsidRDefault="004875CB" w:rsidP="00D03A90">
      <w:pPr>
        <w:pStyle w:val="11"/>
        <w:numPr>
          <w:ilvl w:val="2"/>
          <w:numId w:val="31"/>
        </w:numPr>
        <w:ind w:left="1418"/>
        <w:jc w:val="both"/>
        <w:rPr>
          <w:rStyle w:val="A"/>
          <w:rFonts w:ascii="Montserrat Light" w:hAnsi="Montserrat Light" w:cs="Times New Roman"/>
          <w:lang w:val="et-EE"/>
        </w:rPr>
      </w:pPr>
      <w:r w:rsidRPr="00463232">
        <w:rPr>
          <w:rStyle w:val="A"/>
          <w:rFonts w:ascii="Montserrat Light" w:hAnsi="Montserrat Light" w:cs="Times New Roman"/>
          <w:lang w:val="et-EE"/>
        </w:rPr>
        <w:t xml:space="preserve">Detailplaneeringu koostööd ja kooskõlastamist reguleerib Vabariigi Valitsuse </w:t>
      </w:r>
      <w:r w:rsidRPr="00463232">
        <w:rPr>
          <w:rStyle w:val="a2"/>
          <w:rFonts w:ascii="Montserrat Light" w:hAnsi="Montserrat Light" w:cs="Times New Roman"/>
          <w:color w:val="202020"/>
          <w:u w:color="202020"/>
          <w:shd w:val="clear" w:color="auto" w:fill="FFFFFF"/>
          <w:lang w:val="et-EE"/>
        </w:rPr>
        <w:t>17.12.2015</w:t>
      </w:r>
      <w:r w:rsidRPr="00463232">
        <w:rPr>
          <w:rStyle w:val="A"/>
          <w:rFonts w:ascii="Montserrat Light" w:hAnsi="Montserrat Light" w:cs="Times New Roman"/>
          <w:lang w:val="et-EE"/>
        </w:rPr>
        <w:t xml:space="preserve"> vastu võetud määrus </w:t>
      </w:r>
      <w:r w:rsidRPr="00463232">
        <w:rPr>
          <w:rStyle w:val="a2"/>
          <w:rFonts w:ascii="Montserrat Light" w:hAnsi="Montserrat Light" w:cs="Times New Roman"/>
          <w:color w:val="202020"/>
          <w:u w:color="202020"/>
          <w:shd w:val="clear" w:color="auto" w:fill="FFFFFF"/>
          <w:lang w:val="et-EE"/>
        </w:rPr>
        <w:t>nr 133</w:t>
      </w:r>
      <w:r w:rsidRPr="00463232">
        <w:rPr>
          <w:rStyle w:val="A"/>
          <w:rFonts w:ascii="Montserrat Light" w:hAnsi="Montserrat Light" w:cs="Times New Roman"/>
          <w:lang w:val="et-EE"/>
        </w:rPr>
        <w:t xml:space="preserve"> </w:t>
      </w:r>
      <w:r w:rsidRPr="00463232">
        <w:rPr>
          <w:rStyle w:val="a2"/>
          <w:rFonts w:ascii="Montserrat Light" w:hAnsi="Montserrat Light" w:cs="Times New Roman"/>
          <w:i/>
          <w:iCs/>
          <w:lang w:val="et-EE"/>
        </w:rPr>
        <w:t>“Planeeringute koostamisel koostöö tegemise kord ja planeeringute kooskõlastamise alused”</w:t>
      </w:r>
      <w:r w:rsidRPr="00463232">
        <w:rPr>
          <w:rStyle w:val="A"/>
          <w:rFonts w:ascii="Montserrat Light" w:hAnsi="Montserrat Light" w:cs="Times New Roman"/>
          <w:lang w:val="et-EE"/>
        </w:rPr>
        <w:t>.</w:t>
      </w:r>
    </w:p>
    <w:p w14:paraId="0B59FFEF" w14:textId="5765EEA7" w:rsidR="008B20D8" w:rsidRPr="00463232" w:rsidRDefault="004875CB" w:rsidP="00D03A90">
      <w:pPr>
        <w:pStyle w:val="11"/>
        <w:numPr>
          <w:ilvl w:val="2"/>
          <w:numId w:val="31"/>
        </w:numPr>
        <w:ind w:left="1418"/>
        <w:jc w:val="both"/>
        <w:rPr>
          <w:rFonts w:ascii="Montserrat Light" w:hAnsi="Montserrat Light" w:cs="Times New Roman"/>
          <w:lang w:val="et-EE"/>
        </w:rPr>
      </w:pPr>
      <w:r w:rsidRPr="00463232">
        <w:rPr>
          <w:rFonts w:ascii="Montserrat Light" w:hAnsi="Montserrat Light"/>
          <w:lang w:val="et-EE"/>
        </w:rPr>
        <w:t>Nõuetekohane detailplaneering esitatakse Arhitektuuri- ja Linnaplaneerimise Ametile detailplaneeringut puudutavate valitsusasutustega koostöö tegemiseks. Vajalike valitsusasutuste loetelu:</w:t>
      </w:r>
    </w:p>
    <w:p w14:paraId="16BC1EC3" w14:textId="77777777" w:rsidR="008B20D8" w:rsidRPr="00463232" w:rsidRDefault="004875CB" w:rsidP="006C11D9">
      <w:pPr>
        <w:pStyle w:val="11"/>
        <w:numPr>
          <w:ilvl w:val="3"/>
          <w:numId w:val="16"/>
        </w:numPr>
        <w:jc w:val="both"/>
        <w:rPr>
          <w:rFonts w:ascii="Montserrat Light" w:hAnsi="Montserrat Light" w:cs="Times New Roman"/>
          <w:lang w:val="et-EE"/>
        </w:rPr>
      </w:pPr>
      <w:r w:rsidRPr="00463232">
        <w:rPr>
          <w:rStyle w:val="A"/>
          <w:rFonts w:ascii="Montserrat Light" w:hAnsi="Montserrat Light" w:cs="Times New Roman"/>
          <w:lang w:val="et-EE"/>
        </w:rPr>
        <w:t>Päästeamet;</w:t>
      </w:r>
    </w:p>
    <w:p w14:paraId="5D26AC3E" w14:textId="77777777" w:rsidR="00FB7761" w:rsidRPr="00463232" w:rsidRDefault="004875CB" w:rsidP="006C11D9">
      <w:pPr>
        <w:pStyle w:val="11"/>
        <w:numPr>
          <w:ilvl w:val="3"/>
          <w:numId w:val="16"/>
        </w:numPr>
        <w:jc w:val="both"/>
        <w:rPr>
          <w:rStyle w:val="A"/>
          <w:rFonts w:ascii="Montserrat Light" w:hAnsi="Montserrat Light" w:cs="Times New Roman"/>
          <w:lang w:val="et-EE"/>
        </w:rPr>
      </w:pPr>
      <w:r w:rsidRPr="00463232">
        <w:rPr>
          <w:rStyle w:val="A"/>
          <w:rFonts w:ascii="Montserrat Light" w:hAnsi="Montserrat Light" w:cs="Times New Roman"/>
          <w:lang w:val="et-EE"/>
        </w:rPr>
        <w:t>Politsei- ja Piirivalveamet</w:t>
      </w:r>
      <w:r w:rsidR="00FB7761" w:rsidRPr="00463232">
        <w:rPr>
          <w:rStyle w:val="A"/>
          <w:rFonts w:ascii="Montserrat Light" w:hAnsi="Montserrat Light" w:cs="Times New Roman"/>
          <w:lang w:val="et-EE"/>
        </w:rPr>
        <w:t>;</w:t>
      </w:r>
    </w:p>
    <w:p w14:paraId="3722BE66" w14:textId="77777777" w:rsidR="00E77D52" w:rsidRPr="00463232" w:rsidRDefault="00FB7761" w:rsidP="006C11D9">
      <w:pPr>
        <w:pStyle w:val="11"/>
        <w:numPr>
          <w:ilvl w:val="3"/>
          <w:numId w:val="16"/>
        </w:numPr>
        <w:jc w:val="both"/>
        <w:rPr>
          <w:rFonts w:ascii="Montserrat Light" w:hAnsi="Montserrat Light" w:cs="Times New Roman"/>
          <w:lang w:val="et-EE"/>
        </w:rPr>
      </w:pPr>
      <w:r w:rsidRPr="00463232">
        <w:rPr>
          <w:rStyle w:val="A"/>
          <w:rFonts w:ascii="Montserrat Light" w:hAnsi="Montserrat Light" w:cs="Times New Roman"/>
          <w:lang w:val="et-EE"/>
        </w:rPr>
        <w:t>Kaitseministeerium.</w:t>
      </w:r>
    </w:p>
    <w:p w14:paraId="1BF6FB66" w14:textId="55AFEFD5" w:rsidR="00E77D52" w:rsidRPr="00463232" w:rsidRDefault="004875CB" w:rsidP="006C11D9">
      <w:pPr>
        <w:pStyle w:val="11"/>
        <w:numPr>
          <w:ilvl w:val="2"/>
          <w:numId w:val="35"/>
        </w:numPr>
        <w:ind w:left="1418"/>
        <w:jc w:val="both"/>
        <w:rPr>
          <w:rFonts w:ascii="Montserrat Light" w:hAnsi="Montserrat Light" w:cs="Times New Roman"/>
          <w:lang w:val="et-EE"/>
        </w:rPr>
      </w:pPr>
      <w:r w:rsidRPr="00463232">
        <w:rPr>
          <w:rFonts w:ascii="Montserrat Light" w:hAnsi="Montserrat Light" w:cs="Times New Roman"/>
          <w:lang w:val="et-EE"/>
        </w:rPr>
        <w:t>Detailplaneeringu koostaja/huvitatud isik</w:t>
      </w:r>
      <w:r w:rsidRPr="00463232">
        <w:rPr>
          <w:rStyle w:val="A"/>
          <w:rFonts w:ascii="Montserrat Light" w:hAnsi="Montserrat Light" w:cs="Times New Roman"/>
          <w:lang w:val="et-EE"/>
        </w:rPr>
        <w:t xml:space="preserve"> korraldab koostööd planeeringualasse jäävate ja seda teenindavate tehnovõrkude valdajatega (vt punkt 4.3.</w:t>
      </w:r>
      <w:r w:rsidR="006C11D9" w:rsidRPr="00463232">
        <w:rPr>
          <w:rStyle w:val="A"/>
          <w:rFonts w:ascii="Montserrat Light" w:hAnsi="Montserrat Light" w:cs="Times New Roman"/>
          <w:lang w:val="et-EE"/>
        </w:rPr>
        <w:t>1</w:t>
      </w:r>
      <w:r w:rsidR="00D00F50" w:rsidRPr="00463232">
        <w:rPr>
          <w:rStyle w:val="A"/>
          <w:rFonts w:ascii="Montserrat Light" w:hAnsi="Montserrat Light" w:cs="Times New Roman"/>
          <w:lang w:val="et-EE"/>
        </w:rPr>
        <w:t>3</w:t>
      </w:r>
      <w:r w:rsidRPr="00463232">
        <w:rPr>
          <w:rStyle w:val="A"/>
          <w:rFonts w:ascii="Montserrat Light" w:hAnsi="Montserrat Light" w:cs="Times New Roman"/>
          <w:lang w:val="et-EE"/>
        </w:rPr>
        <w:t>.), kinnistut läbivate tehnovõrkude valdajatega ja piirinaabritega. Tehnovõrkude valdajate poolt peab olema kirjalik kinnitus lahenduse sobivuse kohta enne detailplaneeringu esitamist linnavalitsusele vastuvõtmisele ja avalikule väljapanekule suunamiseks.</w:t>
      </w:r>
    </w:p>
    <w:p w14:paraId="5E4EB172" w14:textId="5F1D407C" w:rsidR="006C11D9" w:rsidRPr="00463232" w:rsidRDefault="004875CB" w:rsidP="00D03A90">
      <w:pPr>
        <w:pStyle w:val="11"/>
        <w:numPr>
          <w:ilvl w:val="2"/>
          <w:numId w:val="35"/>
        </w:numPr>
        <w:ind w:left="1418"/>
        <w:jc w:val="both"/>
        <w:rPr>
          <w:rStyle w:val="A"/>
          <w:rFonts w:ascii="Montserrat Light" w:hAnsi="Montserrat Light" w:cs="Times New Roman"/>
          <w:lang w:val="et-EE"/>
        </w:rPr>
      </w:pPr>
      <w:r w:rsidRPr="00463232">
        <w:rPr>
          <w:rStyle w:val="A"/>
          <w:rFonts w:ascii="Montserrat Light" w:hAnsi="Montserrat Light" w:cs="Times New Roman"/>
          <w:lang w:val="et-EE"/>
        </w:rPr>
        <w:t xml:space="preserve">Arhitektuuri- ja Linnaplaneerimise Amet kaasab detailplaneeringu koostamisse </w:t>
      </w:r>
      <w:proofErr w:type="spellStart"/>
      <w:r w:rsidR="00FB7761" w:rsidRPr="00463232">
        <w:rPr>
          <w:rFonts w:ascii="Montserrat Light" w:hAnsi="Montserrat Light" w:cs="Times New Roman"/>
          <w:lang w:val="et-EE"/>
        </w:rPr>
        <w:t>PlanS</w:t>
      </w:r>
      <w:proofErr w:type="spellEnd"/>
      <w:r w:rsidR="00FB7761" w:rsidRPr="00463232">
        <w:rPr>
          <w:rStyle w:val="A"/>
          <w:rFonts w:ascii="Montserrat Light" w:hAnsi="Montserrat Light" w:cs="Times New Roman"/>
          <w:lang w:val="et-EE"/>
        </w:rPr>
        <w:t xml:space="preserve"> </w:t>
      </w:r>
      <w:r w:rsidRPr="00463232">
        <w:rPr>
          <w:rStyle w:val="A"/>
          <w:rFonts w:ascii="Montserrat Light" w:hAnsi="Montserrat Light" w:cs="Times New Roman"/>
          <w:lang w:val="et-EE"/>
        </w:rPr>
        <w:t>§ 127 lõigetes 1-3 nimetatud isikud, kelle õigusi või kohustusi võib planeeringulahendus puudutada.</w:t>
      </w:r>
    </w:p>
    <w:p w14:paraId="2F430A08" w14:textId="77777777" w:rsidR="00D03A90" w:rsidRPr="00463232" w:rsidRDefault="00D03A90" w:rsidP="00D03A90">
      <w:pPr>
        <w:pStyle w:val="11"/>
        <w:jc w:val="both"/>
        <w:rPr>
          <w:rFonts w:ascii="Montserrat Light" w:hAnsi="Montserrat Light" w:cs="Times New Roman"/>
          <w:lang w:val="et-EE"/>
        </w:rPr>
      </w:pPr>
    </w:p>
    <w:p w14:paraId="1C3517F5" w14:textId="77777777" w:rsidR="008B20D8" w:rsidRPr="00463232" w:rsidRDefault="004875CB" w:rsidP="00D03A90">
      <w:pPr>
        <w:pStyle w:val="11"/>
        <w:numPr>
          <w:ilvl w:val="0"/>
          <w:numId w:val="18"/>
        </w:numPr>
        <w:jc w:val="both"/>
        <w:rPr>
          <w:rFonts w:ascii="Montserrat Light" w:hAnsi="Montserrat Light" w:cs="Times New Roman"/>
          <w:b/>
          <w:bCs/>
          <w:lang w:val="et-EE"/>
        </w:rPr>
      </w:pPr>
      <w:r w:rsidRPr="00463232">
        <w:rPr>
          <w:rStyle w:val="A"/>
          <w:rFonts w:ascii="Montserrat Light" w:hAnsi="Montserrat Light" w:cs="Times New Roman"/>
          <w:b/>
          <w:bCs/>
          <w:lang w:val="et-EE"/>
        </w:rPr>
        <w:t>RAKENDUSSÄTTED</w:t>
      </w:r>
    </w:p>
    <w:p w14:paraId="3BE4DD28" w14:textId="77777777" w:rsidR="008B20D8" w:rsidRPr="00463232" w:rsidRDefault="004875CB" w:rsidP="00D03A90">
      <w:pPr>
        <w:pStyle w:val="11"/>
        <w:numPr>
          <w:ilvl w:val="1"/>
          <w:numId w:val="18"/>
        </w:numPr>
        <w:jc w:val="both"/>
        <w:rPr>
          <w:rFonts w:ascii="Montserrat Light" w:hAnsi="Montserrat Light" w:cs="Times New Roman"/>
          <w:lang w:val="et-EE"/>
        </w:rPr>
      </w:pPr>
      <w:r w:rsidRPr="00463232">
        <w:rPr>
          <w:rStyle w:val="A"/>
          <w:rFonts w:ascii="Montserrat Light" w:hAnsi="Montserrat Light" w:cs="Times New Roman"/>
          <w:lang w:val="et-EE"/>
        </w:rPr>
        <w:t>Narva Linnavalitsuse Arhitektuuri- ja Linnaplaneerimise Ametil avaldada otsus ajalehes, milles Narva linn avaldab ametlikke teateid, Ametlikes Teadeannetes ning detailplaneeringu koostamise korraldaja veebilehel.</w:t>
      </w:r>
    </w:p>
    <w:p w14:paraId="5605287D" w14:textId="77777777" w:rsidR="008B20D8" w:rsidRPr="00463232" w:rsidRDefault="004875CB" w:rsidP="006C11D9">
      <w:pPr>
        <w:pStyle w:val="11"/>
        <w:numPr>
          <w:ilvl w:val="1"/>
          <w:numId w:val="18"/>
        </w:numPr>
        <w:jc w:val="both"/>
        <w:rPr>
          <w:rFonts w:ascii="Montserrat Light" w:hAnsi="Montserrat Light" w:cs="Times New Roman"/>
          <w:lang w:val="et-EE"/>
        </w:rPr>
      </w:pPr>
      <w:r w:rsidRPr="00463232">
        <w:rPr>
          <w:rStyle w:val="A"/>
          <w:rFonts w:ascii="Montserrat Light" w:hAnsi="Montserrat Light" w:cs="Times New Roman"/>
          <w:lang w:val="et-EE"/>
        </w:rPr>
        <w:t>Otsus jõustub seadusega ettenähtud korras.</w:t>
      </w:r>
    </w:p>
    <w:p w14:paraId="1EEF1EE6" w14:textId="77777777" w:rsidR="008B20D8" w:rsidRPr="00463232" w:rsidRDefault="008B20D8" w:rsidP="006C11D9">
      <w:pPr>
        <w:pStyle w:val="11"/>
        <w:jc w:val="both"/>
        <w:rPr>
          <w:rStyle w:val="a2"/>
          <w:rFonts w:ascii="Montserrat Light" w:hAnsi="Montserrat Light" w:cs="Times New Roman"/>
          <w:b/>
          <w:bCs/>
          <w:lang w:val="et-EE"/>
        </w:rPr>
      </w:pPr>
    </w:p>
    <w:p w14:paraId="56812F13" w14:textId="77777777" w:rsidR="008B20D8" w:rsidRPr="00463232" w:rsidRDefault="008B20D8" w:rsidP="006C11D9">
      <w:pPr>
        <w:pStyle w:val="11"/>
        <w:jc w:val="both"/>
        <w:rPr>
          <w:rStyle w:val="a2"/>
          <w:rFonts w:ascii="Montserrat Light" w:hAnsi="Montserrat Light" w:cs="Times New Roman"/>
          <w:b/>
          <w:bCs/>
          <w:lang w:val="et-EE"/>
        </w:rPr>
      </w:pPr>
    </w:p>
    <w:p w14:paraId="34F7DDB8" w14:textId="77777777" w:rsidR="008B20D8" w:rsidRPr="00463232" w:rsidRDefault="008B20D8" w:rsidP="006C11D9">
      <w:pPr>
        <w:pStyle w:val="11"/>
        <w:jc w:val="both"/>
        <w:rPr>
          <w:rStyle w:val="a2"/>
          <w:rFonts w:ascii="Montserrat Light" w:hAnsi="Montserrat Light" w:cs="Times New Roman"/>
          <w:b/>
          <w:bCs/>
          <w:lang w:val="et-EE"/>
        </w:rPr>
      </w:pPr>
    </w:p>
    <w:p w14:paraId="2401B250" w14:textId="77777777" w:rsidR="008B20D8" w:rsidRPr="00463232" w:rsidRDefault="008B20D8" w:rsidP="006C11D9">
      <w:pPr>
        <w:pStyle w:val="11"/>
        <w:jc w:val="both"/>
        <w:rPr>
          <w:rStyle w:val="a2"/>
          <w:rFonts w:ascii="Montserrat Light" w:hAnsi="Montserrat Light" w:cs="Times New Roman"/>
          <w:b/>
          <w:bCs/>
          <w:lang w:val="et-EE"/>
        </w:rPr>
      </w:pPr>
    </w:p>
    <w:p w14:paraId="70227210" w14:textId="77777777" w:rsidR="008B20D8" w:rsidRPr="00463232" w:rsidRDefault="008B20D8" w:rsidP="006C11D9">
      <w:pPr>
        <w:pStyle w:val="11"/>
        <w:jc w:val="both"/>
        <w:rPr>
          <w:rStyle w:val="a2"/>
          <w:rFonts w:ascii="Montserrat Light" w:hAnsi="Montserrat Light" w:cs="Times New Roman"/>
          <w:b/>
          <w:bCs/>
          <w:lang w:val="et-EE"/>
        </w:rPr>
      </w:pPr>
    </w:p>
    <w:p w14:paraId="747EC932" w14:textId="77777777" w:rsidR="008B20D8" w:rsidRPr="00463232" w:rsidRDefault="008B20D8" w:rsidP="006C11D9">
      <w:pPr>
        <w:pStyle w:val="11"/>
        <w:jc w:val="both"/>
        <w:rPr>
          <w:rStyle w:val="a2"/>
          <w:rFonts w:ascii="Montserrat Light" w:hAnsi="Montserrat Light" w:cs="Times New Roman"/>
          <w:b/>
          <w:bCs/>
          <w:lang w:val="et-EE"/>
        </w:rPr>
      </w:pPr>
    </w:p>
    <w:p w14:paraId="3EF966E5" w14:textId="5CF15E8B" w:rsidR="008B20D8" w:rsidRPr="00463232" w:rsidRDefault="001E3405" w:rsidP="006C11D9">
      <w:pPr>
        <w:pStyle w:val="Footer"/>
        <w:tabs>
          <w:tab w:val="clear" w:pos="4677"/>
          <w:tab w:val="clear" w:pos="9355"/>
        </w:tabs>
        <w:jc w:val="both"/>
        <w:rPr>
          <w:rStyle w:val="A"/>
          <w:rFonts w:ascii="Montserrat Light" w:hAnsi="Montserrat Light"/>
          <w:lang w:val="et-EE"/>
        </w:rPr>
      </w:pPr>
      <w:r w:rsidRPr="00463232">
        <w:rPr>
          <w:rStyle w:val="A"/>
          <w:rFonts w:ascii="Montserrat Light" w:hAnsi="Montserrat Light"/>
          <w:lang w:val="et-EE"/>
        </w:rPr>
        <w:t xml:space="preserve">Irina </w:t>
      </w:r>
      <w:proofErr w:type="spellStart"/>
      <w:r w:rsidRPr="00463232">
        <w:rPr>
          <w:rStyle w:val="A"/>
          <w:rFonts w:ascii="Montserrat Light" w:hAnsi="Montserrat Light"/>
          <w:lang w:val="et-EE"/>
        </w:rPr>
        <w:t>Janovits</w:t>
      </w:r>
      <w:proofErr w:type="spellEnd"/>
    </w:p>
    <w:p w14:paraId="00ED300B" w14:textId="77777777" w:rsidR="008B20D8" w:rsidRPr="00463232" w:rsidRDefault="004875CB" w:rsidP="006C11D9">
      <w:pPr>
        <w:pStyle w:val="Footer"/>
        <w:tabs>
          <w:tab w:val="clear" w:pos="4677"/>
          <w:tab w:val="clear" w:pos="9355"/>
        </w:tabs>
        <w:jc w:val="both"/>
        <w:rPr>
          <w:rFonts w:ascii="Montserrat Light" w:hAnsi="Montserrat Light"/>
          <w:lang w:val="et-EE"/>
        </w:rPr>
      </w:pPr>
      <w:r w:rsidRPr="00463232">
        <w:rPr>
          <w:rStyle w:val="A"/>
          <w:rFonts w:ascii="Montserrat Light" w:hAnsi="Montserrat Light"/>
          <w:lang w:val="et-EE"/>
        </w:rPr>
        <w:t>Linnavolikogu esimees</w:t>
      </w:r>
      <w:r w:rsidRPr="00463232">
        <w:rPr>
          <w:rStyle w:val="a2"/>
          <w:rFonts w:ascii="Montserrat Light" w:eastAsia="Arial Unicode MS" w:hAnsi="Montserrat Light"/>
          <w:lang w:val="et-EE"/>
        </w:rPr>
        <w:br w:type="page"/>
      </w:r>
    </w:p>
    <w:p w14:paraId="2658C919" w14:textId="77777777" w:rsidR="008B20D8" w:rsidRPr="00463232" w:rsidRDefault="004875CB" w:rsidP="006C11D9">
      <w:pPr>
        <w:pStyle w:val="20"/>
        <w:jc w:val="right"/>
        <w:rPr>
          <w:rStyle w:val="a2"/>
          <w:rFonts w:ascii="Montserrat Light" w:hAnsi="Montserrat Light" w:cs="Times New Roman"/>
          <w:b/>
          <w:bCs/>
          <w:lang w:val="et-EE"/>
        </w:rPr>
      </w:pPr>
      <w:r w:rsidRPr="00463232">
        <w:rPr>
          <w:rStyle w:val="Strong"/>
          <w:rFonts w:ascii="Montserrat Light" w:hAnsi="Montserrat Light" w:cs="Times New Roman"/>
          <w:lang w:val="et-EE"/>
        </w:rPr>
        <w:lastRenderedPageBreak/>
        <w:t>LISA 1</w:t>
      </w:r>
    </w:p>
    <w:p w14:paraId="37279947" w14:textId="77777777" w:rsidR="008B20D8" w:rsidRPr="00463232" w:rsidRDefault="008B20D8" w:rsidP="006C11D9">
      <w:pPr>
        <w:pStyle w:val="20"/>
        <w:jc w:val="right"/>
        <w:rPr>
          <w:rStyle w:val="a2"/>
          <w:rFonts w:ascii="Montserrat Light" w:hAnsi="Montserrat Light" w:cs="Times New Roman"/>
          <w:b/>
          <w:bCs/>
          <w:lang w:val="et-EE"/>
        </w:rPr>
      </w:pPr>
    </w:p>
    <w:p w14:paraId="05300BEE" w14:textId="08B5E203" w:rsidR="008B20D8" w:rsidRPr="00463232" w:rsidRDefault="004875CB" w:rsidP="006C11D9">
      <w:pPr>
        <w:pStyle w:val="11"/>
        <w:jc w:val="right"/>
        <w:rPr>
          <w:rStyle w:val="A"/>
          <w:rFonts w:ascii="Montserrat Light" w:hAnsi="Montserrat Light" w:cs="Times New Roman"/>
          <w:lang w:val="et-EE"/>
        </w:rPr>
      </w:pPr>
      <w:r w:rsidRPr="00463232">
        <w:rPr>
          <w:rStyle w:val="A"/>
          <w:rFonts w:ascii="Montserrat Light" w:hAnsi="Montserrat Light" w:cs="Times New Roman"/>
          <w:lang w:val="et-EE"/>
        </w:rPr>
        <w:t>Narva Linnavolikogu _________.202</w:t>
      </w:r>
      <w:r w:rsidR="00463232">
        <w:rPr>
          <w:rStyle w:val="A"/>
          <w:rFonts w:ascii="Montserrat Light" w:hAnsi="Montserrat Light" w:cs="Times New Roman"/>
          <w:lang w:val="et-EE"/>
        </w:rPr>
        <w:t>4</w:t>
      </w:r>
      <w:r w:rsidRPr="00463232">
        <w:rPr>
          <w:rStyle w:val="A"/>
          <w:rFonts w:ascii="Montserrat Light" w:hAnsi="Montserrat Light" w:cs="Times New Roman"/>
          <w:lang w:val="et-EE"/>
        </w:rPr>
        <w:t xml:space="preserve"> otsuse nr _____ juurde </w:t>
      </w:r>
    </w:p>
    <w:p w14:paraId="1F465E10" w14:textId="77777777" w:rsidR="008B20D8" w:rsidRPr="00463232" w:rsidRDefault="008B20D8" w:rsidP="006C11D9">
      <w:pPr>
        <w:pStyle w:val="11"/>
        <w:jc w:val="right"/>
        <w:rPr>
          <w:rStyle w:val="A"/>
          <w:rFonts w:ascii="Montserrat Light" w:hAnsi="Montserrat Light" w:cs="Times New Roman"/>
          <w:lang w:val="et-EE"/>
        </w:rPr>
      </w:pPr>
    </w:p>
    <w:p w14:paraId="699352EB" w14:textId="77777777" w:rsidR="008B20D8" w:rsidRPr="00463232" w:rsidRDefault="008B20D8" w:rsidP="006C11D9">
      <w:pPr>
        <w:pStyle w:val="BodyText"/>
        <w:ind w:right="45"/>
        <w:jc w:val="center"/>
        <w:rPr>
          <w:rStyle w:val="a2"/>
          <w:rFonts w:ascii="Montserrat Light" w:eastAsia="Times New Roman" w:hAnsi="Montserrat Light" w:cs="Times New Roman"/>
          <w:b/>
          <w:bCs/>
          <w:sz w:val="24"/>
          <w:szCs w:val="24"/>
          <w:lang w:val="et-EE"/>
        </w:rPr>
      </w:pPr>
    </w:p>
    <w:p w14:paraId="0554FBFA" w14:textId="77777777" w:rsidR="006F4CBD" w:rsidRPr="00463232" w:rsidRDefault="006F4CBD" w:rsidP="006C11D9">
      <w:pPr>
        <w:pStyle w:val="BodyText"/>
        <w:ind w:right="45"/>
        <w:jc w:val="center"/>
        <w:rPr>
          <w:rStyle w:val="a2"/>
          <w:rFonts w:ascii="Montserrat Light" w:eastAsia="Times New Roman" w:hAnsi="Montserrat Light" w:cs="Times New Roman"/>
          <w:b/>
          <w:bCs/>
          <w:sz w:val="24"/>
          <w:szCs w:val="24"/>
          <w:lang w:val="et-EE"/>
        </w:rPr>
      </w:pPr>
    </w:p>
    <w:p w14:paraId="53E0E9AC" w14:textId="77777777" w:rsidR="008B20D8" w:rsidRPr="00463232" w:rsidRDefault="008B20D8" w:rsidP="006C11D9">
      <w:pPr>
        <w:pStyle w:val="BodyText"/>
        <w:ind w:right="45"/>
        <w:jc w:val="center"/>
        <w:rPr>
          <w:rStyle w:val="a2"/>
          <w:rFonts w:ascii="Montserrat Light" w:eastAsia="Times New Roman" w:hAnsi="Montserrat Light" w:cs="Times New Roman"/>
          <w:b/>
          <w:bCs/>
          <w:sz w:val="24"/>
          <w:szCs w:val="24"/>
          <w:lang w:val="et-EE"/>
        </w:rPr>
      </w:pPr>
    </w:p>
    <w:p w14:paraId="3BACB39B" w14:textId="77777777" w:rsidR="00B75385" w:rsidRPr="00463232" w:rsidRDefault="00B75385" w:rsidP="006C11D9">
      <w:pPr>
        <w:pStyle w:val="BodyText"/>
        <w:ind w:right="45"/>
        <w:jc w:val="center"/>
        <w:rPr>
          <w:rStyle w:val="a2"/>
          <w:rFonts w:ascii="Montserrat Light" w:eastAsia="Times New Roman" w:hAnsi="Montserrat Light" w:cs="Times New Roman"/>
          <w:b/>
          <w:bCs/>
          <w:sz w:val="24"/>
          <w:szCs w:val="24"/>
          <w:lang w:val="et-EE"/>
        </w:rPr>
      </w:pPr>
    </w:p>
    <w:p w14:paraId="76713F53" w14:textId="27E388EF" w:rsidR="008B20D8" w:rsidRPr="00463232" w:rsidRDefault="00E838CD" w:rsidP="006C11D9">
      <w:pPr>
        <w:pStyle w:val="BodyText"/>
        <w:ind w:right="45"/>
        <w:jc w:val="center"/>
        <w:rPr>
          <w:rStyle w:val="a2"/>
          <w:rFonts w:ascii="Montserrat Light" w:eastAsia="Times New Roman" w:hAnsi="Montserrat Light" w:cs="Times New Roman"/>
          <w:b/>
          <w:bCs/>
          <w:sz w:val="24"/>
          <w:szCs w:val="24"/>
          <w:lang w:val="et-EE"/>
        </w:rPr>
      </w:pPr>
      <w:r w:rsidRPr="00463232">
        <w:rPr>
          <w:rStyle w:val="Strong"/>
          <w:rFonts w:ascii="Montserrat Light" w:hAnsi="Montserrat Light" w:cs="Times New Roman"/>
          <w:sz w:val="24"/>
          <w:szCs w:val="24"/>
          <w:lang w:val="et-EE"/>
        </w:rPr>
        <w:t xml:space="preserve">Kreenholmi tn 54a </w:t>
      </w:r>
      <w:r w:rsidRPr="00463232">
        <w:rPr>
          <w:rStyle w:val="a2"/>
          <w:rFonts w:ascii="Montserrat Light" w:hAnsi="Montserrat Light" w:cs="Times New Roman"/>
          <w:b/>
          <w:bCs/>
          <w:sz w:val="24"/>
          <w:szCs w:val="24"/>
          <w:lang w:val="et-EE"/>
        </w:rPr>
        <w:t>maa-ala detailplaneeringu koostamise algatamine</w:t>
      </w:r>
    </w:p>
    <w:p w14:paraId="71975D2B" w14:textId="77777777" w:rsidR="008B20D8" w:rsidRPr="00463232" w:rsidRDefault="008B20D8" w:rsidP="006C11D9">
      <w:pPr>
        <w:pStyle w:val="BodyText"/>
        <w:ind w:right="45"/>
        <w:jc w:val="center"/>
        <w:rPr>
          <w:rStyle w:val="a2"/>
          <w:rFonts w:ascii="Montserrat Light" w:eastAsia="Times New Roman" w:hAnsi="Montserrat Light" w:cs="Times New Roman"/>
          <w:b/>
          <w:bCs/>
          <w:sz w:val="24"/>
          <w:szCs w:val="24"/>
          <w:lang w:val="et-EE"/>
        </w:rPr>
      </w:pPr>
    </w:p>
    <w:p w14:paraId="55ED5659" w14:textId="03DDD021" w:rsidR="00135FF4" w:rsidRPr="00463232" w:rsidRDefault="004875CB" w:rsidP="006C11D9">
      <w:pPr>
        <w:pStyle w:val="Footer"/>
        <w:tabs>
          <w:tab w:val="clear" w:pos="4677"/>
          <w:tab w:val="clear" w:pos="9355"/>
        </w:tabs>
        <w:jc w:val="center"/>
        <w:rPr>
          <w:rStyle w:val="a2"/>
          <w:rFonts w:ascii="Montserrat Light" w:hAnsi="Montserrat Light"/>
          <w:noProof/>
          <w:lang w:val="et-EE"/>
        </w:rPr>
      </w:pPr>
      <w:r w:rsidRPr="00463232">
        <w:rPr>
          <w:rStyle w:val="a2"/>
          <w:rFonts w:ascii="Montserrat Light" w:hAnsi="Montserrat Light"/>
          <w:lang w:val="et-EE"/>
        </w:rPr>
        <w:t>Planeeringuala pindala</w:t>
      </w:r>
      <w:r w:rsidR="00DF003D" w:rsidRPr="00463232">
        <w:rPr>
          <w:rStyle w:val="a2"/>
          <w:rFonts w:ascii="Montserrat Light" w:hAnsi="Montserrat Light"/>
          <w:lang w:val="et-EE"/>
        </w:rPr>
        <w:t xml:space="preserve"> </w:t>
      </w:r>
      <w:r w:rsidR="009F5B37" w:rsidRPr="00463232">
        <w:rPr>
          <w:rStyle w:val="a2"/>
          <w:rFonts w:ascii="Montserrat Light" w:hAnsi="Montserrat Light"/>
          <w:lang w:val="et-EE"/>
        </w:rPr>
        <w:t>ca</w:t>
      </w:r>
      <w:r w:rsidRPr="00463232">
        <w:rPr>
          <w:rStyle w:val="a2"/>
          <w:rFonts w:ascii="Montserrat Light" w:hAnsi="Montserrat Light"/>
          <w:lang w:val="et-EE"/>
        </w:rPr>
        <w:t xml:space="preserve"> 1</w:t>
      </w:r>
      <w:r w:rsidR="00E838CD" w:rsidRPr="00463232">
        <w:rPr>
          <w:rStyle w:val="a2"/>
          <w:rFonts w:ascii="Montserrat Light" w:hAnsi="Montserrat Light"/>
          <w:lang w:val="et-EE"/>
        </w:rPr>
        <w:t>,</w:t>
      </w:r>
      <w:r w:rsidR="009F5B37" w:rsidRPr="00463232">
        <w:rPr>
          <w:rStyle w:val="a2"/>
          <w:rFonts w:ascii="Montserrat Light" w:hAnsi="Montserrat Light"/>
          <w:lang w:val="et-EE"/>
        </w:rPr>
        <w:t>4</w:t>
      </w:r>
      <w:r w:rsidRPr="00463232">
        <w:rPr>
          <w:rStyle w:val="a2"/>
          <w:rFonts w:ascii="Montserrat Light" w:hAnsi="Montserrat Light"/>
          <w:lang w:val="et-EE"/>
        </w:rPr>
        <w:t xml:space="preserve"> ha</w:t>
      </w:r>
    </w:p>
    <w:p w14:paraId="56DE2AF0" w14:textId="0D166FE6" w:rsidR="008B20D8" w:rsidRPr="00463232" w:rsidRDefault="008B20D8" w:rsidP="006C11D9">
      <w:pPr>
        <w:pStyle w:val="Footer"/>
        <w:tabs>
          <w:tab w:val="clear" w:pos="4677"/>
          <w:tab w:val="clear" w:pos="9355"/>
        </w:tabs>
        <w:jc w:val="center"/>
        <w:rPr>
          <w:rStyle w:val="a2"/>
          <w:rFonts w:ascii="Montserrat Light" w:hAnsi="Montserrat Light"/>
          <w:noProof/>
          <w:lang w:val="et-EE"/>
        </w:rPr>
      </w:pPr>
    </w:p>
    <w:p w14:paraId="22EF0CE8" w14:textId="4B651DBD" w:rsidR="00135FF4" w:rsidRPr="00463232" w:rsidRDefault="00115E39" w:rsidP="006C11D9">
      <w:pPr>
        <w:pStyle w:val="Footer"/>
        <w:tabs>
          <w:tab w:val="clear" w:pos="4677"/>
          <w:tab w:val="clear" w:pos="9355"/>
        </w:tabs>
        <w:jc w:val="center"/>
        <w:rPr>
          <w:rStyle w:val="A"/>
          <w:rFonts w:ascii="Montserrat Light" w:hAnsi="Montserrat Light"/>
          <w:lang w:val="et-EE"/>
        </w:rPr>
      </w:pPr>
      <w:r w:rsidRPr="00463232">
        <w:rPr>
          <w:rFonts w:ascii="Montserrat Light" w:hAnsi="Montserrat Light"/>
          <w:noProof/>
          <w:lang w:val="en-GB" w:eastAsia="en-GB"/>
        </w:rPr>
        <mc:AlternateContent>
          <mc:Choice Requires="wps">
            <w:drawing>
              <wp:anchor distT="0" distB="0" distL="114300" distR="114300" simplePos="0" relativeHeight="251661312" behindDoc="0" locked="0" layoutInCell="1" allowOverlap="1" wp14:anchorId="0132C158" wp14:editId="39780C2D">
                <wp:simplePos x="0" y="0"/>
                <wp:positionH relativeFrom="column">
                  <wp:posOffset>1436522</wp:posOffset>
                </wp:positionH>
                <wp:positionV relativeFrom="paragraph">
                  <wp:posOffset>618744</wp:posOffset>
                </wp:positionV>
                <wp:extent cx="3138120" cy="3372307"/>
                <wp:effectExtent l="0" t="0" r="24765" b="19050"/>
                <wp:wrapNone/>
                <wp:docPr id="486353215" name="Rectangle 1"/>
                <wp:cNvGraphicFramePr/>
                <a:graphic xmlns:a="http://schemas.openxmlformats.org/drawingml/2006/main">
                  <a:graphicData uri="http://schemas.microsoft.com/office/word/2010/wordprocessingShape">
                    <wps:wsp>
                      <wps:cNvSpPr/>
                      <wps:spPr>
                        <a:xfrm>
                          <a:off x="0" y="0"/>
                          <a:ext cx="3138120" cy="3372307"/>
                        </a:xfrm>
                        <a:prstGeom prst="rect">
                          <a:avLst/>
                        </a:prstGeom>
                        <a:noFill/>
                        <a:ln w="25400" cap="rnd" cmpd="sng">
                          <a:solidFill>
                            <a:srgbClr val="00B0F0"/>
                          </a:solidFill>
                          <a:prstDash val="dash"/>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FEA28" id="Rectangle 1" o:spid="_x0000_s1026" style="position:absolute;margin-left:113.1pt;margin-top:48.7pt;width:247.1pt;height:26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" filled="f" strokecolor="#00b0f0" strokeweight="2pt">
                <v:stroke dashstyle="dash" endcap="round"/>
                <v:textbox inset="1.2699mm,1.2699mm,1.2699mm,1.2699mm"/>
              </v:rect>
            </w:pict>
          </mc:Fallback>
        </mc:AlternateContent>
      </w:r>
      <w:r w:rsidR="009F5B37" w:rsidRPr="00463232">
        <w:rPr>
          <w:rStyle w:val="A"/>
          <w:rFonts w:ascii="Montserrat Light" w:hAnsi="Montserrat Light"/>
          <w:noProof/>
          <w:lang w:val="en-GB" w:eastAsia="en-GB"/>
        </w:rPr>
        <w:drawing>
          <wp:inline distT="0" distB="0" distL="0" distR="0" wp14:anchorId="6CEF935D" wp14:editId="78A71C6C">
            <wp:extent cx="5386705" cy="4495800"/>
            <wp:effectExtent l="19050" t="19050" r="23495" b="19050"/>
            <wp:docPr id="24063757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637573" name="Picture 1" descr="A map of a city&#10;&#10;Description automatically generated"/>
                    <pic:cNvPicPr/>
                  </pic:nvPicPr>
                  <pic:blipFill rotWithShape="1">
                    <a:blip r:embed="rId13"/>
                    <a:srcRect l="8716"/>
                    <a:stretch/>
                  </pic:blipFill>
                  <pic:spPr bwMode="auto">
                    <a:xfrm>
                      <a:off x="0" y="0"/>
                      <a:ext cx="5386705" cy="4495800"/>
                    </a:xfrm>
                    <a:prstGeom prst="rect">
                      <a:avLst/>
                    </a:prstGeom>
                    <a:ln cmpd="dbl">
                      <a:solidFill>
                        <a:schemeClr val="tx1"/>
                      </a:solidFill>
                      <a:bevel/>
                    </a:ln>
                    <a:extLst>
                      <a:ext uri="{53640926-AAD7-44D8-BBD7-CCE9431645EC}">
                        <a14:shadowObscured xmlns:a14="http://schemas.microsoft.com/office/drawing/2010/main"/>
                      </a:ext>
                    </a:extLst>
                  </pic:spPr>
                </pic:pic>
              </a:graphicData>
            </a:graphic>
          </wp:inline>
        </w:drawing>
      </w:r>
    </w:p>
    <w:p w14:paraId="24221DD1" w14:textId="77777777" w:rsidR="008B20D8" w:rsidRPr="00463232" w:rsidRDefault="008B20D8" w:rsidP="006C11D9">
      <w:pPr>
        <w:pStyle w:val="Footer"/>
        <w:tabs>
          <w:tab w:val="clear" w:pos="4677"/>
          <w:tab w:val="clear" w:pos="9355"/>
        </w:tabs>
        <w:jc w:val="center"/>
        <w:rPr>
          <w:rStyle w:val="A"/>
          <w:rFonts w:ascii="Montserrat Light" w:hAnsi="Montserrat Light"/>
          <w:lang w:val="et-EE"/>
        </w:rPr>
      </w:pPr>
    </w:p>
    <w:p w14:paraId="4BDEB297" w14:textId="77777777" w:rsidR="008B20D8" w:rsidRPr="00463232" w:rsidRDefault="004875CB" w:rsidP="006C11D9">
      <w:pPr>
        <w:pStyle w:val="Footer"/>
        <w:tabs>
          <w:tab w:val="clear" w:pos="4677"/>
          <w:tab w:val="clear" w:pos="9355"/>
          <w:tab w:val="left" w:pos="2410"/>
          <w:tab w:val="left" w:pos="3544"/>
        </w:tabs>
        <w:rPr>
          <w:rStyle w:val="A"/>
          <w:rFonts w:ascii="Montserrat Light" w:hAnsi="Montserrat Light"/>
          <w:lang w:val="et-EE"/>
        </w:rPr>
      </w:pPr>
      <w:r w:rsidRPr="00463232">
        <w:rPr>
          <w:rStyle w:val="A"/>
          <w:rFonts w:ascii="Montserrat Light" w:hAnsi="Montserrat Light"/>
          <w:noProof/>
          <w:lang w:val="en-GB" w:eastAsia="en-GB"/>
        </w:rPr>
        <mc:AlternateContent>
          <mc:Choice Requires="wps">
            <w:drawing>
              <wp:anchor distT="0" distB="0" distL="0" distR="0" simplePos="0" relativeHeight="251659264" behindDoc="0" locked="0" layoutInCell="1" allowOverlap="1" wp14:anchorId="60B6CE97" wp14:editId="6020660C">
                <wp:simplePos x="0" y="0"/>
                <wp:positionH relativeFrom="column">
                  <wp:posOffset>1487730</wp:posOffset>
                </wp:positionH>
                <wp:positionV relativeFrom="line">
                  <wp:posOffset>18363</wp:posOffset>
                </wp:positionV>
                <wp:extent cx="680512" cy="5722"/>
                <wp:effectExtent l="0" t="0" r="0" b="0"/>
                <wp:wrapNone/>
                <wp:docPr id="1073741826" name="officeArt object" descr="Sirgkonnektor 5"/>
                <wp:cNvGraphicFramePr/>
                <a:graphic xmlns:a="http://schemas.openxmlformats.org/drawingml/2006/main">
                  <a:graphicData uri="http://schemas.microsoft.com/office/word/2010/wordprocessingShape">
                    <wps:wsp>
                      <wps:cNvCnPr/>
                      <wps:spPr>
                        <a:xfrm flipV="1">
                          <a:off x="0" y="0"/>
                          <a:ext cx="680512" cy="5722"/>
                        </a:xfrm>
                        <a:prstGeom prst="line">
                          <a:avLst/>
                        </a:prstGeom>
                        <a:noFill/>
                        <a:ln w="28575" cap="flat">
                          <a:solidFill>
                            <a:srgbClr val="FF0000"/>
                          </a:solidFill>
                          <a:prstDash val="solid"/>
                          <a:round/>
                        </a:ln>
                        <a:effectLst/>
                      </wps:spPr>
                      <wps:bodyPr/>
                    </wps:wsp>
                  </a:graphicData>
                </a:graphic>
              </wp:anchor>
            </w:drawing>
          </mc:Choice>
          <mc:Fallback>
            <w:pict>
              <v:line id="_x0000_s1026" style="visibility:visible;position:absolute;margin-left:117.1pt;margin-top:1.4pt;width:53.6pt;height:0.5pt;z-index:251659264;mso-position-horizontal:absolute;mso-position-horizontal-relative:text;mso-position-vertical:absolute;mso-position-vertical-relative:line;mso-wrap-distance-left:0.0pt;mso-wrap-distance-top:0.0pt;mso-wrap-distance-right:0.0pt;mso-wrap-distance-bottom:0.0pt;flip:y;">
                <v:fill on="f"/>
                <v:stroke filltype="solid" color="#FF0000" opacity="100.0%" weight="2.2pt" dashstyle="solid" endcap="flat" joinstyle="round" linestyle="single" startarrow="none" startarrowwidth="medium" startarrowlength="medium" endarrow="none" endarrowwidth="medium" endarrowlength="medium"/>
                <w10:wrap type="none" side="bothSides" anchorx="text"/>
              </v:line>
            </w:pict>
          </mc:Fallback>
        </mc:AlternateContent>
      </w:r>
      <w:r w:rsidRPr="00463232">
        <w:rPr>
          <w:rStyle w:val="A"/>
          <w:rFonts w:ascii="Montserrat Light" w:hAnsi="Montserrat Light"/>
          <w:lang w:val="et-EE"/>
        </w:rPr>
        <w:tab/>
      </w:r>
      <w:r w:rsidRPr="00463232">
        <w:rPr>
          <w:rStyle w:val="A"/>
          <w:rFonts w:ascii="Montserrat Light" w:hAnsi="Montserrat Light"/>
          <w:lang w:val="et-EE"/>
        </w:rPr>
        <w:tab/>
        <w:t>PLANEERINGUALA PIIR</w:t>
      </w:r>
    </w:p>
    <w:p w14:paraId="397638A0" w14:textId="77777777" w:rsidR="008B20D8" w:rsidRPr="00463232" w:rsidRDefault="004875CB" w:rsidP="006C11D9">
      <w:pPr>
        <w:pStyle w:val="Footer"/>
        <w:tabs>
          <w:tab w:val="clear" w:pos="4677"/>
          <w:tab w:val="clear" w:pos="9355"/>
          <w:tab w:val="left" w:pos="2410"/>
          <w:tab w:val="left" w:pos="3544"/>
        </w:tabs>
        <w:rPr>
          <w:rStyle w:val="A"/>
          <w:rFonts w:ascii="Montserrat Light" w:hAnsi="Montserrat Light"/>
          <w:lang w:val="et-EE"/>
        </w:rPr>
      </w:pPr>
      <w:r w:rsidRPr="00463232">
        <w:rPr>
          <w:rStyle w:val="A"/>
          <w:rFonts w:ascii="Montserrat Light" w:hAnsi="Montserrat Light"/>
          <w:noProof/>
          <w:lang w:val="en-GB" w:eastAsia="en-GB"/>
        </w:rPr>
        <mc:AlternateContent>
          <mc:Choice Requires="wps">
            <w:drawing>
              <wp:anchor distT="0" distB="0" distL="0" distR="0" simplePos="0" relativeHeight="251660288" behindDoc="0" locked="0" layoutInCell="1" allowOverlap="1" wp14:anchorId="55F7C97A" wp14:editId="1DF93579">
                <wp:simplePos x="0" y="0"/>
                <wp:positionH relativeFrom="column">
                  <wp:posOffset>1462264</wp:posOffset>
                </wp:positionH>
                <wp:positionV relativeFrom="line">
                  <wp:posOffset>22311</wp:posOffset>
                </wp:positionV>
                <wp:extent cx="700843" cy="7833"/>
                <wp:effectExtent l="0" t="0" r="0" b="0"/>
                <wp:wrapNone/>
                <wp:docPr id="1073741827" name="officeArt object" descr="Sirgkonnektor 6"/>
                <wp:cNvGraphicFramePr/>
                <a:graphic xmlns:a="http://schemas.openxmlformats.org/drawingml/2006/main">
                  <a:graphicData uri="http://schemas.microsoft.com/office/word/2010/wordprocessingShape">
                    <wps:wsp>
                      <wps:cNvCnPr/>
                      <wps:spPr>
                        <a:xfrm>
                          <a:off x="0" y="0"/>
                          <a:ext cx="700843" cy="7833"/>
                        </a:xfrm>
                        <a:prstGeom prst="line">
                          <a:avLst/>
                        </a:prstGeom>
                        <a:noFill/>
                        <a:ln w="19050" cap="flat">
                          <a:solidFill>
                            <a:srgbClr val="00B0F0"/>
                          </a:solidFill>
                          <a:prstDash val="dash"/>
                          <a:round/>
                        </a:ln>
                        <a:effectLst/>
                      </wps:spPr>
                      <wps:bodyPr/>
                    </wps:wsp>
                  </a:graphicData>
                </a:graphic>
              </wp:anchor>
            </w:drawing>
          </mc:Choice>
          <mc:Fallback>
            <w:pict>
              <v:line id="_x0000_s1027" style="visibility:visible;position:absolute;margin-left:115.1pt;margin-top:1.8pt;width:55.2pt;height:0.6pt;z-index:251660288;mso-position-horizontal:absolute;mso-position-horizontal-relative:text;mso-position-vertical:absolute;mso-position-vertical-relative:line;mso-wrap-distance-left:0.0pt;mso-wrap-distance-top:0.0pt;mso-wrap-distance-right:0.0pt;mso-wrap-distance-bottom:0.0pt;">
                <v:fill on="f"/>
                <v:stroke filltype="solid" color="#00B0F0" opacity="100.0%" weight="1.5pt" dashstyle="dash" endcap="flat" joinstyle="round" linestyle="single" startarrow="none" startarrowwidth="medium" startarrowlength="medium" endarrow="none" endarrowwidth="medium" endarrowlength="medium"/>
                <w10:wrap type="none" side="bothSides" anchorx="text"/>
              </v:line>
            </w:pict>
          </mc:Fallback>
        </mc:AlternateContent>
      </w:r>
      <w:r w:rsidRPr="00463232">
        <w:rPr>
          <w:rStyle w:val="A"/>
          <w:rFonts w:ascii="Montserrat Light" w:hAnsi="Montserrat Light"/>
          <w:lang w:val="et-EE"/>
        </w:rPr>
        <w:tab/>
      </w:r>
      <w:r w:rsidRPr="00463232">
        <w:rPr>
          <w:rStyle w:val="A"/>
          <w:rFonts w:ascii="Montserrat Light" w:hAnsi="Montserrat Light"/>
          <w:lang w:val="et-EE"/>
        </w:rPr>
        <w:tab/>
        <w:t>KONTAKTALA PIIR</w:t>
      </w:r>
    </w:p>
    <w:p w14:paraId="07672FF0" w14:textId="77777777" w:rsidR="008B20D8" w:rsidRPr="00463232" w:rsidRDefault="008B20D8" w:rsidP="006C11D9">
      <w:pPr>
        <w:pStyle w:val="Footer"/>
        <w:tabs>
          <w:tab w:val="clear" w:pos="4677"/>
          <w:tab w:val="clear" w:pos="9355"/>
        </w:tabs>
        <w:jc w:val="right"/>
        <w:rPr>
          <w:rStyle w:val="A"/>
          <w:rFonts w:ascii="Montserrat Light" w:hAnsi="Montserrat Light"/>
          <w:lang w:val="et-EE"/>
        </w:rPr>
      </w:pPr>
    </w:p>
    <w:p w14:paraId="0D4FED94" w14:textId="77777777" w:rsidR="00115E39" w:rsidRPr="00463232" w:rsidRDefault="00115E39" w:rsidP="006C11D9">
      <w:pPr>
        <w:pStyle w:val="Footer"/>
        <w:tabs>
          <w:tab w:val="clear" w:pos="4677"/>
          <w:tab w:val="clear" w:pos="9355"/>
        </w:tabs>
        <w:jc w:val="right"/>
        <w:rPr>
          <w:rStyle w:val="A"/>
          <w:rFonts w:ascii="Montserrat Light" w:hAnsi="Montserrat Light"/>
          <w:lang w:val="et-EE"/>
        </w:rPr>
      </w:pPr>
    </w:p>
    <w:p w14:paraId="14F9C126" w14:textId="77777777" w:rsidR="00B75385" w:rsidRPr="00463232" w:rsidRDefault="00B75385" w:rsidP="006C11D9">
      <w:pPr>
        <w:pStyle w:val="Footer"/>
        <w:tabs>
          <w:tab w:val="clear" w:pos="4677"/>
          <w:tab w:val="clear" w:pos="9355"/>
        </w:tabs>
        <w:jc w:val="right"/>
        <w:rPr>
          <w:rStyle w:val="A"/>
          <w:rFonts w:ascii="Montserrat Light" w:hAnsi="Montserrat Light"/>
          <w:lang w:val="et-EE"/>
        </w:rPr>
      </w:pPr>
    </w:p>
    <w:p w14:paraId="064B767B" w14:textId="77777777" w:rsidR="00B75385" w:rsidRPr="00463232" w:rsidRDefault="00B75385" w:rsidP="006C11D9">
      <w:pPr>
        <w:pStyle w:val="Footer"/>
        <w:tabs>
          <w:tab w:val="clear" w:pos="4677"/>
          <w:tab w:val="clear" w:pos="9355"/>
        </w:tabs>
        <w:jc w:val="right"/>
        <w:rPr>
          <w:rStyle w:val="A"/>
          <w:rFonts w:ascii="Montserrat Light" w:hAnsi="Montserrat Light"/>
          <w:lang w:val="et-EE"/>
        </w:rPr>
      </w:pPr>
    </w:p>
    <w:p w14:paraId="62E92320" w14:textId="77777777" w:rsidR="00B75385" w:rsidRPr="00463232" w:rsidRDefault="00B75385" w:rsidP="00463232">
      <w:pPr>
        <w:pStyle w:val="Footer"/>
        <w:tabs>
          <w:tab w:val="clear" w:pos="4677"/>
          <w:tab w:val="clear" w:pos="9355"/>
        </w:tabs>
        <w:rPr>
          <w:rStyle w:val="A"/>
          <w:rFonts w:ascii="Montserrat Light" w:hAnsi="Montserrat Light"/>
          <w:lang w:val="et-EE"/>
        </w:rPr>
      </w:pPr>
    </w:p>
    <w:p w14:paraId="4A28F16C" w14:textId="77777777" w:rsidR="006F4CBD" w:rsidRPr="00463232" w:rsidRDefault="006F4CBD" w:rsidP="006C11D9">
      <w:pPr>
        <w:pStyle w:val="Footer"/>
        <w:tabs>
          <w:tab w:val="clear" w:pos="4677"/>
          <w:tab w:val="clear" w:pos="9355"/>
        </w:tabs>
        <w:jc w:val="right"/>
        <w:rPr>
          <w:rStyle w:val="A"/>
          <w:rFonts w:ascii="Montserrat Light" w:hAnsi="Montserrat Light"/>
          <w:lang w:val="et-EE"/>
        </w:rPr>
      </w:pPr>
    </w:p>
    <w:p w14:paraId="14EBAA2D" w14:textId="77777777" w:rsidR="008B20D8" w:rsidRPr="00463232" w:rsidRDefault="004875CB" w:rsidP="006C11D9">
      <w:pPr>
        <w:pStyle w:val="Footer"/>
        <w:tabs>
          <w:tab w:val="clear" w:pos="4677"/>
          <w:tab w:val="clear" w:pos="9355"/>
        </w:tabs>
        <w:jc w:val="right"/>
        <w:rPr>
          <w:rStyle w:val="A"/>
          <w:rFonts w:ascii="Montserrat Light" w:hAnsi="Montserrat Light"/>
          <w:lang w:val="et-EE"/>
        </w:rPr>
      </w:pPr>
      <w:r w:rsidRPr="00463232">
        <w:rPr>
          <w:rStyle w:val="A"/>
          <w:rFonts w:ascii="Montserrat Light" w:hAnsi="Montserrat Light"/>
          <w:lang w:val="et-EE"/>
        </w:rPr>
        <w:t>Narva Linnavalitsuse Arhitektuuri- ja Linnaplaneerimise Amet</w:t>
      </w:r>
    </w:p>
    <w:p w14:paraId="2FEC2AE9" w14:textId="0869703A" w:rsidR="008B20D8" w:rsidRPr="00463232" w:rsidRDefault="005C07AA" w:rsidP="006C11D9">
      <w:pPr>
        <w:pStyle w:val="Footer"/>
        <w:tabs>
          <w:tab w:val="clear" w:pos="4677"/>
          <w:tab w:val="clear" w:pos="9355"/>
        </w:tabs>
        <w:jc w:val="right"/>
        <w:rPr>
          <w:rFonts w:ascii="Montserrat Light" w:hAnsi="Montserrat Light"/>
          <w:lang w:val="et-EE"/>
        </w:rPr>
      </w:pPr>
      <w:r>
        <w:rPr>
          <w:rStyle w:val="Strong"/>
          <w:rFonts w:ascii="Montserrat Light" w:hAnsi="Montserrat Light"/>
          <w:lang w:val="et-EE"/>
        </w:rPr>
        <w:t>DETSEMBER</w:t>
      </w:r>
      <w:r w:rsidR="00E838CD" w:rsidRPr="00463232">
        <w:rPr>
          <w:rStyle w:val="Strong"/>
          <w:rFonts w:ascii="Montserrat Light" w:hAnsi="Montserrat Light"/>
          <w:lang w:val="et-EE"/>
        </w:rPr>
        <w:t xml:space="preserve"> 2023</w:t>
      </w:r>
    </w:p>
    <w:sectPr w:rsidR="008B20D8" w:rsidRPr="00463232">
      <w:headerReference w:type="default" r:id="rId14"/>
      <w:footerReference w:type="default" r:id="rId15"/>
      <w:pgSz w:w="11900" w:h="16840"/>
      <w:pgMar w:top="1440" w:right="987" w:bottom="1418" w:left="16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1282D" w14:textId="77777777" w:rsidR="00017591" w:rsidRDefault="00017591">
      <w:r>
        <w:separator/>
      </w:r>
    </w:p>
  </w:endnote>
  <w:endnote w:type="continuationSeparator" w:id="0">
    <w:p w14:paraId="183C734C" w14:textId="77777777" w:rsidR="00017591" w:rsidRDefault="00017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ontserrat Light">
    <w:panose1 w:val="00000000000000000000"/>
    <w:charset w:val="BA"/>
    <w:family w:val="auto"/>
    <w:pitch w:val="variable"/>
    <w:sig w:usb0="A00002FF" w:usb1="4000207B" w:usb2="00000000" w:usb3="00000000" w:csb0="00000197" w:csb1="00000000"/>
  </w:font>
  <w:font w:name="Helvetica Neue">
    <w:altName w:val="Arial"/>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462E1" w14:textId="77777777" w:rsidR="008B20D8" w:rsidRPr="00463232" w:rsidRDefault="004875CB">
    <w:pPr>
      <w:pStyle w:val="Footer"/>
      <w:tabs>
        <w:tab w:val="clear" w:pos="9355"/>
        <w:tab w:val="right" w:pos="9273"/>
      </w:tabs>
      <w:jc w:val="right"/>
      <w:rPr>
        <w:rFonts w:ascii="Montserrat Light" w:hAnsi="Montserrat Light"/>
        <w:sz w:val="18"/>
        <w:szCs w:val="18"/>
      </w:rPr>
    </w:pPr>
    <w:r w:rsidRPr="00463232">
      <w:rPr>
        <w:rStyle w:val="A"/>
        <w:rFonts w:ascii="Montserrat Light" w:hAnsi="Montserrat Light"/>
        <w:sz w:val="18"/>
        <w:szCs w:val="18"/>
      </w:rPr>
      <w:fldChar w:fldCharType="begin"/>
    </w:r>
    <w:r w:rsidRPr="00463232">
      <w:rPr>
        <w:rStyle w:val="A"/>
        <w:rFonts w:ascii="Montserrat Light" w:hAnsi="Montserrat Light"/>
        <w:sz w:val="18"/>
        <w:szCs w:val="18"/>
      </w:rPr>
      <w:instrText xml:space="preserve"> PAGE </w:instrText>
    </w:r>
    <w:r w:rsidRPr="00463232">
      <w:rPr>
        <w:rStyle w:val="A"/>
        <w:rFonts w:ascii="Montserrat Light" w:hAnsi="Montserrat Light"/>
        <w:sz w:val="18"/>
        <w:szCs w:val="18"/>
      </w:rPr>
      <w:fldChar w:fldCharType="separate"/>
    </w:r>
    <w:r w:rsidR="001B110E" w:rsidRPr="00463232">
      <w:rPr>
        <w:rStyle w:val="A"/>
        <w:rFonts w:ascii="Montserrat Light" w:hAnsi="Montserrat Light"/>
        <w:noProof/>
        <w:sz w:val="18"/>
        <w:szCs w:val="18"/>
      </w:rPr>
      <w:t>7</w:t>
    </w:r>
    <w:r w:rsidRPr="00463232">
      <w:rPr>
        <w:rStyle w:val="A"/>
        <w:rFonts w:ascii="Montserrat Light" w:hAnsi="Montserrat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6E8E0" w14:textId="77777777" w:rsidR="00017591" w:rsidRDefault="00017591">
      <w:r>
        <w:separator/>
      </w:r>
    </w:p>
  </w:footnote>
  <w:footnote w:type="continuationSeparator" w:id="0">
    <w:p w14:paraId="543E6FA1" w14:textId="77777777" w:rsidR="00017591" w:rsidRDefault="00017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5A80" w14:textId="77777777" w:rsidR="008B20D8" w:rsidRPr="00463232" w:rsidRDefault="004875CB">
    <w:pPr>
      <w:pStyle w:val="11"/>
      <w:jc w:val="right"/>
      <w:rPr>
        <w:rFonts w:ascii="Montserrat Light" w:hAnsi="Montserrat Light"/>
      </w:rPr>
    </w:pPr>
    <w:r w:rsidRPr="00463232">
      <w:rPr>
        <w:rFonts w:ascii="Montserrat Light" w:hAnsi="Montserrat Light"/>
        <w:b/>
        <w:bCs/>
        <w:color w:val="808080"/>
        <w:sz w:val="18"/>
        <w:szCs w:val="18"/>
        <w:u w:color="808080"/>
      </w:rPr>
      <w:t>EELNÕU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54C"/>
    <w:multiLevelType w:val="multilevel"/>
    <w:tmpl w:val="13C8387C"/>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B554A"/>
    <w:multiLevelType w:val="multilevel"/>
    <w:tmpl w:val="9ABA43D4"/>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5643"/>
    <w:multiLevelType w:val="hybridMultilevel"/>
    <w:tmpl w:val="1EF85650"/>
    <w:styleLink w:val="40"/>
    <w:lvl w:ilvl="0" w:tplc="A8065FC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53A31A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E3AAB02">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6D09608">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0887BB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D78B15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C0A1D9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CC64B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DB886C8">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D8E41FD"/>
    <w:multiLevelType w:val="multilevel"/>
    <w:tmpl w:val="D8EA2DB6"/>
    <w:lvl w:ilvl="0">
      <w:start w:val="1"/>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start w:val="3"/>
      <w:numFmt w:val="decimal"/>
      <w:lvlText w:val="%1.%2."/>
      <w:lvlJc w:val="left"/>
      <w:pPr>
        <w:ind w:left="792" w:hanging="432"/>
      </w:pPr>
      <w:rPr>
        <w:rFonts w:hAnsi="Arial Unicode MS" w:hint="default"/>
        <w:b/>
        <w:bCs/>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418" w:hanging="698"/>
      </w:pPr>
      <w:rPr>
        <w:rFonts w:hAnsi="Arial Unicode MS" w:hint="default"/>
        <w:b/>
        <w:bCs/>
        <w:caps w:val="0"/>
        <w:smallCaps w:val="0"/>
        <w:strike w:val="0"/>
        <w:dstrike w:val="0"/>
        <w:outline w:val="0"/>
        <w:emboss w:val="0"/>
        <w:imprint w:val="0"/>
        <w:spacing w:val="0"/>
        <w:w w:val="100"/>
        <w:kern w:val="0"/>
        <w:position w:val="0"/>
        <w:vertAlign w:val="baseline"/>
      </w:rPr>
    </w:lvl>
    <w:lvl w:ilvl="3">
      <w:start w:val="1"/>
      <w:numFmt w:val="decimal"/>
      <w:suff w:val="nothing"/>
      <w:lvlText w:val="%1.%2.%3.%4."/>
      <w:lvlJc w:val="left"/>
      <w:pPr>
        <w:ind w:left="1200" w:hanging="12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426" w:hanging="986"/>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decimal"/>
      <w:suff w:val="nothing"/>
      <w:lvlText w:val="%1.%2.%3.%4.%5.%6."/>
      <w:lvlJc w:val="left"/>
      <w:pPr>
        <w:ind w:left="1920" w:hanging="12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434" w:hanging="1274"/>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decimal"/>
      <w:suff w:val="nothing"/>
      <w:lvlText w:val="%1.%2.%3.%4.%5.%6.%7.%8."/>
      <w:lvlJc w:val="left"/>
      <w:pPr>
        <w:ind w:left="2640" w:hanging="12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514" w:hanging="1634"/>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4" w15:restartNumberingAfterBreak="0">
    <w:nsid w:val="13305497"/>
    <w:multiLevelType w:val="hybridMultilevel"/>
    <w:tmpl w:val="EE747BE4"/>
    <w:numStyleLink w:val="2"/>
  </w:abstractNum>
  <w:abstractNum w:abstractNumId="5" w15:restartNumberingAfterBreak="0">
    <w:nsid w:val="169C019F"/>
    <w:multiLevelType w:val="multilevel"/>
    <w:tmpl w:val="F138970C"/>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8629D0"/>
    <w:multiLevelType w:val="hybridMultilevel"/>
    <w:tmpl w:val="A5EE2D48"/>
    <w:styleLink w:val="10"/>
    <w:lvl w:ilvl="0" w:tplc="6778D9B6">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9BE0BC6">
      <w:start w:val="1"/>
      <w:numFmt w:val="bullet"/>
      <w:lvlText w:val="o"/>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44ADDF4">
      <w:start w:val="1"/>
      <w:numFmt w:val="bullet"/>
      <w:lvlText w:val="▪"/>
      <w:lvlJc w:val="left"/>
      <w:pPr>
        <w:ind w:left="32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6207296">
      <w:start w:val="1"/>
      <w:numFmt w:val="bullet"/>
      <w:lvlText w:val="•"/>
      <w:lvlJc w:val="left"/>
      <w:pPr>
        <w:ind w:left="39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F020E1A">
      <w:start w:val="1"/>
      <w:numFmt w:val="bullet"/>
      <w:lvlText w:val="o"/>
      <w:lvlJc w:val="left"/>
      <w:pPr>
        <w:ind w:left="465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21A0D84">
      <w:start w:val="1"/>
      <w:numFmt w:val="bullet"/>
      <w:lvlText w:val="▪"/>
      <w:lvlJc w:val="left"/>
      <w:pPr>
        <w:ind w:left="53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6528934">
      <w:start w:val="1"/>
      <w:numFmt w:val="bullet"/>
      <w:lvlText w:val="•"/>
      <w:lvlJc w:val="left"/>
      <w:pPr>
        <w:ind w:left="60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4A0620A">
      <w:start w:val="1"/>
      <w:numFmt w:val="bullet"/>
      <w:lvlText w:val="o"/>
      <w:lvlJc w:val="left"/>
      <w:pPr>
        <w:ind w:left="68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95E855C">
      <w:start w:val="1"/>
      <w:numFmt w:val="bullet"/>
      <w:lvlText w:val="▪"/>
      <w:lvlJc w:val="left"/>
      <w:pPr>
        <w:ind w:left="75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B467C59"/>
    <w:multiLevelType w:val="hybridMultilevel"/>
    <w:tmpl w:val="5410568A"/>
    <w:styleLink w:val="4"/>
    <w:lvl w:ilvl="0" w:tplc="5C5E1028">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E8C5968">
      <w:start w:val="1"/>
      <w:numFmt w:val="bullet"/>
      <w:lvlText w:val="o"/>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372217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80CA67E">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D229798">
      <w:start w:val="1"/>
      <w:numFmt w:val="bullet"/>
      <w:lvlText w:val="o"/>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46DAE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F14EC36">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6E651F0">
      <w:start w:val="1"/>
      <w:numFmt w:val="bullet"/>
      <w:lvlText w:val="o"/>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9F297E8">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0743888"/>
    <w:multiLevelType w:val="hybridMultilevel"/>
    <w:tmpl w:val="3C26F1D2"/>
    <w:lvl w:ilvl="0" w:tplc="FFFFFFFF">
      <w:start w:val="1"/>
      <w:numFmt w:val="bullet"/>
      <w:lvlText w:val="•"/>
      <w:lvlJc w:val="left"/>
      <w:pPr>
        <w:ind w:left="72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7376A"/>
    <w:multiLevelType w:val="multilevel"/>
    <w:tmpl w:val="957A0C1E"/>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71F09DA"/>
    <w:multiLevelType w:val="hybridMultilevel"/>
    <w:tmpl w:val="A5EE2D48"/>
    <w:numStyleLink w:val="10"/>
  </w:abstractNum>
  <w:abstractNum w:abstractNumId="11" w15:restartNumberingAfterBreak="0">
    <w:nsid w:val="34BE1ABC"/>
    <w:multiLevelType w:val="multilevel"/>
    <w:tmpl w:val="F138970C"/>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424D7C"/>
    <w:multiLevelType w:val="multilevel"/>
    <w:tmpl w:val="0B181432"/>
    <w:lvl w:ilvl="0">
      <w:start w:val="3"/>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92" w:hanging="432"/>
      </w:pPr>
      <w:rPr>
        <w:rFonts w:hAnsi="Arial Unicode MS" w:hint="default"/>
        <w:b w:val="0"/>
        <w:bCs/>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418" w:hanging="698"/>
      </w:pPr>
      <w:rPr>
        <w:rFonts w:hAnsi="Arial Unicode MS" w:hint="default"/>
        <w:b/>
        <w:bCs/>
        <w:caps w:val="0"/>
        <w:smallCaps w:val="0"/>
        <w:strike w:val="0"/>
        <w:dstrike w:val="0"/>
        <w:outline w:val="0"/>
        <w:emboss w:val="0"/>
        <w:imprint w:val="0"/>
        <w:spacing w:val="0"/>
        <w:w w:val="100"/>
        <w:kern w:val="0"/>
        <w:position w:val="0"/>
        <w:vertAlign w:val="baseline"/>
      </w:rPr>
    </w:lvl>
    <w:lvl w:ilvl="3">
      <w:start w:val="1"/>
      <w:numFmt w:val="decimal"/>
      <w:suff w:val="nothing"/>
      <w:lvlText w:val="%1.%2.%3.%4."/>
      <w:lvlJc w:val="left"/>
      <w:pPr>
        <w:ind w:left="1200" w:hanging="12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426" w:hanging="986"/>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decimal"/>
      <w:suff w:val="nothing"/>
      <w:lvlText w:val="%1.%2.%3.%4.%5.%6."/>
      <w:lvlJc w:val="left"/>
      <w:pPr>
        <w:ind w:left="1920" w:hanging="12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434" w:hanging="1274"/>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decimal"/>
      <w:suff w:val="nothing"/>
      <w:lvlText w:val="%1.%2.%3.%4.%5.%6.%7.%8."/>
      <w:lvlJc w:val="left"/>
      <w:pPr>
        <w:ind w:left="2640" w:hanging="12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514" w:hanging="1634"/>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13" w15:restartNumberingAfterBreak="0">
    <w:nsid w:val="3A285B0B"/>
    <w:multiLevelType w:val="multilevel"/>
    <w:tmpl w:val="985C7918"/>
    <w:lvl w:ilvl="0">
      <w:start w:val="2"/>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B12EC7"/>
    <w:multiLevelType w:val="hybridMultilevel"/>
    <w:tmpl w:val="1EF85650"/>
    <w:numStyleLink w:val="40"/>
  </w:abstractNum>
  <w:abstractNum w:abstractNumId="15" w15:restartNumberingAfterBreak="0">
    <w:nsid w:val="402620D2"/>
    <w:multiLevelType w:val="multilevel"/>
    <w:tmpl w:val="957A0C1E"/>
    <w:numStyleLink w:val="1"/>
  </w:abstractNum>
  <w:abstractNum w:abstractNumId="16" w15:restartNumberingAfterBreak="0">
    <w:nsid w:val="4233598D"/>
    <w:multiLevelType w:val="multilevel"/>
    <w:tmpl w:val="77567F36"/>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E06D5A"/>
    <w:multiLevelType w:val="hybridMultilevel"/>
    <w:tmpl w:val="84AEAD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AD5B20"/>
    <w:multiLevelType w:val="multilevel"/>
    <w:tmpl w:val="F138970C"/>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8216B5"/>
    <w:multiLevelType w:val="hybridMultilevel"/>
    <w:tmpl w:val="B58A0478"/>
    <w:lvl w:ilvl="0" w:tplc="FFFFFFFF">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C5E1028">
      <w:start w:val="1"/>
      <w:numFmt w:val="bullet"/>
      <w:lvlText w:val="-"/>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32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9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46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53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60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68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75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2874CC6"/>
    <w:multiLevelType w:val="multilevel"/>
    <w:tmpl w:val="06CE7CD2"/>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F629B0"/>
    <w:multiLevelType w:val="multilevel"/>
    <w:tmpl w:val="A716636A"/>
    <w:lvl w:ilvl="0">
      <w:start w:val="1"/>
      <w:numFmt w:val="bullet"/>
      <w:lvlText w:val="-"/>
      <w:lvlJc w:val="left"/>
      <w:pPr>
        <w:ind w:left="1077"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509" w:hanging="432"/>
      </w:pPr>
      <w:rPr>
        <w:rFonts w:hAnsi="Arial Unicode MS" w:hint="default"/>
        <w:b/>
        <w:bCs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2135" w:hanging="698"/>
      </w:pPr>
      <w:rPr>
        <w:rFonts w:hAnsi="Arial Unicode MS" w:hint="default"/>
        <w:b w:val="0"/>
        <w:bCs/>
        <w:caps w:val="0"/>
        <w:smallCaps w:val="0"/>
        <w:strike w:val="0"/>
        <w:dstrike w:val="0"/>
        <w:outline w:val="0"/>
        <w:emboss w:val="0"/>
        <w:imprint w:val="0"/>
        <w:spacing w:val="0"/>
        <w:w w:val="100"/>
        <w:kern w:val="0"/>
        <w:position w:val="0"/>
        <w:vertAlign w:val="baseline"/>
      </w:rPr>
    </w:lvl>
    <w:lvl w:ilvl="3">
      <w:start w:val="1"/>
      <w:numFmt w:val="decimal"/>
      <w:suff w:val="nothing"/>
      <w:lvlText w:val="%1.%2.%3.%4."/>
      <w:lvlJc w:val="left"/>
      <w:pPr>
        <w:ind w:left="1917" w:hanging="12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3143" w:hanging="986"/>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decimal"/>
      <w:suff w:val="nothing"/>
      <w:lvlText w:val="%1.%2.%3.%4.%5.%6."/>
      <w:lvlJc w:val="left"/>
      <w:pPr>
        <w:ind w:left="2637" w:hanging="12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4151" w:hanging="1274"/>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decimal"/>
      <w:suff w:val="nothing"/>
      <w:lvlText w:val="%1.%2.%3.%4.%5.%6.%7.%8."/>
      <w:lvlJc w:val="left"/>
      <w:pPr>
        <w:ind w:left="3357" w:hanging="12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5231" w:hanging="1634"/>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22" w15:restartNumberingAfterBreak="0">
    <w:nsid w:val="5C0E5334"/>
    <w:multiLevelType w:val="multilevel"/>
    <w:tmpl w:val="957A0C1E"/>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D37717"/>
    <w:multiLevelType w:val="hybridMultilevel"/>
    <w:tmpl w:val="EE747BE4"/>
    <w:styleLink w:val="2"/>
    <w:lvl w:ilvl="0" w:tplc="526A1DEE">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4620CD4">
      <w:start w:val="1"/>
      <w:numFmt w:val="bullet"/>
      <w:lvlText w:val="o"/>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D69EE6">
      <w:start w:val="1"/>
      <w:numFmt w:val="bullet"/>
      <w:lvlText w:val="▪"/>
      <w:lvlJc w:val="left"/>
      <w:pPr>
        <w:ind w:left="32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6CC41A2">
      <w:start w:val="1"/>
      <w:numFmt w:val="bullet"/>
      <w:lvlText w:val="•"/>
      <w:lvlJc w:val="left"/>
      <w:pPr>
        <w:ind w:left="39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F500244">
      <w:start w:val="1"/>
      <w:numFmt w:val="bullet"/>
      <w:lvlText w:val="o"/>
      <w:lvlJc w:val="left"/>
      <w:pPr>
        <w:ind w:left="465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1EA80E6">
      <w:start w:val="1"/>
      <w:numFmt w:val="bullet"/>
      <w:lvlText w:val="▪"/>
      <w:lvlJc w:val="left"/>
      <w:pPr>
        <w:ind w:left="53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95CEC00">
      <w:start w:val="1"/>
      <w:numFmt w:val="bullet"/>
      <w:lvlText w:val="•"/>
      <w:lvlJc w:val="left"/>
      <w:pPr>
        <w:ind w:left="60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C72D45C">
      <w:start w:val="1"/>
      <w:numFmt w:val="bullet"/>
      <w:lvlText w:val="o"/>
      <w:lvlJc w:val="left"/>
      <w:pPr>
        <w:ind w:left="68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DA28E94">
      <w:start w:val="1"/>
      <w:numFmt w:val="bullet"/>
      <w:lvlText w:val="▪"/>
      <w:lvlJc w:val="left"/>
      <w:pPr>
        <w:ind w:left="75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482228A"/>
    <w:multiLevelType w:val="multilevel"/>
    <w:tmpl w:val="C032F8B0"/>
    <w:lvl w:ilvl="0">
      <w:start w:val="4"/>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92" w:hanging="432"/>
      </w:pPr>
      <w:rPr>
        <w:rFonts w:hAnsi="Arial Unicode MS" w:hint="default"/>
        <w:b/>
        <w:bCs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418" w:hanging="698"/>
      </w:pPr>
      <w:rPr>
        <w:rFonts w:hAnsi="Arial Unicode MS" w:hint="default"/>
        <w:b w:val="0"/>
        <w:bCs/>
        <w:caps w:val="0"/>
        <w:smallCaps w:val="0"/>
        <w:strike w:val="0"/>
        <w:dstrike w:val="0"/>
        <w:outline w:val="0"/>
        <w:emboss w:val="0"/>
        <w:imprint w:val="0"/>
        <w:spacing w:val="0"/>
        <w:w w:val="100"/>
        <w:kern w:val="0"/>
        <w:position w:val="0"/>
        <w:vertAlign w:val="baseline"/>
      </w:rPr>
    </w:lvl>
    <w:lvl w:ilvl="3">
      <w:start w:val="1"/>
      <w:numFmt w:val="decimal"/>
      <w:suff w:val="nothing"/>
      <w:lvlText w:val="%1.%2.%3.%4."/>
      <w:lvlJc w:val="left"/>
      <w:pPr>
        <w:ind w:left="1200" w:hanging="12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426" w:hanging="986"/>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decimal"/>
      <w:suff w:val="nothing"/>
      <w:lvlText w:val="%1.%2.%3.%4.%5.%6."/>
      <w:lvlJc w:val="left"/>
      <w:pPr>
        <w:ind w:left="1920" w:hanging="12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434" w:hanging="1274"/>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decimal"/>
      <w:suff w:val="nothing"/>
      <w:lvlText w:val="%1.%2.%3.%4.%5.%6.%7.%8."/>
      <w:lvlJc w:val="left"/>
      <w:pPr>
        <w:ind w:left="2640" w:hanging="12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514" w:hanging="1634"/>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25" w15:restartNumberingAfterBreak="0">
    <w:nsid w:val="668E2199"/>
    <w:multiLevelType w:val="hybridMultilevel"/>
    <w:tmpl w:val="E5847930"/>
    <w:lvl w:ilvl="0" w:tplc="FFFFFFFF">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C5E1028">
      <w:start w:val="1"/>
      <w:numFmt w:val="bullet"/>
      <w:lvlText w:val="-"/>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32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9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46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53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60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68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75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6F05C0A"/>
    <w:multiLevelType w:val="hybridMultilevel"/>
    <w:tmpl w:val="8EFAB0FE"/>
    <w:styleLink w:val="3"/>
    <w:lvl w:ilvl="0" w:tplc="A966424E">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04AD798">
      <w:start w:val="1"/>
      <w:numFmt w:val="bullet"/>
      <w:lvlText w:val="▪"/>
      <w:lvlJc w:val="left"/>
      <w:pPr>
        <w:ind w:left="24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E272FC">
      <w:start w:val="1"/>
      <w:numFmt w:val="bullet"/>
      <w:lvlText w:val="▪"/>
      <w:lvlJc w:val="left"/>
      <w:pPr>
        <w:ind w:left="32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EC2A64">
      <w:start w:val="1"/>
      <w:numFmt w:val="bullet"/>
      <w:lvlText w:val="•"/>
      <w:lvlJc w:val="left"/>
      <w:pPr>
        <w:ind w:left="39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07C5A78">
      <w:start w:val="1"/>
      <w:numFmt w:val="bullet"/>
      <w:lvlText w:val="□"/>
      <w:lvlJc w:val="left"/>
      <w:pPr>
        <w:ind w:left="46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B24E974">
      <w:start w:val="1"/>
      <w:numFmt w:val="bullet"/>
      <w:lvlText w:val="▪"/>
      <w:lvlJc w:val="left"/>
      <w:pPr>
        <w:ind w:left="53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F6562A">
      <w:start w:val="1"/>
      <w:numFmt w:val="bullet"/>
      <w:lvlText w:val="•"/>
      <w:lvlJc w:val="left"/>
      <w:pPr>
        <w:ind w:left="60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7206ECE">
      <w:start w:val="1"/>
      <w:numFmt w:val="bullet"/>
      <w:lvlText w:val="□"/>
      <w:lvlJc w:val="left"/>
      <w:pPr>
        <w:ind w:left="68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A24C74">
      <w:start w:val="1"/>
      <w:numFmt w:val="bullet"/>
      <w:lvlText w:val="▪"/>
      <w:lvlJc w:val="left"/>
      <w:pPr>
        <w:ind w:left="75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86A02F7"/>
    <w:multiLevelType w:val="hybridMultilevel"/>
    <w:tmpl w:val="8EFAB0FE"/>
    <w:numStyleLink w:val="3"/>
  </w:abstractNum>
  <w:abstractNum w:abstractNumId="28" w15:restartNumberingAfterBreak="0">
    <w:nsid w:val="6CF66D6A"/>
    <w:multiLevelType w:val="multilevel"/>
    <w:tmpl w:val="AD3A0BA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927FB7"/>
    <w:multiLevelType w:val="hybridMultilevel"/>
    <w:tmpl w:val="5410568A"/>
    <w:numStyleLink w:val="4"/>
  </w:abstractNum>
  <w:abstractNum w:abstractNumId="30" w15:restartNumberingAfterBreak="0">
    <w:nsid w:val="749F39C3"/>
    <w:multiLevelType w:val="multilevel"/>
    <w:tmpl w:val="CC626DF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E303D92"/>
    <w:multiLevelType w:val="multilevel"/>
    <w:tmpl w:val="957A0C1E"/>
    <w:styleLink w:val="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349210066">
    <w:abstractNumId w:val="31"/>
  </w:num>
  <w:num w:numId="2" w16cid:durableId="1271208083">
    <w:abstractNumId w:val="15"/>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92" w:hanging="432"/>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769736135">
    <w:abstractNumId w:val="7"/>
  </w:num>
  <w:num w:numId="4" w16cid:durableId="1836459800">
    <w:abstractNumId w:val="29"/>
  </w:num>
  <w:num w:numId="5" w16cid:durableId="1108428967">
    <w:abstractNumId w:val="15"/>
  </w:num>
  <w:num w:numId="6" w16cid:durableId="252472168">
    <w:abstractNumId w:val="6"/>
  </w:num>
  <w:num w:numId="7" w16cid:durableId="1752771734">
    <w:abstractNumId w:val="10"/>
  </w:num>
  <w:num w:numId="8" w16cid:durableId="751509954">
    <w:abstractNumId w:val="15"/>
  </w:num>
  <w:num w:numId="9" w16cid:durableId="1743409209">
    <w:abstractNumId w:val="23"/>
  </w:num>
  <w:num w:numId="10" w16cid:durableId="600262890">
    <w:abstractNumId w:val="4"/>
  </w:num>
  <w:num w:numId="11" w16cid:durableId="1478062887">
    <w:abstractNumId w:val="15"/>
    <w:lvlOverride w:ilvl="0">
      <w:lvl w:ilvl="0">
        <w:numFmt w:val="decimal"/>
        <w:lvlText w:val=""/>
        <w:lvlJc w:val="left"/>
      </w:lvl>
    </w:lvlOverride>
  </w:num>
  <w:num w:numId="12" w16cid:durableId="1770542551">
    <w:abstractNumId w:val="26"/>
  </w:num>
  <w:num w:numId="13" w16cid:durableId="783504703">
    <w:abstractNumId w:val="27"/>
  </w:num>
  <w:num w:numId="14" w16cid:durableId="2118527622">
    <w:abstractNumId w:val="15"/>
  </w:num>
  <w:num w:numId="15" w16cid:durableId="1582832592">
    <w:abstractNumId w:val="2"/>
  </w:num>
  <w:num w:numId="16" w16cid:durableId="771320185">
    <w:abstractNumId w:val="14"/>
  </w:num>
  <w:num w:numId="17" w16cid:durableId="1865706870">
    <w:abstractNumId w:val="15"/>
    <w:lvlOverride w:ilvl="0">
      <w:lvl w:ilvl="0">
        <w:numFmt w:val="decimal"/>
        <w:lvlText w:val=""/>
        <w:lvlJc w:val="left"/>
      </w:lvl>
    </w:lvlOverride>
  </w:num>
  <w:num w:numId="18" w16cid:durableId="189074890">
    <w:abstractNumId w:val="15"/>
    <w:lvlOverride w:ilvl="0">
      <w:startOverride w:val="5"/>
      <w:lvl w:ilvl="0">
        <w:start w:val="5"/>
        <w:numFmt w:val="decimal"/>
        <w:lvlText w:val="%1."/>
        <w:lvlJc w:val="left"/>
        <w:pPr>
          <w:tabs>
            <w:tab w:val="left" w:pos="54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792" w:hanging="432"/>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84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20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56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9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28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264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000" w:hanging="1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1724787168">
    <w:abstractNumId w:val="8"/>
  </w:num>
  <w:num w:numId="20" w16cid:durableId="1413041839">
    <w:abstractNumId w:val="13"/>
  </w:num>
  <w:num w:numId="21" w16cid:durableId="741951426">
    <w:abstractNumId w:val="17"/>
  </w:num>
  <w:num w:numId="22" w16cid:durableId="915894999">
    <w:abstractNumId w:val="22"/>
  </w:num>
  <w:num w:numId="23" w16cid:durableId="1199006548">
    <w:abstractNumId w:val="24"/>
  </w:num>
  <w:num w:numId="24" w16cid:durableId="545605022">
    <w:abstractNumId w:val="9"/>
  </w:num>
  <w:num w:numId="25" w16cid:durableId="1268343433">
    <w:abstractNumId w:val="12"/>
  </w:num>
  <w:num w:numId="26" w16cid:durableId="1081830194">
    <w:abstractNumId w:val="3"/>
  </w:num>
  <w:num w:numId="27" w16cid:durableId="731737313">
    <w:abstractNumId w:val="30"/>
  </w:num>
  <w:num w:numId="28" w16cid:durableId="967399845">
    <w:abstractNumId w:val="28"/>
  </w:num>
  <w:num w:numId="29" w16cid:durableId="1272056274">
    <w:abstractNumId w:val="16"/>
  </w:num>
  <w:num w:numId="30" w16cid:durableId="268322270">
    <w:abstractNumId w:val="1"/>
  </w:num>
  <w:num w:numId="31" w16cid:durableId="478423411">
    <w:abstractNumId w:val="0"/>
  </w:num>
  <w:num w:numId="32" w16cid:durableId="528877498">
    <w:abstractNumId w:val="5"/>
  </w:num>
  <w:num w:numId="33" w16cid:durableId="1567522462">
    <w:abstractNumId w:val="18"/>
  </w:num>
  <w:num w:numId="34" w16cid:durableId="1024675596">
    <w:abstractNumId w:val="11"/>
  </w:num>
  <w:num w:numId="35" w16cid:durableId="724068227">
    <w:abstractNumId w:val="20"/>
  </w:num>
  <w:num w:numId="36" w16cid:durableId="261914232">
    <w:abstractNumId w:val="21"/>
  </w:num>
  <w:num w:numId="37" w16cid:durableId="9313596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459631">
    <w:abstractNumId w:val="25"/>
  </w:num>
  <w:num w:numId="39" w16cid:durableId="13015719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0D8"/>
    <w:rsid w:val="00017591"/>
    <w:rsid w:val="00042087"/>
    <w:rsid w:val="00090FA4"/>
    <w:rsid w:val="000A7837"/>
    <w:rsid w:val="000F285C"/>
    <w:rsid w:val="00115E39"/>
    <w:rsid w:val="00135FF4"/>
    <w:rsid w:val="001414EE"/>
    <w:rsid w:val="00144593"/>
    <w:rsid w:val="001B110E"/>
    <w:rsid w:val="001E3405"/>
    <w:rsid w:val="00207047"/>
    <w:rsid w:val="00222CE3"/>
    <w:rsid w:val="00243545"/>
    <w:rsid w:val="00275BBE"/>
    <w:rsid w:val="002966FD"/>
    <w:rsid w:val="002E5ADF"/>
    <w:rsid w:val="002F4A66"/>
    <w:rsid w:val="00305D12"/>
    <w:rsid w:val="00390934"/>
    <w:rsid w:val="003B6BBB"/>
    <w:rsid w:val="003F33AB"/>
    <w:rsid w:val="00426D6D"/>
    <w:rsid w:val="004432DD"/>
    <w:rsid w:val="00463232"/>
    <w:rsid w:val="004875CB"/>
    <w:rsid w:val="004C6CF1"/>
    <w:rsid w:val="004E7F86"/>
    <w:rsid w:val="00533355"/>
    <w:rsid w:val="0056575C"/>
    <w:rsid w:val="005C07AA"/>
    <w:rsid w:val="0062566F"/>
    <w:rsid w:val="00630790"/>
    <w:rsid w:val="006C11D9"/>
    <w:rsid w:val="006F4CBD"/>
    <w:rsid w:val="00753AD9"/>
    <w:rsid w:val="00754EFF"/>
    <w:rsid w:val="0078275C"/>
    <w:rsid w:val="007B1286"/>
    <w:rsid w:val="007E27A2"/>
    <w:rsid w:val="00854F55"/>
    <w:rsid w:val="008B20D8"/>
    <w:rsid w:val="008B7527"/>
    <w:rsid w:val="008D3E86"/>
    <w:rsid w:val="00917445"/>
    <w:rsid w:val="0091783B"/>
    <w:rsid w:val="00947C39"/>
    <w:rsid w:val="0095720A"/>
    <w:rsid w:val="009D4B68"/>
    <w:rsid w:val="009F5B37"/>
    <w:rsid w:val="00A35B16"/>
    <w:rsid w:val="00B21FF3"/>
    <w:rsid w:val="00B75385"/>
    <w:rsid w:val="00B81642"/>
    <w:rsid w:val="00CB7634"/>
    <w:rsid w:val="00D00F50"/>
    <w:rsid w:val="00D03A90"/>
    <w:rsid w:val="00D1650E"/>
    <w:rsid w:val="00D30628"/>
    <w:rsid w:val="00D742E6"/>
    <w:rsid w:val="00DE5F80"/>
    <w:rsid w:val="00DF003D"/>
    <w:rsid w:val="00E37BA0"/>
    <w:rsid w:val="00E447ED"/>
    <w:rsid w:val="00E77D52"/>
    <w:rsid w:val="00E838CD"/>
    <w:rsid w:val="00EA051B"/>
    <w:rsid w:val="00EA6CB3"/>
    <w:rsid w:val="00ED2F0A"/>
    <w:rsid w:val="00F8760A"/>
    <w:rsid w:val="00F932A0"/>
    <w:rsid w:val="00FA61DC"/>
    <w:rsid w:val="00FB7761"/>
    <w:rsid w:val="00FD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065F"/>
  <w15:docId w15:val="{B99B3E02-AAC5-4EF5-84D5-7003440F6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link w:val="Heading2Char"/>
    <w:uiPriority w:val="9"/>
    <w:qFormat/>
    <w:rsid w:val="00426D6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11">
    <w:name w:val="Основной текст1"/>
    <w:rPr>
      <w:rFonts w:cs="Arial Unicode MS"/>
      <w:color w:val="000000"/>
      <w:sz w:val="24"/>
      <w:szCs w:val="24"/>
      <w:u w:color="000000"/>
      <w:lang w:val="fr-FR"/>
      <w14:textOutline w14:w="12700" w14:cap="flat" w14:cmpd="sng" w14:algn="ctr">
        <w14:noFill/>
        <w14:prstDash w14:val="solid"/>
        <w14:miter w14:lim="400000"/>
      </w14:textOutline>
    </w:rPr>
  </w:style>
  <w:style w:type="paragraph" w:styleId="Footer">
    <w:name w:val="footer"/>
    <w:pPr>
      <w:tabs>
        <w:tab w:val="center" w:pos="4677"/>
        <w:tab w:val="right" w:pos="9355"/>
      </w:tabs>
    </w:pPr>
    <w:rPr>
      <w:rFonts w:eastAsia="Times New Roman"/>
      <w:color w:val="000000"/>
      <w:sz w:val="24"/>
      <w:szCs w:val="24"/>
      <w:u w:color="000000"/>
    </w:rPr>
  </w:style>
  <w:style w:type="character" w:customStyle="1" w:styleId="A">
    <w:name w:val="Нет A"/>
  </w:style>
  <w:style w:type="paragraph" w:customStyle="1" w:styleId="A0">
    <w:name w:val="Рубрика A"/>
    <w:next w:val="11"/>
    <w:pPr>
      <w:keepNext/>
      <w:outlineLvl w:val="0"/>
    </w:pPr>
    <w:rPr>
      <w:rFonts w:cs="Arial Unicode MS"/>
      <w:color w:val="000000"/>
      <w:sz w:val="24"/>
      <w:szCs w:val="24"/>
      <w:u w:color="000000"/>
      <w:lang w:val="nl-NL"/>
      <w14:textOutline w14:w="12700" w14:cap="flat" w14:cmpd="sng" w14:algn="ctr">
        <w14:noFill/>
        <w14:prstDash w14:val="solid"/>
        <w14:miter w14:lim="400000"/>
      </w14:textOutline>
    </w:rPr>
  </w:style>
  <w:style w:type="paragraph" w:customStyle="1" w:styleId="2A">
    <w:name w:val="Рубрика 2 A"/>
    <w:next w:val="11"/>
    <w:pPr>
      <w:keepNext/>
      <w:ind w:left="2160"/>
      <w:outlineLvl w:val="1"/>
    </w:pPr>
    <w:rPr>
      <w:rFonts w:ascii="Arial" w:hAnsi="Arial" w:cs="Arial Unicode MS"/>
      <w:b/>
      <w:bCs/>
      <w:color w:val="000000"/>
      <w:sz w:val="28"/>
      <w:szCs w:val="28"/>
      <w:u w:color="000000"/>
      <w14:textOutline w14:w="12700" w14:cap="flat" w14:cmpd="sng" w14:algn="ctr">
        <w14:noFill/>
        <w14:prstDash w14:val="solid"/>
        <w14:miter w14:lim="400000"/>
      </w14:textOutline>
    </w:rPr>
  </w:style>
  <w:style w:type="paragraph" w:styleId="BodyText">
    <w:name w:val="Body Text"/>
    <w:rPr>
      <w:rFonts w:ascii="Verdana" w:eastAsia="Verdana" w:hAnsi="Verdana" w:cs="Verdana"/>
      <w:color w:val="000000"/>
      <w:u w:color="000000"/>
    </w:rPr>
  </w:style>
  <w:style w:type="character" w:styleId="Strong">
    <w:name w:val="Strong"/>
    <w:rPr>
      <w:rFonts w:ascii="Times New Roman" w:hAnsi="Times New Roman"/>
      <w:b/>
      <w:bCs/>
      <w:lang w:val="nl-NL"/>
    </w:rPr>
  </w:style>
  <w:style w:type="numbering" w:customStyle="1" w:styleId="1">
    <w:name w:val="Импортированный стиль 1"/>
    <w:pPr>
      <w:numPr>
        <w:numId w:val="1"/>
      </w:numPr>
    </w:pPr>
  </w:style>
  <w:style w:type="paragraph" w:customStyle="1" w:styleId="20">
    <w:name w:val="Основной текст2"/>
    <w:rPr>
      <w:rFonts w:cs="Arial Unicode MS"/>
      <w:color w:val="000000"/>
      <w:sz w:val="24"/>
      <w:szCs w:val="24"/>
      <w:u w:color="000000"/>
      <w14:textOutline w14:w="12700" w14:cap="flat" w14:cmpd="sng" w14:algn="ctr">
        <w14:noFill/>
        <w14:prstDash w14:val="solid"/>
        <w14:miter w14:lim="400000"/>
      </w14:textOutline>
    </w:rPr>
  </w:style>
  <w:style w:type="paragraph" w:customStyle="1" w:styleId="A1">
    <w:name w:val="Основной текст A"/>
    <w:rPr>
      <w:rFonts w:cs="Arial Unicode MS"/>
      <w:color w:val="000000"/>
      <w:sz w:val="24"/>
      <w:szCs w:val="24"/>
      <w:u w:color="000000"/>
      <w14:textOutline w14:w="12700" w14:cap="flat" w14:cmpd="sng" w14:algn="ctr">
        <w14:noFill/>
        <w14:prstDash w14:val="solid"/>
        <w14:miter w14:lim="400000"/>
      </w14:textOutline>
    </w:rPr>
  </w:style>
  <w:style w:type="paragraph" w:styleId="ListParagraph">
    <w:name w:val="List Paragraph"/>
    <w:uiPriority w:val="99"/>
    <w:qFormat/>
    <w:pPr>
      <w:ind w:left="720"/>
    </w:pPr>
    <w:rPr>
      <w:rFonts w:cs="Arial Unicode MS"/>
      <w:color w:val="000000"/>
      <w:sz w:val="24"/>
      <w:szCs w:val="24"/>
      <w:u w:color="000000"/>
    </w:rPr>
  </w:style>
  <w:style w:type="numbering" w:customStyle="1" w:styleId="4">
    <w:name w:val="Импортированный стиль 4"/>
    <w:pPr>
      <w:numPr>
        <w:numId w:val="3"/>
      </w:numPr>
    </w:pPr>
  </w:style>
  <w:style w:type="character" w:customStyle="1" w:styleId="a2">
    <w:name w:val="Нет"/>
  </w:style>
  <w:style w:type="character" w:customStyle="1" w:styleId="Hyperlink0">
    <w:name w:val="Hyperlink.0"/>
    <w:basedOn w:val="a2"/>
    <w:rPr>
      <w:rFonts w:ascii="Times New Roman" w:eastAsia="Times New Roman" w:hAnsi="Times New Roman" w:cs="Times New Roman"/>
      <w:i/>
      <w:iCs/>
      <w:outline w:val="0"/>
      <w:color w:val="000000"/>
      <w:u w:val="none" w:color="000000"/>
    </w:rPr>
  </w:style>
  <w:style w:type="numbering" w:customStyle="1" w:styleId="10">
    <w:name w:val="Импортированный стиль 1.0"/>
    <w:pPr>
      <w:numPr>
        <w:numId w:val="6"/>
      </w:numPr>
    </w:pPr>
  </w:style>
  <w:style w:type="numbering" w:customStyle="1" w:styleId="2">
    <w:name w:val="Импортированный стиль 2"/>
    <w:pPr>
      <w:numPr>
        <w:numId w:val="9"/>
      </w:numPr>
    </w:pPr>
  </w:style>
  <w:style w:type="numbering" w:customStyle="1" w:styleId="3">
    <w:name w:val="Импортированный стиль 3"/>
    <w:pPr>
      <w:numPr>
        <w:numId w:val="12"/>
      </w:numPr>
    </w:pPr>
  </w:style>
  <w:style w:type="paragraph" w:styleId="Header">
    <w:name w:val="header"/>
    <w:pPr>
      <w:tabs>
        <w:tab w:val="center" w:pos="4320"/>
        <w:tab w:val="right" w:pos="8640"/>
      </w:tabs>
    </w:pPr>
    <w:rPr>
      <w:rFonts w:eastAsia="Times New Roman"/>
      <w:color w:val="000000"/>
      <w:u w:color="000000"/>
    </w:rPr>
  </w:style>
  <w:style w:type="numbering" w:customStyle="1" w:styleId="40">
    <w:name w:val="Импортированный стиль 4.0"/>
    <w:pPr>
      <w:numPr>
        <w:numId w:val="15"/>
      </w:numPr>
    </w:pPr>
  </w:style>
  <w:style w:type="character" w:customStyle="1" w:styleId="Hyperlink1">
    <w:name w:val="Hyperlink.1"/>
    <w:basedOn w:val="a2"/>
    <w:rPr>
      <w:outline w:val="0"/>
      <w:color w:val="000000"/>
      <w:u w:val="none" w:color="000000"/>
    </w:rPr>
  </w:style>
  <w:style w:type="paragraph" w:styleId="BodyTextIndent">
    <w:name w:val="Body Text Indent"/>
    <w:pPr>
      <w:spacing w:after="120"/>
      <w:ind w:left="283"/>
    </w:pPr>
    <w:rPr>
      <w:rFonts w:eastAsia="Times New Roman"/>
      <w:color w:val="000000"/>
      <w:sz w:val="24"/>
      <w:szCs w:val="24"/>
      <w:u w:color="000000"/>
    </w:rPr>
  </w:style>
  <w:style w:type="paragraph" w:customStyle="1" w:styleId="TableParagraph">
    <w:name w:val="Table Paragraph"/>
    <w:basedOn w:val="Normal"/>
    <w:uiPriority w:val="1"/>
    <w:qFormat/>
    <w:rsid w:val="00F932A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92"/>
    </w:pPr>
    <w:rPr>
      <w:rFonts w:eastAsia="Times New Roman"/>
      <w:sz w:val="22"/>
      <w:szCs w:val="22"/>
      <w:bdr w:val="none" w:sz="0" w:space="0" w:color="auto"/>
      <w:lang w:val="et-EE"/>
    </w:rPr>
  </w:style>
  <w:style w:type="character" w:customStyle="1" w:styleId="Heading2Char">
    <w:name w:val="Heading 2 Char"/>
    <w:basedOn w:val="DefaultParagraphFont"/>
    <w:link w:val="Heading2"/>
    <w:uiPriority w:val="9"/>
    <w:rsid w:val="00426D6D"/>
    <w:rPr>
      <w:rFonts w:eastAsia="Times New Roman"/>
      <w:b/>
      <w:bCs/>
      <w:sz w:val="36"/>
      <w:szCs w:val="36"/>
      <w:bdr w:val="none" w:sz="0" w:space="0" w:color="auto"/>
    </w:rPr>
  </w:style>
  <w:style w:type="character" w:styleId="UnresolvedMention">
    <w:name w:val="Unresolved Mention"/>
    <w:basedOn w:val="DefaultParagraphFont"/>
    <w:uiPriority w:val="99"/>
    <w:semiHidden/>
    <w:unhideWhenUsed/>
    <w:rsid w:val="00D03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2781">
      <w:bodyDiv w:val="1"/>
      <w:marLeft w:val="0"/>
      <w:marRight w:val="0"/>
      <w:marTop w:val="0"/>
      <w:marBottom w:val="0"/>
      <w:divBdr>
        <w:top w:val="none" w:sz="0" w:space="0" w:color="auto"/>
        <w:left w:val="none" w:sz="0" w:space="0" w:color="auto"/>
        <w:bottom w:val="none" w:sz="0" w:space="0" w:color="auto"/>
        <w:right w:val="none" w:sz="0" w:space="0" w:color="auto"/>
      </w:divBdr>
    </w:div>
    <w:div w:id="731806909">
      <w:bodyDiv w:val="1"/>
      <w:marLeft w:val="0"/>
      <w:marRight w:val="0"/>
      <w:marTop w:val="0"/>
      <w:marBottom w:val="0"/>
      <w:divBdr>
        <w:top w:val="none" w:sz="0" w:space="0" w:color="auto"/>
        <w:left w:val="none" w:sz="0" w:space="0" w:color="auto"/>
        <w:bottom w:val="none" w:sz="0" w:space="0" w:color="auto"/>
        <w:right w:val="none" w:sz="0" w:space="0" w:color="auto"/>
      </w:divBdr>
    </w:div>
    <w:div w:id="1288588026">
      <w:bodyDiv w:val="1"/>
      <w:marLeft w:val="0"/>
      <w:marRight w:val="0"/>
      <w:marTop w:val="0"/>
      <w:marBottom w:val="0"/>
      <w:divBdr>
        <w:top w:val="none" w:sz="0" w:space="0" w:color="auto"/>
        <w:left w:val="none" w:sz="0" w:space="0" w:color="auto"/>
        <w:bottom w:val="none" w:sz="0" w:space="0" w:color="auto"/>
        <w:right w:val="none" w:sz="0" w:space="0" w:color="auto"/>
      </w:divBdr>
    </w:div>
    <w:div w:id="1755782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arvavk@narva.ee"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vs.ee/et/evs-840-201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s.ee/et/evs-843-201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erik.kask@kprojekt.ee" TargetMode="External"/><Relationship Id="rId4" Type="http://schemas.openxmlformats.org/officeDocument/2006/relationships/settings" Target="settings.xml"/><Relationship Id="rId9" Type="http://schemas.openxmlformats.org/officeDocument/2006/relationships/hyperlink" Target="mailto:info@narvaplan.e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5316B-6C1D-46EC-BCA3-8B43D1721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Pages>
  <Words>2458</Words>
  <Characters>14012</Characters>
  <Application>Microsoft Office Word</Application>
  <DocSecurity>0</DocSecurity>
  <Lines>116</Lines>
  <Paragraphs>32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Nikolajenkova</dc:creator>
  <cp:lastModifiedBy>Tatjana Nikolajenkova</cp:lastModifiedBy>
  <cp:revision>7</cp:revision>
  <dcterms:created xsi:type="dcterms:W3CDTF">2023-12-20T07:59:00Z</dcterms:created>
  <dcterms:modified xsi:type="dcterms:W3CDTF">2023-12-20T09:20:00Z</dcterms:modified>
</cp:coreProperties>
</file>